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轧花机项目规划设计蓝图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5" w:history="1">
        <w:r>
          <w:rPr>
            <w:rFonts w:ascii="仿宋" w:eastAsia="仿宋" w:hAnsi="仿宋" w:cs="仿宋" w:hint="eastAsia"/>
            <w:lang w:eastAsia="zh-CN"/>
          </w:rPr>
          <w:t>前言</w:t>
        </w:r>
        <w:r>
          <w:tab/>
        </w:r>
        <w:r>
          <w:fldChar w:fldCharType="begin"/>
        </w:r>
        <w:r>
          <w:instrText xml:space="preserve"> PAGEREF _Toc26135 \h </w:instrText>
        </w:r>
        <w:r>
          <w:fldChar w:fldCharType="separate"/>
        </w:r>
        <w:r>
          <w:t>3</w:t>
        </w:r>
        <w:r>
          <w:fldChar w:fldCharType="end"/>
        </w:r>
      </w:hyperlink>
    </w:p>
    <w:p>
      <w:pPr>
        <w:pStyle w:val="TOC1"/>
        <w:tabs>
          <w:tab w:val="right" w:leader="dot" w:pos="8306"/>
        </w:tabs>
      </w:pPr>
      <w:hyperlink w:anchor="_Toc23607" w:history="1">
        <w:r>
          <w:rPr>
            <w:rFonts w:ascii="仿宋" w:eastAsia="仿宋" w:hAnsi="仿宋" w:cs="仿宋" w:hint="eastAsia"/>
            <w:lang w:eastAsia="zh-CN"/>
          </w:rPr>
          <w:t>一、轧花机项目文档管理</w:t>
        </w:r>
        <w:r>
          <w:tab/>
        </w:r>
        <w:r>
          <w:fldChar w:fldCharType="begin"/>
        </w:r>
        <w:r>
          <w:instrText xml:space="preserve"> PAGEREF _Toc23607 \h </w:instrText>
        </w:r>
        <w:r>
          <w:fldChar w:fldCharType="separate"/>
        </w:r>
        <w:r>
          <w:t>3</w:t>
        </w:r>
        <w:r>
          <w:fldChar w:fldCharType="end"/>
        </w:r>
      </w:hyperlink>
    </w:p>
    <w:p>
      <w:pPr>
        <w:pStyle w:val="TOC2"/>
        <w:tabs>
          <w:tab w:val="right" w:leader="dot" w:pos="8306"/>
        </w:tabs>
      </w:pPr>
      <w:hyperlink w:anchor="_Toc9434" w:history="1">
        <w:r>
          <w:rPr>
            <w:rFonts w:ascii="仿宋" w:eastAsia="仿宋" w:hAnsi="仿宋" w:cs="仿宋" w:hint="eastAsia"/>
            <w:lang w:eastAsia="zh-CN"/>
          </w:rPr>
          <w:t>(一)、文档编制与审查</w:t>
        </w:r>
        <w:r>
          <w:tab/>
        </w:r>
        <w:r>
          <w:fldChar w:fldCharType="begin"/>
        </w:r>
        <w:r>
          <w:instrText xml:space="preserve"> PAGEREF _Toc9434 \h </w:instrText>
        </w:r>
        <w:r>
          <w:fldChar w:fldCharType="separate"/>
        </w:r>
        <w:r>
          <w:t>3</w:t>
        </w:r>
        <w:r>
          <w:fldChar w:fldCharType="end"/>
        </w:r>
      </w:hyperlink>
    </w:p>
    <w:p>
      <w:pPr>
        <w:pStyle w:val="TOC2"/>
        <w:tabs>
          <w:tab w:val="right" w:leader="dot" w:pos="8306"/>
        </w:tabs>
      </w:pPr>
      <w:hyperlink w:anchor="_Toc23644" w:history="1">
        <w:r>
          <w:rPr>
            <w:rFonts w:ascii="仿宋" w:eastAsia="仿宋" w:hAnsi="仿宋" w:cs="仿宋" w:hint="eastAsia"/>
            <w:lang w:eastAsia="zh-CN"/>
          </w:rPr>
          <w:t>(二)、文档发布与分发</w:t>
        </w:r>
        <w:r>
          <w:tab/>
        </w:r>
        <w:r>
          <w:fldChar w:fldCharType="begin"/>
        </w:r>
        <w:r>
          <w:instrText xml:space="preserve"> PAGEREF _Toc23644 \h </w:instrText>
        </w:r>
        <w:r>
          <w:fldChar w:fldCharType="separate"/>
        </w:r>
        <w:r>
          <w:t>4</w:t>
        </w:r>
        <w:r>
          <w:fldChar w:fldCharType="end"/>
        </w:r>
      </w:hyperlink>
    </w:p>
    <w:p>
      <w:pPr>
        <w:pStyle w:val="TOC2"/>
        <w:tabs>
          <w:tab w:val="right" w:leader="dot" w:pos="8306"/>
        </w:tabs>
      </w:pPr>
      <w:hyperlink w:anchor="_Toc2629" w:history="1">
        <w:r>
          <w:rPr>
            <w:rFonts w:ascii="仿宋" w:eastAsia="仿宋" w:hAnsi="仿宋" w:cs="仿宋" w:hint="eastAsia"/>
            <w:lang w:eastAsia="zh-CN"/>
          </w:rPr>
          <w:t>(三)、文档存档与归档</w:t>
        </w:r>
        <w:r>
          <w:tab/>
        </w:r>
        <w:r>
          <w:fldChar w:fldCharType="begin"/>
        </w:r>
        <w:r>
          <w:instrText xml:space="preserve"> PAGEREF _Toc2629 \h </w:instrText>
        </w:r>
        <w:r>
          <w:fldChar w:fldCharType="separate"/>
        </w:r>
        <w:r>
          <w:t>5</w:t>
        </w:r>
        <w:r>
          <w:fldChar w:fldCharType="end"/>
        </w:r>
      </w:hyperlink>
    </w:p>
    <w:p>
      <w:pPr>
        <w:pStyle w:val="TOC1"/>
        <w:tabs>
          <w:tab w:val="right" w:leader="dot" w:pos="8306"/>
        </w:tabs>
      </w:pPr>
      <w:hyperlink w:anchor="_Toc10536" w:history="1">
        <w:r>
          <w:rPr>
            <w:rFonts w:ascii="仿宋" w:eastAsia="仿宋" w:hAnsi="仿宋" w:cs="仿宋" w:hint="eastAsia"/>
            <w:lang w:eastAsia="zh-CN"/>
          </w:rPr>
          <w:t>二、轧花机项目绩效评估</w:t>
        </w:r>
        <w:r>
          <w:tab/>
        </w:r>
        <w:r>
          <w:fldChar w:fldCharType="begin"/>
        </w:r>
        <w:r>
          <w:instrText xml:space="preserve"> PAGEREF _Toc10536 \h </w:instrText>
        </w:r>
        <w:r>
          <w:fldChar w:fldCharType="separate"/>
        </w:r>
        <w:r>
          <w:t>6</w:t>
        </w:r>
        <w:r>
          <w:fldChar w:fldCharType="end"/>
        </w:r>
      </w:hyperlink>
    </w:p>
    <w:p>
      <w:pPr>
        <w:pStyle w:val="TOC2"/>
        <w:tabs>
          <w:tab w:val="right" w:leader="dot" w:pos="8306"/>
        </w:tabs>
      </w:pPr>
      <w:hyperlink w:anchor="_Toc8407" w:history="1">
        <w:r>
          <w:rPr>
            <w:rFonts w:ascii="仿宋" w:eastAsia="仿宋" w:hAnsi="仿宋" w:cs="仿宋" w:hint="eastAsia"/>
            <w:lang w:eastAsia="zh-CN"/>
          </w:rPr>
          <w:t>(一)、绩效评估指标</w:t>
        </w:r>
        <w:r>
          <w:tab/>
        </w:r>
        <w:r>
          <w:fldChar w:fldCharType="begin"/>
        </w:r>
        <w:r>
          <w:instrText xml:space="preserve"> PAGEREF _Toc8407 \h </w:instrText>
        </w:r>
        <w:r>
          <w:fldChar w:fldCharType="separate"/>
        </w:r>
        <w:r>
          <w:t>6</w:t>
        </w:r>
        <w:r>
          <w:fldChar w:fldCharType="end"/>
        </w:r>
      </w:hyperlink>
    </w:p>
    <w:p>
      <w:pPr>
        <w:pStyle w:val="TOC2"/>
        <w:tabs>
          <w:tab w:val="right" w:leader="dot" w:pos="8306"/>
        </w:tabs>
      </w:pPr>
      <w:hyperlink w:anchor="_Toc4662" w:history="1">
        <w:r>
          <w:rPr>
            <w:rFonts w:ascii="仿宋" w:eastAsia="仿宋" w:hAnsi="仿宋" w:cs="仿宋" w:hint="eastAsia"/>
            <w:lang w:eastAsia="zh-CN"/>
          </w:rPr>
          <w:t>(二)、绩效评估方法</w:t>
        </w:r>
        <w:r>
          <w:tab/>
        </w:r>
        <w:r>
          <w:fldChar w:fldCharType="begin"/>
        </w:r>
        <w:r>
          <w:instrText xml:space="preserve"> PAGEREF _Toc4662 \h </w:instrText>
        </w:r>
        <w:r>
          <w:fldChar w:fldCharType="separate"/>
        </w:r>
        <w:r>
          <w:t>7</w:t>
        </w:r>
        <w:r>
          <w:fldChar w:fldCharType="end"/>
        </w:r>
      </w:hyperlink>
    </w:p>
    <w:p>
      <w:pPr>
        <w:pStyle w:val="TOC2"/>
        <w:tabs>
          <w:tab w:val="right" w:leader="dot" w:pos="8306"/>
        </w:tabs>
      </w:pPr>
      <w:hyperlink w:anchor="_Toc29828" w:history="1">
        <w:r>
          <w:rPr>
            <w:rFonts w:ascii="仿宋" w:eastAsia="仿宋" w:hAnsi="仿宋" w:cs="仿宋" w:hint="eastAsia"/>
            <w:lang w:eastAsia="zh-CN"/>
          </w:rPr>
          <w:t>(三)、绩效评估周期</w:t>
        </w:r>
        <w:r>
          <w:tab/>
        </w:r>
        <w:r>
          <w:fldChar w:fldCharType="begin"/>
        </w:r>
        <w:r>
          <w:instrText xml:space="preserve"> PAGEREF _Toc29828 \h </w:instrText>
        </w:r>
        <w:r>
          <w:fldChar w:fldCharType="separate"/>
        </w:r>
        <w:r>
          <w:t>8</w:t>
        </w:r>
        <w:r>
          <w:fldChar w:fldCharType="end"/>
        </w:r>
      </w:hyperlink>
    </w:p>
    <w:p>
      <w:pPr>
        <w:pStyle w:val="TOC1"/>
        <w:tabs>
          <w:tab w:val="right" w:leader="dot" w:pos="8306"/>
        </w:tabs>
      </w:pPr>
      <w:hyperlink w:anchor="_Toc11081" w:history="1">
        <w:r>
          <w:rPr>
            <w:rFonts w:ascii="仿宋" w:eastAsia="仿宋" w:hAnsi="仿宋" w:cs="仿宋" w:hint="eastAsia"/>
            <w:lang w:eastAsia="zh-CN"/>
          </w:rPr>
          <w:t>三、工艺说明</w:t>
        </w:r>
        <w:r>
          <w:tab/>
        </w:r>
        <w:r>
          <w:fldChar w:fldCharType="begin"/>
        </w:r>
        <w:r>
          <w:instrText xml:space="preserve"> PAGEREF _Toc11081 \h </w:instrText>
        </w:r>
        <w:r>
          <w:fldChar w:fldCharType="separate"/>
        </w:r>
        <w:r>
          <w:t>9</w:t>
        </w:r>
        <w:r>
          <w:fldChar w:fldCharType="end"/>
        </w:r>
      </w:hyperlink>
    </w:p>
    <w:p>
      <w:pPr>
        <w:pStyle w:val="TOC2"/>
        <w:tabs>
          <w:tab w:val="right" w:leader="dot" w:pos="8306"/>
        </w:tabs>
      </w:pPr>
      <w:hyperlink w:anchor="_Toc11042" w:history="1">
        <w:r>
          <w:rPr>
            <w:rFonts w:ascii="仿宋" w:eastAsia="仿宋" w:hAnsi="仿宋" w:cs="仿宋" w:hint="eastAsia"/>
            <w:lang w:eastAsia="zh-CN"/>
          </w:rPr>
          <w:t>(一)、技术管理特点</w:t>
        </w:r>
        <w:r>
          <w:tab/>
        </w:r>
        <w:r>
          <w:fldChar w:fldCharType="begin"/>
        </w:r>
        <w:r>
          <w:instrText xml:space="preserve"> PAGEREF _Toc11042 \h </w:instrText>
        </w:r>
        <w:r>
          <w:fldChar w:fldCharType="separate"/>
        </w:r>
        <w:r>
          <w:t>9</w:t>
        </w:r>
        <w:r>
          <w:fldChar w:fldCharType="end"/>
        </w:r>
      </w:hyperlink>
    </w:p>
    <w:p>
      <w:pPr>
        <w:pStyle w:val="TOC2"/>
        <w:tabs>
          <w:tab w:val="right" w:leader="dot" w:pos="8306"/>
        </w:tabs>
      </w:pPr>
      <w:hyperlink w:anchor="_Toc18321" w:history="1">
        <w:r>
          <w:rPr>
            <w:rFonts w:ascii="仿宋" w:eastAsia="仿宋" w:hAnsi="仿宋" w:cs="仿宋" w:hint="eastAsia"/>
            <w:lang w:eastAsia="zh-CN"/>
          </w:rPr>
          <w:t>(二)、轧花机项目工艺技术设计方案</w:t>
        </w:r>
        <w:r>
          <w:tab/>
        </w:r>
        <w:r>
          <w:fldChar w:fldCharType="begin"/>
        </w:r>
        <w:r>
          <w:instrText xml:space="preserve"> PAGEREF _Toc18321 \h </w:instrText>
        </w:r>
        <w:r>
          <w:fldChar w:fldCharType="separate"/>
        </w:r>
        <w:r>
          <w:t>10</w:t>
        </w:r>
        <w:r>
          <w:fldChar w:fldCharType="end"/>
        </w:r>
      </w:hyperlink>
    </w:p>
    <w:p>
      <w:pPr>
        <w:pStyle w:val="TOC2"/>
        <w:tabs>
          <w:tab w:val="right" w:leader="dot" w:pos="8306"/>
        </w:tabs>
      </w:pPr>
      <w:hyperlink w:anchor="_Toc17670" w:history="1">
        <w:r>
          <w:rPr>
            <w:rFonts w:ascii="仿宋" w:eastAsia="仿宋" w:hAnsi="仿宋" w:cs="仿宋" w:hint="eastAsia"/>
            <w:lang w:eastAsia="zh-CN"/>
          </w:rPr>
          <w:t>(三)、设备选型方案</w:t>
        </w:r>
        <w:r>
          <w:tab/>
        </w:r>
        <w:r>
          <w:fldChar w:fldCharType="begin"/>
        </w:r>
        <w:r>
          <w:instrText xml:space="preserve"> PAGEREF _Toc17670 \h </w:instrText>
        </w:r>
        <w:r>
          <w:fldChar w:fldCharType="separate"/>
        </w:r>
        <w:r>
          <w:t>12</w:t>
        </w:r>
        <w:r>
          <w:fldChar w:fldCharType="end"/>
        </w:r>
      </w:hyperlink>
    </w:p>
    <w:p>
      <w:pPr>
        <w:pStyle w:val="TOC1"/>
        <w:tabs>
          <w:tab w:val="right" w:leader="dot" w:pos="8306"/>
        </w:tabs>
      </w:pPr>
      <w:hyperlink w:anchor="_Toc8271" w:history="1">
        <w:r>
          <w:rPr>
            <w:rFonts w:ascii="仿宋" w:eastAsia="仿宋" w:hAnsi="仿宋" w:cs="仿宋" w:hint="eastAsia"/>
            <w:lang w:eastAsia="zh-CN"/>
          </w:rPr>
          <w:t>四、轧花机项目危机管理</w:t>
        </w:r>
        <w:r>
          <w:tab/>
        </w:r>
        <w:r>
          <w:fldChar w:fldCharType="begin"/>
        </w:r>
        <w:r>
          <w:instrText xml:space="preserve"> PAGEREF _Toc8271 \h </w:instrText>
        </w:r>
        <w:r>
          <w:fldChar w:fldCharType="separate"/>
        </w:r>
        <w:r>
          <w:t>13</w:t>
        </w:r>
        <w:r>
          <w:fldChar w:fldCharType="end"/>
        </w:r>
      </w:hyperlink>
    </w:p>
    <w:p>
      <w:pPr>
        <w:pStyle w:val="TOC2"/>
        <w:tabs>
          <w:tab w:val="right" w:leader="dot" w:pos="8306"/>
        </w:tabs>
      </w:pPr>
      <w:hyperlink w:anchor="_Toc28584" w:history="1">
        <w:r>
          <w:rPr>
            <w:rFonts w:ascii="仿宋" w:eastAsia="仿宋" w:hAnsi="仿宋" w:cs="仿宋" w:hint="eastAsia"/>
            <w:lang w:eastAsia="zh-CN"/>
          </w:rPr>
          <w:t>(一)、危机预警与识别</w:t>
        </w:r>
        <w:r>
          <w:tab/>
        </w:r>
        <w:r>
          <w:fldChar w:fldCharType="begin"/>
        </w:r>
        <w:r>
          <w:instrText xml:space="preserve"> PAGEREF _Toc28584 \h </w:instrText>
        </w:r>
        <w:r>
          <w:fldChar w:fldCharType="separate"/>
        </w:r>
        <w:r>
          <w:t>13</w:t>
        </w:r>
        <w:r>
          <w:fldChar w:fldCharType="end"/>
        </w:r>
      </w:hyperlink>
    </w:p>
    <w:p>
      <w:pPr>
        <w:pStyle w:val="TOC2"/>
        <w:tabs>
          <w:tab w:val="right" w:leader="dot" w:pos="8306"/>
        </w:tabs>
      </w:pPr>
      <w:hyperlink w:anchor="_Toc2417" w:history="1">
        <w:r>
          <w:rPr>
            <w:rFonts w:ascii="仿宋" w:eastAsia="仿宋" w:hAnsi="仿宋" w:cs="仿宋" w:hint="eastAsia"/>
            <w:lang w:eastAsia="zh-CN"/>
          </w:rPr>
          <w:t>(二)、危机应对与恢复</w:t>
        </w:r>
        <w:r>
          <w:tab/>
        </w:r>
        <w:r>
          <w:fldChar w:fldCharType="begin"/>
        </w:r>
        <w:r>
          <w:instrText xml:space="preserve"> PAGEREF _Toc2417 \h </w:instrText>
        </w:r>
        <w:r>
          <w:fldChar w:fldCharType="separate"/>
        </w:r>
        <w:r>
          <w:t>14</w:t>
        </w:r>
        <w:r>
          <w:fldChar w:fldCharType="end"/>
        </w:r>
      </w:hyperlink>
    </w:p>
    <w:p>
      <w:pPr>
        <w:pStyle w:val="TOC1"/>
        <w:tabs>
          <w:tab w:val="right" w:leader="dot" w:pos="8306"/>
        </w:tabs>
      </w:pPr>
      <w:hyperlink w:anchor="_Toc25161" w:history="1">
        <w:r>
          <w:rPr>
            <w:rFonts w:ascii="仿宋" w:eastAsia="仿宋" w:hAnsi="仿宋" w:cs="仿宋" w:hint="eastAsia"/>
            <w:lang w:eastAsia="zh-CN"/>
          </w:rPr>
          <w:t>五、轧花机项目概论</w:t>
        </w:r>
        <w:r>
          <w:tab/>
        </w:r>
        <w:r>
          <w:fldChar w:fldCharType="begin"/>
        </w:r>
        <w:r>
          <w:instrText xml:space="preserve"> PAGEREF _Toc25161 \h </w:instrText>
        </w:r>
        <w:r>
          <w:fldChar w:fldCharType="separate"/>
        </w:r>
        <w:r>
          <w:t>15</w:t>
        </w:r>
        <w:r>
          <w:fldChar w:fldCharType="end"/>
        </w:r>
      </w:hyperlink>
    </w:p>
    <w:p>
      <w:pPr>
        <w:pStyle w:val="TOC2"/>
        <w:tabs>
          <w:tab w:val="right" w:leader="dot" w:pos="8306"/>
        </w:tabs>
      </w:pPr>
      <w:hyperlink w:anchor="_Toc27667" w:history="1">
        <w:r>
          <w:rPr>
            <w:rFonts w:ascii="仿宋" w:eastAsia="仿宋" w:hAnsi="仿宋" w:cs="仿宋" w:hint="eastAsia"/>
            <w:lang w:eastAsia="zh-CN"/>
          </w:rPr>
          <w:t>(一)、轧花机项目概况</w:t>
        </w:r>
        <w:r>
          <w:tab/>
        </w:r>
        <w:r>
          <w:fldChar w:fldCharType="begin"/>
        </w:r>
        <w:r>
          <w:instrText xml:space="preserve"> PAGEREF _Toc27667 \h </w:instrText>
        </w:r>
        <w:r>
          <w:fldChar w:fldCharType="separate"/>
        </w:r>
        <w:r>
          <w:t>15</w:t>
        </w:r>
        <w:r>
          <w:fldChar w:fldCharType="end"/>
        </w:r>
      </w:hyperlink>
    </w:p>
    <w:p>
      <w:pPr>
        <w:pStyle w:val="TOC2"/>
        <w:tabs>
          <w:tab w:val="right" w:leader="dot" w:pos="8306"/>
        </w:tabs>
      </w:pPr>
      <w:hyperlink w:anchor="_Toc15604" w:history="1">
        <w:r>
          <w:rPr>
            <w:rFonts w:ascii="仿宋" w:eastAsia="仿宋" w:hAnsi="仿宋" w:cs="仿宋" w:hint="eastAsia"/>
            <w:lang w:eastAsia="zh-CN"/>
          </w:rPr>
          <w:t>(二)、轧花机项目目标</w:t>
        </w:r>
        <w:r>
          <w:tab/>
        </w:r>
        <w:r>
          <w:fldChar w:fldCharType="begin"/>
        </w:r>
        <w:r>
          <w:instrText xml:space="preserve"> PAGEREF _Toc15604 \h </w:instrText>
        </w:r>
        <w:r>
          <w:fldChar w:fldCharType="separate"/>
        </w:r>
        <w:r>
          <w:t>18</w:t>
        </w:r>
        <w:r>
          <w:fldChar w:fldCharType="end"/>
        </w:r>
      </w:hyperlink>
    </w:p>
    <w:p>
      <w:pPr>
        <w:pStyle w:val="TOC2"/>
        <w:tabs>
          <w:tab w:val="right" w:leader="dot" w:pos="8306"/>
        </w:tabs>
      </w:pPr>
      <w:hyperlink w:anchor="_Toc15882" w:history="1">
        <w:r>
          <w:rPr>
            <w:rFonts w:ascii="仿宋" w:eastAsia="仿宋" w:hAnsi="仿宋" w:cs="仿宋" w:hint="eastAsia"/>
            <w:lang w:eastAsia="zh-CN"/>
          </w:rPr>
          <w:t>(三)、轧花机项目提出的理由</w:t>
        </w:r>
        <w:r>
          <w:tab/>
        </w:r>
        <w:r>
          <w:fldChar w:fldCharType="begin"/>
        </w:r>
        <w:r>
          <w:instrText xml:space="preserve"> PAGEREF _Toc15882 \h </w:instrText>
        </w:r>
        <w:r>
          <w:fldChar w:fldCharType="separate"/>
        </w:r>
        <w:r>
          <w:t>18</w:t>
        </w:r>
        <w:r>
          <w:fldChar w:fldCharType="end"/>
        </w:r>
      </w:hyperlink>
    </w:p>
    <w:p>
      <w:pPr>
        <w:pStyle w:val="TOC2"/>
        <w:tabs>
          <w:tab w:val="right" w:leader="dot" w:pos="8306"/>
        </w:tabs>
      </w:pPr>
      <w:hyperlink w:anchor="_Toc25674" w:history="1">
        <w:r>
          <w:rPr>
            <w:rFonts w:ascii="仿宋" w:eastAsia="仿宋" w:hAnsi="仿宋" w:cs="仿宋" w:hint="eastAsia"/>
            <w:lang w:eastAsia="zh-CN"/>
          </w:rPr>
          <w:t>(四)、轧花机项目意义</w:t>
        </w:r>
        <w:r>
          <w:tab/>
        </w:r>
        <w:r>
          <w:fldChar w:fldCharType="begin"/>
        </w:r>
        <w:r>
          <w:instrText xml:space="preserve"> PAGEREF _Toc25674 \h </w:instrText>
        </w:r>
        <w:r>
          <w:fldChar w:fldCharType="separate"/>
        </w:r>
        <w:r>
          <w:t>20</w:t>
        </w:r>
        <w:r>
          <w:fldChar w:fldCharType="end"/>
        </w:r>
      </w:hyperlink>
    </w:p>
    <w:p>
      <w:pPr>
        <w:pStyle w:val="TOC2"/>
        <w:tabs>
          <w:tab w:val="right" w:leader="dot" w:pos="8306"/>
        </w:tabs>
      </w:pPr>
      <w:hyperlink w:anchor="_Toc9968" w:history="1">
        <w:r>
          <w:rPr>
            <w:rFonts w:ascii="仿宋" w:eastAsia="仿宋" w:hAnsi="仿宋" w:cs="仿宋" w:hint="eastAsia"/>
            <w:lang w:eastAsia="zh-CN"/>
          </w:rPr>
          <w:t>(五)、轧花机项目背景</w:t>
        </w:r>
        <w:r>
          <w:tab/>
        </w:r>
        <w:r>
          <w:fldChar w:fldCharType="begin"/>
        </w:r>
        <w:r>
          <w:instrText xml:space="preserve"> PAGEREF _Toc9968 \h </w:instrText>
        </w:r>
        <w:r>
          <w:fldChar w:fldCharType="separate"/>
        </w:r>
        <w:r>
          <w:t>21</w:t>
        </w:r>
        <w:r>
          <w:fldChar w:fldCharType="end"/>
        </w:r>
      </w:hyperlink>
    </w:p>
    <w:p>
      <w:pPr>
        <w:pStyle w:val="TOC1"/>
        <w:tabs>
          <w:tab w:val="right" w:leader="dot" w:pos="8306"/>
        </w:tabs>
      </w:pPr>
      <w:hyperlink w:anchor="_Toc26880" w:history="1">
        <w:r>
          <w:rPr>
            <w:rFonts w:ascii="仿宋" w:eastAsia="仿宋" w:hAnsi="仿宋" w:cs="仿宋" w:hint="eastAsia"/>
            <w:lang w:eastAsia="zh-CN"/>
          </w:rPr>
          <w:t>六、轧花机项目建设单位说明</w:t>
        </w:r>
        <w:r>
          <w:tab/>
        </w:r>
        <w:r>
          <w:fldChar w:fldCharType="begin"/>
        </w:r>
        <w:r>
          <w:instrText xml:space="preserve"> PAGEREF _Toc26880 \h </w:instrText>
        </w:r>
        <w:r>
          <w:fldChar w:fldCharType="separate"/>
        </w:r>
        <w:r>
          <w:t>22</w:t>
        </w:r>
        <w:r>
          <w:fldChar w:fldCharType="end"/>
        </w:r>
      </w:hyperlink>
    </w:p>
    <w:p>
      <w:pPr>
        <w:pStyle w:val="TOC2"/>
        <w:tabs>
          <w:tab w:val="right" w:leader="dot" w:pos="8306"/>
        </w:tabs>
      </w:pPr>
      <w:hyperlink w:anchor="_Toc17980" w:history="1">
        <w:r>
          <w:rPr>
            <w:rFonts w:ascii="仿宋" w:eastAsia="仿宋" w:hAnsi="仿宋" w:cs="仿宋" w:hint="eastAsia"/>
            <w:lang w:eastAsia="zh-CN"/>
          </w:rPr>
          <w:t>(一)、轧花机项目承办单位基本情况</w:t>
        </w:r>
        <w:r>
          <w:tab/>
        </w:r>
        <w:r>
          <w:fldChar w:fldCharType="begin"/>
        </w:r>
        <w:r>
          <w:instrText xml:space="preserve"> PAGEREF _Toc17980 \h </w:instrText>
        </w:r>
        <w:r>
          <w:fldChar w:fldCharType="separate"/>
        </w:r>
        <w:r>
          <w:t>22</w:t>
        </w:r>
        <w:r>
          <w:fldChar w:fldCharType="end"/>
        </w:r>
      </w:hyperlink>
    </w:p>
    <w:p>
      <w:pPr>
        <w:pStyle w:val="TOC2"/>
        <w:tabs>
          <w:tab w:val="right" w:leader="dot" w:pos="8306"/>
        </w:tabs>
      </w:pPr>
      <w:hyperlink w:anchor="_Toc16374" w:history="1">
        <w:r>
          <w:rPr>
            <w:rFonts w:ascii="仿宋" w:eastAsia="仿宋" w:hAnsi="仿宋" w:cs="仿宋" w:hint="eastAsia"/>
            <w:lang w:eastAsia="zh-CN"/>
          </w:rPr>
          <w:t>(二)、公司经济效益分析</w:t>
        </w:r>
        <w:r>
          <w:tab/>
        </w:r>
        <w:r>
          <w:fldChar w:fldCharType="begin"/>
        </w:r>
        <w:r>
          <w:instrText xml:space="preserve"> PAGEREF _Toc16374 \h </w:instrText>
        </w:r>
        <w:r>
          <w:fldChar w:fldCharType="separate"/>
        </w:r>
        <w:r>
          <w:t>22</w:t>
        </w:r>
        <w:r>
          <w:fldChar w:fldCharType="end"/>
        </w:r>
      </w:hyperlink>
    </w:p>
    <w:p>
      <w:pPr>
        <w:pStyle w:val="TOC1"/>
        <w:tabs>
          <w:tab w:val="right" w:leader="dot" w:pos="8306"/>
        </w:tabs>
      </w:pPr>
      <w:hyperlink w:anchor="_Toc27500" w:history="1">
        <w:r>
          <w:rPr>
            <w:rFonts w:ascii="仿宋" w:eastAsia="仿宋" w:hAnsi="仿宋" w:cs="仿宋" w:hint="eastAsia"/>
            <w:lang w:eastAsia="zh-CN"/>
          </w:rPr>
          <w:t>七、生产安全保护</w:t>
        </w:r>
        <w:r>
          <w:tab/>
        </w:r>
        <w:r>
          <w:fldChar w:fldCharType="begin"/>
        </w:r>
        <w:r>
          <w:instrText xml:space="preserve"> PAGEREF _Toc27500 \h </w:instrText>
        </w:r>
        <w:r>
          <w:fldChar w:fldCharType="separate"/>
        </w:r>
        <w:r>
          <w:t>23</w:t>
        </w:r>
        <w:r>
          <w:fldChar w:fldCharType="end"/>
        </w:r>
      </w:hyperlink>
    </w:p>
    <w:p>
      <w:pPr>
        <w:pStyle w:val="TOC2"/>
        <w:tabs>
          <w:tab w:val="right" w:leader="dot" w:pos="8306"/>
        </w:tabs>
      </w:pPr>
      <w:hyperlink w:anchor="_Toc30794" w:history="1">
        <w:r>
          <w:rPr>
            <w:rFonts w:ascii="仿宋" w:eastAsia="仿宋" w:hAnsi="仿宋" w:cs="仿宋" w:hint="eastAsia"/>
            <w:lang w:eastAsia="zh-CN"/>
          </w:rPr>
          <w:t>(一)、消防安全</w:t>
        </w:r>
        <w:r>
          <w:tab/>
        </w:r>
        <w:r>
          <w:fldChar w:fldCharType="begin"/>
        </w:r>
        <w:r>
          <w:instrText xml:space="preserve"> PAGEREF _Toc30794 \h </w:instrText>
        </w:r>
        <w:r>
          <w:fldChar w:fldCharType="separate"/>
        </w:r>
        <w:r>
          <w:t>23</w:t>
        </w:r>
        <w:r>
          <w:fldChar w:fldCharType="end"/>
        </w:r>
      </w:hyperlink>
    </w:p>
    <w:p>
      <w:pPr>
        <w:pStyle w:val="TOC2"/>
        <w:tabs>
          <w:tab w:val="right" w:leader="dot" w:pos="8306"/>
        </w:tabs>
      </w:pPr>
      <w:hyperlink w:anchor="_Toc22618" w:history="1">
        <w:r>
          <w:rPr>
            <w:rFonts w:ascii="仿宋" w:eastAsia="仿宋" w:hAnsi="仿宋" w:cs="仿宋" w:hint="eastAsia"/>
            <w:lang w:eastAsia="zh-CN"/>
          </w:rPr>
          <w:t>(二)、防火防爆总图布置措施</w:t>
        </w:r>
        <w:r>
          <w:tab/>
        </w:r>
        <w:r>
          <w:fldChar w:fldCharType="begin"/>
        </w:r>
        <w:r>
          <w:instrText xml:space="preserve"> PAGEREF _Toc22618 \h </w:instrText>
        </w:r>
        <w:r>
          <w:fldChar w:fldCharType="separate"/>
        </w:r>
        <w:r>
          <w:t>25</w:t>
        </w:r>
        <w:r>
          <w:fldChar w:fldCharType="end"/>
        </w:r>
      </w:hyperlink>
    </w:p>
    <w:p>
      <w:pPr>
        <w:pStyle w:val="TOC2"/>
        <w:tabs>
          <w:tab w:val="right" w:leader="dot" w:pos="8306"/>
        </w:tabs>
      </w:pPr>
      <w:hyperlink w:anchor="_Toc18145" w:history="1">
        <w:r>
          <w:rPr>
            <w:rFonts w:ascii="仿宋" w:eastAsia="仿宋" w:hAnsi="仿宋" w:cs="仿宋" w:hint="eastAsia"/>
            <w:lang w:eastAsia="zh-CN"/>
          </w:rPr>
          <w:t>(三)、自然灾害防范措施</w:t>
        </w:r>
        <w:r>
          <w:tab/>
        </w:r>
        <w:r>
          <w:fldChar w:fldCharType="begin"/>
        </w:r>
        <w:r>
          <w:instrText xml:space="preserve"> PAGEREF _Toc18145 \h </w:instrText>
        </w:r>
        <w:r>
          <w:fldChar w:fldCharType="separate"/>
        </w:r>
        <w:r>
          <w:t>26</w:t>
        </w:r>
        <w:r>
          <w:fldChar w:fldCharType="end"/>
        </w:r>
      </w:hyperlink>
    </w:p>
    <w:p>
      <w:pPr>
        <w:pStyle w:val="TOC2"/>
        <w:tabs>
          <w:tab w:val="right" w:leader="dot" w:pos="8306"/>
        </w:tabs>
      </w:pPr>
      <w:hyperlink w:anchor="_Toc10011" w:history="1">
        <w:r>
          <w:rPr>
            <w:rFonts w:ascii="仿宋" w:eastAsia="仿宋" w:hAnsi="仿宋" w:cs="仿宋" w:hint="eastAsia"/>
            <w:lang w:eastAsia="zh-CN"/>
          </w:rPr>
          <w:t>(四)、安全色及安全标志使用要求</w:t>
        </w:r>
        <w:r>
          <w:tab/>
        </w:r>
        <w:r>
          <w:fldChar w:fldCharType="begin"/>
        </w:r>
        <w:r>
          <w:instrText xml:space="preserve"> PAGEREF _Toc10011 \h </w:instrText>
        </w:r>
        <w:r>
          <w:fldChar w:fldCharType="separate"/>
        </w:r>
        <w:r>
          <w:t>27</w:t>
        </w:r>
        <w:r>
          <w:fldChar w:fldCharType="end"/>
        </w:r>
      </w:hyperlink>
    </w:p>
    <w:p>
      <w:pPr>
        <w:pStyle w:val="TOC2"/>
        <w:tabs>
          <w:tab w:val="right" w:leader="dot" w:pos="8306"/>
        </w:tabs>
      </w:pPr>
      <w:hyperlink w:anchor="_Toc15147" w:history="1">
        <w:r>
          <w:rPr>
            <w:rFonts w:ascii="仿宋" w:eastAsia="仿宋" w:hAnsi="仿宋" w:cs="仿宋" w:hint="eastAsia"/>
            <w:lang w:eastAsia="zh-CN"/>
          </w:rPr>
          <w:t>(五)、防尘防毒措施</w:t>
        </w:r>
        <w:r>
          <w:tab/>
        </w:r>
        <w:r>
          <w:fldChar w:fldCharType="begin"/>
        </w:r>
        <w:r>
          <w:instrText xml:space="preserve"> PAGEREF _Toc15147 \h </w:instrText>
        </w:r>
        <w:r>
          <w:fldChar w:fldCharType="separate"/>
        </w:r>
        <w:r>
          <w:t>27</w:t>
        </w:r>
        <w:r>
          <w:fldChar w:fldCharType="end"/>
        </w:r>
      </w:hyperlink>
    </w:p>
    <w:p>
      <w:pPr>
        <w:pStyle w:val="TOC2"/>
        <w:tabs>
          <w:tab w:val="right" w:leader="dot" w:pos="8306"/>
        </w:tabs>
      </w:pPr>
      <w:hyperlink w:anchor="_Toc30767" w:history="1">
        <w:r>
          <w:rPr>
            <w:rFonts w:ascii="仿宋" w:eastAsia="仿宋" w:hAnsi="仿宋" w:cs="仿宋" w:hint="eastAsia"/>
            <w:lang w:eastAsia="zh-CN"/>
          </w:rPr>
          <w:t>(六)、防静电、触电防护及防雷措施</w:t>
        </w:r>
        <w:r>
          <w:tab/>
        </w:r>
        <w:r>
          <w:fldChar w:fldCharType="begin"/>
        </w:r>
        <w:r>
          <w:instrText xml:space="preserve"> PAGEREF _Toc30767 \h </w:instrText>
        </w:r>
        <w:r>
          <w:fldChar w:fldCharType="separate"/>
        </w:r>
        <w:r>
          <w:t>28</w:t>
        </w:r>
        <w:r>
          <w:fldChar w:fldCharType="end"/>
        </w:r>
      </w:hyperlink>
    </w:p>
    <w:p>
      <w:pPr>
        <w:pStyle w:val="TOC2"/>
        <w:tabs>
          <w:tab w:val="right" w:leader="dot" w:pos="8306"/>
        </w:tabs>
      </w:pPr>
      <w:hyperlink w:anchor="_Toc20282" w:history="1">
        <w:r>
          <w:rPr>
            <w:rFonts w:ascii="仿宋" w:eastAsia="仿宋" w:hAnsi="仿宋" w:cs="仿宋" w:hint="eastAsia"/>
            <w:lang w:eastAsia="zh-CN"/>
          </w:rPr>
          <w:t>(七)、机械设备安全保障措施</w:t>
        </w:r>
        <w:r>
          <w:tab/>
        </w:r>
        <w:r>
          <w:fldChar w:fldCharType="begin"/>
        </w:r>
        <w:r>
          <w:instrText xml:space="preserve"> PAGEREF _Toc20282 \h </w:instrText>
        </w:r>
        <w:r>
          <w:fldChar w:fldCharType="separate"/>
        </w:r>
        <w:r>
          <w:t>30</w:t>
        </w:r>
        <w:r>
          <w:fldChar w:fldCharType="end"/>
        </w:r>
      </w:hyperlink>
    </w:p>
    <w:p>
      <w:pPr>
        <w:pStyle w:val="TOC1"/>
        <w:tabs>
          <w:tab w:val="right" w:leader="dot" w:pos="8306"/>
        </w:tabs>
      </w:pPr>
      <w:hyperlink w:anchor="_Toc29377" w:history="1">
        <w:r>
          <w:rPr>
            <w:rFonts w:ascii="仿宋" w:eastAsia="仿宋" w:hAnsi="仿宋" w:cs="仿宋" w:hint="eastAsia"/>
            <w:lang w:eastAsia="zh-CN"/>
          </w:rPr>
          <w:t>八、轧花机项目社会影响</w:t>
        </w:r>
        <w:r>
          <w:tab/>
        </w:r>
        <w:r>
          <w:fldChar w:fldCharType="begin"/>
        </w:r>
        <w:r>
          <w:instrText xml:space="preserve"> PAGEREF _Toc29377 \h </w:instrText>
        </w:r>
        <w:r>
          <w:fldChar w:fldCharType="separate"/>
        </w:r>
        <w:r>
          <w:t>31</w:t>
        </w:r>
        <w:r>
          <w:fldChar w:fldCharType="end"/>
        </w:r>
      </w:hyperlink>
    </w:p>
    <w:p>
      <w:pPr>
        <w:pStyle w:val="TOC2"/>
        <w:tabs>
          <w:tab w:val="right" w:leader="dot" w:pos="8306"/>
        </w:tabs>
      </w:pPr>
      <w:hyperlink w:anchor="_Toc21860" w:history="1">
        <w:r>
          <w:rPr>
            <w:rFonts w:ascii="仿宋" w:eastAsia="仿宋" w:hAnsi="仿宋" w:cs="仿宋" w:hint="eastAsia"/>
            <w:lang w:eastAsia="zh-CN"/>
          </w:rPr>
          <w:t>(一)、社会责任与义务</w:t>
        </w:r>
        <w:r>
          <w:tab/>
        </w:r>
        <w:r>
          <w:fldChar w:fldCharType="begin"/>
        </w:r>
        <w:r>
          <w:instrText xml:space="preserve"> PAGEREF _Toc21860 \h </w:instrText>
        </w:r>
        <w:r>
          <w:fldChar w:fldCharType="separate"/>
        </w:r>
        <w:r>
          <w:t>31</w:t>
        </w:r>
        <w:r>
          <w:fldChar w:fldCharType="end"/>
        </w:r>
      </w:hyperlink>
    </w:p>
    <w:p>
      <w:pPr>
        <w:pStyle w:val="TOC2"/>
        <w:tabs>
          <w:tab w:val="right" w:leader="dot" w:pos="8306"/>
        </w:tabs>
      </w:pPr>
      <w:hyperlink w:anchor="_Toc12355" w:history="1">
        <w:r>
          <w:rPr>
            <w:rFonts w:ascii="仿宋" w:eastAsia="仿宋" w:hAnsi="仿宋" w:cs="仿宋" w:hint="eastAsia"/>
            <w:lang w:eastAsia="zh-CN"/>
          </w:rPr>
          <w:t>(二)、社会参与与沟通</w:t>
        </w:r>
        <w:r>
          <w:tab/>
        </w:r>
        <w:r>
          <w:fldChar w:fldCharType="begin"/>
        </w:r>
        <w:r>
          <w:instrText xml:space="preserve"> PAGEREF _Toc12355 \h </w:instrText>
        </w:r>
        <w:r>
          <w:fldChar w:fldCharType="separate"/>
        </w:r>
        <w:r>
          <w:t>32</w:t>
        </w:r>
        <w:r>
          <w:fldChar w:fldCharType="end"/>
        </w:r>
      </w:hyperlink>
    </w:p>
    <w:p>
      <w:pPr>
        <w:pStyle w:val="TOC1"/>
        <w:tabs>
          <w:tab w:val="right" w:leader="dot" w:pos="8306"/>
        </w:tabs>
      </w:pPr>
      <w:hyperlink w:anchor="_Toc6143" w:history="1">
        <w:r>
          <w:rPr>
            <w:rFonts w:ascii="仿宋" w:eastAsia="仿宋" w:hAnsi="仿宋" w:cs="仿宋" w:hint="eastAsia"/>
            <w:lang w:eastAsia="zh-CN"/>
          </w:rPr>
          <w:t>九、轧花机项目财务管理</w:t>
        </w:r>
        <w:r>
          <w:tab/>
        </w:r>
        <w:r>
          <w:fldChar w:fldCharType="begin"/>
        </w:r>
        <w:r>
          <w:instrText xml:space="preserve"> PAGEREF _Toc6143 \h </w:instrText>
        </w:r>
        <w:r>
          <w:fldChar w:fldCharType="separate"/>
        </w:r>
        <w:r>
          <w:t>33</w:t>
        </w:r>
        <w:r>
          <w:fldChar w:fldCharType="end"/>
        </w:r>
      </w:hyperlink>
    </w:p>
    <w:p>
      <w:pPr>
        <w:pStyle w:val="TOC2"/>
        <w:tabs>
          <w:tab w:val="right" w:leader="dot" w:pos="8306"/>
        </w:tabs>
      </w:pPr>
      <w:hyperlink w:anchor="_Toc13751" w:history="1">
        <w:r>
          <w:rPr>
            <w:rFonts w:ascii="仿宋" w:eastAsia="仿宋" w:hAnsi="仿宋" w:cs="仿宋" w:hint="eastAsia"/>
            <w:lang w:eastAsia="zh-CN"/>
          </w:rPr>
          <w:t>(一)、资金需求大</w:t>
        </w:r>
        <w:r>
          <w:tab/>
        </w:r>
        <w:r>
          <w:fldChar w:fldCharType="begin"/>
        </w:r>
        <w:r>
          <w:instrText xml:space="preserve"> PAGEREF _Toc13751 \h </w:instrText>
        </w:r>
        <w:r>
          <w:fldChar w:fldCharType="separate"/>
        </w:r>
        <w:r>
          <w:t>33</w:t>
        </w:r>
        <w:r>
          <w:fldChar w:fldCharType="end"/>
        </w:r>
      </w:hyperlink>
    </w:p>
    <w:p>
      <w:pPr>
        <w:pStyle w:val="TOC2"/>
        <w:tabs>
          <w:tab w:val="right" w:leader="dot" w:pos="8306"/>
        </w:tabs>
      </w:pPr>
      <w:hyperlink w:anchor="_Toc25594" w:history="1">
        <w:r>
          <w:rPr>
            <w:rFonts w:ascii="仿宋" w:eastAsia="仿宋" w:hAnsi="仿宋" w:cs="仿宋" w:hint="eastAsia"/>
            <w:lang w:eastAsia="zh-CN"/>
          </w:rPr>
          <w:t>(二)、研发周期长</w:t>
        </w:r>
        <w:r>
          <w:tab/>
        </w:r>
        <w:r>
          <w:fldChar w:fldCharType="begin"/>
        </w:r>
        <w:r>
          <w:instrText xml:space="preserve"> PAGEREF _Toc25594 \h </w:instrText>
        </w:r>
        <w:r>
          <w:fldChar w:fldCharType="separate"/>
        </w:r>
        <w:r>
          <w:t>34</w:t>
        </w:r>
        <w:r>
          <w:fldChar w:fldCharType="end"/>
        </w:r>
      </w:hyperlink>
    </w:p>
    <w:p>
      <w:pPr>
        <w:pStyle w:val="TOC2"/>
        <w:tabs>
          <w:tab w:val="right" w:leader="dot" w:pos="8306"/>
        </w:tabs>
      </w:pPr>
      <w:hyperlink w:anchor="_Toc28762" w:history="1">
        <w:r>
          <w:rPr>
            <w:rFonts w:ascii="仿宋" w:eastAsia="仿宋" w:hAnsi="仿宋" w:cs="仿宋" w:hint="eastAsia"/>
            <w:lang w:eastAsia="zh-CN"/>
          </w:rPr>
          <w:t>(三)、市场风险大</w:t>
        </w:r>
        <w:r>
          <w:tab/>
        </w:r>
        <w:r>
          <w:fldChar w:fldCharType="begin"/>
        </w:r>
        <w:r>
          <w:instrText xml:space="preserve"> PAGEREF _Toc28762 \h </w:instrText>
        </w:r>
        <w:r>
          <w:fldChar w:fldCharType="separate"/>
        </w:r>
        <w:r>
          <w:t>35</w:t>
        </w:r>
        <w:r>
          <w:fldChar w:fldCharType="end"/>
        </w:r>
      </w:hyperlink>
    </w:p>
    <w:p>
      <w:pPr>
        <w:pStyle w:val="TOC2"/>
        <w:tabs>
          <w:tab w:val="right" w:leader="dot" w:pos="8306"/>
        </w:tabs>
      </w:pPr>
      <w:hyperlink w:anchor="_Toc15725" w:history="1">
        <w:r>
          <w:rPr>
            <w:rFonts w:ascii="仿宋" w:eastAsia="仿宋" w:hAnsi="仿宋" w:cs="仿宋" w:hint="eastAsia"/>
            <w:lang w:eastAsia="zh-CN"/>
          </w:rPr>
          <w:t>(四)、利润率高</w:t>
        </w:r>
        <w:r>
          <w:tab/>
        </w:r>
        <w:r>
          <w:fldChar w:fldCharType="begin"/>
        </w:r>
        <w:r>
          <w:instrText xml:space="preserve"> PAGEREF _Toc15725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8" w:history="1">
        <w:r>
          <w:rPr>
            <w:rFonts w:ascii="仿宋" w:eastAsia="仿宋" w:hAnsi="仿宋" w:cs="仿宋" w:hint="eastAsia"/>
            <w:lang w:eastAsia="zh-CN"/>
          </w:rPr>
          <w:t>十、轧花机项目人力资源培养与发展</w:t>
        </w:r>
        <w:r>
          <w:tab/>
        </w:r>
        <w:r>
          <w:fldChar w:fldCharType="begin"/>
        </w:r>
        <w:r>
          <w:instrText xml:space="preserve"> PAGEREF _Toc6288 \h </w:instrText>
        </w:r>
        <w:r>
          <w:fldChar w:fldCharType="separate"/>
        </w:r>
        <w:r>
          <w:t>40</w:t>
        </w:r>
        <w:r>
          <w:fldChar w:fldCharType="end"/>
        </w:r>
      </w:hyperlink>
    </w:p>
    <w:p>
      <w:pPr>
        <w:pStyle w:val="TOC2"/>
        <w:tabs>
          <w:tab w:val="right" w:leader="dot" w:pos="8306"/>
        </w:tabs>
      </w:pPr>
      <w:hyperlink w:anchor="_Toc13637" w:history="1">
        <w:r>
          <w:rPr>
            <w:rFonts w:ascii="仿宋" w:eastAsia="仿宋" w:hAnsi="仿宋" w:cs="仿宋" w:hint="eastAsia"/>
            <w:lang w:eastAsia="zh-CN"/>
          </w:rPr>
          <w:t>(一)、人才需求与规划</w:t>
        </w:r>
        <w:r>
          <w:tab/>
        </w:r>
        <w:r>
          <w:fldChar w:fldCharType="begin"/>
        </w:r>
        <w:r>
          <w:instrText xml:space="preserve"> PAGEREF _Toc13637 \h </w:instrText>
        </w:r>
        <w:r>
          <w:fldChar w:fldCharType="separate"/>
        </w:r>
        <w:r>
          <w:t>40</w:t>
        </w:r>
        <w:r>
          <w:fldChar w:fldCharType="end"/>
        </w:r>
      </w:hyperlink>
    </w:p>
    <w:p>
      <w:pPr>
        <w:pStyle w:val="TOC2"/>
        <w:tabs>
          <w:tab w:val="right" w:leader="dot" w:pos="8306"/>
        </w:tabs>
      </w:pPr>
      <w:hyperlink w:anchor="_Toc13630" w:history="1">
        <w:r>
          <w:rPr>
            <w:rFonts w:ascii="仿宋" w:eastAsia="仿宋" w:hAnsi="仿宋" w:cs="仿宋" w:hint="eastAsia"/>
            <w:lang w:eastAsia="zh-CN"/>
          </w:rPr>
          <w:t>(二)、培训与发展计划</w:t>
        </w:r>
        <w:r>
          <w:tab/>
        </w:r>
        <w:r>
          <w:fldChar w:fldCharType="begin"/>
        </w:r>
        <w:r>
          <w:instrText xml:space="preserve"> PAGEREF _Toc13630 \h </w:instrText>
        </w:r>
        <w:r>
          <w:fldChar w:fldCharType="separate"/>
        </w:r>
        <w:r>
          <w:t>40</w:t>
        </w:r>
        <w:r>
          <w:fldChar w:fldCharType="end"/>
        </w:r>
      </w:hyperlink>
    </w:p>
    <w:p>
      <w:pPr>
        <w:pStyle w:val="TOC1"/>
        <w:tabs>
          <w:tab w:val="right" w:leader="dot" w:pos="8306"/>
        </w:tabs>
      </w:pPr>
      <w:hyperlink w:anchor="_Toc20923" w:history="1">
        <w:r>
          <w:rPr>
            <w:rFonts w:ascii="仿宋" w:eastAsia="仿宋" w:hAnsi="仿宋" w:cs="仿宋" w:hint="eastAsia"/>
            <w:lang w:eastAsia="zh-CN"/>
          </w:rPr>
          <w:t>十一、轧花机项目人力资源管理</w:t>
        </w:r>
        <w:r>
          <w:tab/>
        </w:r>
        <w:r>
          <w:fldChar w:fldCharType="begin"/>
        </w:r>
        <w:r>
          <w:instrText xml:space="preserve"> PAGEREF _Toc20923 \h </w:instrText>
        </w:r>
        <w:r>
          <w:fldChar w:fldCharType="separate"/>
        </w:r>
        <w:r>
          <w:t>41</w:t>
        </w:r>
        <w:r>
          <w:fldChar w:fldCharType="end"/>
        </w:r>
      </w:hyperlink>
    </w:p>
    <w:p>
      <w:pPr>
        <w:pStyle w:val="TOC2"/>
        <w:tabs>
          <w:tab w:val="right" w:leader="dot" w:pos="8306"/>
        </w:tabs>
      </w:pPr>
      <w:hyperlink w:anchor="_Toc2811" w:history="1">
        <w:r>
          <w:rPr>
            <w:rFonts w:ascii="仿宋" w:eastAsia="仿宋" w:hAnsi="仿宋" w:cs="仿宋" w:hint="eastAsia"/>
            <w:lang w:eastAsia="zh-CN"/>
          </w:rPr>
          <w:t>(一)、建立健全的预算管理制度</w:t>
        </w:r>
        <w:r>
          <w:tab/>
        </w:r>
        <w:r>
          <w:fldChar w:fldCharType="begin"/>
        </w:r>
        <w:r>
          <w:instrText xml:space="preserve"> PAGEREF _Toc2811 \h </w:instrText>
        </w:r>
        <w:r>
          <w:fldChar w:fldCharType="separate"/>
        </w:r>
        <w:r>
          <w:t>41</w:t>
        </w:r>
        <w:r>
          <w:fldChar w:fldCharType="end"/>
        </w:r>
      </w:hyperlink>
    </w:p>
    <w:p>
      <w:pPr>
        <w:pStyle w:val="TOC2"/>
        <w:tabs>
          <w:tab w:val="right" w:leader="dot" w:pos="8306"/>
        </w:tabs>
      </w:pPr>
      <w:hyperlink w:anchor="_Toc18243" w:history="1">
        <w:r>
          <w:rPr>
            <w:rFonts w:ascii="仿宋" w:eastAsia="仿宋" w:hAnsi="仿宋" w:cs="仿宋" w:hint="eastAsia"/>
            <w:lang w:eastAsia="zh-CN"/>
          </w:rPr>
          <w:t>(二)、加强资金流动监控</w:t>
        </w:r>
        <w:r>
          <w:tab/>
        </w:r>
        <w:r>
          <w:fldChar w:fldCharType="begin"/>
        </w:r>
        <w:r>
          <w:instrText xml:space="preserve"> PAGEREF _Toc18243 \h </w:instrText>
        </w:r>
        <w:r>
          <w:fldChar w:fldCharType="separate"/>
        </w:r>
        <w:r>
          <w:t>42</w:t>
        </w:r>
        <w:r>
          <w:fldChar w:fldCharType="end"/>
        </w:r>
      </w:hyperlink>
    </w:p>
    <w:p>
      <w:pPr>
        <w:pStyle w:val="TOC2"/>
        <w:tabs>
          <w:tab w:val="right" w:leader="dot" w:pos="8306"/>
        </w:tabs>
      </w:pPr>
      <w:hyperlink w:anchor="_Toc23998" w:history="1">
        <w:r>
          <w:rPr>
            <w:rFonts w:ascii="仿宋" w:eastAsia="仿宋" w:hAnsi="仿宋" w:cs="仿宋" w:hint="eastAsia"/>
            <w:lang w:eastAsia="zh-CN"/>
          </w:rPr>
          <w:t>(三)、制定完善的风险控制机制</w:t>
        </w:r>
        <w:r>
          <w:tab/>
        </w:r>
        <w:r>
          <w:fldChar w:fldCharType="begin"/>
        </w:r>
        <w:r>
          <w:instrText xml:space="preserve"> PAGEREF _Toc23998 \h </w:instrText>
        </w:r>
        <w:r>
          <w:fldChar w:fldCharType="separate"/>
        </w:r>
        <w:r>
          <w:t>43</w:t>
        </w:r>
        <w:r>
          <w:fldChar w:fldCharType="end"/>
        </w:r>
      </w:hyperlink>
    </w:p>
    <w:p>
      <w:pPr>
        <w:pStyle w:val="TOC2"/>
        <w:tabs>
          <w:tab w:val="right" w:leader="dot" w:pos="8306"/>
        </w:tabs>
      </w:pPr>
      <w:hyperlink w:anchor="_Toc28167" w:history="1">
        <w:r>
          <w:rPr>
            <w:rFonts w:ascii="仿宋" w:eastAsia="仿宋" w:hAnsi="仿宋" w:cs="仿宋" w:hint="eastAsia"/>
            <w:lang w:eastAsia="zh-CN"/>
          </w:rPr>
          <w:t>(四)、优化成本管理</w:t>
        </w:r>
        <w:r>
          <w:tab/>
        </w:r>
        <w:r>
          <w:fldChar w:fldCharType="begin"/>
        </w:r>
        <w:r>
          <w:instrText xml:space="preserve"> PAGEREF _Toc28167 \h </w:instrText>
        </w:r>
        <w:r>
          <w:fldChar w:fldCharType="separate"/>
        </w:r>
        <w:r>
          <w:t>45</w:t>
        </w:r>
        <w:r>
          <w:fldChar w:fldCharType="end"/>
        </w:r>
      </w:hyperlink>
    </w:p>
    <w:p>
      <w:pPr>
        <w:pStyle w:val="TOC1"/>
        <w:tabs>
          <w:tab w:val="right" w:leader="dot" w:pos="8306"/>
        </w:tabs>
      </w:pPr>
      <w:hyperlink w:anchor="_Toc24811" w:history="1">
        <w:r>
          <w:rPr>
            <w:rFonts w:ascii="仿宋" w:eastAsia="仿宋" w:hAnsi="仿宋" w:cs="仿宋" w:hint="eastAsia"/>
            <w:lang w:eastAsia="zh-CN"/>
          </w:rPr>
          <w:t>十二、轧花机项目环境影响分析</w:t>
        </w:r>
        <w:r>
          <w:tab/>
        </w:r>
        <w:r>
          <w:fldChar w:fldCharType="begin"/>
        </w:r>
        <w:r>
          <w:instrText xml:space="preserve"> PAGEREF _Toc24811 \h </w:instrText>
        </w:r>
        <w:r>
          <w:fldChar w:fldCharType="separate"/>
        </w:r>
        <w:r>
          <w:t>46</w:t>
        </w:r>
        <w:r>
          <w:fldChar w:fldCharType="end"/>
        </w:r>
      </w:hyperlink>
    </w:p>
    <w:p>
      <w:pPr>
        <w:pStyle w:val="TOC2"/>
        <w:tabs>
          <w:tab w:val="right" w:leader="dot" w:pos="8306"/>
        </w:tabs>
      </w:pPr>
      <w:hyperlink w:anchor="_Toc50" w:history="1">
        <w:r>
          <w:rPr>
            <w:rFonts w:ascii="仿宋" w:eastAsia="仿宋" w:hAnsi="仿宋" w:cs="仿宋" w:hint="eastAsia"/>
            <w:lang w:eastAsia="zh-CN"/>
          </w:rPr>
          <w:t>(一)、建设区域环境质量现状</w:t>
        </w:r>
        <w:r>
          <w:tab/>
        </w:r>
        <w:r>
          <w:fldChar w:fldCharType="begin"/>
        </w:r>
        <w:r>
          <w:instrText xml:space="preserve"> PAGEREF _Toc50 \h </w:instrText>
        </w:r>
        <w:r>
          <w:fldChar w:fldCharType="separate"/>
        </w:r>
        <w:r>
          <w:t>46</w:t>
        </w:r>
        <w:r>
          <w:fldChar w:fldCharType="end"/>
        </w:r>
      </w:hyperlink>
    </w:p>
    <w:p>
      <w:pPr>
        <w:pStyle w:val="TOC2"/>
        <w:tabs>
          <w:tab w:val="right" w:leader="dot" w:pos="8306"/>
        </w:tabs>
      </w:pPr>
      <w:hyperlink w:anchor="_Toc20727" w:history="1">
        <w:r>
          <w:rPr>
            <w:rFonts w:ascii="仿宋" w:eastAsia="仿宋" w:hAnsi="仿宋" w:cs="仿宋" w:hint="eastAsia"/>
            <w:lang w:eastAsia="zh-CN"/>
          </w:rPr>
          <w:t>(二)、建设期环境保护</w:t>
        </w:r>
        <w:r>
          <w:tab/>
        </w:r>
        <w:r>
          <w:fldChar w:fldCharType="begin"/>
        </w:r>
        <w:r>
          <w:instrText xml:space="preserve"> PAGEREF _Toc20727 \h </w:instrText>
        </w:r>
        <w:r>
          <w:fldChar w:fldCharType="separate"/>
        </w:r>
        <w:r>
          <w:t>47</w:t>
        </w:r>
        <w:r>
          <w:fldChar w:fldCharType="end"/>
        </w:r>
      </w:hyperlink>
    </w:p>
    <w:p>
      <w:pPr>
        <w:pStyle w:val="TOC2"/>
        <w:tabs>
          <w:tab w:val="right" w:leader="dot" w:pos="8306"/>
        </w:tabs>
      </w:pPr>
      <w:hyperlink w:anchor="_Toc20369" w:history="1">
        <w:r>
          <w:rPr>
            <w:rFonts w:ascii="仿宋" w:eastAsia="仿宋" w:hAnsi="仿宋" w:cs="仿宋" w:hint="eastAsia"/>
            <w:lang w:eastAsia="zh-CN"/>
          </w:rPr>
          <w:t>(三)、运营期环境保护</w:t>
        </w:r>
        <w:r>
          <w:tab/>
        </w:r>
        <w:r>
          <w:fldChar w:fldCharType="begin"/>
        </w:r>
        <w:r>
          <w:instrText xml:space="preserve"> PAGEREF _Toc20369 \h </w:instrText>
        </w:r>
        <w:r>
          <w:fldChar w:fldCharType="separate"/>
        </w:r>
        <w:r>
          <w:t>49</w:t>
        </w:r>
        <w:r>
          <w:fldChar w:fldCharType="end"/>
        </w:r>
      </w:hyperlink>
    </w:p>
    <w:p>
      <w:pPr>
        <w:pStyle w:val="TOC2"/>
        <w:tabs>
          <w:tab w:val="right" w:leader="dot" w:pos="8306"/>
        </w:tabs>
      </w:pPr>
      <w:hyperlink w:anchor="_Toc19190" w:history="1">
        <w:r>
          <w:rPr>
            <w:rFonts w:ascii="仿宋" w:eastAsia="仿宋" w:hAnsi="仿宋" w:cs="仿宋" w:hint="eastAsia"/>
            <w:lang w:eastAsia="zh-CN"/>
          </w:rPr>
          <w:t>(四)、轧花机项目建设对区域经济的影响</w:t>
        </w:r>
        <w:r>
          <w:tab/>
        </w:r>
        <w:r>
          <w:fldChar w:fldCharType="begin"/>
        </w:r>
        <w:r>
          <w:instrText xml:space="preserve"> PAGEREF _Toc19190 \h </w:instrText>
        </w:r>
        <w:r>
          <w:fldChar w:fldCharType="separate"/>
        </w:r>
        <w:r>
          <w:t>50</w:t>
        </w:r>
        <w:r>
          <w:fldChar w:fldCharType="end"/>
        </w:r>
      </w:hyperlink>
    </w:p>
    <w:p>
      <w:pPr>
        <w:pStyle w:val="TOC2"/>
        <w:tabs>
          <w:tab w:val="right" w:leader="dot" w:pos="8306"/>
        </w:tabs>
      </w:pPr>
      <w:hyperlink w:anchor="_Toc21853" w:history="1">
        <w:r>
          <w:rPr>
            <w:rFonts w:ascii="仿宋" w:eastAsia="仿宋" w:hAnsi="仿宋" w:cs="仿宋" w:hint="eastAsia"/>
            <w:lang w:eastAsia="zh-CN"/>
          </w:rPr>
          <w:t>(五)、废弃物处理</w:t>
        </w:r>
        <w:r>
          <w:tab/>
        </w:r>
        <w:r>
          <w:fldChar w:fldCharType="begin"/>
        </w:r>
        <w:r>
          <w:instrText xml:space="preserve"> PAGEREF _Toc21853 \h </w:instrText>
        </w:r>
        <w:r>
          <w:fldChar w:fldCharType="separate"/>
        </w:r>
        <w:r>
          <w:t>52</w:t>
        </w:r>
        <w:r>
          <w:fldChar w:fldCharType="end"/>
        </w:r>
      </w:hyperlink>
    </w:p>
    <w:p>
      <w:pPr>
        <w:pStyle w:val="TOC2"/>
        <w:tabs>
          <w:tab w:val="right" w:leader="dot" w:pos="8306"/>
        </w:tabs>
      </w:pPr>
      <w:hyperlink w:anchor="_Toc22994" w:history="1">
        <w:r>
          <w:rPr>
            <w:rFonts w:ascii="仿宋" w:eastAsia="仿宋" w:hAnsi="仿宋" w:cs="仿宋" w:hint="eastAsia"/>
            <w:lang w:eastAsia="zh-CN"/>
          </w:rPr>
          <w:t>(六)、特殊环境影响分析</w:t>
        </w:r>
        <w:r>
          <w:tab/>
        </w:r>
        <w:r>
          <w:fldChar w:fldCharType="begin"/>
        </w:r>
        <w:r>
          <w:instrText xml:space="preserve"> PAGEREF _Toc22994 \h </w:instrText>
        </w:r>
        <w:r>
          <w:fldChar w:fldCharType="separate"/>
        </w:r>
        <w:r>
          <w:t>53</w:t>
        </w:r>
        <w:r>
          <w:fldChar w:fldCharType="end"/>
        </w:r>
      </w:hyperlink>
    </w:p>
    <w:p>
      <w:pPr>
        <w:pStyle w:val="TOC2"/>
        <w:tabs>
          <w:tab w:val="right" w:leader="dot" w:pos="8306"/>
        </w:tabs>
      </w:pPr>
      <w:hyperlink w:anchor="_Toc21799" w:history="1">
        <w:r>
          <w:rPr>
            <w:rFonts w:ascii="仿宋" w:eastAsia="仿宋" w:hAnsi="仿宋" w:cs="仿宋" w:hint="eastAsia"/>
            <w:lang w:eastAsia="zh-CN"/>
          </w:rPr>
          <w:t>(七)、清洁生产</w:t>
        </w:r>
        <w:r>
          <w:tab/>
        </w:r>
        <w:r>
          <w:fldChar w:fldCharType="begin"/>
        </w:r>
        <w:r>
          <w:instrText xml:space="preserve"> PAGEREF _Toc21799 \h </w:instrText>
        </w:r>
        <w:r>
          <w:fldChar w:fldCharType="separate"/>
        </w:r>
        <w:r>
          <w:t>54</w:t>
        </w:r>
        <w:r>
          <w:fldChar w:fldCharType="end"/>
        </w:r>
      </w:hyperlink>
    </w:p>
    <w:p>
      <w:pPr>
        <w:pStyle w:val="TOC2"/>
        <w:tabs>
          <w:tab w:val="right" w:leader="dot" w:pos="8306"/>
        </w:tabs>
      </w:pPr>
      <w:hyperlink w:anchor="_Toc11771" w:history="1">
        <w:r>
          <w:rPr>
            <w:rFonts w:ascii="仿宋" w:eastAsia="仿宋" w:hAnsi="仿宋" w:cs="仿宋" w:hint="eastAsia"/>
            <w:lang w:eastAsia="zh-CN"/>
          </w:rPr>
          <w:t>(八)、环境保护综合评价</w:t>
        </w:r>
        <w:r>
          <w:tab/>
        </w:r>
        <w:r>
          <w:fldChar w:fldCharType="begin"/>
        </w:r>
        <w:r>
          <w:instrText xml:space="preserve"> PAGEREF _Toc11771 \h </w:instrText>
        </w:r>
        <w:r>
          <w:fldChar w:fldCharType="separate"/>
        </w:r>
        <w:r>
          <w:t>55</w:t>
        </w:r>
        <w:r>
          <w:fldChar w:fldCharType="end"/>
        </w:r>
      </w:hyperlink>
    </w:p>
    <w:p>
      <w:pPr>
        <w:pStyle w:val="TOC1"/>
        <w:tabs>
          <w:tab w:val="right" w:leader="dot" w:pos="8306"/>
        </w:tabs>
      </w:pPr>
      <w:hyperlink w:anchor="_Toc21558" w:history="1">
        <w:r>
          <w:rPr>
            <w:rFonts w:ascii="仿宋" w:eastAsia="仿宋" w:hAnsi="仿宋" w:cs="仿宋" w:hint="eastAsia"/>
            <w:lang w:eastAsia="zh-CN"/>
          </w:rPr>
          <w:t>十三、供应链管理</w:t>
        </w:r>
        <w:r>
          <w:tab/>
        </w:r>
        <w:r>
          <w:fldChar w:fldCharType="begin"/>
        </w:r>
        <w:r>
          <w:instrText xml:space="preserve"> PAGEREF _Toc21558 \h </w:instrText>
        </w:r>
        <w:r>
          <w:fldChar w:fldCharType="separate"/>
        </w:r>
        <w:r>
          <w:t>57</w:t>
        </w:r>
        <w:r>
          <w:fldChar w:fldCharType="end"/>
        </w:r>
      </w:hyperlink>
    </w:p>
    <w:p>
      <w:pPr>
        <w:pStyle w:val="TOC2"/>
        <w:tabs>
          <w:tab w:val="right" w:leader="dot" w:pos="8306"/>
        </w:tabs>
      </w:pPr>
      <w:hyperlink w:anchor="_Toc23502" w:history="1">
        <w:r>
          <w:rPr>
            <w:rFonts w:ascii="仿宋" w:eastAsia="仿宋" w:hAnsi="仿宋" w:cs="仿宋" w:hint="eastAsia"/>
            <w:lang w:eastAsia="zh-CN"/>
          </w:rPr>
          <w:t>(一)、供应链战略规划</w:t>
        </w:r>
        <w:r>
          <w:tab/>
        </w:r>
        <w:r>
          <w:fldChar w:fldCharType="begin"/>
        </w:r>
        <w:r>
          <w:instrText xml:space="preserve"> PAGEREF _Toc23502 \h </w:instrText>
        </w:r>
        <w:r>
          <w:fldChar w:fldCharType="separate"/>
        </w:r>
        <w:r>
          <w:t>57</w:t>
        </w:r>
        <w:r>
          <w:fldChar w:fldCharType="end"/>
        </w:r>
      </w:hyperlink>
    </w:p>
    <w:p>
      <w:pPr>
        <w:pStyle w:val="TOC2"/>
        <w:tabs>
          <w:tab w:val="right" w:leader="dot" w:pos="8306"/>
        </w:tabs>
      </w:pPr>
      <w:hyperlink w:anchor="_Toc28896" w:history="1">
        <w:r>
          <w:rPr>
            <w:rFonts w:ascii="仿宋" w:eastAsia="仿宋" w:hAnsi="仿宋" w:cs="仿宋" w:hint="eastAsia"/>
            <w:lang w:eastAsia="zh-CN"/>
          </w:rPr>
          <w:t>(二)、供应商选择与合作</w:t>
        </w:r>
        <w:r>
          <w:tab/>
        </w:r>
        <w:r>
          <w:fldChar w:fldCharType="begin"/>
        </w:r>
        <w:r>
          <w:instrText xml:space="preserve"> PAGEREF _Toc28896 \h </w:instrText>
        </w:r>
        <w:r>
          <w:fldChar w:fldCharType="separate"/>
        </w:r>
        <w:r>
          <w:t>58</w:t>
        </w:r>
        <w:r>
          <w:fldChar w:fldCharType="end"/>
        </w:r>
      </w:hyperlink>
    </w:p>
    <w:p>
      <w:pPr>
        <w:pStyle w:val="TOC2"/>
        <w:tabs>
          <w:tab w:val="right" w:leader="dot" w:pos="8306"/>
        </w:tabs>
      </w:pPr>
      <w:hyperlink w:anchor="_Toc7688" w:history="1">
        <w:r>
          <w:rPr>
            <w:rFonts w:ascii="仿宋" w:eastAsia="仿宋" w:hAnsi="仿宋" w:cs="仿宋" w:hint="eastAsia"/>
            <w:lang w:eastAsia="zh-CN"/>
          </w:rPr>
          <w:t>(三)、物流与库存管理</w:t>
        </w:r>
        <w:r>
          <w:tab/>
        </w:r>
        <w:r>
          <w:fldChar w:fldCharType="begin"/>
        </w:r>
        <w:r>
          <w:instrText xml:space="preserve"> PAGEREF _Toc7688 \h </w:instrText>
        </w:r>
        <w:r>
          <w:fldChar w:fldCharType="separate"/>
        </w:r>
        <w:r>
          <w:t>59</w:t>
        </w:r>
        <w:r>
          <w:fldChar w:fldCharType="end"/>
        </w:r>
      </w:hyperlink>
    </w:p>
    <w:p>
      <w:pPr>
        <w:pStyle w:val="TOC1"/>
        <w:tabs>
          <w:tab w:val="right" w:leader="dot" w:pos="8306"/>
        </w:tabs>
      </w:pPr>
      <w:hyperlink w:anchor="_Toc16805" w:history="1">
        <w:r>
          <w:rPr>
            <w:rFonts w:ascii="仿宋" w:eastAsia="仿宋" w:hAnsi="仿宋" w:cs="仿宋" w:hint="eastAsia"/>
            <w:lang w:eastAsia="zh-CN"/>
          </w:rPr>
          <w:t>十四、质量管理体系</w:t>
        </w:r>
        <w:r>
          <w:tab/>
        </w:r>
        <w:r>
          <w:fldChar w:fldCharType="begin"/>
        </w:r>
        <w:r>
          <w:instrText xml:space="preserve"> PAGEREF _Toc16805 \h </w:instrText>
        </w:r>
        <w:r>
          <w:fldChar w:fldCharType="separate"/>
        </w:r>
        <w:r>
          <w:t>61</w:t>
        </w:r>
        <w:r>
          <w:fldChar w:fldCharType="end"/>
        </w:r>
      </w:hyperlink>
    </w:p>
    <w:p>
      <w:pPr>
        <w:pStyle w:val="TOC2"/>
        <w:tabs>
          <w:tab w:val="right" w:leader="dot" w:pos="8306"/>
        </w:tabs>
      </w:pPr>
      <w:hyperlink w:anchor="_Toc17664" w:history="1">
        <w:r>
          <w:rPr>
            <w:rFonts w:ascii="仿宋" w:eastAsia="仿宋" w:hAnsi="仿宋" w:cs="仿宋" w:hint="eastAsia"/>
            <w:lang w:eastAsia="zh-CN"/>
          </w:rPr>
          <w:t>(一)、质量目标与方针</w:t>
        </w:r>
        <w:r>
          <w:tab/>
        </w:r>
        <w:r>
          <w:fldChar w:fldCharType="begin"/>
        </w:r>
        <w:r>
          <w:instrText xml:space="preserve"> PAGEREF _Toc17664 \h </w:instrText>
        </w:r>
        <w:r>
          <w:fldChar w:fldCharType="separate"/>
        </w:r>
        <w:r>
          <w:t>61</w:t>
        </w:r>
        <w:r>
          <w:fldChar w:fldCharType="end"/>
        </w:r>
      </w:hyperlink>
    </w:p>
    <w:p>
      <w:pPr>
        <w:pStyle w:val="TOC2"/>
        <w:tabs>
          <w:tab w:val="right" w:leader="dot" w:pos="8306"/>
        </w:tabs>
      </w:pPr>
      <w:hyperlink w:anchor="_Toc25101" w:history="1">
        <w:r>
          <w:rPr>
            <w:rFonts w:ascii="仿宋" w:eastAsia="仿宋" w:hAnsi="仿宋" w:cs="仿宋" w:hint="eastAsia"/>
            <w:lang w:eastAsia="zh-CN"/>
          </w:rPr>
          <w:t>(二)、质量管理责任</w:t>
        </w:r>
        <w:r>
          <w:tab/>
        </w:r>
        <w:r>
          <w:fldChar w:fldCharType="begin"/>
        </w:r>
        <w:r>
          <w:instrText xml:space="preserve"> PAGEREF _Toc25101 \h </w:instrText>
        </w:r>
        <w:r>
          <w:fldChar w:fldCharType="separate"/>
        </w:r>
        <w:r>
          <w:t>62</w:t>
        </w:r>
        <w:r>
          <w:fldChar w:fldCharType="end"/>
        </w:r>
      </w:hyperlink>
    </w:p>
    <w:p>
      <w:pPr>
        <w:pStyle w:val="TOC2"/>
        <w:tabs>
          <w:tab w:val="right" w:leader="dot" w:pos="8306"/>
        </w:tabs>
      </w:pPr>
      <w:hyperlink w:anchor="_Toc123" w:history="1">
        <w:r>
          <w:rPr>
            <w:rFonts w:ascii="仿宋" w:eastAsia="仿宋" w:hAnsi="仿宋" w:cs="仿宋" w:hint="eastAsia"/>
            <w:lang w:eastAsia="zh-CN"/>
          </w:rPr>
          <w:t>(三)、质量管理体系文件</w:t>
        </w:r>
        <w:r>
          <w:tab/>
        </w:r>
        <w:r>
          <w:fldChar w:fldCharType="begin"/>
        </w:r>
        <w:r>
          <w:instrText xml:space="preserve"> PAGEREF _Toc123 \h </w:instrText>
        </w:r>
        <w:r>
          <w:fldChar w:fldCharType="separate"/>
        </w:r>
        <w:r>
          <w:t>63</w:t>
        </w:r>
        <w:r>
          <w:fldChar w:fldCharType="end"/>
        </w:r>
      </w:hyperlink>
    </w:p>
    <w:p>
      <w:pPr>
        <w:pStyle w:val="TOC2"/>
        <w:tabs>
          <w:tab w:val="right" w:leader="dot" w:pos="8306"/>
        </w:tabs>
      </w:pPr>
      <w:hyperlink w:anchor="_Toc17312" w:history="1">
        <w:r>
          <w:rPr>
            <w:rFonts w:ascii="仿宋" w:eastAsia="仿宋" w:hAnsi="仿宋" w:cs="仿宋" w:hint="eastAsia"/>
            <w:lang w:eastAsia="zh-CN"/>
          </w:rPr>
          <w:t>(四)、质量培训与教育</w:t>
        </w:r>
        <w:r>
          <w:tab/>
        </w:r>
        <w:r>
          <w:fldChar w:fldCharType="begin"/>
        </w:r>
        <w:r>
          <w:instrText xml:space="preserve"> PAGEREF _Toc17312 \h </w:instrText>
        </w:r>
        <w:r>
          <w:fldChar w:fldCharType="separate"/>
        </w:r>
        <w:r>
          <w:t>65</w:t>
        </w:r>
        <w:r>
          <w:fldChar w:fldCharType="end"/>
        </w:r>
      </w:hyperlink>
    </w:p>
    <w:p>
      <w:pPr>
        <w:pStyle w:val="TOC2"/>
        <w:tabs>
          <w:tab w:val="right" w:leader="dot" w:pos="8306"/>
        </w:tabs>
      </w:pPr>
      <w:hyperlink w:anchor="_Toc24920" w:history="1">
        <w:r>
          <w:rPr>
            <w:rFonts w:ascii="仿宋" w:eastAsia="仿宋" w:hAnsi="仿宋" w:cs="仿宋" w:hint="eastAsia"/>
            <w:lang w:eastAsia="zh-CN"/>
          </w:rPr>
          <w:t>(五)、质量审核与评价</w:t>
        </w:r>
        <w:r>
          <w:tab/>
        </w:r>
        <w:r>
          <w:fldChar w:fldCharType="begin"/>
        </w:r>
        <w:r>
          <w:instrText xml:space="preserve"> PAGEREF _Toc24920 \h </w:instrText>
        </w:r>
        <w:r>
          <w:fldChar w:fldCharType="separate"/>
        </w:r>
        <w:r>
          <w:t>66</w:t>
        </w:r>
        <w:r>
          <w:fldChar w:fldCharType="end"/>
        </w:r>
      </w:hyperlink>
    </w:p>
    <w:p>
      <w:pPr>
        <w:pStyle w:val="TOC2"/>
        <w:tabs>
          <w:tab w:val="right" w:leader="dot" w:pos="8306"/>
        </w:tabs>
      </w:pPr>
      <w:hyperlink w:anchor="_Toc19309" w:history="1">
        <w:r>
          <w:rPr>
            <w:rFonts w:ascii="仿宋" w:eastAsia="仿宋" w:hAnsi="仿宋" w:cs="仿宋" w:hint="eastAsia"/>
            <w:lang w:eastAsia="zh-CN"/>
          </w:rPr>
          <w:t>(六)、不符合与纠正措施</w:t>
        </w:r>
        <w:r>
          <w:tab/>
        </w:r>
        <w:r>
          <w:fldChar w:fldCharType="begin"/>
        </w:r>
        <w:r>
          <w:instrText xml:space="preserve"> PAGEREF _Toc19309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07"/>
      <w:r>
        <w:rPr>
          <w:rFonts w:ascii="仿宋" w:eastAsia="仿宋" w:hAnsi="仿宋" w:cs="仿宋" w:hint="eastAsia"/>
          <w:sz w:val="28"/>
          <w:lang w:eastAsia="zh-CN"/>
        </w:rPr>
        <w:t>一、轧花机项目文档管理</w:t>
      </w:r>
      <w:bookmarkEnd w:id="2"/>
    </w:p>
    <w:p>
      <w:pPr>
        <w:pStyle w:val="Heading2"/>
        <w:rPr>
          <w:rFonts w:ascii="仿宋" w:eastAsia="仿宋" w:hAnsi="仿宋" w:cs="仿宋" w:hint="eastAsia"/>
          <w:lang w:eastAsia="zh-CN"/>
        </w:rPr>
      </w:pPr>
      <w:bookmarkStart w:id="3" w:name="_Toc94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轧花机项目高度重视文档的质量和准确性，以支持轧花机项目的各项活动和决策。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文档的编制始于轧花机项目计划的初期，我们制定了详细的文档编制计划，明确了每个文档的内容、格式和编写责任人。在轧花机项目启动阶段，我们首先编制了轧花机项目章程，明确定义了轧花机项目的目标、范围、风险等关键要素。随后，轧花机项目团队根据计划陆续编制了需求文档、设计文档、测试文档等各类文档，确保轧花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轧花机项目管理中的重要环节，旨在确保轧花机项目文档符合质量标准和轧花机项目需求。在轧花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除了内部审查，我们还进行了外部审查，邀请轧花机项目相关利益方和专业领域的专家对文档进行独立审查。这有助于获取更全面、客观的反馈，确保轧花机项目文档不仅符合内部标准，也满足外部需求。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轧花机项目在文档编制与审查方面建立了严格的管理机制，通过规范的流程和多维度的审查，确保轧花机项目文档的质量、准确性和可靠性，为轧花机项目的顺利推进提供了有力支持。</w:t>
      </w:r>
    </w:p>
    <w:p>
      <w:pPr>
        <w:pStyle w:val="Heading2"/>
        <w:ind w:firstLine="560" w:firstLineChars="200"/>
        <w:rPr>
          <w:rFonts w:ascii="仿宋" w:eastAsia="仿宋" w:hAnsi="仿宋" w:cs="仿宋" w:hint="eastAsia"/>
          <w:sz w:val="28"/>
          <w:lang w:eastAsia="zh-CN"/>
        </w:rPr>
      </w:pPr>
      <w:bookmarkStart w:id="4" w:name="_Toc2364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我们通过多渠道发布文档，包括电子邮件、轧花机项目管理平台、内部网站等，以满足不同团队成员的偏好和需求。多渠道发布确保了信息的全面覆盖。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我们采用了精细的权限控制，确保只有授权人员可以访问敏感信息。这种安全措施保护了轧花机项目文档的机密性，防止了未经授权的信息泄露。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文档存档与归档是轧花机项目生命周期中一个至关重要的环节，直接关系到轧花机项目信息的长期保存和历史记录的完整性。在轧花机项目中，我们实施了一系列有效的文档存档与归档管理策略：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36"/>
      <w:r>
        <w:rPr>
          <w:rFonts w:ascii="仿宋" w:eastAsia="仿宋" w:hAnsi="仿宋" w:cs="仿宋" w:hint="eastAsia"/>
          <w:sz w:val="28"/>
          <w:lang w:eastAsia="zh-CN"/>
        </w:rPr>
        <w:t>二、轧花机项目绩效评估</w:t>
      </w:r>
      <w:bookmarkEnd w:id="6"/>
    </w:p>
    <w:p>
      <w:pPr>
        <w:pStyle w:val="Heading2"/>
        <w:rPr>
          <w:rFonts w:ascii="仿宋" w:eastAsia="仿宋" w:hAnsi="仿宋" w:cs="仿宋" w:hint="eastAsia"/>
          <w:lang w:eastAsia="zh-CN"/>
        </w:rPr>
      </w:pPr>
      <w:bookmarkStart w:id="7" w:name="_Toc840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在轧花机项目中，我们设计了一套全面的绩效评估指标，以确保轧花机项目的可控和成功交付。这些指标跨足轧花机项目目标、成本、进度和质量等多个维度，为我们提供了全面洞察轧花机项目的健康状况。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目标达成率是我们关注的首要指标。我们设定了明确的目标，并通过定期监测和评估，迅速发现并应对潜在的目标偏差。这为轧花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成本绩效是另一个核心关注点。通过实际成本与预算成本的对比分析，我们深入了解成本差异的原因，及时调整资源分配，保持轧花机项目在经济效益方面的合理水平。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进度作为关键的绩效指标之一，得到了精心的关注。我们制定了详细的轧花机项目进度计划，并设立了进度符合度指标，确保实际进度与计划进度保持一致。这使我们能够快速发现和解决潜在的进度问题，保持轧花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轧花机项目绩效的不可或缺的一环。我们引入了一系列的质量标准和客户满意度指标，以确保轧花机项目交付的成果在质量上达到或超越预期水平。通过持续监测这些指标，我们努力提升轧花机项目整体质量水平，为轧花机项目的成功交付提供有力保障。通过这些科学且全面的绩效评估，我们能够更好地引导轧花机项目的持续改进，确保轧花机项目目标的顺利达成。</w:t>
      </w:r>
    </w:p>
    <w:p>
      <w:pPr>
        <w:pStyle w:val="Heading2"/>
        <w:ind w:firstLine="560" w:firstLineChars="200"/>
        <w:rPr>
          <w:rFonts w:ascii="仿宋" w:eastAsia="仿宋" w:hAnsi="仿宋" w:cs="仿宋" w:hint="eastAsia"/>
          <w:sz w:val="28"/>
          <w:lang w:eastAsia="zh-CN"/>
        </w:rPr>
      </w:pPr>
      <w:bookmarkStart w:id="8" w:name="_Toc466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绩效评估是轧花机项目中的关键环节，为确保轧花机项目达到预期目标，我们采用了多层次、多维度的绩效评估方法。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轧花机项目的战略目标对齐，确保每个决策和行动都与轧花机项目整体目标保持一致。团队会定期召开战略对齐会议，审视当前工作与轧花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轧花机项目进度、质量、成本和风险等方面。这些指标通过数据收集和分析，为轧花机项目管理团队提供了客观的评估依据。例如，我们通过轧花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绩效评估不仅仅停留在轧花机项目内部，还考虑了轧花机项目对外部环境的影响。我们定期进行干系人满意度调查，以了解各利益相关方对轧花机项目的期望和满意度，并及时做出调整。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这种多层次、多角度的绩效评估方法，使得我们能够全面了解轧花机项目的运行状态，及时做出调整，确保轧花机项目在不断变化的环境中保持稳健前行。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982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为了确保轧花机项目的有效管理和不断优化，我们采用了精心设计的绩效评估周期。这个周期旨在实现灵活、实时和全面的评估，以适应轧花机项目执行中的各种挑战。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轧花机项目的不同需求，分为短期、中期和长期。短期评估关注每个迭代或工作周期，以及时发现和解决当前任务中的问题。中期评估涵盖几个迭代，深入了解整体轧花机项目的趋势和性能。长期评估则着眼于整个轧花机项目阶段，确保轧花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轧花机项目管理工具和协作平台，团队成员能够随时更新和分享轧花机项目数据。这种实时性的反馈机制使我们能够及时察觉潜在问题，快速调整，保持轧花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轧花机项目的决策制定密不可分。每个周期的轧花机项目回顾会议成为集体总结经验、识别问题深层次原因并找到创新解决方案的平台。这种定期的反思与调整机制使轧花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08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104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技术管理特点体现在其创新导向。通过引入最先进的技术趋势和解决方案，轧花机项目致力于提升科技含量、提高质量和效率水平。这意味着我们将采用最新的工具和方法，确保轧花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轧花机项目技术管理的显著特征。通过整合不同领域的技术资源，我们实现了跨学科的协同工作。这有助于优化技术架构，提高整体效能。此外，整合性策略还促进了不同技术团队之间的紧密沟通和高效合作，确保轧花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轧花机项目所采用的技术。通过不断优化技术方案，轧花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轧花机项目团队将在轧花机项目初期识别可能的技术风险，并采取相应的预防和应对措施。通过建立健全的风险评估机制，轧花机项目能够在实施过程中及时发现并解决潜在的技术问题，保障轧花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通过这些独特的技术管理特点，我们确信在轧花机项目中，技术将成为轧花机项目成功的有力支持。这一深度剖析揭示了技术管理在轧花机项目实施中的关键作用，为轧花机项目的技术基础奠定了坚实的基础。</w:t>
      </w:r>
    </w:p>
    <w:p>
      <w:pPr>
        <w:pStyle w:val="Heading2"/>
        <w:ind w:firstLine="560" w:firstLineChars="200"/>
        <w:rPr>
          <w:rFonts w:ascii="仿宋" w:eastAsia="仿宋" w:hAnsi="仿宋" w:cs="仿宋" w:hint="eastAsia"/>
          <w:sz w:val="28"/>
          <w:lang w:eastAsia="zh-CN"/>
        </w:rPr>
      </w:pPr>
      <w:bookmarkStart w:id="12" w:name="_Toc18321"/>
      <w:r>
        <w:rPr>
          <w:rFonts w:ascii="仿宋" w:eastAsia="仿宋" w:hAnsi="仿宋" w:cs="仿宋" w:hint="eastAsia"/>
          <w:sz w:val="28"/>
          <w:lang w:eastAsia="zh-CN"/>
        </w:rPr>
        <w:t>(二)、轧花机项目工艺技术设计方案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轧花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轧花机项目将严格按照相关行业规范要求进行组织。通过有效控制产品质量，轧花机项目将致力于为顾客提供优质的轧花机项目产品和良好的服务。这体现了轧花机项目对于生产活动合规性和质量标准的高度重视，为轧花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轧花机项目注重生态效益和清洁生产原则。轧花机项目建设将紧密结合地方特色经济发展，与社会经济发展规划和区域环境保护规划方案相协调一致。通过与当地区域自然生态系统的结合，轧花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轧花机项目产品具有多样化的客户需求和个性化的特点。因此，轧花机项目产品规格品种多样，且单批生产数量较小。为满足这一特点，轧花机项目承办单位将建设先进的柔性制造生产线。通过广泛应用柔性制造技术，轧花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轧花机项目采用的技术具有较高的技术含量和自动化水平，处于国内先进水平。这一技术选用不仅体现了对生产效率、质量和环境友好性的高标准要求，同时为轧花机项目的可持续发展奠定了坚实的基础。</w:t>
      </w:r>
    </w:p>
    <w:p>
      <w:pPr>
        <w:pStyle w:val="Heading2"/>
        <w:ind w:firstLine="560" w:firstLineChars="200"/>
        <w:rPr>
          <w:rFonts w:ascii="仿宋" w:eastAsia="仿宋" w:hAnsi="仿宋" w:cs="仿宋" w:hint="eastAsia"/>
          <w:sz w:val="28"/>
          <w:lang w:eastAsia="zh-CN"/>
        </w:rPr>
      </w:pPr>
      <w:bookmarkStart w:id="13" w:name="_Toc1767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为确保轧花机项目的高效生产和技术实施，我们制定了一套精心设计的设备选型方案，以满足轧花机项目生产、质量和环保的要求。该方案的主要特点如下：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轧花机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针对轧花机项目产品的多样性和小批量生产的特点，我们将建设柔性制造生产线。通过在设备选型中考虑柔性制造技术，可以灵活应对不同产品规格和生产需求，实现生产线的高度灵活性和适应性。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271"/>
      <w:r>
        <w:rPr>
          <w:rFonts w:ascii="仿宋" w:eastAsia="仿宋" w:hAnsi="仿宋" w:cs="仿宋" w:hint="eastAsia"/>
          <w:sz w:val="28"/>
          <w:lang w:eastAsia="zh-CN"/>
        </w:rPr>
        <w:t>四、轧花机项目危机管理</w:t>
      </w:r>
      <w:bookmarkEnd w:id="14"/>
    </w:p>
    <w:p>
      <w:pPr>
        <w:pStyle w:val="Heading2"/>
        <w:rPr>
          <w:rFonts w:ascii="仿宋" w:eastAsia="仿宋" w:hAnsi="仿宋" w:cs="仿宋" w:hint="eastAsia"/>
          <w:lang w:eastAsia="zh-CN"/>
        </w:rPr>
      </w:pPr>
      <w:bookmarkStart w:id="15" w:name="_Toc2858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危机管理中，危机预警与识别是确保轧花机项目稳健运行的核心步骤。通过建立全面的监测机制，轧花机项目团队旨在及时发现和理解潜在的风险和危机因素，以便采取及时的预防和应对措施，确保轧花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首先，通过深入的风险评估，轧花机项目团队全面分析了整个轧花机项目和各个阶段可能存在的威胁。这包括准确评估每个潜在风险的发生概率和可能影响的程度，为后续危机预警提供了有力支持。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轧花机项目团队着重于明确定义轧花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轧花机项目进展的持续监控，团队能够及时发现潜在问题并作出迅速反应。轧花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在这一阶段，团队的专业素养和反应速度将发挥至关重要的作用，以确保潜在危机能够在初期得到有效的处理，最大程度地减轻负面影响。通过危机预警与识别，轧花机项目得以更有序、可控地推进。</w:t>
      </w:r>
    </w:p>
    <w:p>
      <w:pPr>
        <w:pStyle w:val="Heading2"/>
        <w:ind w:firstLine="560" w:firstLineChars="200"/>
        <w:rPr>
          <w:rFonts w:ascii="仿宋" w:eastAsia="仿宋" w:hAnsi="仿宋" w:cs="仿宋" w:hint="eastAsia"/>
          <w:sz w:val="28"/>
          <w:lang w:eastAsia="zh-CN"/>
        </w:rPr>
      </w:pPr>
      <w:bookmarkStart w:id="16" w:name="_Toc241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在危机发生时，轧花机项目团队立即行动，成立了应急小组。该小组的任务是迅速制定并实施紧急应对措施，以最小化潜在损失。以下是采取的主要措施：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暂停轧花机项目进度：为遏制危机蔓延，轧花机项目暂时停止进行，以便全面评估当前状况。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资源重新分配：重新评估轧花机项目资源的分配，确保最大限度地减小损失。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实时沟通：与关键利益相关者建立实时沟通机制，向他们传递轧花机项目危机的实际状况，保障轧花机项目核心利益。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在紧急应对的同时，轧花机项目团队强调了团队协作和有效沟通的重要性。以下是团队协作的关键举措：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信息共享机制：建立了信息共享平台，确保团队成员能够及时获取轧花机项目危机的实时信息。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领导者沟通：轧花机项目领导者通过定期会议和即时沟通工具，指导团队应对危机，保持团队稳定运行。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随着危机得到初步控制，轧花机项目团队转向制定恢复计划，以确保轧花机项目能够从中迅速恢复。主要恢复计划包括：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修复受损的进度计划：重新评估轧花机项目进度，制定修复计划，确保轧花机项目尽快回归正常进程。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重新调整资源分配：优化资源分配，确保轧花机项目在有限资源下高效运转。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风险管理机制加强：对轧花机项目风险进行全面评估，制定更强化的风险管理策略，以预防未来可能的危机。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161"/>
      <w:r>
        <w:rPr>
          <w:rFonts w:ascii="仿宋" w:eastAsia="仿宋" w:hAnsi="仿宋" w:cs="仿宋" w:hint="eastAsia"/>
          <w:sz w:val="28"/>
          <w:lang w:eastAsia="zh-CN"/>
        </w:rPr>
        <w:t>五、轧花机项目概论</w:t>
      </w:r>
      <w:bookmarkEnd w:id="17"/>
    </w:p>
    <w:p>
      <w:pPr>
        <w:pStyle w:val="Heading2"/>
        <w:rPr>
          <w:rFonts w:ascii="仿宋" w:eastAsia="仿宋" w:hAnsi="仿宋" w:cs="仿宋" w:hint="eastAsia"/>
          <w:lang w:eastAsia="zh-CN"/>
        </w:rPr>
      </w:pPr>
      <w:bookmarkStart w:id="18" w:name="_Toc27667"/>
      <w:r>
        <w:rPr>
          <w:rFonts w:ascii="仿宋" w:eastAsia="仿宋" w:hAnsi="仿宋" w:cs="仿宋" w:hint="eastAsia"/>
          <w:lang w:eastAsia="zh-CN"/>
        </w:rPr>
        <w:t>(一)、轧花机项目概况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起源追溯至对市场的深入洞察。市场的不断演变与变革为轧花机项目提供了难得的机遇。当前市场存在的需求缺口和变革的大环境共同构成了轧花机项目的背景。这个轧花机项目旨在充分利用市场机遇，填补行业中尚未满足的需求，为客户提供全新的解决方案。市场的变革和需求的增长使得这个轧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轧花机项目名称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正式命名为轧花机。这个名称不仅仅是一个标识，更代表了轧花机项目的核心理念和愿景。它蕴含着轧花机项目所要解决问题的关键字，具有强烈的表达和辨识度，为轧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轧花机项目目标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核心目标是提供一种全新、高效的解决方案，满足客户日益增长的需求。轧花机项目追求的不仅仅是满足市场需求，更是在市场中获得卓越的竞争优势。通过不断提升产品或服务的质量和创新水平，轧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轧花机项目范围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全面涵盖了产品研发、制造、市场推广和售后服务，确保从产品设计到最终用户体验的全方位关注。这一全面的轧花机项目范围是为了确保轧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轧花机项目时间表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https://d.book118.com/718071010112006045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42572A"/>
    <w:rsid w:val="22425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71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2024-03-03T13:15:00Z</dcterms:created>
  <dcterms:modified xsi:type="dcterms:W3CDTF">2024-03-03T13:15:45Z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4937D685434445BB88F8D6AA835F2EA3_11</vt:lpwstr>
  </property>
  <property fmtid="{D5CDD505-2E9C-101B-9397-08002B2CF9AE}" pid="3" name="KSOProductBuildVer">
    <vt:lpwstr>2052-12.1.0.16388</vt:lpwstr>
  </property>
</Properties>
</file>