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地震预警系统项目建设方案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61" w:history="1">
        <w:r>
          <w:rPr>
            <w:rFonts w:ascii="仿宋" w:eastAsia="仿宋" w:hAnsi="仿宋" w:cs="仿宋" w:hint="eastAsia"/>
            <w:lang w:eastAsia="zh-CN"/>
          </w:rPr>
          <w:t>序言</w:t>
        </w:r>
        <w:r>
          <w:tab/>
        </w:r>
        <w:r>
          <w:fldChar w:fldCharType="begin"/>
        </w:r>
        <w:r>
          <w:instrText xml:space="preserve"> PAGEREF _Toc15561 \h </w:instrText>
        </w:r>
        <w:r>
          <w:fldChar w:fldCharType="separate"/>
        </w:r>
        <w:r>
          <w:t>3</w:t>
        </w:r>
        <w:r>
          <w:fldChar w:fldCharType="end"/>
        </w:r>
      </w:hyperlink>
    </w:p>
    <w:p>
      <w:pPr>
        <w:pStyle w:val="TOC1"/>
        <w:tabs>
          <w:tab w:val="right" w:leader="dot" w:pos="8306"/>
        </w:tabs>
      </w:pPr>
      <w:hyperlink w:anchor="_Toc20556" w:history="1">
        <w:r>
          <w:rPr>
            <w:rFonts w:ascii="仿宋" w:eastAsia="仿宋" w:hAnsi="仿宋" w:cs="仿宋" w:hint="eastAsia"/>
            <w:lang w:eastAsia="zh-CN"/>
          </w:rPr>
          <w:t>一、财务管理与成本控制</w:t>
        </w:r>
        <w:r>
          <w:tab/>
        </w:r>
        <w:r>
          <w:fldChar w:fldCharType="begin"/>
        </w:r>
        <w:r>
          <w:instrText xml:space="preserve"> PAGEREF _Toc20556 \h </w:instrText>
        </w:r>
        <w:r>
          <w:fldChar w:fldCharType="separate"/>
        </w:r>
        <w:r>
          <w:t>3</w:t>
        </w:r>
        <w:r>
          <w:fldChar w:fldCharType="end"/>
        </w:r>
      </w:hyperlink>
    </w:p>
    <w:p>
      <w:pPr>
        <w:pStyle w:val="TOC2"/>
        <w:tabs>
          <w:tab w:val="right" w:leader="dot" w:pos="8306"/>
        </w:tabs>
      </w:pPr>
      <w:hyperlink w:anchor="_Toc11437" w:history="1">
        <w:r>
          <w:rPr>
            <w:rFonts w:ascii="仿宋" w:eastAsia="仿宋" w:hAnsi="仿宋" w:cs="仿宋" w:hint="eastAsia"/>
            <w:lang w:eastAsia="zh-CN"/>
          </w:rPr>
          <w:t>(一)、财务管理体系建设</w:t>
        </w:r>
        <w:r>
          <w:tab/>
        </w:r>
        <w:r>
          <w:fldChar w:fldCharType="begin"/>
        </w:r>
        <w:r>
          <w:instrText xml:space="preserve"> PAGEREF _Toc11437 \h </w:instrText>
        </w:r>
        <w:r>
          <w:fldChar w:fldCharType="separate"/>
        </w:r>
        <w:r>
          <w:t>3</w:t>
        </w:r>
        <w:r>
          <w:fldChar w:fldCharType="end"/>
        </w:r>
      </w:hyperlink>
    </w:p>
    <w:p>
      <w:pPr>
        <w:pStyle w:val="TOC2"/>
        <w:tabs>
          <w:tab w:val="right" w:leader="dot" w:pos="8306"/>
        </w:tabs>
      </w:pPr>
      <w:hyperlink w:anchor="_Toc29436" w:history="1">
        <w:r>
          <w:rPr>
            <w:rFonts w:ascii="仿宋" w:eastAsia="仿宋" w:hAnsi="仿宋" w:cs="仿宋" w:hint="eastAsia"/>
            <w:lang w:eastAsia="zh-CN"/>
          </w:rPr>
          <w:t>(二)、成本控制措施</w:t>
        </w:r>
        <w:r>
          <w:tab/>
        </w:r>
        <w:r>
          <w:fldChar w:fldCharType="begin"/>
        </w:r>
        <w:r>
          <w:instrText xml:space="preserve"> PAGEREF _Toc29436 \h </w:instrText>
        </w:r>
        <w:r>
          <w:fldChar w:fldCharType="separate"/>
        </w:r>
        <w:r>
          <w:t>4</w:t>
        </w:r>
        <w:r>
          <w:fldChar w:fldCharType="end"/>
        </w:r>
      </w:hyperlink>
    </w:p>
    <w:p>
      <w:pPr>
        <w:pStyle w:val="TOC1"/>
        <w:tabs>
          <w:tab w:val="right" w:leader="dot" w:pos="8306"/>
        </w:tabs>
      </w:pPr>
      <w:hyperlink w:anchor="_Toc27947" w:history="1">
        <w:r>
          <w:rPr>
            <w:rFonts w:ascii="仿宋" w:eastAsia="仿宋" w:hAnsi="仿宋" w:cs="仿宋" w:hint="eastAsia"/>
            <w:lang w:eastAsia="zh-CN"/>
          </w:rPr>
          <w:t>二、项目选址研究</w:t>
        </w:r>
        <w:r>
          <w:tab/>
        </w:r>
        <w:r>
          <w:fldChar w:fldCharType="begin"/>
        </w:r>
        <w:r>
          <w:instrText xml:space="preserve"> PAGEREF _Toc27947 \h </w:instrText>
        </w:r>
        <w:r>
          <w:fldChar w:fldCharType="separate"/>
        </w:r>
        <w:r>
          <w:t>5</w:t>
        </w:r>
        <w:r>
          <w:fldChar w:fldCharType="end"/>
        </w:r>
      </w:hyperlink>
    </w:p>
    <w:p>
      <w:pPr>
        <w:pStyle w:val="TOC2"/>
        <w:tabs>
          <w:tab w:val="right" w:leader="dot" w:pos="8306"/>
        </w:tabs>
      </w:pPr>
      <w:hyperlink w:anchor="_Toc14585" w:history="1">
        <w:r>
          <w:rPr>
            <w:rFonts w:ascii="仿宋" w:eastAsia="仿宋" w:hAnsi="仿宋" w:cs="仿宋" w:hint="eastAsia"/>
            <w:lang w:eastAsia="zh-CN"/>
          </w:rPr>
          <w:t>(一)、项目选址原则</w:t>
        </w:r>
        <w:r>
          <w:tab/>
        </w:r>
        <w:r>
          <w:fldChar w:fldCharType="begin"/>
        </w:r>
        <w:r>
          <w:instrText xml:space="preserve"> PAGEREF _Toc14585 \h </w:instrText>
        </w:r>
        <w:r>
          <w:fldChar w:fldCharType="separate"/>
        </w:r>
        <w:r>
          <w:t>5</w:t>
        </w:r>
        <w:r>
          <w:fldChar w:fldCharType="end"/>
        </w:r>
      </w:hyperlink>
    </w:p>
    <w:p>
      <w:pPr>
        <w:pStyle w:val="TOC2"/>
        <w:tabs>
          <w:tab w:val="right" w:leader="dot" w:pos="8306"/>
        </w:tabs>
      </w:pPr>
      <w:hyperlink w:anchor="_Toc368" w:history="1">
        <w:r>
          <w:rPr>
            <w:rFonts w:ascii="仿宋" w:eastAsia="仿宋" w:hAnsi="仿宋" w:cs="仿宋" w:hint="eastAsia"/>
            <w:lang w:eastAsia="zh-CN"/>
          </w:rPr>
          <w:t>(二)、项目选址</w:t>
        </w:r>
        <w:r>
          <w:tab/>
        </w:r>
        <w:r>
          <w:fldChar w:fldCharType="begin"/>
        </w:r>
        <w:r>
          <w:instrText xml:space="preserve"> PAGEREF _Toc368 \h </w:instrText>
        </w:r>
        <w:r>
          <w:fldChar w:fldCharType="separate"/>
        </w:r>
        <w:r>
          <w:t>9</w:t>
        </w:r>
        <w:r>
          <w:fldChar w:fldCharType="end"/>
        </w:r>
      </w:hyperlink>
    </w:p>
    <w:p>
      <w:pPr>
        <w:pStyle w:val="TOC2"/>
        <w:tabs>
          <w:tab w:val="right" w:leader="dot" w:pos="8306"/>
        </w:tabs>
      </w:pPr>
      <w:hyperlink w:anchor="_Toc21399" w:history="1">
        <w:r>
          <w:rPr>
            <w:rFonts w:ascii="仿宋" w:eastAsia="仿宋" w:hAnsi="仿宋" w:cs="仿宋" w:hint="eastAsia"/>
            <w:lang w:eastAsia="zh-CN"/>
          </w:rPr>
          <w:t>(三)、建设条件分析</w:t>
        </w:r>
        <w:r>
          <w:tab/>
        </w:r>
        <w:r>
          <w:fldChar w:fldCharType="begin"/>
        </w:r>
        <w:r>
          <w:instrText xml:space="preserve"> PAGEREF _Toc21399 \h </w:instrText>
        </w:r>
        <w:r>
          <w:fldChar w:fldCharType="separate"/>
        </w:r>
        <w:r>
          <w:t>11</w:t>
        </w:r>
        <w:r>
          <w:fldChar w:fldCharType="end"/>
        </w:r>
      </w:hyperlink>
    </w:p>
    <w:p>
      <w:pPr>
        <w:pStyle w:val="TOC2"/>
        <w:tabs>
          <w:tab w:val="right" w:leader="dot" w:pos="8306"/>
        </w:tabs>
      </w:pPr>
      <w:hyperlink w:anchor="_Toc3316" w:history="1">
        <w:r>
          <w:rPr>
            <w:rFonts w:ascii="仿宋" w:eastAsia="仿宋" w:hAnsi="仿宋" w:cs="仿宋" w:hint="eastAsia"/>
            <w:lang w:eastAsia="zh-CN"/>
          </w:rPr>
          <w:t>(四)、用地控制指标</w:t>
        </w:r>
        <w:r>
          <w:tab/>
        </w:r>
        <w:r>
          <w:fldChar w:fldCharType="begin"/>
        </w:r>
        <w:r>
          <w:instrText xml:space="preserve"> PAGEREF _Toc3316 \h </w:instrText>
        </w:r>
        <w:r>
          <w:fldChar w:fldCharType="separate"/>
        </w:r>
        <w:r>
          <w:t>12</w:t>
        </w:r>
        <w:r>
          <w:fldChar w:fldCharType="end"/>
        </w:r>
      </w:hyperlink>
    </w:p>
    <w:p>
      <w:pPr>
        <w:pStyle w:val="TOC2"/>
        <w:tabs>
          <w:tab w:val="right" w:leader="dot" w:pos="8306"/>
        </w:tabs>
      </w:pPr>
      <w:hyperlink w:anchor="_Toc31253" w:history="1">
        <w:r>
          <w:rPr>
            <w:rFonts w:ascii="仿宋" w:eastAsia="仿宋" w:hAnsi="仿宋" w:cs="仿宋" w:hint="eastAsia"/>
            <w:lang w:eastAsia="zh-CN"/>
          </w:rPr>
          <w:t>(五)、地总体要求</w:t>
        </w:r>
        <w:r>
          <w:tab/>
        </w:r>
        <w:r>
          <w:fldChar w:fldCharType="begin"/>
        </w:r>
        <w:r>
          <w:instrText xml:space="preserve"> PAGEREF _Toc31253 \h </w:instrText>
        </w:r>
        <w:r>
          <w:fldChar w:fldCharType="separate"/>
        </w:r>
        <w:r>
          <w:t>13</w:t>
        </w:r>
        <w:r>
          <w:fldChar w:fldCharType="end"/>
        </w:r>
      </w:hyperlink>
    </w:p>
    <w:p>
      <w:pPr>
        <w:pStyle w:val="TOC2"/>
        <w:tabs>
          <w:tab w:val="right" w:leader="dot" w:pos="8306"/>
        </w:tabs>
      </w:pPr>
      <w:hyperlink w:anchor="_Toc11511" w:history="1">
        <w:r>
          <w:rPr>
            <w:rFonts w:ascii="仿宋" w:eastAsia="仿宋" w:hAnsi="仿宋" w:cs="仿宋" w:hint="eastAsia"/>
            <w:lang w:eastAsia="zh-CN"/>
          </w:rPr>
          <w:t>(六)、节约用地措施</w:t>
        </w:r>
        <w:r>
          <w:tab/>
        </w:r>
        <w:r>
          <w:fldChar w:fldCharType="begin"/>
        </w:r>
        <w:r>
          <w:instrText xml:space="preserve"> PAGEREF _Toc11511 \h </w:instrText>
        </w:r>
        <w:r>
          <w:fldChar w:fldCharType="separate"/>
        </w:r>
        <w:r>
          <w:t>15</w:t>
        </w:r>
        <w:r>
          <w:fldChar w:fldCharType="end"/>
        </w:r>
      </w:hyperlink>
    </w:p>
    <w:p>
      <w:pPr>
        <w:pStyle w:val="TOC2"/>
        <w:tabs>
          <w:tab w:val="right" w:leader="dot" w:pos="8306"/>
        </w:tabs>
      </w:pPr>
      <w:hyperlink w:anchor="_Toc5040" w:history="1">
        <w:r>
          <w:rPr>
            <w:rFonts w:ascii="仿宋" w:eastAsia="仿宋" w:hAnsi="仿宋" w:cs="仿宋" w:hint="eastAsia"/>
            <w:lang w:eastAsia="zh-CN"/>
          </w:rPr>
          <w:t>(七)、选址综合评价</w:t>
        </w:r>
        <w:r>
          <w:tab/>
        </w:r>
        <w:r>
          <w:fldChar w:fldCharType="begin"/>
        </w:r>
        <w:r>
          <w:instrText xml:space="preserve"> PAGEREF _Toc5040 \h </w:instrText>
        </w:r>
        <w:r>
          <w:fldChar w:fldCharType="separate"/>
        </w:r>
        <w:r>
          <w:t>16</w:t>
        </w:r>
        <w:r>
          <w:fldChar w:fldCharType="end"/>
        </w:r>
      </w:hyperlink>
    </w:p>
    <w:p>
      <w:pPr>
        <w:pStyle w:val="TOC1"/>
        <w:tabs>
          <w:tab w:val="right" w:leader="dot" w:pos="8306"/>
        </w:tabs>
      </w:pPr>
      <w:hyperlink w:anchor="_Toc22232" w:history="1">
        <w:r>
          <w:rPr>
            <w:rFonts w:ascii="仿宋" w:eastAsia="仿宋" w:hAnsi="仿宋" w:cs="仿宋" w:hint="eastAsia"/>
            <w:lang w:eastAsia="zh-CN"/>
          </w:rPr>
          <w:t>三、项目监理与质量保证</w:t>
        </w:r>
        <w:r>
          <w:tab/>
        </w:r>
        <w:r>
          <w:fldChar w:fldCharType="begin"/>
        </w:r>
        <w:r>
          <w:instrText xml:space="preserve"> PAGEREF _Toc22232 \h </w:instrText>
        </w:r>
        <w:r>
          <w:fldChar w:fldCharType="separate"/>
        </w:r>
        <w:r>
          <w:t>17</w:t>
        </w:r>
        <w:r>
          <w:fldChar w:fldCharType="end"/>
        </w:r>
      </w:hyperlink>
    </w:p>
    <w:p>
      <w:pPr>
        <w:pStyle w:val="TOC2"/>
        <w:tabs>
          <w:tab w:val="right" w:leader="dot" w:pos="8306"/>
        </w:tabs>
      </w:pPr>
      <w:hyperlink w:anchor="_Toc1813" w:history="1">
        <w:r>
          <w:rPr>
            <w:rFonts w:ascii="仿宋" w:eastAsia="仿宋" w:hAnsi="仿宋" w:cs="仿宋" w:hint="eastAsia"/>
            <w:lang w:eastAsia="zh-CN"/>
          </w:rPr>
          <w:t>(一)、监理体系构建</w:t>
        </w:r>
        <w:r>
          <w:tab/>
        </w:r>
        <w:r>
          <w:fldChar w:fldCharType="begin"/>
        </w:r>
        <w:r>
          <w:instrText xml:space="preserve"> PAGEREF _Toc1813 \h </w:instrText>
        </w:r>
        <w:r>
          <w:fldChar w:fldCharType="separate"/>
        </w:r>
        <w:r>
          <w:t>17</w:t>
        </w:r>
        <w:r>
          <w:fldChar w:fldCharType="end"/>
        </w:r>
      </w:hyperlink>
    </w:p>
    <w:p>
      <w:pPr>
        <w:pStyle w:val="TOC2"/>
        <w:tabs>
          <w:tab w:val="right" w:leader="dot" w:pos="8306"/>
        </w:tabs>
      </w:pPr>
      <w:hyperlink w:anchor="_Toc10803" w:history="1">
        <w:r>
          <w:rPr>
            <w:rFonts w:ascii="仿宋" w:eastAsia="仿宋" w:hAnsi="仿宋" w:cs="仿宋" w:hint="eastAsia"/>
            <w:lang w:eastAsia="zh-CN"/>
          </w:rPr>
          <w:t>(二)、质量保证体系实施</w:t>
        </w:r>
        <w:r>
          <w:tab/>
        </w:r>
        <w:r>
          <w:fldChar w:fldCharType="begin"/>
        </w:r>
        <w:r>
          <w:instrText xml:space="preserve"> PAGEREF _Toc10803 \h </w:instrText>
        </w:r>
        <w:r>
          <w:fldChar w:fldCharType="separate"/>
        </w:r>
        <w:r>
          <w:t>18</w:t>
        </w:r>
        <w:r>
          <w:fldChar w:fldCharType="end"/>
        </w:r>
      </w:hyperlink>
    </w:p>
    <w:p>
      <w:pPr>
        <w:pStyle w:val="TOC2"/>
        <w:tabs>
          <w:tab w:val="right" w:leader="dot" w:pos="8306"/>
        </w:tabs>
      </w:pPr>
      <w:hyperlink w:anchor="_Toc647" w:history="1">
        <w:r>
          <w:rPr>
            <w:rFonts w:ascii="仿宋" w:eastAsia="仿宋" w:hAnsi="仿宋" w:cs="仿宋" w:hint="eastAsia"/>
            <w:lang w:eastAsia="zh-CN"/>
          </w:rPr>
          <w:t>(三)、监理与质量控制流程</w:t>
        </w:r>
        <w:r>
          <w:tab/>
        </w:r>
        <w:r>
          <w:fldChar w:fldCharType="begin"/>
        </w:r>
        <w:r>
          <w:instrText xml:space="preserve"> PAGEREF _Toc647 \h </w:instrText>
        </w:r>
        <w:r>
          <w:fldChar w:fldCharType="separate"/>
        </w:r>
        <w:r>
          <w:t>18</w:t>
        </w:r>
        <w:r>
          <w:fldChar w:fldCharType="end"/>
        </w:r>
      </w:hyperlink>
    </w:p>
    <w:p>
      <w:pPr>
        <w:pStyle w:val="TOC1"/>
        <w:tabs>
          <w:tab w:val="right" w:leader="dot" w:pos="8306"/>
        </w:tabs>
      </w:pPr>
      <w:hyperlink w:anchor="_Toc23790" w:history="1">
        <w:r>
          <w:rPr>
            <w:rFonts w:ascii="仿宋" w:eastAsia="仿宋" w:hAnsi="仿宋" w:cs="仿宋" w:hint="eastAsia"/>
            <w:lang w:eastAsia="zh-CN"/>
          </w:rPr>
          <w:t>四、资源开发及综合利用分析</w:t>
        </w:r>
        <w:r>
          <w:tab/>
        </w:r>
        <w:r>
          <w:fldChar w:fldCharType="begin"/>
        </w:r>
        <w:r>
          <w:instrText xml:space="preserve"> PAGEREF _Toc23790 \h </w:instrText>
        </w:r>
        <w:r>
          <w:fldChar w:fldCharType="separate"/>
        </w:r>
        <w:r>
          <w:t>19</w:t>
        </w:r>
        <w:r>
          <w:fldChar w:fldCharType="end"/>
        </w:r>
      </w:hyperlink>
    </w:p>
    <w:p>
      <w:pPr>
        <w:pStyle w:val="TOC2"/>
        <w:tabs>
          <w:tab w:val="right" w:leader="dot" w:pos="8306"/>
        </w:tabs>
      </w:pPr>
      <w:hyperlink w:anchor="_Toc27204" w:history="1">
        <w:r>
          <w:rPr>
            <w:rFonts w:ascii="仿宋" w:eastAsia="仿宋" w:hAnsi="仿宋" w:cs="仿宋" w:hint="eastAsia"/>
            <w:lang w:eastAsia="zh-CN"/>
          </w:rPr>
          <w:t>(一)、资源开发方案</w:t>
        </w:r>
        <w:r>
          <w:tab/>
        </w:r>
        <w:r>
          <w:fldChar w:fldCharType="begin"/>
        </w:r>
        <w:r>
          <w:instrText xml:space="preserve"> PAGEREF _Toc27204 \h </w:instrText>
        </w:r>
        <w:r>
          <w:fldChar w:fldCharType="separate"/>
        </w:r>
        <w:r>
          <w:t>19</w:t>
        </w:r>
        <w:r>
          <w:fldChar w:fldCharType="end"/>
        </w:r>
      </w:hyperlink>
    </w:p>
    <w:p>
      <w:pPr>
        <w:pStyle w:val="TOC2"/>
        <w:tabs>
          <w:tab w:val="right" w:leader="dot" w:pos="8306"/>
        </w:tabs>
      </w:pPr>
      <w:hyperlink w:anchor="_Toc22675" w:history="1">
        <w:r>
          <w:rPr>
            <w:rFonts w:ascii="仿宋" w:eastAsia="仿宋" w:hAnsi="仿宋" w:cs="仿宋" w:hint="eastAsia"/>
            <w:lang w:eastAsia="zh-CN"/>
          </w:rPr>
          <w:t>(二)、资源利用方案</w:t>
        </w:r>
        <w:r>
          <w:tab/>
        </w:r>
        <w:r>
          <w:fldChar w:fldCharType="begin"/>
        </w:r>
        <w:r>
          <w:instrText xml:space="preserve"> PAGEREF _Toc22675 \h </w:instrText>
        </w:r>
        <w:r>
          <w:fldChar w:fldCharType="separate"/>
        </w:r>
        <w:r>
          <w:t>20</w:t>
        </w:r>
        <w:r>
          <w:fldChar w:fldCharType="end"/>
        </w:r>
      </w:hyperlink>
    </w:p>
    <w:p>
      <w:pPr>
        <w:pStyle w:val="TOC2"/>
        <w:tabs>
          <w:tab w:val="right" w:leader="dot" w:pos="8306"/>
        </w:tabs>
      </w:pPr>
      <w:hyperlink w:anchor="_Toc18145" w:history="1">
        <w:r>
          <w:rPr>
            <w:rFonts w:ascii="仿宋" w:eastAsia="仿宋" w:hAnsi="仿宋" w:cs="仿宋" w:hint="eastAsia"/>
            <w:lang w:eastAsia="zh-CN"/>
          </w:rPr>
          <w:t>(三)、资源节约措施</w:t>
        </w:r>
        <w:r>
          <w:tab/>
        </w:r>
        <w:r>
          <w:fldChar w:fldCharType="begin"/>
        </w:r>
        <w:r>
          <w:instrText xml:space="preserve"> PAGEREF _Toc18145 \h </w:instrText>
        </w:r>
        <w:r>
          <w:fldChar w:fldCharType="separate"/>
        </w:r>
        <w:r>
          <w:t>21</w:t>
        </w:r>
        <w:r>
          <w:fldChar w:fldCharType="end"/>
        </w:r>
      </w:hyperlink>
    </w:p>
    <w:p>
      <w:pPr>
        <w:pStyle w:val="TOC1"/>
        <w:tabs>
          <w:tab w:val="right" w:leader="dot" w:pos="8306"/>
        </w:tabs>
      </w:pPr>
      <w:hyperlink w:anchor="_Toc7092" w:history="1">
        <w:r>
          <w:rPr>
            <w:rFonts w:ascii="仿宋" w:eastAsia="仿宋" w:hAnsi="仿宋" w:cs="仿宋" w:hint="eastAsia"/>
            <w:lang w:eastAsia="zh-CN"/>
          </w:rPr>
          <w:t>五、地震预警系统项目概论</w:t>
        </w:r>
        <w:r>
          <w:tab/>
        </w:r>
        <w:r>
          <w:fldChar w:fldCharType="begin"/>
        </w:r>
        <w:r>
          <w:instrText xml:space="preserve"> PAGEREF _Toc7092 \h </w:instrText>
        </w:r>
        <w:r>
          <w:fldChar w:fldCharType="separate"/>
        </w:r>
        <w:r>
          <w:t>23</w:t>
        </w:r>
        <w:r>
          <w:fldChar w:fldCharType="end"/>
        </w:r>
      </w:hyperlink>
    </w:p>
    <w:p>
      <w:pPr>
        <w:pStyle w:val="TOC2"/>
        <w:tabs>
          <w:tab w:val="right" w:leader="dot" w:pos="8306"/>
        </w:tabs>
      </w:pPr>
      <w:hyperlink w:anchor="_Toc7096" w:history="1">
        <w:r>
          <w:rPr>
            <w:rFonts w:ascii="仿宋" w:eastAsia="仿宋" w:hAnsi="仿宋" w:cs="仿宋" w:hint="eastAsia"/>
            <w:lang w:eastAsia="zh-CN"/>
          </w:rPr>
          <w:t>(一)、项目申报单位概况</w:t>
        </w:r>
        <w:r>
          <w:tab/>
        </w:r>
        <w:r>
          <w:fldChar w:fldCharType="begin"/>
        </w:r>
        <w:r>
          <w:instrText xml:space="preserve"> PAGEREF _Toc7096 \h </w:instrText>
        </w:r>
        <w:r>
          <w:fldChar w:fldCharType="separate"/>
        </w:r>
        <w:r>
          <w:t>23</w:t>
        </w:r>
        <w:r>
          <w:fldChar w:fldCharType="end"/>
        </w:r>
      </w:hyperlink>
    </w:p>
    <w:p>
      <w:pPr>
        <w:pStyle w:val="TOC2"/>
        <w:tabs>
          <w:tab w:val="right" w:leader="dot" w:pos="8306"/>
        </w:tabs>
      </w:pPr>
      <w:hyperlink w:anchor="_Toc18214" w:history="1">
        <w:r>
          <w:rPr>
            <w:rFonts w:ascii="仿宋" w:eastAsia="仿宋" w:hAnsi="仿宋" w:cs="仿宋" w:hint="eastAsia"/>
            <w:lang w:eastAsia="zh-CN"/>
          </w:rPr>
          <w:t>(二)、项目概况</w:t>
        </w:r>
        <w:r>
          <w:tab/>
        </w:r>
        <w:r>
          <w:fldChar w:fldCharType="begin"/>
        </w:r>
        <w:r>
          <w:instrText xml:space="preserve"> PAGEREF _Toc18214 \h </w:instrText>
        </w:r>
        <w:r>
          <w:fldChar w:fldCharType="separate"/>
        </w:r>
        <w:r>
          <w:t>24</w:t>
        </w:r>
        <w:r>
          <w:fldChar w:fldCharType="end"/>
        </w:r>
      </w:hyperlink>
    </w:p>
    <w:p>
      <w:pPr>
        <w:pStyle w:val="TOC1"/>
        <w:tabs>
          <w:tab w:val="right" w:leader="dot" w:pos="8306"/>
        </w:tabs>
      </w:pPr>
      <w:hyperlink w:anchor="_Toc3488" w:history="1">
        <w:r>
          <w:rPr>
            <w:rFonts w:ascii="仿宋" w:eastAsia="仿宋" w:hAnsi="仿宋" w:cs="仿宋" w:hint="eastAsia"/>
            <w:lang w:eastAsia="zh-CN"/>
          </w:rPr>
          <w:t>六、背景、必要性分析</w:t>
        </w:r>
        <w:r>
          <w:tab/>
        </w:r>
        <w:r>
          <w:fldChar w:fldCharType="begin"/>
        </w:r>
        <w:r>
          <w:instrText xml:space="preserve"> PAGEREF _Toc3488 \h </w:instrText>
        </w:r>
        <w:r>
          <w:fldChar w:fldCharType="separate"/>
        </w:r>
        <w:r>
          <w:t>27</w:t>
        </w:r>
        <w:r>
          <w:fldChar w:fldCharType="end"/>
        </w:r>
      </w:hyperlink>
    </w:p>
    <w:p>
      <w:pPr>
        <w:pStyle w:val="TOC2"/>
        <w:tabs>
          <w:tab w:val="right" w:leader="dot" w:pos="8306"/>
        </w:tabs>
      </w:pPr>
      <w:hyperlink w:anchor="_Toc15956" w:history="1">
        <w:r>
          <w:rPr>
            <w:rFonts w:ascii="仿宋" w:eastAsia="仿宋" w:hAnsi="仿宋" w:cs="仿宋" w:hint="eastAsia"/>
            <w:lang w:eastAsia="zh-CN"/>
          </w:rPr>
          <w:t>(一)、项目建设背景</w:t>
        </w:r>
        <w:r>
          <w:tab/>
        </w:r>
        <w:r>
          <w:fldChar w:fldCharType="begin"/>
        </w:r>
        <w:r>
          <w:instrText xml:space="preserve"> PAGEREF _Toc15956 \h </w:instrText>
        </w:r>
        <w:r>
          <w:fldChar w:fldCharType="separate"/>
        </w:r>
        <w:r>
          <w:t>27</w:t>
        </w:r>
        <w:r>
          <w:fldChar w:fldCharType="end"/>
        </w:r>
      </w:hyperlink>
    </w:p>
    <w:p>
      <w:pPr>
        <w:pStyle w:val="TOC2"/>
        <w:tabs>
          <w:tab w:val="right" w:leader="dot" w:pos="8306"/>
        </w:tabs>
      </w:pPr>
      <w:hyperlink w:anchor="_Toc17540" w:history="1">
        <w:r>
          <w:rPr>
            <w:rFonts w:ascii="仿宋" w:eastAsia="仿宋" w:hAnsi="仿宋" w:cs="仿宋" w:hint="eastAsia"/>
            <w:lang w:eastAsia="zh-CN"/>
          </w:rPr>
          <w:t>(二)、必要性分析</w:t>
        </w:r>
        <w:r>
          <w:tab/>
        </w:r>
        <w:r>
          <w:fldChar w:fldCharType="begin"/>
        </w:r>
        <w:r>
          <w:instrText xml:space="preserve"> PAGEREF _Toc17540 \h </w:instrText>
        </w:r>
        <w:r>
          <w:fldChar w:fldCharType="separate"/>
        </w:r>
        <w:r>
          <w:t>28</w:t>
        </w:r>
        <w:r>
          <w:fldChar w:fldCharType="end"/>
        </w:r>
      </w:hyperlink>
    </w:p>
    <w:p>
      <w:pPr>
        <w:pStyle w:val="TOC2"/>
        <w:tabs>
          <w:tab w:val="right" w:leader="dot" w:pos="8306"/>
        </w:tabs>
      </w:pPr>
      <w:hyperlink w:anchor="_Toc15104" w:history="1">
        <w:r>
          <w:rPr>
            <w:rFonts w:ascii="仿宋" w:eastAsia="仿宋" w:hAnsi="仿宋" w:cs="仿宋" w:hint="eastAsia"/>
            <w:lang w:eastAsia="zh-CN"/>
          </w:rPr>
          <w:t>(三)、项目建设有利条件</w:t>
        </w:r>
        <w:r>
          <w:tab/>
        </w:r>
        <w:r>
          <w:fldChar w:fldCharType="begin"/>
        </w:r>
        <w:r>
          <w:instrText xml:space="preserve"> PAGEREF _Toc15104 \h </w:instrText>
        </w:r>
        <w:r>
          <w:fldChar w:fldCharType="separate"/>
        </w:r>
        <w:r>
          <w:t>29</w:t>
        </w:r>
        <w:r>
          <w:fldChar w:fldCharType="end"/>
        </w:r>
      </w:hyperlink>
    </w:p>
    <w:p>
      <w:pPr>
        <w:pStyle w:val="TOC1"/>
        <w:tabs>
          <w:tab w:val="right" w:leader="dot" w:pos="8306"/>
        </w:tabs>
      </w:pPr>
      <w:hyperlink w:anchor="_Toc1686" w:history="1">
        <w:r>
          <w:rPr>
            <w:rFonts w:ascii="仿宋" w:eastAsia="仿宋" w:hAnsi="仿宋" w:cs="仿宋" w:hint="eastAsia"/>
            <w:lang w:eastAsia="zh-CN"/>
          </w:rPr>
          <w:t>七、经济效益与社会效益优化</w:t>
        </w:r>
        <w:r>
          <w:tab/>
        </w:r>
        <w:r>
          <w:fldChar w:fldCharType="begin"/>
        </w:r>
        <w:r>
          <w:instrText xml:space="preserve"> PAGEREF _Toc1686 \h </w:instrText>
        </w:r>
        <w:r>
          <w:fldChar w:fldCharType="separate"/>
        </w:r>
        <w:r>
          <w:t>31</w:t>
        </w:r>
        <w:r>
          <w:fldChar w:fldCharType="end"/>
        </w:r>
      </w:hyperlink>
    </w:p>
    <w:p>
      <w:pPr>
        <w:pStyle w:val="TOC2"/>
        <w:tabs>
          <w:tab w:val="right" w:leader="dot" w:pos="8306"/>
        </w:tabs>
      </w:pPr>
      <w:hyperlink w:anchor="_Toc30757" w:history="1">
        <w:r>
          <w:rPr>
            <w:rFonts w:ascii="仿宋" w:eastAsia="仿宋" w:hAnsi="仿宋" w:cs="仿宋" w:hint="eastAsia"/>
            <w:lang w:eastAsia="zh-CN"/>
          </w:rPr>
          <w:t>(一)、经济效益提升策略</w:t>
        </w:r>
        <w:r>
          <w:tab/>
        </w:r>
        <w:r>
          <w:fldChar w:fldCharType="begin"/>
        </w:r>
        <w:r>
          <w:instrText xml:space="preserve"> PAGEREF _Toc30757 \h </w:instrText>
        </w:r>
        <w:r>
          <w:fldChar w:fldCharType="separate"/>
        </w:r>
        <w:r>
          <w:t>31</w:t>
        </w:r>
        <w:r>
          <w:fldChar w:fldCharType="end"/>
        </w:r>
      </w:hyperlink>
    </w:p>
    <w:p>
      <w:pPr>
        <w:pStyle w:val="TOC2"/>
        <w:tabs>
          <w:tab w:val="right" w:leader="dot" w:pos="8306"/>
        </w:tabs>
      </w:pPr>
      <w:hyperlink w:anchor="_Toc16943" w:history="1">
        <w:r>
          <w:rPr>
            <w:rFonts w:ascii="仿宋" w:eastAsia="仿宋" w:hAnsi="仿宋" w:cs="仿宋" w:hint="eastAsia"/>
            <w:lang w:eastAsia="zh-CN"/>
          </w:rPr>
          <w:t>(二)、社会效益增强方案</w:t>
        </w:r>
        <w:r>
          <w:tab/>
        </w:r>
        <w:r>
          <w:fldChar w:fldCharType="begin"/>
        </w:r>
        <w:r>
          <w:instrText xml:space="preserve"> PAGEREF _Toc16943 \h </w:instrText>
        </w:r>
        <w:r>
          <w:fldChar w:fldCharType="separate"/>
        </w:r>
        <w:r>
          <w:t>32</w:t>
        </w:r>
        <w:r>
          <w:fldChar w:fldCharType="end"/>
        </w:r>
      </w:hyperlink>
    </w:p>
    <w:p>
      <w:pPr>
        <w:pStyle w:val="TOC1"/>
        <w:tabs>
          <w:tab w:val="right" w:leader="dot" w:pos="8306"/>
        </w:tabs>
      </w:pPr>
      <w:hyperlink w:anchor="_Toc29918" w:history="1">
        <w:r>
          <w:rPr>
            <w:rFonts w:ascii="仿宋" w:eastAsia="仿宋" w:hAnsi="仿宋" w:cs="仿宋" w:hint="eastAsia"/>
            <w:lang w:eastAsia="zh-CN"/>
          </w:rPr>
          <w:t>八、项目质量与标准</w:t>
        </w:r>
        <w:r>
          <w:tab/>
        </w:r>
        <w:r>
          <w:fldChar w:fldCharType="begin"/>
        </w:r>
        <w:r>
          <w:instrText xml:space="preserve"> PAGEREF _Toc29918 \h </w:instrText>
        </w:r>
        <w:r>
          <w:fldChar w:fldCharType="separate"/>
        </w:r>
        <w:r>
          <w:t>33</w:t>
        </w:r>
        <w:r>
          <w:fldChar w:fldCharType="end"/>
        </w:r>
      </w:hyperlink>
    </w:p>
    <w:p>
      <w:pPr>
        <w:pStyle w:val="TOC2"/>
        <w:tabs>
          <w:tab w:val="right" w:leader="dot" w:pos="8306"/>
        </w:tabs>
      </w:pPr>
      <w:hyperlink w:anchor="_Toc9115" w:history="1">
        <w:r>
          <w:rPr>
            <w:rFonts w:ascii="仿宋" w:eastAsia="仿宋" w:hAnsi="仿宋" w:cs="仿宋" w:hint="eastAsia"/>
            <w:lang w:eastAsia="zh-CN"/>
          </w:rPr>
          <w:t>(一)、质量保障体系</w:t>
        </w:r>
        <w:r>
          <w:tab/>
        </w:r>
        <w:r>
          <w:fldChar w:fldCharType="begin"/>
        </w:r>
        <w:r>
          <w:instrText xml:space="preserve"> PAGEREF _Toc9115 \h </w:instrText>
        </w:r>
        <w:r>
          <w:fldChar w:fldCharType="separate"/>
        </w:r>
        <w:r>
          <w:t>33</w:t>
        </w:r>
        <w:r>
          <w:fldChar w:fldCharType="end"/>
        </w:r>
      </w:hyperlink>
    </w:p>
    <w:p>
      <w:pPr>
        <w:pStyle w:val="TOC2"/>
        <w:tabs>
          <w:tab w:val="right" w:leader="dot" w:pos="8306"/>
        </w:tabs>
      </w:pPr>
      <w:hyperlink w:anchor="_Toc6005" w:history="1">
        <w:r>
          <w:rPr>
            <w:rFonts w:ascii="仿宋" w:eastAsia="仿宋" w:hAnsi="仿宋" w:cs="仿宋" w:hint="eastAsia"/>
            <w:lang w:eastAsia="zh-CN"/>
          </w:rPr>
          <w:t>(二)、标准化作业流程</w:t>
        </w:r>
        <w:r>
          <w:tab/>
        </w:r>
        <w:r>
          <w:fldChar w:fldCharType="begin"/>
        </w:r>
        <w:r>
          <w:instrText xml:space="preserve"> PAGEREF _Toc6005 \h </w:instrText>
        </w:r>
        <w:r>
          <w:fldChar w:fldCharType="separate"/>
        </w:r>
        <w:r>
          <w:t>34</w:t>
        </w:r>
        <w:r>
          <w:fldChar w:fldCharType="end"/>
        </w:r>
      </w:hyperlink>
    </w:p>
    <w:p>
      <w:pPr>
        <w:pStyle w:val="TOC2"/>
        <w:tabs>
          <w:tab w:val="right" w:leader="dot" w:pos="8306"/>
        </w:tabs>
      </w:pPr>
      <w:hyperlink w:anchor="_Toc32357" w:history="1">
        <w:r>
          <w:rPr>
            <w:rFonts w:ascii="仿宋" w:eastAsia="仿宋" w:hAnsi="仿宋" w:cs="仿宋" w:hint="eastAsia"/>
            <w:lang w:eastAsia="zh-CN"/>
          </w:rPr>
          <w:t>(三)、质量监控与评估</w:t>
        </w:r>
        <w:r>
          <w:tab/>
        </w:r>
        <w:r>
          <w:fldChar w:fldCharType="begin"/>
        </w:r>
        <w:r>
          <w:instrText xml:space="preserve"> PAGEREF _Toc32357 \h </w:instrText>
        </w:r>
        <w:r>
          <w:fldChar w:fldCharType="separate"/>
        </w:r>
        <w:r>
          <w:t>36</w:t>
        </w:r>
        <w:r>
          <w:fldChar w:fldCharType="end"/>
        </w:r>
      </w:hyperlink>
    </w:p>
    <w:p>
      <w:pPr>
        <w:pStyle w:val="TOC2"/>
        <w:tabs>
          <w:tab w:val="right" w:leader="dot" w:pos="8306"/>
        </w:tabs>
      </w:pPr>
      <w:hyperlink w:anchor="_Toc31245" w:history="1">
        <w:r>
          <w:rPr>
            <w:rFonts w:ascii="仿宋" w:eastAsia="仿宋" w:hAnsi="仿宋" w:cs="仿宋" w:hint="eastAsia"/>
            <w:lang w:eastAsia="zh-CN"/>
          </w:rPr>
          <w:t>(四)、质量改进计划</w:t>
        </w:r>
        <w:r>
          <w:tab/>
        </w:r>
        <w:r>
          <w:fldChar w:fldCharType="begin"/>
        </w:r>
        <w:r>
          <w:instrText xml:space="preserve"> PAGEREF _Toc31245 \h </w:instrText>
        </w:r>
        <w:r>
          <w:fldChar w:fldCharType="separate"/>
        </w:r>
        <w:r>
          <w:t>37</w:t>
        </w:r>
        <w:r>
          <w:fldChar w:fldCharType="end"/>
        </w:r>
      </w:hyperlink>
    </w:p>
    <w:p>
      <w:pPr>
        <w:pStyle w:val="TOC1"/>
        <w:tabs>
          <w:tab w:val="right" w:leader="dot" w:pos="8306"/>
        </w:tabs>
      </w:pPr>
      <w:hyperlink w:anchor="_Toc19933" w:history="1">
        <w:r>
          <w:rPr>
            <w:rFonts w:ascii="仿宋" w:eastAsia="仿宋" w:hAnsi="仿宋" w:cs="仿宋" w:hint="eastAsia"/>
            <w:lang w:eastAsia="zh-CN"/>
          </w:rPr>
          <w:t>九、环境保护与治理方案</w:t>
        </w:r>
        <w:r>
          <w:tab/>
        </w:r>
        <w:r>
          <w:fldChar w:fldCharType="begin"/>
        </w:r>
        <w:r>
          <w:instrText xml:space="preserve"> PAGEREF _Toc19933 \h </w:instrText>
        </w:r>
        <w:r>
          <w:fldChar w:fldCharType="separate"/>
        </w:r>
        <w:r>
          <w:t>38</w:t>
        </w:r>
        <w:r>
          <w:fldChar w:fldCharType="end"/>
        </w:r>
      </w:hyperlink>
    </w:p>
    <w:p>
      <w:pPr>
        <w:pStyle w:val="TOC2"/>
        <w:tabs>
          <w:tab w:val="right" w:leader="dot" w:pos="8306"/>
        </w:tabs>
      </w:pPr>
      <w:hyperlink w:anchor="_Toc13702" w:history="1">
        <w:r>
          <w:rPr>
            <w:rFonts w:ascii="仿宋" w:eastAsia="仿宋" w:hAnsi="仿宋" w:cs="仿宋" w:hint="eastAsia"/>
            <w:lang w:eastAsia="zh-CN"/>
          </w:rPr>
          <w:t>(一)、项目环境影响评估</w:t>
        </w:r>
        <w:r>
          <w:tab/>
        </w:r>
        <w:r>
          <w:fldChar w:fldCharType="begin"/>
        </w:r>
        <w:r>
          <w:instrText xml:space="preserve"> PAGEREF _Toc13702 \h </w:instrText>
        </w:r>
        <w:r>
          <w:fldChar w:fldCharType="separate"/>
        </w:r>
        <w:r>
          <w:t>38</w:t>
        </w:r>
        <w:r>
          <w:fldChar w:fldCharType="end"/>
        </w:r>
      </w:hyperlink>
    </w:p>
    <w:p>
      <w:pPr>
        <w:pStyle w:val="TOC2"/>
        <w:tabs>
          <w:tab w:val="right" w:leader="dot" w:pos="8306"/>
        </w:tabs>
      </w:pPr>
      <w:hyperlink w:anchor="_Toc28397" w:history="1">
        <w:r>
          <w:rPr>
            <w:rFonts w:ascii="仿宋" w:eastAsia="仿宋" w:hAnsi="仿宋" w:cs="仿宋" w:hint="eastAsia"/>
            <w:lang w:eastAsia="zh-CN"/>
          </w:rPr>
          <w:t>(二)、环境保护措施与治理方案</w:t>
        </w:r>
        <w:r>
          <w:tab/>
        </w:r>
        <w:r>
          <w:fldChar w:fldCharType="begin"/>
        </w:r>
        <w:r>
          <w:instrText xml:space="preserve"> PAGEREF _Toc28397 \h </w:instrText>
        </w:r>
        <w:r>
          <w:fldChar w:fldCharType="separate"/>
        </w:r>
        <w:r>
          <w:t>38</w:t>
        </w:r>
        <w:r>
          <w:fldChar w:fldCharType="end"/>
        </w:r>
      </w:hyperlink>
    </w:p>
    <w:p>
      <w:pPr>
        <w:pStyle w:val="TOC1"/>
        <w:tabs>
          <w:tab w:val="right" w:leader="dot" w:pos="8306"/>
        </w:tabs>
      </w:pPr>
      <w:hyperlink w:anchor="_Toc25735" w:history="1">
        <w:r>
          <w:rPr>
            <w:rFonts w:ascii="仿宋" w:eastAsia="仿宋" w:hAnsi="仿宋" w:cs="仿宋" w:hint="eastAsia"/>
            <w:lang w:eastAsia="zh-CN"/>
          </w:rPr>
          <w:t>十、土地利用与规划方案</w:t>
        </w:r>
        <w:r>
          <w:tab/>
        </w:r>
        <w:r>
          <w:fldChar w:fldCharType="begin"/>
        </w:r>
        <w:r>
          <w:instrText xml:space="preserve"> PAGEREF _Toc25735 \h </w:instrText>
        </w:r>
        <w:r>
          <w:fldChar w:fldCharType="separate"/>
        </w:r>
        <w:r>
          <w:t>39</w:t>
        </w:r>
        <w:r>
          <w:fldChar w:fldCharType="end"/>
        </w:r>
      </w:hyperlink>
    </w:p>
    <w:p>
      <w:pPr>
        <w:pStyle w:val="TOC2"/>
        <w:tabs>
          <w:tab w:val="right" w:leader="dot" w:pos="8306"/>
        </w:tabs>
      </w:pPr>
      <w:hyperlink w:anchor="_Toc1400" w:history="1">
        <w:r>
          <w:rPr>
            <w:rFonts w:ascii="仿宋" w:eastAsia="仿宋" w:hAnsi="仿宋" w:cs="仿宋" w:hint="eastAsia"/>
            <w:lang w:eastAsia="zh-CN"/>
          </w:rPr>
          <w:t>(一)、项目用地情况分析</w:t>
        </w:r>
        <w:r>
          <w:tab/>
        </w:r>
        <w:r>
          <w:fldChar w:fldCharType="begin"/>
        </w:r>
        <w:r>
          <w:instrText xml:space="preserve"> PAGEREF _Toc1400 \h </w:instrText>
        </w:r>
        <w:r>
          <w:fldChar w:fldCharType="separate"/>
        </w:r>
        <w:r>
          <w:t>39</w:t>
        </w:r>
        <w:r>
          <w:fldChar w:fldCharType="end"/>
        </w:r>
      </w:hyperlink>
    </w:p>
    <w:p>
      <w:pPr>
        <w:pStyle w:val="TOC2"/>
        <w:tabs>
          <w:tab w:val="right" w:leader="dot" w:pos="8306"/>
        </w:tabs>
      </w:pPr>
      <w:hyperlink w:anchor="_Toc10198" w:history="1">
        <w:r>
          <w:rPr>
            <w:rFonts w:ascii="仿宋" w:eastAsia="仿宋" w:hAnsi="仿宋" w:cs="仿宋" w:hint="eastAsia"/>
            <w:lang w:eastAsia="zh-CN"/>
          </w:rPr>
          <w:t>(二)、土地利用规划方案</w:t>
        </w:r>
        <w:r>
          <w:tab/>
        </w:r>
        <w:r>
          <w:fldChar w:fldCharType="begin"/>
        </w:r>
        <w:r>
          <w:instrText xml:space="preserve"> PAGEREF _Toc10198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55" w:history="1">
        <w:r>
          <w:rPr>
            <w:rFonts w:ascii="仿宋" w:eastAsia="仿宋" w:hAnsi="仿宋" w:cs="仿宋" w:hint="eastAsia"/>
            <w:lang w:eastAsia="zh-CN"/>
          </w:rPr>
          <w:t>十一、项目进度计划</w:t>
        </w:r>
        <w:r>
          <w:tab/>
        </w:r>
        <w:r>
          <w:fldChar w:fldCharType="begin"/>
        </w:r>
        <w:r>
          <w:instrText xml:space="preserve"> PAGEREF _Toc20955 \h </w:instrText>
        </w:r>
        <w:r>
          <w:fldChar w:fldCharType="separate"/>
        </w:r>
        <w:r>
          <w:t>41</w:t>
        </w:r>
        <w:r>
          <w:fldChar w:fldCharType="end"/>
        </w:r>
      </w:hyperlink>
    </w:p>
    <w:p>
      <w:pPr>
        <w:pStyle w:val="TOC2"/>
        <w:tabs>
          <w:tab w:val="right" w:leader="dot" w:pos="8306"/>
        </w:tabs>
      </w:pPr>
      <w:hyperlink w:anchor="_Toc32352" w:history="1">
        <w:r>
          <w:rPr>
            <w:rFonts w:ascii="仿宋" w:eastAsia="仿宋" w:hAnsi="仿宋" w:cs="仿宋" w:hint="eastAsia"/>
            <w:lang w:eastAsia="zh-CN"/>
          </w:rPr>
          <w:t>(一)、建设周期</w:t>
        </w:r>
        <w:r>
          <w:tab/>
        </w:r>
        <w:r>
          <w:fldChar w:fldCharType="begin"/>
        </w:r>
        <w:r>
          <w:instrText xml:space="preserve"> PAGEREF _Toc32352 \h </w:instrText>
        </w:r>
        <w:r>
          <w:fldChar w:fldCharType="separate"/>
        </w:r>
        <w:r>
          <w:t>41</w:t>
        </w:r>
        <w:r>
          <w:fldChar w:fldCharType="end"/>
        </w:r>
      </w:hyperlink>
    </w:p>
    <w:p>
      <w:pPr>
        <w:pStyle w:val="TOC2"/>
        <w:tabs>
          <w:tab w:val="right" w:leader="dot" w:pos="8306"/>
        </w:tabs>
      </w:pPr>
      <w:hyperlink w:anchor="_Toc8007" w:history="1">
        <w:r>
          <w:rPr>
            <w:rFonts w:ascii="仿宋" w:eastAsia="仿宋" w:hAnsi="仿宋" w:cs="仿宋" w:hint="eastAsia"/>
            <w:lang w:eastAsia="zh-CN"/>
          </w:rPr>
          <w:t>(二)、建设进度</w:t>
        </w:r>
        <w:r>
          <w:tab/>
        </w:r>
        <w:r>
          <w:fldChar w:fldCharType="begin"/>
        </w:r>
        <w:r>
          <w:instrText xml:space="preserve"> PAGEREF _Toc8007 \h </w:instrText>
        </w:r>
        <w:r>
          <w:fldChar w:fldCharType="separate"/>
        </w:r>
        <w:r>
          <w:t>41</w:t>
        </w:r>
        <w:r>
          <w:fldChar w:fldCharType="end"/>
        </w:r>
      </w:hyperlink>
    </w:p>
    <w:p>
      <w:pPr>
        <w:pStyle w:val="TOC2"/>
        <w:tabs>
          <w:tab w:val="right" w:leader="dot" w:pos="8306"/>
        </w:tabs>
      </w:pPr>
      <w:hyperlink w:anchor="_Toc5795" w:history="1">
        <w:r>
          <w:rPr>
            <w:rFonts w:ascii="仿宋" w:eastAsia="仿宋" w:hAnsi="仿宋" w:cs="仿宋" w:hint="eastAsia"/>
            <w:lang w:eastAsia="zh-CN"/>
          </w:rPr>
          <w:t>(三)、进度安排注意事项</w:t>
        </w:r>
        <w:r>
          <w:tab/>
        </w:r>
        <w:r>
          <w:fldChar w:fldCharType="begin"/>
        </w:r>
        <w:r>
          <w:instrText xml:space="preserve"> PAGEREF _Toc5795 \h </w:instrText>
        </w:r>
        <w:r>
          <w:fldChar w:fldCharType="separate"/>
        </w:r>
        <w:r>
          <w:t>43</w:t>
        </w:r>
        <w:r>
          <w:fldChar w:fldCharType="end"/>
        </w:r>
      </w:hyperlink>
    </w:p>
    <w:p>
      <w:pPr>
        <w:pStyle w:val="TOC2"/>
        <w:tabs>
          <w:tab w:val="right" w:leader="dot" w:pos="8306"/>
        </w:tabs>
      </w:pPr>
      <w:hyperlink w:anchor="_Toc31239" w:history="1">
        <w:r>
          <w:rPr>
            <w:rFonts w:ascii="仿宋" w:eastAsia="仿宋" w:hAnsi="仿宋" w:cs="仿宋" w:hint="eastAsia"/>
            <w:lang w:eastAsia="zh-CN"/>
          </w:rPr>
          <w:t>(四)、人力资源配置</w:t>
        </w:r>
        <w:r>
          <w:tab/>
        </w:r>
        <w:r>
          <w:fldChar w:fldCharType="begin"/>
        </w:r>
        <w:r>
          <w:instrText xml:space="preserve"> PAGEREF _Toc31239 \h </w:instrText>
        </w:r>
        <w:r>
          <w:fldChar w:fldCharType="separate"/>
        </w:r>
        <w:r>
          <w:t>44</w:t>
        </w:r>
        <w:r>
          <w:fldChar w:fldCharType="end"/>
        </w:r>
      </w:hyperlink>
    </w:p>
    <w:p>
      <w:pPr>
        <w:pStyle w:val="TOC2"/>
        <w:tabs>
          <w:tab w:val="right" w:leader="dot" w:pos="8306"/>
        </w:tabs>
      </w:pPr>
      <w:hyperlink w:anchor="_Toc11360" w:history="1">
        <w:r>
          <w:rPr>
            <w:rFonts w:ascii="仿宋" w:eastAsia="仿宋" w:hAnsi="仿宋" w:cs="仿宋" w:hint="eastAsia"/>
            <w:lang w:eastAsia="zh-CN"/>
          </w:rPr>
          <w:t>(五)、员工培训</w:t>
        </w:r>
        <w:r>
          <w:tab/>
        </w:r>
        <w:r>
          <w:fldChar w:fldCharType="begin"/>
        </w:r>
        <w:r>
          <w:instrText xml:space="preserve"> PAGEREF _Toc11360 \h </w:instrText>
        </w:r>
        <w:r>
          <w:fldChar w:fldCharType="separate"/>
        </w:r>
        <w:r>
          <w:t>46</w:t>
        </w:r>
        <w:r>
          <w:fldChar w:fldCharType="end"/>
        </w:r>
      </w:hyperlink>
    </w:p>
    <w:p>
      <w:pPr>
        <w:pStyle w:val="TOC2"/>
        <w:tabs>
          <w:tab w:val="right" w:leader="dot" w:pos="8306"/>
        </w:tabs>
      </w:pPr>
      <w:hyperlink w:anchor="_Toc5369" w:history="1">
        <w:r>
          <w:rPr>
            <w:rFonts w:ascii="仿宋" w:eastAsia="仿宋" w:hAnsi="仿宋" w:cs="仿宋" w:hint="eastAsia"/>
            <w:lang w:eastAsia="zh-CN"/>
          </w:rPr>
          <w:t>(六)、项目实施保障</w:t>
        </w:r>
        <w:r>
          <w:tab/>
        </w:r>
        <w:r>
          <w:fldChar w:fldCharType="begin"/>
        </w:r>
        <w:r>
          <w:instrText xml:space="preserve"> PAGEREF _Toc5369 \h </w:instrText>
        </w:r>
        <w:r>
          <w:fldChar w:fldCharType="separate"/>
        </w:r>
        <w:r>
          <w:t>47</w:t>
        </w:r>
        <w:r>
          <w:fldChar w:fldCharType="end"/>
        </w:r>
      </w:hyperlink>
    </w:p>
    <w:p>
      <w:pPr>
        <w:pStyle w:val="TOC2"/>
        <w:tabs>
          <w:tab w:val="right" w:leader="dot" w:pos="8306"/>
        </w:tabs>
      </w:pPr>
      <w:hyperlink w:anchor="_Toc23727" w:history="1">
        <w:r>
          <w:rPr>
            <w:rFonts w:ascii="仿宋" w:eastAsia="仿宋" w:hAnsi="仿宋" w:cs="仿宋" w:hint="eastAsia"/>
            <w:lang w:eastAsia="zh-CN"/>
          </w:rPr>
          <w:t>(七)、安全规范管理</w:t>
        </w:r>
        <w:r>
          <w:tab/>
        </w:r>
        <w:r>
          <w:fldChar w:fldCharType="begin"/>
        </w:r>
        <w:r>
          <w:instrText xml:space="preserve"> PAGEREF _Toc23727 \h </w:instrText>
        </w:r>
        <w:r>
          <w:fldChar w:fldCharType="separate"/>
        </w:r>
        <w:r>
          <w:t>47</w:t>
        </w:r>
        <w:r>
          <w:fldChar w:fldCharType="end"/>
        </w:r>
      </w:hyperlink>
    </w:p>
    <w:p>
      <w:pPr>
        <w:pStyle w:val="TOC1"/>
        <w:tabs>
          <w:tab w:val="right" w:leader="dot" w:pos="8306"/>
        </w:tabs>
      </w:pPr>
      <w:hyperlink w:anchor="_Toc16317" w:history="1">
        <w:r>
          <w:rPr>
            <w:rFonts w:ascii="仿宋" w:eastAsia="仿宋" w:hAnsi="仿宋" w:cs="仿宋" w:hint="eastAsia"/>
            <w:lang w:eastAsia="zh-CN"/>
          </w:rPr>
          <w:t>十二、项目实施与管理方案</w:t>
        </w:r>
        <w:r>
          <w:tab/>
        </w:r>
        <w:r>
          <w:fldChar w:fldCharType="begin"/>
        </w:r>
        <w:r>
          <w:instrText xml:space="preserve"> PAGEREF _Toc16317 \h </w:instrText>
        </w:r>
        <w:r>
          <w:fldChar w:fldCharType="separate"/>
        </w:r>
        <w:r>
          <w:t>49</w:t>
        </w:r>
        <w:r>
          <w:fldChar w:fldCharType="end"/>
        </w:r>
      </w:hyperlink>
    </w:p>
    <w:p>
      <w:pPr>
        <w:pStyle w:val="TOC2"/>
        <w:tabs>
          <w:tab w:val="right" w:leader="dot" w:pos="8306"/>
        </w:tabs>
      </w:pPr>
      <w:hyperlink w:anchor="_Toc27634" w:history="1">
        <w:r>
          <w:rPr>
            <w:rFonts w:ascii="仿宋" w:eastAsia="仿宋" w:hAnsi="仿宋" w:cs="仿宋" w:hint="eastAsia"/>
            <w:lang w:eastAsia="zh-CN"/>
          </w:rPr>
          <w:t>(一)、项目实施计划</w:t>
        </w:r>
        <w:r>
          <w:tab/>
        </w:r>
        <w:r>
          <w:fldChar w:fldCharType="begin"/>
        </w:r>
        <w:r>
          <w:instrText xml:space="preserve"> PAGEREF _Toc27634 \h </w:instrText>
        </w:r>
        <w:r>
          <w:fldChar w:fldCharType="separate"/>
        </w:r>
        <w:r>
          <w:t>49</w:t>
        </w:r>
        <w:r>
          <w:fldChar w:fldCharType="end"/>
        </w:r>
      </w:hyperlink>
    </w:p>
    <w:p>
      <w:pPr>
        <w:pStyle w:val="TOC2"/>
        <w:tabs>
          <w:tab w:val="right" w:leader="dot" w:pos="8306"/>
        </w:tabs>
      </w:pPr>
      <w:hyperlink w:anchor="_Toc7015" w:history="1">
        <w:r>
          <w:rPr>
            <w:rFonts w:ascii="仿宋" w:eastAsia="仿宋" w:hAnsi="仿宋" w:cs="仿宋" w:hint="eastAsia"/>
            <w:lang w:eastAsia="zh-CN"/>
          </w:rPr>
          <w:t>(二)、项目组织机构与职责</w:t>
        </w:r>
        <w:r>
          <w:tab/>
        </w:r>
        <w:r>
          <w:fldChar w:fldCharType="begin"/>
        </w:r>
        <w:r>
          <w:instrText xml:space="preserve"> PAGEREF _Toc7015 \h </w:instrText>
        </w:r>
        <w:r>
          <w:fldChar w:fldCharType="separate"/>
        </w:r>
        <w:r>
          <w:t>50</w:t>
        </w:r>
        <w:r>
          <w:fldChar w:fldCharType="end"/>
        </w:r>
      </w:hyperlink>
    </w:p>
    <w:p>
      <w:pPr>
        <w:pStyle w:val="TOC2"/>
        <w:tabs>
          <w:tab w:val="right" w:leader="dot" w:pos="8306"/>
        </w:tabs>
      </w:pPr>
      <w:hyperlink w:anchor="_Toc5185" w:history="1">
        <w:r>
          <w:rPr>
            <w:rFonts w:ascii="仿宋" w:eastAsia="仿宋" w:hAnsi="仿宋" w:cs="仿宋" w:hint="eastAsia"/>
            <w:lang w:eastAsia="zh-CN"/>
          </w:rPr>
          <w:t>(三)、项目管理与监控体系</w:t>
        </w:r>
        <w:r>
          <w:tab/>
        </w:r>
        <w:r>
          <w:fldChar w:fldCharType="begin"/>
        </w:r>
        <w:r>
          <w:instrText xml:space="preserve"> PAGEREF _Toc5185 \h </w:instrText>
        </w:r>
        <w:r>
          <w:fldChar w:fldCharType="separate"/>
        </w:r>
        <w:r>
          <w:t>53</w:t>
        </w:r>
        <w:r>
          <w:fldChar w:fldCharType="end"/>
        </w:r>
      </w:hyperlink>
    </w:p>
    <w:p>
      <w:pPr>
        <w:pStyle w:val="TOC1"/>
        <w:tabs>
          <w:tab w:val="right" w:leader="dot" w:pos="8306"/>
        </w:tabs>
      </w:pPr>
      <w:hyperlink w:anchor="_Toc27062" w:history="1">
        <w:r>
          <w:rPr>
            <w:rFonts w:ascii="仿宋" w:eastAsia="仿宋" w:hAnsi="仿宋" w:cs="仿宋" w:hint="eastAsia"/>
            <w:lang w:eastAsia="zh-CN"/>
          </w:rPr>
          <w:t>十三、质量管理与控制</w:t>
        </w:r>
        <w:r>
          <w:tab/>
        </w:r>
        <w:r>
          <w:fldChar w:fldCharType="begin"/>
        </w:r>
        <w:r>
          <w:instrText xml:space="preserve"> PAGEREF _Toc27062 \h </w:instrText>
        </w:r>
        <w:r>
          <w:fldChar w:fldCharType="separate"/>
        </w:r>
        <w:r>
          <w:t>54</w:t>
        </w:r>
        <w:r>
          <w:fldChar w:fldCharType="end"/>
        </w:r>
      </w:hyperlink>
    </w:p>
    <w:p>
      <w:pPr>
        <w:pStyle w:val="TOC2"/>
        <w:tabs>
          <w:tab w:val="right" w:leader="dot" w:pos="8306"/>
        </w:tabs>
      </w:pPr>
      <w:hyperlink w:anchor="_Toc26684" w:history="1">
        <w:r>
          <w:rPr>
            <w:rFonts w:ascii="仿宋" w:eastAsia="仿宋" w:hAnsi="仿宋" w:cs="仿宋" w:hint="eastAsia"/>
            <w:lang w:eastAsia="zh-CN"/>
          </w:rPr>
          <w:t>(一)、质量管理体系建设</w:t>
        </w:r>
        <w:r>
          <w:tab/>
        </w:r>
        <w:r>
          <w:fldChar w:fldCharType="begin"/>
        </w:r>
        <w:r>
          <w:instrText xml:space="preserve"> PAGEREF _Toc26684 \h </w:instrText>
        </w:r>
        <w:r>
          <w:fldChar w:fldCharType="separate"/>
        </w:r>
        <w:r>
          <w:t>54</w:t>
        </w:r>
        <w:r>
          <w:fldChar w:fldCharType="end"/>
        </w:r>
      </w:hyperlink>
    </w:p>
    <w:p>
      <w:pPr>
        <w:pStyle w:val="TOC2"/>
        <w:tabs>
          <w:tab w:val="right" w:leader="dot" w:pos="8306"/>
        </w:tabs>
      </w:pPr>
      <w:hyperlink w:anchor="_Toc29476" w:history="1">
        <w:r>
          <w:rPr>
            <w:rFonts w:ascii="仿宋" w:eastAsia="仿宋" w:hAnsi="仿宋" w:cs="仿宋" w:hint="eastAsia"/>
            <w:lang w:eastAsia="zh-CN"/>
          </w:rPr>
          <w:t>(二)、质量控制措施</w:t>
        </w:r>
        <w:r>
          <w:tab/>
        </w:r>
        <w:r>
          <w:fldChar w:fldCharType="begin"/>
        </w:r>
        <w:r>
          <w:instrText xml:space="preserve"> PAGEREF _Toc29476 \h </w:instrText>
        </w:r>
        <w:r>
          <w:fldChar w:fldCharType="separate"/>
        </w:r>
        <w:r>
          <w:t>56</w:t>
        </w:r>
        <w:r>
          <w:fldChar w:fldCharType="end"/>
        </w:r>
      </w:hyperlink>
    </w:p>
    <w:p>
      <w:pPr>
        <w:pStyle w:val="TOC1"/>
        <w:tabs>
          <w:tab w:val="right" w:leader="dot" w:pos="8306"/>
        </w:tabs>
      </w:pPr>
      <w:hyperlink w:anchor="_Toc30060" w:history="1">
        <w:r>
          <w:rPr>
            <w:rFonts w:ascii="仿宋" w:eastAsia="仿宋" w:hAnsi="仿宋" w:cs="仿宋" w:hint="eastAsia"/>
            <w:lang w:eastAsia="zh-CN"/>
          </w:rPr>
          <w:t>十四、知识产权管理与保护</w:t>
        </w:r>
        <w:r>
          <w:tab/>
        </w:r>
        <w:r>
          <w:fldChar w:fldCharType="begin"/>
        </w:r>
        <w:r>
          <w:instrText xml:space="preserve"> PAGEREF _Toc30060 \h </w:instrText>
        </w:r>
        <w:r>
          <w:fldChar w:fldCharType="separate"/>
        </w:r>
        <w:r>
          <w:t>57</w:t>
        </w:r>
        <w:r>
          <w:fldChar w:fldCharType="end"/>
        </w:r>
      </w:hyperlink>
    </w:p>
    <w:p>
      <w:pPr>
        <w:pStyle w:val="TOC2"/>
        <w:tabs>
          <w:tab w:val="right" w:leader="dot" w:pos="8306"/>
        </w:tabs>
      </w:pPr>
      <w:hyperlink w:anchor="_Toc8775" w:history="1">
        <w:r>
          <w:rPr>
            <w:rFonts w:ascii="仿宋" w:eastAsia="仿宋" w:hAnsi="仿宋" w:cs="仿宋" w:hint="eastAsia"/>
            <w:lang w:eastAsia="zh-CN"/>
          </w:rPr>
          <w:t>(一)、知识产权管理体系建设</w:t>
        </w:r>
        <w:r>
          <w:tab/>
        </w:r>
        <w:r>
          <w:fldChar w:fldCharType="begin"/>
        </w:r>
        <w:r>
          <w:instrText xml:space="preserve"> PAGEREF _Toc8775 \h </w:instrText>
        </w:r>
        <w:r>
          <w:fldChar w:fldCharType="separate"/>
        </w:r>
        <w:r>
          <w:t>57</w:t>
        </w:r>
        <w:r>
          <w:fldChar w:fldCharType="end"/>
        </w:r>
      </w:hyperlink>
    </w:p>
    <w:p>
      <w:pPr>
        <w:pStyle w:val="TOC2"/>
        <w:tabs>
          <w:tab w:val="right" w:leader="dot" w:pos="8306"/>
        </w:tabs>
      </w:pPr>
      <w:hyperlink w:anchor="_Toc27280" w:history="1">
        <w:r>
          <w:rPr>
            <w:rFonts w:ascii="仿宋" w:eastAsia="仿宋" w:hAnsi="仿宋" w:cs="仿宋" w:hint="eastAsia"/>
            <w:lang w:eastAsia="zh-CN"/>
          </w:rPr>
          <w:t>(二)、知识产权保护措施</w:t>
        </w:r>
        <w:r>
          <w:tab/>
        </w:r>
        <w:r>
          <w:fldChar w:fldCharType="begin"/>
        </w:r>
        <w:r>
          <w:instrText xml:space="preserve"> PAGEREF _Toc27280 \h </w:instrText>
        </w:r>
        <w:r>
          <w:fldChar w:fldCharType="separate"/>
        </w:r>
        <w:r>
          <w:t>58</w:t>
        </w:r>
        <w:r>
          <w:fldChar w:fldCharType="end"/>
        </w:r>
      </w:hyperlink>
    </w:p>
    <w:p>
      <w:pPr>
        <w:pStyle w:val="TOC1"/>
        <w:tabs>
          <w:tab w:val="right" w:leader="dot" w:pos="8306"/>
        </w:tabs>
      </w:pPr>
      <w:hyperlink w:anchor="_Toc10070" w:history="1">
        <w:r>
          <w:rPr>
            <w:rFonts w:ascii="仿宋" w:eastAsia="仿宋" w:hAnsi="仿宋" w:cs="仿宋" w:hint="eastAsia"/>
            <w:lang w:eastAsia="zh-CN"/>
          </w:rPr>
          <w:t>十五、成果转化与推广应用</w:t>
        </w:r>
        <w:r>
          <w:tab/>
        </w:r>
        <w:r>
          <w:fldChar w:fldCharType="begin"/>
        </w:r>
        <w:r>
          <w:instrText xml:space="preserve"> PAGEREF _Toc10070 \h </w:instrText>
        </w:r>
        <w:r>
          <w:fldChar w:fldCharType="separate"/>
        </w:r>
        <w:r>
          <w:t>59</w:t>
        </w:r>
        <w:r>
          <w:fldChar w:fldCharType="end"/>
        </w:r>
      </w:hyperlink>
    </w:p>
    <w:p>
      <w:pPr>
        <w:pStyle w:val="TOC2"/>
        <w:tabs>
          <w:tab w:val="right" w:leader="dot" w:pos="8306"/>
        </w:tabs>
      </w:pPr>
      <w:hyperlink w:anchor="_Toc27027" w:history="1">
        <w:r>
          <w:rPr>
            <w:rFonts w:ascii="仿宋" w:eastAsia="仿宋" w:hAnsi="仿宋" w:cs="仿宋" w:hint="eastAsia"/>
            <w:lang w:eastAsia="zh-CN"/>
          </w:rPr>
          <w:t>(一)、成果转化策略制定</w:t>
        </w:r>
        <w:r>
          <w:tab/>
        </w:r>
        <w:r>
          <w:fldChar w:fldCharType="begin"/>
        </w:r>
        <w:r>
          <w:instrText xml:space="preserve"> PAGEREF _Toc27027 \h </w:instrText>
        </w:r>
        <w:r>
          <w:fldChar w:fldCharType="separate"/>
        </w:r>
        <w:r>
          <w:t>59</w:t>
        </w:r>
        <w:r>
          <w:fldChar w:fldCharType="end"/>
        </w:r>
      </w:hyperlink>
    </w:p>
    <w:p>
      <w:pPr>
        <w:pStyle w:val="TOC2"/>
        <w:tabs>
          <w:tab w:val="right" w:leader="dot" w:pos="8306"/>
        </w:tabs>
      </w:pPr>
      <w:hyperlink w:anchor="_Toc19673" w:history="1">
        <w:r>
          <w:rPr>
            <w:rFonts w:ascii="仿宋" w:eastAsia="仿宋" w:hAnsi="仿宋" w:cs="仿宋" w:hint="eastAsia"/>
            <w:lang w:eastAsia="zh-CN"/>
          </w:rPr>
          <w:t>(二)、成果推广应用方案</w:t>
        </w:r>
        <w:r>
          <w:tab/>
        </w:r>
        <w:r>
          <w:fldChar w:fldCharType="begin"/>
        </w:r>
        <w:r>
          <w:instrText xml:space="preserve"> PAGEREF _Toc19673 \h </w:instrText>
        </w:r>
        <w:r>
          <w:fldChar w:fldCharType="separate"/>
        </w:r>
        <w:r>
          <w:t>61</w:t>
        </w:r>
        <w:r>
          <w:fldChar w:fldCharType="end"/>
        </w:r>
      </w:hyperlink>
    </w:p>
    <w:p>
      <w:pPr>
        <w:pStyle w:val="TOC1"/>
        <w:tabs>
          <w:tab w:val="right" w:leader="dot" w:pos="8306"/>
        </w:tabs>
      </w:pPr>
      <w:hyperlink w:anchor="_Toc10755" w:history="1">
        <w:r>
          <w:rPr>
            <w:rFonts w:ascii="仿宋" w:eastAsia="仿宋" w:hAnsi="仿宋" w:cs="仿宋" w:hint="eastAsia"/>
            <w:lang w:eastAsia="zh-CN"/>
          </w:rPr>
          <w:t>十六、合作与交流机制建立</w:t>
        </w:r>
        <w:r>
          <w:tab/>
        </w:r>
        <w:r>
          <w:fldChar w:fldCharType="begin"/>
        </w:r>
        <w:r>
          <w:instrText xml:space="preserve"> PAGEREF _Toc10755 \h </w:instrText>
        </w:r>
        <w:r>
          <w:fldChar w:fldCharType="separate"/>
        </w:r>
        <w:r>
          <w:t>62</w:t>
        </w:r>
        <w:r>
          <w:fldChar w:fldCharType="end"/>
        </w:r>
      </w:hyperlink>
    </w:p>
    <w:p>
      <w:pPr>
        <w:pStyle w:val="TOC2"/>
        <w:tabs>
          <w:tab w:val="right" w:leader="dot" w:pos="8306"/>
        </w:tabs>
      </w:pPr>
      <w:hyperlink w:anchor="_Toc11973" w:history="1">
        <w:r>
          <w:rPr>
            <w:rFonts w:ascii="仿宋" w:eastAsia="仿宋" w:hAnsi="仿宋" w:cs="仿宋" w:hint="eastAsia"/>
            <w:lang w:eastAsia="zh-CN"/>
          </w:rPr>
          <w:t>(一)、合作伙伴选择与合作方式</w:t>
        </w:r>
        <w:r>
          <w:tab/>
        </w:r>
        <w:r>
          <w:fldChar w:fldCharType="begin"/>
        </w:r>
        <w:r>
          <w:instrText xml:space="preserve"> PAGEREF _Toc11973 \h </w:instrText>
        </w:r>
        <w:r>
          <w:fldChar w:fldCharType="separate"/>
        </w:r>
        <w:r>
          <w:t>62</w:t>
        </w:r>
        <w:r>
          <w:fldChar w:fldCharType="end"/>
        </w:r>
      </w:hyperlink>
    </w:p>
    <w:p>
      <w:pPr>
        <w:pStyle w:val="TOC2"/>
        <w:tabs>
          <w:tab w:val="right" w:leader="dot" w:pos="8306"/>
        </w:tabs>
      </w:pPr>
      <w:hyperlink w:anchor="_Toc30765" w:history="1">
        <w:r>
          <w:rPr>
            <w:rFonts w:ascii="仿宋" w:eastAsia="仿宋" w:hAnsi="仿宋" w:cs="仿宋" w:hint="eastAsia"/>
            <w:lang w:eastAsia="zh-CN"/>
          </w:rPr>
          <w:t>(二)、交流与合作平台搭建</w:t>
        </w:r>
        <w:r>
          <w:tab/>
        </w:r>
        <w:r>
          <w:fldChar w:fldCharType="begin"/>
        </w:r>
        <w:r>
          <w:instrText xml:space="preserve"> PAGEREF _Toc30765 \h </w:instrText>
        </w:r>
        <w:r>
          <w:fldChar w:fldCharType="separate"/>
        </w:r>
        <w:r>
          <w:t>64</w:t>
        </w:r>
        <w:r>
          <w:fldChar w:fldCharType="end"/>
        </w:r>
      </w:hyperlink>
    </w:p>
    <w:p>
      <w:pPr>
        <w:pStyle w:val="TOC1"/>
        <w:tabs>
          <w:tab w:val="right" w:leader="dot" w:pos="8306"/>
        </w:tabs>
      </w:pPr>
      <w:hyperlink w:anchor="_Toc20377" w:history="1">
        <w:r>
          <w:rPr>
            <w:rFonts w:ascii="仿宋" w:eastAsia="仿宋" w:hAnsi="仿宋" w:cs="仿宋" w:hint="eastAsia"/>
            <w:lang w:eastAsia="zh-CN"/>
          </w:rPr>
          <w:t>十七、设施与设备管理</w:t>
        </w:r>
        <w:r>
          <w:tab/>
        </w:r>
        <w:r>
          <w:fldChar w:fldCharType="begin"/>
        </w:r>
        <w:r>
          <w:instrText xml:space="preserve"> PAGEREF _Toc20377 \h </w:instrText>
        </w:r>
        <w:r>
          <w:fldChar w:fldCharType="separate"/>
        </w:r>
        <w:r>
          <w:t>65</w:t>
        </w:r>
        <w:r>
          <w:fldChar w:fldCharType="end"/>
        </w:r>
      </w:hyperlink>
    </w:p>
    <w:p>
      <w:pPr>
        <w:pStyle w:val="TOC2"/>
        <w:tabs>
          <w:tab w:val="right" w:leader="dot" w:pos="8306"/>
        </w:tabs>
      </w:pPr>
      <w:hyperlink w:anchor="_Toc15963" w:history="1">
        <w:r>
          <w:rPr>
            <w:rFonts w:ascii="仿宋" w:eastAsia="仿宋" w:hAnsi="仿宋" w:cs="仿宋" w:hint="eastAsia"/>
            <w:lang w:eastAsia="zh-CN"/>
          </w:rPr>
          <w:t>(一)、设施规划与配置</w:t>
        </w:r>
        <w:r>
          <w:tab/>
        </w:r>
        <w:r>
          <w:fldChar w:fldCharType="begin"/>
        </w:r>
        <w:r>
          <w:instrText xml:space="preserve"> PAGEREF _Toc15963 \h </w:instrText>
        </w:r>
        <w:r>
          <w:fldChar w:fldCharType="separate"/>
        </w:r>
        <w:r>
          <w:t>65</w:t>
        </w:r>
        <w:r>
          <w:fldChar w:fldCharType="end"/>
        </w:r>
      </w:hyperlink>
    </w:p>
    <w:p>
      <w:pPr>
        <w:pStyle w:val="TOC2"/>
        <w:tabs>
          <w:tab w:val="right" w:leader="dot" w:pos="8306"/>
        </w:tabs>
      </w:pPr>
      <w:hyperlink w:anchor="_Toc9010" w:history="1">
        <w:r>
          <w:rPr>
            <w:rFonts w:ascii="仿宋" w:eastAsia="仿宋" w:hAnsi="仿宋" w:cs="仿宋" w:hint="eastAsia"/>
            <w:lang w:eastAsia="zh-CN"/>
          </w:rPr>
          <w:t>(二)、设备采购与维护管理</w:t>
        </w:r>
        <w:r>
          <w:tab/>
        </w:r>
        <w:r>
          <w:fldChar w:fldCharType="begin"/>
        </w:r>
        <w:r>
          <w:instrText xml:space="preserve"> PAGEREF _Toc9010 \h </w:instrText>
        </w:r>
        <w:r>
          <w:fldChar w:fldCharType="separate"/>
        </w:r>
        <w:r>
          <w:t>66</w:t>
        </w:r>
        <w:r>
          <w:fldChar w:fldCharType="end"/>
        </w:r>
      </w:hyperlink>
    </w:p>
    <w:p>
      <w:pPr>
        <w:pStyle w:val="TOC2"/>
        <w:tabs>
          <w:tab w:val="right" w:leader="dot" w:pos="8306"/>
        </w:tabs>
      </w:pPr>
      <w:hyperlink w:anchor="_Toc28870" w:history="1">
        <w:r>
          <w:rPr>
            <w:rFonts w:ascii="仿宋" w:eastAsia="仿宋" w:hAnsi="仿宋" w:cs="仿宋" w:hint="eastAsia"/>
            <w:lang w:eastAsia="zh-CN"/>
          </w:rPr>
          <w:t>(三)、设施设备升级策略</w:t>
        </w:r>
        <w:r>
          <w:tab/>
        </w:r>
        <w:r>
          <w:fldChar w:fldCharType="begin"/>
        </w:r>
        <w:r>
          <w:instrText xml:space="preserve"> PAGEREF _Toc28870 \h </w:instrText>
        </w:r>
        <w:r>
          <w:fldChar w:fldCharType="separate"/>
        </w:r>
        <w:r>
          <w:t>67</w:t>
        </w:r>
        <w:r>
          <w:fldChar w:fldCharType="end"/>
        </w:r>
      </w:hyperlink>
    </w:p>
    <w:p>
      <w:pPr>
        <w:pStyle w:val="TOC1"/>
        <w:tabs>
          <w:tab w:val="right" w:leader="dot" w:pos="8306"/>
        </w:tabs>
      </w:pPr>
      <w:hyperlink w:anchor="_Toc9585" w:history="1">
        <w:r>
          <w:rPr>
            <w:rFonts w:ascii="仿宋" w:eastAsia="仿宋" w:hAnsi="仿宋" w:cs="仿宋" w:hint="eastAsia"/>
            <w:lang w:eastAsia="zh-CN"/>
          </w:rPr>
          <w:t>十八、创新驱动与持续发展</w:t>
        </w:r>
        <w:r>
          <w:tab/>
        </w:r>
        <w:r>
          <w:fldChar w:fldCharType="begin"/>
        </w:r>
        <w:r>
          <w:instrText xml:space="preserve"> PAGEREF _Toc9585 \h </w:instrText>
        </w:r>
        <w:r>
          <w:fldChar w:fldCharType="separate"/>
        </w:r>
        <w:r>
          <w:t>67</w:t>
        </w:r>
        <w:r>
          <w:fldChar w:fldCharType="end"/>
        </w:r>
      </w:hyperlink>
    </w:p>
    <w:p>
      <w:pPr>
        <w:pStyle w:val="TOC2"/>
        <w:tabs>
          <w:tab w:val="right" w:leader="dot" w:pos="8306"/>
        </w:tabs>
      </w:pPr>
      <w:hyperlink w:anchor="_Toc14895" w:history="1">
        <w:r>
          <w:rPr>
            <w:rFonts w:ascii="仿宋" w:eastAsia="仿宋" w:hAnsi="仿宋" w:cs="仿宋" w:hint="eastAsia"/>
            <w:lang w:eastAsia="zh-CN"/>
          </w:rPr>
          <w:t>(一)、创新驱动战略实施</w:t>
        </w:r>
        <w:r>
          <w:tab/>
        </w:r>
        <w:r>
          <w:fldChar w:fldCharType="begin"/>
        </w:r>
        <w:r>
          <w:instrText xml:space="preserve"> PAGEREF _Toc14895 \h </w:instrText>
        </w:r>
        <w:r>
          <w:fldChar w:fldCharType="separate"/>
        </w:r>
        <w:r>
          <w:t>67</w:t>
        </w:r>
        <w:r>
          <w:fldChar w:fldCharType="end"/>
        </w:r>
      </w:hyperlink>
    </w:p>
    <w:p>
      <w:pPr>
        <w:pStyle w:val="TOC2"/>
        <w:tabs>
          <w:tab w:val="right" w:leader="dot" w:pos="8306"/>
        </w:tabs>
      </w:pPr>
      <w:hyperlink w:anchor="_Toc746" w:history="1">
        <w:r>
          <w:rPr>
            <w:rFonts w:ascii="仿宋" w:eastAsia="仿宋" w:hAnsi="仿宋" w:cs="仿宋" w:hint="eastAsia"/>
            <w:lang w:eastAsia="zh-CN"/>
          </w:rPr>
          <w:t>(二)、持续发展路径探索</w:t>
        </w:r>
        <w:r>
          <w:tab/>
        </w:r>
        <w:r>
          <w:fldChar w:fldCharType="begin"/>
        </w:r>
        <w:r>
          <w:instrText xml:space="preserve"> PAGEREF _Toc746 \h </w:instrText>
        </w:r>
        <w:r>
          <w:fldChar w:fldCharType="separate"/>
        </w:r>
        <w:r>
          <w:t>69</w:t>
        </w:r>
        <w:r>
          <w:fldChar w:fldCharType="end"/>
        </w:r>
      </w:hyperlink>
    </w:p>
    <w:p>
      <w:pPr>
        <w:pStyle w:val="TOC1"/>
        <w:tabs>
          <w:tab w:val="right" w:leader="dot" w:pos="8306"/>
        </w:tabs>
      </w:pPr>
      <w:hyperlink w:anchor="_Toc30278" w:history="1">
        <w:r>
          <w:rPr>
            <w:rFonts w:ascii="仿宋" w:eastAsia="仿宋" w:hAnsi="仿宋" w:cs="仿宋" w:hint="eastAsia"/>
            <w:lang w:eastAsia="zh-CN"/>
          </w:rPr>
          <w:t>十九、法律法规与政策遵循</w:t>
        </w:r>
        <w:r>
          <w:tab/>
        </w:r>
        <w:r>
          <w:fldChar w:fldCharType="begin"/>
        </w:r>
        <w:r>
          <w:instrText xml:space="preserve"> PAGEREF _Toc30278 \h </w:instrText>
        </w:r>
        <w:r>
          <w:fldChar w:fldCharType="separate"/>
        </w:r>
        <w:r>
          <w:t>73</w:t>
        </w:r>
        <w:r>
          <w:fldChar w:fldCharType="end"/>
        </w:r>
      </w:hyperlink>
    </w:p>
    <w:p>
      <w:pPr>
        <w:pStyle w:val="TOC2"/>
        <w:tabs>
          <w:tab w:val="right" w:leader="dot" w:pos="8306"/>
        </w:tabs>
      </w:pPr>
      <w:hyperlink w:anchor="_Toc19510" w:history="1">
        <w:r>
          <w:rPr>
            <w:rFonts w:ascii="仿宋" w:eastAsia="仿宋" w:hAnsi="仿宋" w:cs="仿宋" w:hint="eastAsia"/>
            <w:lang w:eastAsia="zh-CN"/>
          </w:rPr>
          <w:t>(一)、法律法规遵守</w:t>
        </w:r>
        <w:r>
          <w:tab/>
        </w:r>
        <w:r>
          <w:fldChar w:fldCharType="begin"/>
        </w:r>
        <w:r>
          <w:instrText xml:space="preserve"> PAGEREF _Toc19510 \h </w:instrText>
        </w:r>
        <w:r>
          <w:fldChar w:fldCharType="separate"/>
        </w:r>
        <w:r>
          <w:t>73</w:t>
        </w:r>
        <w:r>
          <w:fldChar w:fldCharType="end"/>
        </w:r>
      </w:hyperlink>
    </w:p>
    <w:p>
      <w:pPr>
        <w:pStyle w:val="TOC2"/>
        <w:tabs>
          <w:tab w:val="right" w:leader="dot" w:pos="8306"/>
        </w:tabs>
      </w:pPr>
      <w:hyperlink w:anchor="_Toc12361" w:history="1">
        <w:r>
          <w:rPr>
            <w:rFonts w:ascii="仿宋" w:eastAsia="仿宋" w:hAnsi="仿宋" w:cs="仿宋" w:hint="eastAsia"/>
            <w:lang w:eastAsia="zh-CN"/>
          </w:rPr>
          <w:t>(二)、政策导向与利用</w:t>
        </w:r>
        <w:r>
          <w:tab/>
        </w:r>
        <w:r>
          <w:fldChar w:fldCharType="begin"/>
        </w:r>
        <w:r>
          <w:instrText xml:space="preserve"> PAGEREF _Toc12361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5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43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地震预警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43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7947"/>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458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368"/>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21399"/>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https://d.book118.com/718071074132006042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地震预警系统项目建设方案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20EF0"/>
    <w:rsid w:val="62C20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07107413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2024-02-23T05:22:00Z</dcterms:created>
  <dcterms:modified xsi:type="dcterms:W3CDTF">2024-02-23T05:22:50Z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249C7089F7D44F829D6B9F95FFA2D4B2_11</vt:lpwstr>
  </property>
  <property fmtid="{D5CDD505-2E9C-101B-9397-08002B2CF9AE}" pid="3" name="KSOProductBuildVer">
    <vt:lpwstr>2052-12.1.0.16250</vt:lpwstr>
  </property>
</Properties>
</file>