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74266" w14:paraId="1A3C3F8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74266" w14:paraId="7845795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74266" w14:paraId="78D1508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74266" w:rsidRPr="00474266" w14:paraId="0C7F21F5" w14:textId="0F1AA84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74266">
        <w:rPr>
          <w:rFonts w:ascii="宋体" w:eastAsia="宋体" w:hAnsi="宋体" w:hint="eastAsia"/>
          <w:b/>
          <w:sz w:val="60"/>
        </w:rPr>
        <w:t>铂电阻相关项目可行性研究报告</w:t>
      </w:r>
    </w:p>
    <w:p w:rsidR="00474266" w:rsidP="00474266" w14:paraId="1DAFB78F" w14:textId="6B3FDFF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74266">
        <w:rPr>
          <w:rFonts w:ascii="仿宋" w:eastAsia="仿宋" w:hAnsi="仿宋" w:hint="eastAsia"/>
          <w:b/>
          <w:sz w:val="40"/>
        </w:rPr>
        <w:t>目录</w:t>
      </w:r>
    </w:p>
    <w:p w:rsidR="00474266" w14:paraId="2B7BFB22" w14:textId="20B7A2F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_Toc150987459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74266" w14:paraId="4E5E1846" w14:textId="764584B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_Toc150987460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74266" w14:paraId="0AD615DE" w14:textId="69489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_Toc150987461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74266" w14:paraId="5211905B" w14:textId="4E7A6C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_Toc150987462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74266" w14:paraId="06DBE16F" w14:textId="781646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_Toc150987463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74266" w14:paraId="3C6401CB" w14:textId="292A775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_Toc150987464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74266" w14:paraId="63A59180" w14:textId="6A4B82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(一)、铂电阻项目融资方式和资金来源选择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_Toc150987465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74266" w14:paraId="61CBC3A6" w14:textId="6069C6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_Toc150987466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74266" w14:paraId="611DA393" w14:textId="001D48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_Toc150987467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74266" w14:paraId="49192A4D" w14:textId="413628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三、铂电阻项目投资估算与资金筹措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_Toc150987468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74266" w14:paraId="65789507" w14:textId="2DED63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_Toc150987469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74266" w14:paraId="5DFA0B34" w14:textId="2593F9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_Toc150987470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74266" w14:paraId="5C8CA5AD" w14:textId="4BA5FA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_Toc150987471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74266" w14:paraId="1ABCCB3F" w14:textId="1ABCF3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(四)、铂电阻项目经济评价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_Toc150987472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74266" w14:paraId="57CDEADB" w14:textId="1EE15A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四、铂电阻项目节能分析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_Toc150987473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74266" w14:paraId="11B7AB87" w14:textId="38F8FA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(一)、铂电阻项目建设的节能原则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_Toc150987474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74266" w14:paraId="4E3C16F6" w14:textId="18D54A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_Toc150987475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74266" w14:paraId="7249A8B1" w14:textId="00986C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(三)、铂电阻项目节能背景分析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_Toc150987476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74266" w14:paraId="0ED97987" w14:textId="4D7753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(四)、铂电阻项目能源消耗种类和数量分析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_Toc150987477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74266" w14:paraId="4817E0D2" w14:textId="55552E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(五)、铂电阻项目用能品种选择的可靠性分析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_Toc150987478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74266" w14:paraId="5718BBA5" w14:textId="501CDC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(六)、铂电阻项目建筑结构节能设计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_Toc150987479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https://d.book118.com/718073002040006024</w:t>
        </w:r>
      </w:hyperlink>
    </w:p>
    <w:p w:rsidR="0047426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4266" w:rsidP="00EE05C8" w14:paraId="02A35ED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74266" w14:paraId="5D0BE9E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4266" w:rsidP="00EE05C8" w14:paraId="507A6A72" w14:textId="0E09053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74266" w14:paraId="2AB562C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4266" w14:paraId="2799ACB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4266" w:rsidP="00EE05C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7426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4266" w:rsidP="00EE05C8" w14:textId="0E09053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7426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426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4266" w14:paraId="6C17F58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4266" w:rsidRPr="00474266" w:rsidP="00474266" w14:paraId="11ED7126" w14:textId="406F6885">
    <w:pPr>
      <w:pStyle w:val="Header"/>
      <w:rPr>
        <w:rFonts w:ascii="仿宋" w:eastAsia="仿宋" w:hAnsi="仿宋"/>
      </w:rPr>
    </w:pPr>
    <w:r w:rsidRPr="00474266">
      <w:rPr>
        <w:rFonts w:ascii="仿宋" w:eastAsia="仿宋" w:hAnsi="仿宋" w:hint="eastAsia"/>
      </w:rPr>
      <w:t>铂电阻可行性报告</w:t>
    </w:r>
    <w:r w:rsidRPr="00474266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4266" w14:paraId="05FD157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426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4266" w:rsidRPr="00474266" w:rsidP="00474266" w14:textId="406F6885">
    <w:pPr>
      <w:pStyle w:val="Header"/>
      <w:rPr>
        <w:rFonts w:ascii="仿宋" w:eastAsia="仿宋" w:hAnsi="仿宋"/>
      </w:rPr>
    </w:pPr>
    <w:r w:rsidRPr="00474266">
      <w:rPr>
        <w:rFonts w:ascii="仿宋" w:eastAsia="仿宋" w:hAnsi="仿宋" w:hint="eastAsia"/>
      </w:rPr>
      <w:t>铂电阻可行性报告</w:t>
    </w:r>
    <w:r w:rsidRPr="00474266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426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266"/>
    <w:rsid w:val="00474266"/>
    <w:rsid w:val="00EE05C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653CFA1"/>
  <w15:chartTrackingRefBased/>
  <w15:docId w15:val="{F43C935F-6620-4AA3-B6CF-8291CA7FD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7426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7426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7426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7426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7426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7426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7426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7426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74266"/>
  </w:style>
  <w:style w:type="paragraph" w:styleId="TOC1">
    <w:name w:val="toc 1"/>
    <w:basedOn w:val="Normal"/>
    <w:next w:val="Normal"/>
    <w:autoRedefine/>
    <w:uiPriority w:val="39"/>
    <w:unhideWhenUsed/>
    <w:rsid w:val="00474266"/>
  </w:style>
  <w:style w:type="paragraph" w:styleId="TOC2">
    <w:name w:val="toc 2"/>
    <w:basedOn w:val="Normal"/>
    <w:next w:val="Normal"/>
    <w:autoRedefine/>
    <w:uiPriority w:val="39"/>
    <w:unhideWhenUsed/>
    <w:rsid w:val="0047426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1807300204000602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4234</Words>
  <Characters>24134</Characters>
  <Application>Microsoft Office Word</Application>
  <DocSecurity>0</DocSecurity>
  <Lines>201</Lines>
  <Paragraphs>56</Paragraphs>
  <ScaleCrop>false</ScaleCrop>
  <Company/>
  <LinksUpToDate>false</LinksUpToDate>
  <CharactersWithSpaces>28312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2023-11-15T16:36:00Z</dcterms:created>
  <dcterms:modified xsi:type="dcterms:W3CDTF">2023-11-15T16:37:00Z</dcterms:modified>
</cp:coreProperties>
</file>