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医疗餐饮项目计划设计方案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55" w:history="1">
        <w:r>
          <w:rPr>
            <w:rFonts w:ascii="仿宋" w:eastAsia="仿宋" w:hAnsi="仿宋" w:cs="仿宋" w:hint="eastAsia"/>
            <w:lang w:eastAsia="zh-CN"/>
          </w:rPr>
          <w:t>序言</w:t>
        </w:r>
        <w:r>
          <w:tab/>
        </w:r>
        <w:r>
          <w:fldChar w:fldCharType="begin"/>
        </w:r>
        <w:r>
          <w:instrText xml:space="preserve"> PAGEREF _Toc30155 \h </w:instrText>
        </w:r>
        <w:r>
          <w:fldChar w:fldCharType="separate"/>
        </w:r>
        <w:r>
          <w:t>3</w:t>
        </w:r>
        <w:r>
          <w:fldChar w:fldCharType="end"/>
        </w:r>
      </w:hyperlink>
    </w:p>
    <w:p>
      <w:pPr>
        <w:pStyle w:val="TOC1"/>
        <w:tabs>
          <w:tab w:val="right" w:leader="dot" w:pos="8306"/>
        </w:tabs>
      </w:pPr>
      <w:hyperlink w:anchor="_Toc7992" w:history="1">
        <w:r>
          <w:rPr>
            <w:rFonts w:ascii="仿宋" w:eastAsia="仿宋" w:hAnsi="仿宋" w:cs="仿宋" w:hint="eastAsia"/>
            <w:lang w:eastAsia="zh-CN"/>
          </w:rPr>
          <w:t>一、医疗餐饮项目选址可行性分析</w:t>
        </w:r>
        <w:r>
          <w:tab/>
        </w:r>
        <w:r>
          <w:fldChar w:fldCharType="begin"/>
        </w:r>
        <w:r>
          <w:instrText xml:space="preserve"> PAGEREF _Toc7992 \h </w:instrText>
        </w:r>
        <w:r>
          <w:fldChar w:fldCharType="separate"/>
        </w:r>
        <w:r>
          <w:t>3</w:t>
        </w:r>
        <w:r>
          <w:fldChar w:fldCharType="end"/>
        </w:r>
      </w:hyperlink>
    </w:p>
    <w:p>
      <w:pPr>
        <w:pStyle w:val="TOC2"/>
        <w:tabs>
          <w:tab w:val="right" w:leader="dot" w:pos="8306"/>
        </w:tabs>
      </w:pPr>
      <w:hyperlink w:anchor="_Toc8649" w:history="1">
        <w:r>
          <w:rPr>
            <w:rFonts w:ascii="仿宋" w:eastAsia="仿宋" w:hAnsi="仿宋" w:cs="仿宋" w:hint="eastAsia"/>
            <w:lang w:eastAsia="zh-CN"/>
          </w:rPr>
          <w:t>(一)、医疗餐饮项目选址</w:t>
        </w:r>
        <w:r>
          <w:tab/>
        </w:r>
        <w:r>
          <w:fldChar w:fldCharType="begin"/>
        </w:r>
        <w:r>
          <w:instrText xml:space="preserve"> PAGEREF _Toc8649 \h </w:instrText>
        </w:r>
        <w:r>
          <w:fldChar w:fldCharType="separate"/>
        </w:r>
        <w:r>
          <w:t>3</w:t>
        </w:r>
        <w:r>
          <w:fldChar w:fldCharType="end"/>
        </w:r>
      </w:hyperlink>
    </w:p>
    <w:p>
      <w:pPr>
        <w:pStyle w:val="TOC2"/>
        <w:tabs>
          <w:tab w:val="right" w:leader="dot" w:pos="8306"/>
        </w:tabs>
      </w:pPr>
      <w:hyperlink w:anchor="_Toc16120" w:history="1">
        <w:r>
          <w:rPr>
            <w:rFonts w:ascii="仿宋" w:eastAsia="仿宋" w:hAnsi="仿宋" w:cs="仿宋" w:hint="eastAsia"/>
            <w:lang w:eastAsia="zh-CN"/>
          </w:rPr>
          <w:t>(二)、用地控制指标</w:t>
        </w:r>
        <w:r>
          <w:tab/>
        </w:r>
        <w:r>
          <w:fldChar w:fldCharType="begin"/>
        </w:r>
        <w:r>
          <w:instrText xml:space="preserve"> PAGEREF _Toc16120 \h </w:instrText>
        </w:r>
        <w:r>
          <w:fldChar w:fldCharType="separate"/>
        </w:r>
        <w:r>
          <w:t>3</w:t>
        </w:r>
        <w:r>
          <w:fldChar w:fldCharType="end"/>
        </w:r>
      </w:hyperlink>
    </w:p>
    <w:p>
      <w:pPr>
        <w:pStyle w:val="TOC2"/>
        <w:tabs>
          <w:tab w:val="right" w:leader="dot" w:pos="8306"/>
        </w:tabs>
      </w:pPr>
      <w:hyperlink w:anchor="_Toc21620" w:history="1">
        <w:r>
          <w:rPr>
            <w:rFonts w:ascii="仿宋" w:eastAsia="仿宋" w:hAnsi="仿宋" w:cs="仿宋" w:hint="eastAsia"/>
            <w:lang w:eastAsia="zh-CN"/>
          </w:rPr>
          <w:t>(三)、节约用地措施</w:t>
        </w:r>
        <w:r>
          <w:tab/>
        </w:r>
        <w:r>
          <w:fldChar w:fldCharType="begin"/>
        </w:r>
        <w:r>
          <w:instrText xml:space="preserve"> PAGEREF _Toc21620 \h </w:instrText>
        </w:r>
        <w:r>
          <w:fldChar w:fldCharType="separate"/>
        </w:r>
        <w:r>
          <w:t>5</w:t>
        </w:r>
        <w:r>
          <w:fldChar w:fldCharType="end"/>
        </w:r>
      </w:hyperlink>
    </w:p>
    <w:p>
      <w:pPr>
        <w:pStyle w:val="TOC2"/>
        <w:tabs>
          <w:tab w:val="right" w:leader="dot" w:pos="8306"/>
        </w:tabs>
      </w:pPr>
      <w:hyperlink w:anchor="_Toc31197" w:history="1">
        <w:r>
          <w:rPr>
            <w:rFonts w:ascii="仿宋" w:eastAsia="仿宋" w:hAnsi="仿宋" w:cs="仿宋" w:hint="eastAsia"/>
            <w:lang w:eastAsia="zh-CN"/>
          </w:rPr>
          <w:t>(四)、总图布置方案</w:t>
        </w:r>
        <w:r>
          <w:tab/>
        </w:r>
        <w:r>
          <w:fldChar w:fldCharType="begin"/>
        </w:r>
        <w:r>
          <w:instrText xml:space="preserve"> PAGEREF _Toc31197 \h </w:instrText>
        </w:r>
        <w:r>
          <w:fldChar w:fldCharType="separate"/>
        </w:r>
        <w:r>
          <w:t>6</w:t>
        </w:r>
        <w:r>
          <w:fldChar w:fldCharType="end"/>
        </w:r>
      </w:hyperlink>
    </w:p>
    <w:p>
      <w:pPr>
        <w:pStyle w:val="TOC2"/>
        <w:tabs>
          <w:tab w:val="right" w:leader="dot" w:pos="8306"/>
        </w:tabs>
      </w:pPr>
      <w:hyperlink w:anchor="_Toc4412" w:history="1">
        <w:r>
          <w:rPr>
            <w:rFonts w:ascii="仿宋" w:eastAsia="仿宋" w:hAnsi="仿宋" w:cs="仿宋" w:hint="eastAsia"/>
            <w:lang w:eastAsia="zh-CN"/>
          </w:rPr>
          <w:t>(五)、选址综合评价</w:t>
        </w:r>
        <w:r>
          <w:tab/>
        </w:r>
        <w:r>
          <w:fldChar w:fldCharType="begin"/>
        </w:r>
        <w:r>
          <w:instrText xml:space="preserve"> PAGEREF _Toc4412 \h </w:instrText>
        </w:r>
        <w:r>
          <w:fldChar w:fldCharType="separate"/>
        </w:r>
        <w:r>
          <w:t>7</w:t>
        </w:r>
        <w:r>
          <w:fldChar w:fldCharType="end"/>
        </w:r>
      </w:hyperlink>
    </w:p>
    <w:p>
      <w:pPr>
        <w:pStyle w:val="TOC1"/>
        <w:tabs>
          <w:tab w:val="right" w:leader="dot" w:pos="8306"/>
        </w:tabs>
      </w:pPr>
      <w:hyperlink w:anchor="_Toc18623" w:history="1">
        <w:r>
          <w:rPr>
            <w:rFonts w:ascii="仿宋" w:eastAsia="仿宋" w:hAnsi="仿宋" w:cs="仿宋" w:hint="eastAsia"/>
            <w:lang w:eastAsia="zh-CN"/>
          </w:rPr>
          <w:t>二、医疗餐饮项目建设背景及必要性分析</w:t>
        </w:r>
        <w:r>
          <w:tab/>
        </w:r>
        <w:r>
          <w:fldChar w:fldCharType="begin"/>
        </w:r>
        <w:r>
          <w:instrText xml:space="preserve"> PAGEREF _Toc18623 \h </w:instrText>
        </w:r>
        <w:r>
          <w:fldChar w:fldCharType="separate"/>
        </w:r>
        <w:r>
          <w:t>8</w:t>
        </w:r>
        <w:r>
          <w:fldChar w:fldCharType="end"/>
        </w:r>
      </w:hyperlink>
    </w:p>
    <w:p>
      <w:pPr>
        <w:pStyle w:val="TOC2"/>
        <w:tabs>
          <w:tab w:val="right" w:leader="dot" w:pos="8306"/>
        </w:tabs>
      </w:pPr>
      <w:hyperlink w:anchor="_Toc11267" w:history="1">
        <w:r>
          <w:rPr>
            <w:rFonts w:ascii="仿宋" w:eastAsia="仿宋" w:hAnsi="仿宋" w:cs="仿宋" w:hint="eastAsia"/>
            <w:lang w:eastAsia="zh-CN"/>
          </w:rPr>
          <w:t>(一)、医疗餐饮项目背景分析</w:t>
        </w:r>
        <w:r>
          <w:tab/>
        </w:r>
        <w:r>
          <w:fldChar w:fldCharType="begin"/>
        </w:r>
        <w:r>
          <w:instrText xml:space="preserve"> PAGEREF _Toc11267 \h </w:instrText>
        </w:r>
        <w:r>
          <w:fldChar w:fldCharType="separate"/>
        </w:r>
        <w:r>
          <w:t>8</w:t>
        </w:r>
        <w:r>
          <w:fldChar w:fldCharType="end"/>
        </w:r>
      </w:hyperlink>
    </w:p>
    <w:p>
      <w:pPr>
        <w:pStyle w:val="TOC2"/>
        <w:tabs>
          <w:tab w:val="right" w:leader="dot" w:pos="8306"/>
        </w:tabs>
      </w:pPr>
      <w:hyperlink w:anchor="_Toc7360" w:history="1">
        <w:r>
          <w:rPr>
            <w:rFonts w:ascii="仿宋" w:eastAsia="仿宋" w:hAnsi="仿宋" w:cs="仿宋" w:hint="eastAsia"/>
            <w:lang w:eastAsia="zh-CN"/>
          </w:rPr>
          <w:t>(二)、医疗餐饮项目建设必要性分析</w:t>
        </w:r>
        <w:r>
          <w:tab/>
        </w:r>
        <w:r>
          <w:fldChar w:fldCharType="begin"/>
        </w:r>
        <w:r>
          <w:instrText xml:space="preserve"> PAGEREF _Toc7360 \h </w:instrText>
        </w:r>
        <w:r>
          <w:fldChar w:fldCharType="separate"/>
        </w:r>
        <w:r>
          <w:t>10</w:t>
        </w:r>
        <w:r>
          <w:fldChar w:fldCharType="end"/>
        </w:r>
      </w:hyperlink>
    </w:p>
    <w:p>
      <w:pPr>
        <w:pStyle w:val="TOC1"/>
        <w:tabs>
          <w:tab w:val="right" w:leader="dot" w:pos="8306"/>
        </w:tabs>
      </w:pPr>
      <w:hyperlink w:anchor="_Toc4894" w:history="1">
        <w:r>
          <w:rPr>
            <w:rFonts w:ascii="仿宋" w:eastAsia="仿宋" w:hAnsi="仿宋" w:cs="仿宋" w:hint="eastAsia"/>
            <w:lang w:eastAsia="zh-CN"/>
          </w:rPr>
          <w:t>三、医疗餐饮项目绩效评估</w:t>
        </w:r>
        <w:r>
          <w:tab/>
        </w:r>
        <w:r>
          <w:fldChar w:fldCharType="begin"/>
        </w:r>
        <w:r>
          <w:instrText xml:space="preserve"> PAGEREF _Toc4894 \h </w:instrText>
        </w:r>
        <w:r>
          <w:fldChar w:fldCharType="separate"/>
        </w:r>
        <w:r>
          <w:t>11</w:t>
        </w:r>
        <w:r>
          <w:fldChar w:fldCharType="end"/>
        </w:r>
      </w:hyperlink>
    </w:p>
    <w:p>
      <w:pPr>
        <w:pStyle w:val="TOC2"/>
        <w:tabs>
          <w:tab w:val="right" w:leader="dot" w:pos="8306"/>
        </w:tabs>
      </w:pPr>
      <w:hyperlink w:anchor="_Toc19887" w:history="1">
        <w:r>
          <w:rPr>
            <w:rFonts w:ascii="仿宋" w:eastAsia="仿宋" w:hAnsi="仿宋" w:cs="仿宋" w:hint="eastAsia"/>
            <w:lang w:eastAsia="zh-CN"/>
          </w:rPr>
          <w:t>(一)、绩效评估指标</w:t>
        </w:r>
        <w:r>
          <w:tab/>
        </w:r>
        <w:r>
          <w:fldChar w:fldCharType="begin"/>
        </w:r>
        <w:r>
          <w:instrText xml:space="preserve"> PAGEREF _Toc19887 \h </w:instrText>
        </w:r>
        <w:r>
          <w:fldChar w:fldCharType="separate"/>
        </w:r>
        <w:r>
          <w:t>11</w:t>
        </w:r>
        <w:r>
          <w:fldChar w:fldCharType="end"/>
        </w:r>
      </w:hyperlink>
    </w:p>
    <w:p>
      <w:pPr>
        <w:pStyle w:val="TOC2"/>
        <w:tabs>
          <w:tab w:val="right" w:leader="dot" w:pos="8306"/>
        </w:tabs>
      </w:pPr>
      <w:hyperlink w:anchor="_Toc7854" w:history="1">
        <w:r>
          <w:rPr>
            <w:rFonts w:ascii="仿宋" w:eastAsia="仿宋" w:hAnsi="仿宋" w:cs="仿宋" w:hint="eastAsia"/>
            <w:lang w:eastAsia="zh-CN"/>
          </w:rPr>
          <w:t>(二)、绩效评估方法</w:t>
        </w:r>
        <w:r>
          <w:tab/>
        </w:r>
        <w:r>
          <w:fldChar w:fldCharType="begin"/>
        </w:r>
        <w:r>
          <w:instrText xml:space="preserve"> PAGEREF _Toc7854 \h </w:instrText>
        </w:r>
        <w:r>
          <w:fldChar w:fldCharType="separate"/>
        </w:r>
        <w:r>
          <w:t>12</w:t>
        </w:r>
        <w:r>
          <w:fldChar w:fldCharType="end"/>
        </w:r>
      </w:hyperlink>
    </w:p>
    <w:p>
      <w:pPr>
        <w:pStyle w:val="TOC2"/>
        <w:tabs>
          <w:tab w:val="right" w:leader="dot" w:pos="8306"/>
        </w:tabs>
      </w:pPr>
      <w:hyperlink w:anchor="_Toc23695" w:history="1">
        <w:r>
          <w:rPr>
            <w:rFonts w:ascii="仿宋" w:eastAsia="仿宋" w:hAnsi="仿宋" w:cs="仿宋" w:hint="eastAsia"/>
            <w:lang w:eastAsia="zh-CN"/>
          </w:rPr>
          <w:t>(三)、绩效评估周期</w:t>
        </w:r>
        <w:r>
          <w:tab/>
        </w:r>
        <w:r>
          <w:fldChar w:fldCharType="begin"/>
        </w:r>
        <w:r>
          <w:instrText xml:space="preserve"> PAGEREF _Toc23695 \h </w:instrText>
        </w:r>
        <w:r>
          <w:fldChar w:fldCharType="separate"/>
        </w:r>
        <w:r>
          <w:t>13</w:t>
        </w:r>
        <w:r>
          <w:fldChar w:fldCharType="end"/>
        </w:r>
      </w:hyperlink>
    </w:p>
    <w:p>
      <w:pPr>
        <w:pStyle w:val="TOC1"/>
        <w:tabs>
          <w:tab w:val="right" w:leader="dot" w:pos="8306"/>
        </w:tabs>
      </w:pPr>
      <w:hyperlink w:anchor="_Toc14205" w:history="1">
        <w:r>
          <w:rPr>
            <w:rFonts w:ascii="仿宋" w:eastAsia="仿宋" w:hAnsi="仿宋" w:cs="仿宋" w:hint="eastAsia"/>
            <w:lang w:eastAsia="zh-CN"/>
          </w:rPr>
          <w:t>四、医疗餐饮项目概论</w:t>
        </w:r>
        <w:r>
          <w:tab/>
        </w:r>
        <w:r>
          <w:fldChar w:fldCharType="begin"/>
        </w:r>
        <w:r>
          <w:instrText xml:space="preserve"> PAGEREF _Toc14205 \h </w:instrText>
        </w:r>
        <w:r>
          <w:fldChar w:fldCharType="separate"/>
        </w:r>
        <w:r>
          <w:t>14</w:t>
        </w:r>
        <w:r>
          <w:fldChar w:fldCharType="end"/>
        </w:r>
      </w:hyperlink>
    </w:p>
    <w:p>
      <w:pPr>
        <w:pStyle w:val="TOC2"/>
        <w:tabs>
          <w:tab w:val="right" w:leader="dot" w:pos="8306"/>
        </w:tabs>
      </w:pPr>
      <w:hyperlink w:anchor="_Toc13173" w:history="1">
        <w:r>
          <w:rPr>
            <w:rFonts w:ascii="仿宋" w:eastAsia="仿宋" w:hAnsi="仿宋" w:cs="仿宋" w:hint="eastAsia"/>
            <w:lang w:eastAsia="zh-CN"/>
          </w:rPr>
          <w:t>(一)、医疗餐饮项目概况</w:t>
        </w:r>
        <w:r>
          <w:tab/>
        </w:r>
        <w:r>
          <w:fldChar w:fldCharType="begin"/>
        </w:r>
        <w:r>
          <w:instrText xml:space="preserve"> PAGEREF _Toc13173 \h </w:instrText>
        </w:r>
        <w:r>
          <w:fldChar w:fldCharType="separate"/>
        </w:r>
        <w:r>
          <w:t>14</w:t>
        </w:r>
        <w:r>
          <w:fldChar w:fldCharType="end"/>
        </w:r>
      </w:hyperlink>
    </w:p>
    <w:p>
      <w:pPr>
        <w:pStyle w:val="TOC2"/>
        <w:tabs>
          <w:tab w:val="right" w:leader="dot" w:pos="8306"/>
        </w:tabs>
      </w:pPr>
      <w:hyperlink w:anchor="_Toc31227" w:history="1">
        <w:r>
          <w:rPr>
            <w:rFonts w:ascii="仿宋" w:eastAsia="仿宋" w:hAnsi="仿宋" w:cs="仿宋" w:hint="eastAsia"/>
            <w:lang w:eastAsia="zh-CN"/>
          </w:rPr>
          <w:t>(二)、医疗餐饮项目目标</w:t>
        </w:r>
        <w:r>
          <w:tab/>
        </w:r>
        <w:r>
          <w:fldChar w:fldCharType="begin"/>
        </w:r>
        <w:r>
          <w:instrText xml:space="preserve"> PAGEREF _Toc31227 \h </w:instrText>
        </w:r>
        <w:r>
          <w:fldChar w:fldCharType="separate"/>
        </w:r>
        <w:r>
          <w:t>16</w:t>
        </w:r>
        <w:r>
          <w:fldChar w:fldCharType="end"/>
        </w:r>
      </w:hyperlink>
    </w:p>
    <w:p>
      <w:pPr>
        <w:pStyle w:val="TOC2"/>
        <w:tabs>
          <w:tab w:val="right" w:leader="dot" w:pos="8306"/>
        </w:tabs>
      </w:pPr>
      <w:hyperlink w:anchor="_Toc5387" w:history="1">
        <w:r>
          <w:rPr>
            <w:rFonts w:ascii="仿宋" w:eastAsia="仿宋" w:hAnsi="仿宋" w:cs="仿宋" w:hint="eastAsia"/>
            <w:lang w:eastAsia="zh-CN"/>
          </w:rPr>
          <w:t>(三)、医疗餐饮项目提出的理由</w:t>
        </w:r>
        <w:r>
          <w:tab/>
        </w:r>
        <w:r>
          <w:fldChar w:fldCharType="begin"/>
        </w:r>
        <w:r>
          <w:instrText xml:space="preserve"> PAGEREF _Toc5387 \h </w:instrText>
        </w:r>
        <w:r>
          <w:fldChar w:fldCharType="separate"/>
        </w:r>
        <w:r>
          <w:t>17</w:t>
        </w:r>
        <w:r>
          <w:fldChar w:fldCharType="end"/>
        </w:r>
      </w:hyperlink>
    </w:p>
    <w:p>
      <w:pPr>
        <w:pStyle w:val="TOC2"/>
        <w:tabs>
          <w:tab w:val="right" w:leader="dot" w:pos="8306"/>
        </w:tabs>
      </w:pPr>
      <w:hyperlink w:anchor="_Toc24098" w:history="1">
        <w:r>
          <w:rPr>
            <w:rFonts w:ascii="仿宋" w:eastAsia="仿宋" w:hAnsi="仿宋" w:cs="仿宋" w:hint="eastAsia"/>
            <w:lang w:eastAsia="zh-CN"/>
          </w:rPr>
          <w:t>(四)、医疗餐饮项目意义</w:t>
        </w:r>
        <w:r>
          <w:tab/>
        </w:r>
        <w:r>
          <w:fldChar w:fldCharType="begin"/>
        </w:r>
        <w:r>
          <w:instrText xml:space="preserve"> PAGEREF _Toc24098 \h </w:instrText>
        </w:r>
        <w:r>
          <w:fldChar w:fldCharType="separate"/>
        </w:r>
        <w:r>
          <w:t>19</w:t>
        </w:r>
        <w:r>
          <w:fldChar w:fldCharType="end"/>
        </w:r>
      </w:hyperlink>
    </w:p>
    <w:p>
      <w:pPr>
        <w:pStyle w:val="TOC2"/>
        <w:tabs>
          <w:tab w:val="right" w:leader="dot" w:pos="8306"/>
        </w:tabs>
      </w:pPr>
      <w:hyperlink w:anchor="_Toc16767" w:history="1">
        <w:r>
          <w:rPr>
            <w:rFonts w:ascii="仿宋" w:eastAsia="仿宋" w:hAnsi="仿宋" w:cs="仿宋" w:hint="eastAsia"/>
            <w:lang w:eastAsia="zh-CN"/>
          </w:rPr>
          <w:t>(五)、医疗餐饮项目背景</w:t>
        </w:r>
        <w:r>
          <w:tab/>
        </w:r>
        <w:r>
          <w:fldChar w:fldCharType="begin"/>
        </w:r>
        <w:r>
          <w:instrText xml:space="preserve"> PAGEREF _Toc16767 \h </w:instrText>
        </w:r>
        <w:r>
          <w:fldChar w:fldCharType="separate"/>
        </w:r>
        <w:r>
          <w:t>20</w:t>
        </w:r>
        <w:r>
          <w:fldChar w:fldCharType="end"/>
        </w:r>
      </w:hyperlink>
    </w:p>
    <w:p>
      <w:pPr>
        <w:pStyle w:val="TOC1"/>
        <w:tabs>
          <w:tab w:val="right" w:leader="dot" w:pos="8306"/>
        </w:tabs>
      </w:pPr>
      <w:hyperlink w:anchor="_Toc29489" w:history="1">
        <w:r>
          <w:rPr>
            <w:rFonts w:ascii="仿宋" w:eastAsia="仿宋" w:hAnsi="仿宋" w:cs="仿宋" w:hint="eastAsia"/>
            <w:lang w:eastAsia="zh-CN"/>
          </w:rPr>
          <w:t>五、医疗餐饮项目文档管理</w:t>
        </w:r>
        <w:r>
          <w:tab/>
        </w:r>
        <w:r>
          <w:fldChar w:fldCharType="begin"/>
        </w:r>
        <w:r>
          <w:instrText xml:space="preserve"> PAGEREF _Toc29489 \h </w:instrText>
        </w:r>
        <w:r>
          <w:fldChar w:fldCharType="separate"/>
        </w:r>
        <w:r>
          <w:t>21</w:t>
        </w:r>
        <w:r>
          <w:fldChar w:fldCharType="end"/>
        </w:r>
      </w:hyperlink>
    </w:p>
    <w:p>
      <w:pPr>
        <w:pStyle w:val="TOC2"/>
        <w:tabs>
          <w:tab w:val="right" w:leader="dot" w:pos="8306"/>
        </w:tabs>
      </w:pPr>
      <w:hyperlink w:anchor="_Toc17326" w:history="1">
        <w:r>
          <w:rPr>
            <w:rFonts w:ascii="仿宋" w:eastAsia="仿宋" w:hAnsi="仿宋" w:cs="仿宋" w:hint="eastAsia"/>
            <w:lang w:eastAsia="zh-CN"/>
          </w:rPr>
          <w:t>(一)、文档编制与审查</w:t>
        </w:r>
        <w:r>
          <w:tab/>
        </w:r>
        <w:r>
          <w:fldChar w:fldCharType="begin"/>
        </w:r>
        <w:r>
          <w:instrText xml:space="preserve"> PAGEREF _Toc17326 \h </w:instrText>
        </w:r>
        <w:r>
          <w:fldChar w:fldCharType="separate"/>
        </w:r>
        <w:r>
          <w:t>21</w:t>
        </w:r>
        <w:r>
          <w:fldChar w:fldCharType="end"/>
        </w:r>
      </w:hyperlink>
    </w:p>
    <w:p>
      <w:pPr>
        <w:pStyle w:val="TOC2"/>
        <w:tabs>
          <w:tab w:val="right" w:leader="dot" w:pos="8306"/>
        </w:tabs>
      </w:pPr>
      <w:hyperlink w:anchor="_Toc30381" w:history="1">
        <w:r>
          <w:rPr>
            <w:rFonts w:ascii="仿宋" w:eastAsia="仿宋" w:hAnsi="仿宋" w:cs="仿宋" w:hint="eastAsia"/>
            <w:lang w:eastAsia="zh-CN"/>
          </w:rPr>
          <w:t>(二)、文档发布与分发</w:t>
        </w:r>
        <w:r>
          <w:tab/>
        </w:r>
        <w:r>
          <w:fldChar w:fldCharType="begin"/>
        </w:r>
        <w:r>
          <w:instrText xml:space="preserve"> PAGEREF _Toc30381 \h </w:instrText>
        </w:r>
        <w:r>
          <w:fldChar w:fldCharType="separate"/>
        </w:r>
        <w:r>
          <w:t>22</w:t>
        </w:r>
        <w:r>
          <w:fldChar w:fldCharType="end"/>
        </w:r>
      </w:hyperlink>
    </w:p>
    <w:p>
      <w:pPr>
        <w:pStyle w:val="TOC2"/>
        <w:tabs>
          <w:tab w:val="right" w:leader="dot" w:pos="8306"/>
        </w:tabs>
      </w:pPr>
      <w:hyperlink w:anchor="_Toc12478" w:history="1">
        <w:r>
          <w:rPr>
            <w:rFonts w:ascii="仿宋" w:eastAsia="仿宋" w:hAnsi="仿宋" w:cs="仿宋" w:hint="eastAsia"/>
            <w:lang w:eastAsia="zh-CN"/>
          </w:rPr>
          <w:t>(三)、文档存档与归档</w:t>
        </w:r>
        <w:r>
          <w:tab/>
        </w:r>
        <w:r>
          <w:fldChar w:fldCharType="begin"/>
        </w:r>
        <w:r>
          <w:instrText xml:space="preserve"> PAGEREF _Toc12478 \h </w:instrText>
        </w:r>
        <w:r>
          <w:fldChar w:fldCharType="separate"/>
        </w:r>
        <w:r>
          <w:t>23</w:t>
        </w:r>
        <w:r>
          <w:fldChar w:fldCharType="end"/>
        </w:r>
      </w:hyperlink>
    </w:p>
    <w:p>
      <w:pPr>
        <w:pStyle w:val="TOC1"/>
        <w:tabs>
          <w:tab w:val="right" w:leader="dot" w:pos="8306"/>
        </w:tabs>
      </w:pPr>
      <w:hyperlink w:anchor="_Toc2060" w:history="1">
        <w:r>
          <w:rPr>
            <w:rFonts w:ascii="仿宋" w:eastAsia="仿宋" w:hAnsi="仿宋" w:cs="仿宋" w:hint="eastAsia"/>
            <w:lang w:eastAsia="zh-CN"/>
          </w:rPr>
          <w:t>六、产品规划分析</w:t>
        </w:r>
        <w:r>
          <w:tab/>
        </w:r>
        <w:r>
          <w:fldChar w:fldCharType="begin"/>
        </w:r>
        <w:r>
          <w:instrText xml:space="preserve"> PAGEREF _Toc2060 \h </w:instrText>
        </w:r>
        <w:r>
          <w:fldChar w:fldCharType="separate"/>
        </w:r>
        <w:r>
          <w:t>24</w:t>
        </w:r>
        <w:r>
          <w:fldChar w:fldCharType="end"/>
        </w:r>
      </w:hyperlink>
    </w:p>
    <w:p>
      <w:pPr>
        <w:pStyle w:val="TOC2"/>
        <w:tabs>
          <w:tab w:val="right" w:leader="dot" w:pos="8306"/>
        </w:tabs>
      </w:pPr>
      <w:hyperlink w:anchor="_Toc13712" w:history="1">
        <w:r>
          <w:rPr>
            <w:rFonts w:ascii="仿宋" w:eastAsia="仿宋" w:hAnsi="仿宋" w:cs="仿宋" w:hint="eastAsia"/>
            <w:lang w:eastAsia="zh-CN"/>
          </w:rPr>
          <w:t>(一)、产品规划</w:t>
        </w:r>
        <w:r>
          <w:tab/>
        </w:r>
        <w:r>
          <w:fldChar w:fldCharType="begin"/>
        </w:r>
        <w:r>
          <w:instrText xml:space="preserve"> PAGEREF _Toc13712 \h </w:instrText>
        </w:r>
        <w:r>
          <w:fldChar w:fldCharType="separate"/>
        </w:r>
        <w:r>
          <w:t>24</w:t>
        </w:r>
        <w:r>
          <w:fldChar w:fldCharType="end"/>
        </w:r>
      </w:hyperlink>
    </w:p>
    <w:p>
      <w:pPr>
        <w:pStyle w:val="TOC2"/>
        <w:tabs>
          <w:tab w:val="right" w:leader="dot" w:pos="8306"/>
        </w:tabs>
      </w:pPr>
      <w:hyperlink w:anchor="_Toc1768" w:history="1">
        <w:r>
          <w:rPr>
            <w:rFonts w:ascii="仿宋" w:eastAsia="仿宋" w:hAnsi="仿宋" w:cs="仿宋" w:hint="eastAsia"/>
            <w:lang w:eastAsia="zh-CN"/>
          </w:rPr>
          <w:t>(二)、建设规模</w:t>
        </w:r>
        <w:r>
          <w:tab/>
        </w:r>
        <w:r>
          <w:fldChar w:fldCharType="begin"/>
        </w:r>
        <w:r>
          <w:instrText xml:space="preserve"> PAGEREF _Toc1768 \h </w:instrText>
        </w:r>
        <w:r>
          <w:fldChar w:fldCharType="separate"/>
        </w:r>
        <w:r>
          <w:t>25</w:t>
        </w:r>
        <w:r>
          <w:fldChar w:fldCharType="end"/>
        </w:r>
      </w:hyperlink>
    </w:p>
    <w:p>
      <w:pPr>
        <w:pStyle w:val="TOC1"/>
        <w:tabs>
          <w:tab w:val="right" w:leader="dot" w:pos="8306"/>
        </w:tabs>
      </w:pPr>
      <w:hyperlink w:anchor="_Toc26794" w:history="1">
        <w:r>
          <w:rPr>
            <w:rFonts w:ascii="仿宋" w:eastAsia="仿宋" w:hAnsi="仿宋" w:cs="仿宋" w:hint="eastAsia"/>
            <w:lang w:eastAsia="zh-CN"/>
          </w:rPr>
          <w:t>七、医疗餐饮项目人力资源培养与发展</w:t>
        </w:r>
        <w:r>
          <w:tab/>
        </w:r>
        <w:r>
          <w:fldChar w:fldCharType="begin"/>
        </w:r>
        <w:r>
          <w:instrText xml:space="preserve"> PAGEREF _Toc26794 \h </w:instrText>
        </w:r>
        <w:r>
          <w:fldChar w:fldCharType="separate"/>
        </w:r>
        <w:r>
          <w:t>26</w:t>
        </w:r>
        <w:r>
          <w:fldChar w:fldCharType="end"/>
        </w:r>
      </w:hyperlink>
    </w:p>
    <w:p>
      <w:pPr>
        <w:pStyle w:val="TOC2"/>
        <w:tabs>
          <w:tab w:val="right" w:leader="dot" w:pos="8306"/>
        </w:tabs>
      </w:pPr>
      <w:hyperlink w:anchor="_Toc22453" w:history="1">
        <w:r>
          <w:rPr>
            <w:rFonts w:ascii="仿宋" w:eastAsia="仿宋" w:hAnsi="仿宋" w:cs="仿宋" w:hint="eastAsia"/>
            <w:lang w:eastAsia="zh-CN"/>
          </w:rPr>
          <w:t>(一)、人才需求与规划</w:t>
        </w:r>
        <w:r>
          <w:tab/>
        </w:r>
        <w:r>
          <w:fldChar w:fldCharType="begin"/>
        </w:r>
        <w:r>
          <w:instrText xml:space="preserve"> PAGEREF _Toc22453 \h </w:instrText>
        </w:r>
        <w:r>
          <w:fldChar w:fldCharType="separate"/>
        </w:r>
        <w:r>
          <w:t>26</w:t>
        </w:r>
        <w:r>
          <w:fldChar w:fldCharType="end"/>
        </w:r>
      </w:hyperlink>
    </w:p>
    <w:p>
      <w:pPr>
        <w:pStyle w:val="TOC2"/>
        <w:tabs>
          <w:tab w:val="right" w:leader="dot" w:pos="8306"/>
        </w:tabs>
      </w:pPr>
      <w:hyperlink w:anchor="_Toc19595" w:history="1">
        <w:r>
          <w:rPr>
            <w:rFonts w:ascii="仿宋" w:eastAsia="仿宋" w:hAnsi="仿宋" w:cs="仿宋" w:hint="eastAsia"/>
            <w:lang w:eastAsia="zh-CN"/>
          </w:rPr>
          <w:t>(二)、培训与发展计划</w:t>
        </w:r>
        <w:r>
          <w:tab/>
        </w:r>
        <w:r>
          <w:fldChar w:fldCharType="begin"/>
        </w:r>
        <w:r>
          <w:instrText xml:space="preserve"> PAGEREF _Toc19595 \h </w:instrText>
        </w:r>
        <w:r>
          <w:fldChar w:fldCharType="separate"/>
        </w:r>
        <w:r>
          <w:t>26</w:t>
        </w:r>
        <w:r>
          <w:fldChar w:fldCharType="end"/>
        </w:r>
      </w:hyperlink>
    </w:p>
    <w:p>
      <w:pPr>
        <w:pStyle w:val="TOC1"/>
        <w:tabs>
          <w:tab w:val="right" w:leader="dot" w:pos="8306"/>
        </w:tabs>
      </w:pPr>
      <w:hyperlink w:anchor="_Toc27477" w:history="1">
        <w:r>
          <w:rPr>
            <w:rFonts w:ascii="仿宋" w:eastAsia="仿宋" w:hAnsi="仿宋" w:cs="仿宋" w:hint="eastAsia"/>
            <w:lang w:eastAsia="zh-CN"/>
          </w:rPr>
          <w:t>八、医疗餐饮项目人力资源管理</w:t>
        </w:r>
        <w:r>
          <w:tab/>
        </w:r>
        <w:r>
          <w:fldChar w:fldCharType="begin"/>
        </w:r>
        <w:r>
          <w:instrText xml:space="preserve"> PAGEREF _Toc27477 \h </w:instrText>
        </w:r>
        <w:r>
          <w:fldChar w:fldCharType="separate"/>
        </w:r>
        <w:r>
          <w:t>27</w:t>
        </w:r>
        <w:r>
          <w:fldChar w:fldCharType="end"/>
        </w:r>
      </w:hyperlink>
    </w:p>
    <w:p>
      <w:pPr>
        <w:pStyle w:val="TOC2"/>
        <w:tabs>
          <w:tab w:val="right" w:leader="dot" w:pos="8306"/>
        </w:tabs>
      </w:pPr>
      <w:hyperlink w:anchor="_Toc3463" w:history="1">
        <w:r>
          <w:rPr>
            <w:rFonts w:ascii="仿宋" w:eastAsia="仿宋" w:hAnsi="仿宋" w:cs="仿宋" w:hint="eastAsia"/>
            <w:lang w:eastAsia="zh-CN"/>
          </w:rPr>
          <w:t>(一)、建立健全的预算管理制度</w:t>
        </w:r>
        <w:r>
          <w:tab/>
        </w:r>
        <w:r>
          <w:fldChar w:fldCharType="begin"/>
        </w:r>
        <w:r>
          <w:instrText xml:space="preserve"> PAGEREF _Toc3463 \h </w:instrText>
        </w:r>
        <w:r>
          <w:fldChar w:fldCharType="separate"/>
        </w:r>
        <w:r>
          <w:t>27</w:t>
        </w:r>
        <w:r>
          <w:fldChar w:fldCharType="end"/>
        </w:r>
      </w:hyperlink>
    </w:p>
    <w:p>
      <w:pPr>
        <w:pStyle w:val="TOC2"/>
        <w:tabs>
          <w:tab w:val="right" w:leader="dot" w:pos="8306"/>
        </w:tabs>
      </w:pPr>
      <w:hyperlink w:anchor="_Toc2033" w:history="1">
        <w:r>
          <w:rPr>
            <w:rFonts w:ascii="仿宋" w:eastAsia="仿宋" w:hAnsi="仿宋" w:cs="仿宋" w:hint="eastAsia"/>
            <w:lang w:eastAsia="zh-CN"/>
          </w:rPr>
          <w:t>(二)、加强资金流动监控</w:t>
        </w:r>
        <w:r>
          <w:tab/>
        </w:r>
        <w:r>
          <w:fldChar w:fldCharType="begin"/>
        </w:r>
        <w:r>
          <w:instrText xml:space="preserve"> PAGEREF _Toc2033 \h </w:instrText>
        </w:r>
        <w:r>
          <w:fldChar w:fldCharType="separate"/>
        </w:r>
        <w:r>
          <w:t>29</w:t>
        </w:r>
        <w:r>
          <w:fldChar w:fldCharType="end"/>
        </w:r>
      </w:hyperlink>
    </w:p>
    <w:p>
      <w:pPr>
        <w:pStyle w:val="TOC2"/>
        <w:tabs>
          <w:tab w:val="right" w:leader="dot" w:pos="8306"/>
        </w:tabs>
      </w:pPr>
      <w:hyperlink w:anchor="_Toc8093" w:history="1">
        <w:r>
          <w:rPr>
            <w:rFonts w:ascii="仿宋" w:eastAsia="仿宋" w:hAnsi="仿宋" w:cs="仿宋" w:hint="eastAsia"/>
            <w:lang w:eastAsia="zh-CN"/>
          </w:rPr>
          <w:t>(三)、制定完善的风险控制机制</w:t>
        </w:r>
        <w:r>
          <w:tab/>
        </w:r>
        <w:r>
          <w:fldChar w:fldCharType="begin"/>
        </w:r>
        <w:r>
          <w:instrText xml:space="preserve"> PAGEREF _Toc8093 \h </w:instrText>
        </w:r>
        <w:r>
          <w:fldChar w:fldCharType="separate"/>
        </w:r>
        <w:r>
          <w:t>30</w:t>
        </w:r>
        <w:r>
          <w:fldChar w:fldCharType="end"/>
        </w:r>
      </w:hyperlink>
    </w:p>
    <w:p>
      <w:pPr>
        <w:pStyle w:val="TOC2"/>
        <w:tabs>
          <w:tab w:val="right" w:leader="dot" w:pos="8306"/>
        </w:tabs>
      </w:pPr>
      <w:hyperlink w:anchor="_Toc1545" w:history="1">
        <w:r>
          <w:rPr>
            <w:rFonts w:ascii="仿宋" w:eastAsia="仿宋" w:hAnsi="仿宋" w:cs="仿宋" w:hint="eastAsia"/>
            <w:lang w:eastAsia="zh-CN"/>
          </w:rPr>
          <w:t>(四)、优化成本管理</w:t>
        </w:r>
        <w:r>
          <w:tab/>
        </w:r>
        <w:r>
          <w:fldChar w:fldCharType="begin"/>
        </w:r>
        <w:r>
          <w:instrText xml:space="preserve"> PAGEREF _Toc1545 \h </w:instrText>
        </w:r>
        <w:r>
          <w:fldChar w:fldCharType="separate"/>
        </w:r>
        <w:r>
          <w:t>31</w:t>
        </w:r>
        <w:r>
          <w:fldChar w:fldCharType="end"/>
        </w:r>
      </w:hyperlink>
    </w:p>
    <w:p>
      <w:pPr>
        <w:pStyle w:val="TOC1"/>
        <w:tabs>
          <w:tab w:val="right" w:leader="dot" w:pos="8306"/>
        </w:tabs>
      </w:pPr>
      <w:hyperlink w:anchor="_Toc17383" w:history="1">
        <w:r>
          <w:rPr>
            <w:rFonts w:ascii="仿宋" w:eastAsia="仿宋" w:hAnsi="仿宋" w:cs="仿宋" w:hint="eastAsia"/>
            <w:lang w:eastAsia="zh-CN"/>
          </w:rPr>
          <w:t>九、医疗餐饮项目经营效益</w:t>
        </w:r>
        <w:r>
          <w:tab/>
        </w:r>
        <w:r>
          <w:fldChar w:fldCharType="begin"/>
        </w:r>
        <w:r>
          <w:instrText xml:space="preserve"> PAGEREF _Toc17383 \h </w:instrText>
        </w:r>
        <w:r>
          <w:fldChar w:fldCharType="separate"/>
        </w:r>
        <w:r>
          <w:t>32</w:t>
        </w:r>
        <w:r>
          <w:fldChar w:fldCharType="end"/>
        </w:r>
      </w:hyperlink>
    </w:p>
    <w:p>
      <w:pPr>
        <w:pStyle w:val="TOC2"/>
        <w:tabs>
          <w:tab w:val="right" w:leader="dot" w:pos="8306"/>
        </w:tabs>
      </w:pPr>
      <w:hyperlink w:anchor="_Toc2713" w:history="1">
        <w:r>
          <w:rPr>
            <w:rFonts w:ascii="仿宋" w:eastAsia="仿宋" w:hAnsi="仿宋" w:cs="仿宋" w:hint="eastAsia"/>
            <w:lang w:eastAsia="zh-CN"/>
          </w:rPr>
          <w:t>(一)、经济评价财务测算</w:t>
        </w:r>
        <w:r>
          <w:tab/>
        </w:r>
        <w:r>
          <w:fldChar w:fldCharType="begin"/>
        </w:r>
        <w:r>
          <w:instrText xml:space="preserve"> PAGEREF _Toc2713 \h </w:instrText>
        </w:r>
        <w:r>
          <w:fldChar w:fldCharType="separate"/>
        </w:r>
        <w:r>
          <w:t>32</w:t>
        </w:r>
        <w:r>
          <w:fldChar w:fldCharType="end"/>
        </w:r>
      </w:hyperlink>
    </w:p>
    <w:p>
      <w:pPr>
        <w:pStyle w:val="TOC2"/>
        <w:tabs>
          <w:tab w:val="right" w:leader="dot" w:pos="8306"/>
        </w:tabs>
      </w:pPr>
      <w:hyperlink w:anchor="_Toc31375" w:history="1">
        <w:r>
          <w:rPr>
            <w:rFonts w:ascii="仿宋" w:eastAsia="仿宋" w:hAnsi="仿宋" w:cs="仿宋" w:hint="eastAsia"/>
            <w:lang w:eastAsia="zh-CN"/>
          </w:rPr>
          <w:t>(二)、医疗餐饮项目盈利能力分析</w:t>
        </w:r>
        <w:r>
          <w:tab/>
        </w:r>
        <w:r>
          <w:fldChar w:fldCharType="begin"/>
        </w:r>
        <w:r>
          <w:instrText xml:space="preserve"> PAGEREF _Toc31375 \h </w:instrText>
        </w:r>
        <w:r>
          <w:fldChar w:fldCharType="separate"/>
        </w:r>
        <w:r>
          <w:t>34</w:t>
        </w:r>
        <w:r>
          <w:fldChar w:fldCharType="end"/>
        </w:r>
      </w:hyperlink>
    </w:p>
    <w:p>
      <w:pPr>
        <w:pStyle w:val="TOC1"/>
        <w:tabs>
          <w:tab w:val="right" w:leader="dot" w:pos="8306"/>
        </w:tabs>
      </w:pPr>
      <w:hyperlink w:anchor="_Toc20413" w:history="1">
        <w:r>
          <w:rPr>
            <w:rFonts w:ascii="仿宋" w:eastAsia="仿宋" w:hAnsi="仿宋" w:cs="仿宋" w:hint="eastAsia"/>
            <w:lang w:eastAsia="zh-CN"/>
          </w:rPr>
          <w:t>十、生产安全保护</w:t>
        </w:r>
        <w:r>
          <w:tab/>
        </w:r>
        <w:r>
          <w:fldChar w:fldCharType="begin"/>
        </w:r>
        <w:r>
          <w:instrText xml:space="preserve"> PAGEREF _Toc20413 \h </w:instrText>
        </w:r>
        <w:r>
          <w:fldChar w:fldCharType="separate"/>
        </w:r>
        <w:r>
          <w:t>34</w:t>
        </w:r>
        <w:r>
          <w:fldChar w:fldCharType="end"/>
        </w:r>
      </w:hyperlink>
    </w:p>
    <w:p>
      <w:pPr>
        <w:pStyle w:val="TOC2"/>
        <w:tabs>
          <w:tab w:val="right" w:leader="dot" w:pos="8306"/>
        </w:tabs>
      </w:pPr>
      <w:hyperlink w:anchor="_Toc19825" w:history="1">
        <w:r>
          <w:rPr>
            <w:rFonts w:ascii="仿宋" w:eastAsia="仿宋" w:hAnsi="仿宋" w:cs="仿宋" w:hint="eastAsia"/>
            <w:lang w:eastAsia="zh-CN"/>
          </w:rPr>
          <w:t>(一)、消防安全</w:t>
        </w:r>
        <w:r>
          <w:tab/>
        </w:r>
        <w:r>
          <w:fldChar w:fldCharType="begin"/>
        </w:r>
        <w:r>
          <w:instrText xml:space="preserve"> PAGEREF _Toc19825 \h </w:instrText>
        </w:r>
        <w:r>
          <w:fldChar w:fldCharType="separate"/>
        </w:r>
        <w:r>
          <w:t>34</w:t>
        </w:r>
        <w:r>
          <w:fldChar w:fldCharType="end"/>
        </w:r>
      </w:hyperlink>
    </w:p>
    <w:p>
      <w:pPr>
        <w:pStyle w:val="TOC2"/>
        <w:tabs>
          <w:tab w:val="right" w:leader="dot" w:pos="8306"/>
        </w:tabs>
      </w:pPr>
      <w:hyperlink w:anchor="_Toc22346" w:history="1">
        <w:r>
          <w:rPr>
            <w:rFonts w:ascii="仿宋" w:eastAsia="仿宋" w:hAnsi="仿宋" w:cs="仿宋" w:hint="eastAsia"/>
            <w:lang w:eastAsia="zh-CN"/>
          </w:rPr>
          <w:t>(二)、防火防爆总图布置措施</w:t>
        </w:r>
        <w:r>
          <w:tab/>
        </w:r>
        <w:r>
          <w:fldChar w:fldCharType="begin"/>
        </w:r>
        <w:r>
          <w:instrText xml:space="preserve"> PAGEREF _Toc22346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2" w:history="1">
        <w:r>
          <w:rPr>
            <w:rFonts w:ascii="仿宋" w:eastAsia="仿宋" w:hAnsi="仿宋" w:cs="仿宋" w:hint="eastAsia"/>
            <w:lang w:eastAsia="zh-CN"/>
          </w:rPr>
          <w:t>(三)、自然灾害防范措施</w:t>
        </w:r>
        <w:r>
          <w:tab/>
        </w:r>
        <w:r>
          <w:fldChar w:fldCharType="begin"/>
        </w:r>
        <w:r>
          <w:instrText xml:space="preserve"> PAGEREF _Toc212 \h </w:instrText>
        </w:r>
        <w:r>
          <w:fldChar w:fldCharType="separate"/>
        </w:r>
        <w:r>
          <w:t>37</w:t>
        </w:r>
        <w:r>
          <w:fldChar w:fldCharType="end"/>
        </w:r>
      </w:hyperlink>
    </w:p>
    <w:p>
      <w:pPr>
        <w:pStyle w:val="TOC2"/>
        <w:tabs>
          <w:tab w:val="right" w:leader="dot" w:pos="8306"/>
        </w:tabs>
      </w:pPr>
      <w:hyperlink w:anchor="_Toc32547" w:history="1">
        <w:r>
          <w:rPr>
            <w:rFonts w:ascii="仿宋" w:eastAsia="仿宋" w:hAnsi="仿宋" w:cs="仿宋" w:hint="eastAsia"/>
            <w:lang w:eastAsia="zh-CN"/>
          </w:rPr>
          <w:t>(四)、安全色及安全标志使用要求</w:t>
        </w:r>
        <w:r>
          <w:tab/>
        </w:r>
        <w:r>
          <w:fldChar w:fldCharType="begin"/>
        </w:r>
        <w:r>
          <w:instrText xml:space="preserve"> PAGEREF _Toc32547 \h </w:instrText>
        </w:r>
        <w:r>
          <w:fldChar w:fldCharType="separate"/>
        </w:r>
        <w:r>
          <w:t>38</w:t>
        </w:r>
        <w:r>
          <w:fldChar w:fldCharType="end"/>
        </w:r>
      </w:hyperlink>
    </w:p>
    <w:p>
      <w:pPr>
        <w:pStyle w:val="TOC2"/>
        <w:tabs>
          <w:tab w:val="right" w:leader="dot" w:pos="8306"/>
        </w:tabs>
      </w:pPr>
      <w:hyperlink w:anchor="_Toc25312" w:history="1">
        <w:r>
          <w:rPr>
            <w:rFonts w:ascii="仿宋" w:eastAsia="仿宋" w:hAnsi="仿宋" w:cs="仿宋" w:hint="eastAsia"/>
            <w:lang w:eastAsia="zh-CN"/>
          </w:rPr>
          <w:t>(五)、防尘防毒措施</w:t>
        </w:r>
        <w:r>
          <w:tab/>
        </w:r>
        <w:r>
          <w:fldChar w:fldCharType="begin"/>
        </w:r>
        <w:r>
          <w:instrText xml:space="preserve"> PAGEREF _Toc25312 \h </w:instrText>
        </w:r>
        <w:r>
          <w:fldChar w:fldCharType="separate"/>
        </w:r>
        <w:r>
          <w:t>39</w:t>
        </w:r>
        <w:r>
          <w:fldChar w:fldCharType="end"/>
        </w:r>
      </w:hyperlink>
    </w:p>
    <w:p>
      <w:pPr>
        <w:pStyle w:val="TOC2"/>
        <w:tabs>
          <w:tab w:val="right" w:leader="dot" w:pos="8306"/>
        </w:tabs>
      </w:pPr>
      <w:hyperlink w:anchor="_Toc27997" w:history="1">
        <w:r>
          <w:rPr>
            <w:rFonts w:ascii="仿宋" w:eastAsia="仿宋" w:hAnsi="仿宋" w:cs="仿宋" w:hint="eastAsia"/>
            <w:lang w:eastAsia="zh-CN"/>
          </w:rPr>
          <w:t>(六)、防静电、触电防护及防雷措施</w:t>
        </w:r>
        <w:r>
          <w:tab/>
        </w:r>
        <w:r>
          <w:fldChar w:fldCharType="begin"/>
        </w:r>
        <w:r>
          <w:instrText xml:space="preserve"> PAGEREF _Toc27997 \h </w:instrText>
        </w:r>
        <w:r>
          <w:fldChar w:fldCharType="separate"/>
        </w:r>
        <w:r>
          <w:t>39</w:t>
        </w:r>
        <w:r>
          <w:fldChar w:fldCharType="end"/>
        </w:r>
      </w:hyperlink>
    </w:p>
    <w:p>
      <w:pPr>
        <w:pStyle w:val="TOC2"/>
        <w:tabs>
          <w:tab w:val="right" w:leader="dot" w:pos="8306"/>
        </w:tabs>
      </w:pPr>
      <w:hyperlink w:anchor="_Toc30644" w:history="1">
        <w:r>
          <w:rPr>
            <w:rFonts w:ascii="仿宋" w:eastAsia="仿宋" w:hAnsi="仿宋" w:cs="仿宋" w:hint="eastAsia"/>
            <w:lang w:eastAsia="zh-CN"/>
          </w:rPr>
          <w:t>(七)、机械设备安全保障措施</w:t>
        </w:r>
        <w:r>
          <w:tab/>
        </w:r>
        <w:r>
          <w:fldChar w:fldCharType="begin"/>
        </w:r>
        <w:r>
          <w:instrText xml:space="preserve"> PAGEREF _Toc30644 \h </w:instrText>
        </w:r>
        <w:r>
          <w:fldChar w:fldCharType="separate"/>
        </w:r>
        <w:r>
          <w:t>41</w:t>
        </w:r>
        <w:r>
          <w:fldChar w:fldCharType="end"/>
        </w:r>
      </w:hyperlink>
    </w:p>
    <w:p>
      <w:pPr>
        <w:pStyle w:val="TOC1"/>
        <w:tabs>
          <w:tab w:val="right" w:leader="dot" w:pos="8306"/>
        </w:tabs>
      </w:pPr>
      <w:hyperlink w:anchor="_Toc14966" w:history="1">
        <w:r>
          <w:rPr>
            <w:rFonts w:ascii="仿宋" w:eastAsia="仿宋" w:hAnsi="仿宋" w:cs="仿宋" w:hint="eastAsia"/>
            <w:lang w:eastAsia="zh-CN"/>
          </w:rPr>
          <w:t>十一、医疗餐饮项目技术管理</w:t>
        </w:r>
        <w:r>
          <w:tab/>
        </w:r>
        <w:r>
          <w:fldChar w:fldCharType="begin"/>
        </w:r>
        <w:r>
          <w:instrText xml:space="preserve"> PAGEREF _Toc14966 \h </w:instrText>
        </w:r>
        <w:r>
          <w:fldChar w:fldCharType="separate"/>
        </w:r>
        <w:r>
          <w:t>42</w:t>
        </w:r>
        <w:r>
          <w:fldChar w:fldCharType="end"/>
        </w:r>
      </w:hyperlink>
    </w:p>
    <w:p>
      <w:pPr>
        <w:pStyle w:val="TOC2"/>
        <w:tabs>
          <w:tab w:val="right" w:leader="dot" w:pos="8306"/>
        </w:tabs>
      </w:pPr>
      <w:hyperlink w:anchor="_Toc28495" w:history="1">
        <w:r>
          <w:rPr>
            <w:rFonts w:ascii="仿宋" w:eastAsia="仿宋" w:hAnsi="仿宋" w:cs="仿宋" w:hint="eastAsia"/>
            <w:lang w:eastAsia="zh-CN"/>
          </w:rPr>
          <w:t>(一)、技术方案选用方向</w:t>
        </w:r>
        <w:r>
          <w:tab/>
        </w:r>
        <w:r>
          <w:fldChar w:fldCharType="begin"/>
        </w:r>
        <w:r>
          <w:instrText xml:space="preserve"> PAGEREF _Toc28495 \h </w:instrText>
        </w:r>
        <w:r>
          <w:fldChar w:fldCharType="separate"/>
        </w:r>
        <w:r>
          <w:t>42</w:t>
        </w:r>
        <w:r>
          <w:fldChar w:fldCharType="end"/>
        </w:r>
      </w:hyperlink>
    </w:p>
    <w:p>
      <w:pPr>
        <w:pStyle w:val="TOC2"/>
        <w:tabs>
          <w:tab w:val="right" w:leader="dot" w:pos="8306"/>
        </w:tabs>
      </w:pPr>
      <w:hyperlink w:anchor="_Toc12826" w:history="1">
        <w:r>
          <w:rPr>
            <w:rFonts w:ascii="仿宋" w:eastAsia="仿宋" w:hAnsi="仿宋" w:cs="仿宋" w:hint="eastAsia"/>
            <w:lang w:eastAsia="zh-CN"/>
          </w:rPr>
          <w:t>(二)、工艺技术方案选用原则</w:t>
        </w:r>
        <w:r>
          <w:tab/>
        </w:r>
        <w:r>
          <w:fldChar w:fldCharType="begin"/>
        </w:r>
        <w:r>
          <w:instrText xml:space="preserve"> PAGEREF _Toc12826 \h </w:instrText>
        </w:r>
        <w:r>
          <w:fldChar w:fldCharType="separate"/>
        </w:r>
        <w:r>
          <w:t>44</w:t>
        </w:r>
        <w:r>
          <w:fldChar w:fldCharType="end"/>
        </w:r>
      </w:hyperlink>
    </w:p>
    <w:p>
      <w:pPr>
        <w:pStyle w:val="TOC2"/>
        <w:tabs>
          <w:tab w:val="right" w:leader="dot" w:pos="8306"/>
        </w:tabs>
      </w:pPr>
      <w:hyperlink w:anchor="_Toc31658" w:history="1">
        <w:r>
          <w:rPr>
            <w:rFonts w:ascii="仿宋" w:eastAsia="仿宋" w:hAnsi="仿宋" w:cs="仿宋" w:hint="eastAsia"/>
            <w:lang w:eastAsia="zh-CN"/>
          </w:rPr>
          <w:t>(三)、工艺技术方案要求</w:t>
        </w:r>
        <w:r>
          <w:tab/>
        </w:r>
        <w:r>
          <w:fldChar w:fldCharType="begin"/>
        </w:r>
        <w:r>
          <w:instrText xml:space="preserve"> PAGEREF _Toc31658 \h </w:instrText>
        </w:r>
        <w:r>
          <w:fldChar w:fldCharType="separate"/>
        </w:r>
        <w:r>
          <w:t>46</w:t>
        </w:r>
        <w:r>
          <w:fldChar w:fldCharType="end"/>
        </w:r>
      </w:hyperlink>
    </w:p>
    <w:p>
      <w:pPr>
        <w:pStyle w:val="TOC1"/>
        <w:tabs>
          <w:tab w:val="right" w:leader="dot" w:pos="8306"/>
        </w:tabs>
      </w:pPr>
      <w:hyperlink w:anchor="_Toc1877" w:history="1">
        <w:r>
          <w:rPr>
            <w:rFonts w:ascii="仿宋" w:eastAsia="仿宋" w:hAnsi="仿宋" w:cs="仿宋" w:hint="eastAsia"/>
            <w:lang w:eastAsia="zh-CN"/>
          </w:rPr>
          <w:t>十二、医疗餐饮项目创新与研发</w:t>
        </w:r>
        <w:r>
          <w:tab/>
        </w:r>
        <w:r>
          <w:fldChar w:fldCharType="begin"/>
        </w:r>
        <w:r>
          <w:instrText xml:space="preserve"> PAGEREF _Toc1877 \h </w:instrText>
        </w:r>
        <w:r>
          <w:fldChar w:fldCharType="separate"/>
        </w:r>
        <w:r>
          <w:t>48</w:t>
        </w:r>
        <w:r>
          <w:fldChar w:fldCharType="end"/>
        </w:r>
      </w:hyperlink>
    </w:p>
    <w:p>
      <w:pPr>
        <w:pStyle w:val="TOC2"/>
        <w:tabs>
          <w:tab w:val="right" w:leader="dot" w:pos="8306"/>
        </w:tabs>
      </w:pPr>
      <w:hyperlink w:anchor="_Toc4275" w:history="1">
        <w:r>
          <w:rPr>
            <w:rFonts w:ascii="仿宋" w:eastAsia="仿宋" w:hAnsi="仿宋" w:cs="仿宋" w:hint="eastAsia"/>
            <w:lang w:eastAsia="zh-CN"/>
          </w:rPr>
          <w:t>(一)、创新策略与方向</w:t>
        </w:r>
        <w:r>
          <w:tab/>
        </w:r>
        <w:r>
          <w:fldChar w:fldCharType="begin"/>
        </w:r>
        <w:r>
          <w:instrText xml:space="preserve"> PAGEREF _Toc4275 \h </w:instrText>
        </w:r>
        <w:r>
          <w:fldChar w:fldCharType="separate"/>
        </w:r>
        <w:r>
          <w:t>48</w:t>
        </w:r>
        <w:r>
          <w:fldChar w:fldCharType="end"/>
        </w:r>
      </w:hyperlink>
    </w:p>
    <w:p>
      <w:pPr>
        <w:pStyle w:val="TOC2"/>
        <w:tabs>
          <w:tab w:val="right" w:leader="dot" w:pos="8306"/>
        </w:tabs>
      </w:pPr>
      <w:hyperlink w:anchor="_Toc32552" w:history="1">
        <w:r>
          <w:rPr>
            <w:rFonts w:ascii="仿宋" w:eastAsia="仿宋" w:hAnsi="仿宋" w:cs="仿宋" w:hint="eastAsia"/>
            <w:lang w:eastAsia="zh-CN"/>
          </w:rPr>
          <w:t>(二)、研发规划与投入</w:t>
        </w:r>
        <w:r>
          <w:tab/>
        </w:r>
        <w:r>
          <w:fldChar w:fldCharType="begin"/>
        </w:r>
        <w:r>
          <w:instrText xml:space="preserve"> PAGEREF _Toc32552 \h </w:instrText>
        </w:r>
        <w:r>
          <w:fldChar w:fldCharType="separate"/>
        </w:r>
        <w:r>
          <w:t>50</w:t>
        </w:r>
        <w:r>
          <w:fldChar w:fldCharType="end"/>
        </w:r>
      </w:hyperlink>
    </w:p>
    <w:p>
      <w:pPr>
        <w:pStyle w:val="TOC1"/>
        <w:tabs>
          <w:tab w:val="right" w:leader="dot" w:pos="8306"/>
        </w:tabs>
      </w:pPr>
      <w:hyperlink w:anchor="_Toc9482" w:history="1">
        <w:r>
          <w:rPr>
            <w:rFonts w:ascii="仿宋" w:eastAsia="仿宋" w:hAnsi="仿宋" w:cs="仿宋" w:hint="eastAsia"/>
            <w:lang w:eastAsia="zh-CN"/>
          </w:rPr>
          <w:t>十三、利益相关者分析与沟通计划</w:t>
        </w:r>
        <w:r>
          <w:tab/>
        </w:r>
        <w:r>
          <w:fldChar w:fldCharType="begin"/>
        </w:r>
        <w:r>
          <w:instrText xml:space="preserve"> PAGEREF _Toc9482 \h </w:instrText>
        </w:r>
        <w:r>
          <w:fldChar w:fldCharType="separate"/>
        </w:r>
        <w:r>
          <w:t>51</w:t>
        </w:r>
        <w:r>
          <w:fldChar w:fldCharType="end"/>
        </w:r>
      </w:hyperlink>
    </w:p>
    <w:p>
      <w:pPr>
        <w:pStyle w:val="TOC2"/>
        <w:tabs>
          <w:tab w:val="right" w:leader="dot" w:pos="8306"/>
        </w:tabs>
      </w:pPr>
      <w:hyperlink w:anchor="_Toc27857" w:history="1">
        <w:r>
          <w:rPr>
            <w:rFonts w:ascii="仿宋" w:eastAsia="仿宋" w:hAnsi="仿宋" w:cs="仿宋" w:hint="eastAsia"/>
            <w:lang w:eastAsia="zh-CN"/>
          </w:rPr>
          <w:t>(一)、利益相关者分析</w:t>
        </w:r>
        <w:r>
          <w:tab/>
        </w:r>
        <w:r>
          <w:fldChar w:fldCharType="begin"/>
        </w:r>
        <w:r>
          <w:instrText xml:space="preserve"> PAGEREF _Toc27857 \h </w:instrText>
        </w:r>
        <w:r>
          <w:fldChar w:fldCharType="separate"/>
        </w:r>
        <w:r>
          <w:t>51</w:t>
        </w:r>
        <w:r>
          <w:fldChar w:fldCharType="end"/>
        </w:r>
      </w:hyperlink>
    </w:p>
    <w:p>
      <w:pPr>
        <w:pStyle w:val="TOC2"/>
        <w:tabs>
          <w:tab w:val="right" w:leader="dot" w:pos="8306"/>
        </w:tabs>
      </w:pPr>
      <w:hyperlink w:anchor="_Toc425" w:history="1">
        <w:r>
          <w:rPr>
            <w:rFonts w:ascii="仿宋" w:eastAsia="仿宋" w:hAnsi="仿宋" w:cs="仿宋" w:hint="eastAsia"/>
            <w:lang w:eastAsia="zh-CN"/>
          </w:rPr>
          <w:t>(二)、沟通计划</w:t>
        </w:r>
        <w:r>
          <w:tab/>
        </w:r>
        <w:r>
          <w:fldChar w:fldCharType="begin"/>
        </w:r>
        <w:r>
          <w:instrText xml:space="preserve"> PAGEREF _Toc425 \h </w:instrText>
        </w:r>
        <w:r>
          <w:fldChar w:fldCharType="separate"/>
        </w:r>
        <w:r>
          <w:t>53</w:t>
        </w:r>
        <w:r>
          <w:fldChar w:fldCharType="end"/>
        </w:r>
      </w:hyperlink>
    </w:p>
    <w:p>
      <w:pPr>
        <w:pStyle w:val="TOC1"/>
        <w:tabs>
          <w:tab w:val="right" w:leader="dot" w:pos="8306"/>
        </w:tabs>
      </w:pPr>
      <w:hyperlink w:anchor="_Toc30024" w:history="1">
        <w:r>
          <w:rPr>
            <w:rFonts w:ascii="仿宋" w:eastAsia="仿宋" w:hAnsi="仿宋" w:cs="仿宋" w:hint="eastAsia"/>
            <w:lang w:eastAsia="zh-CN"/>
          </w:rPr>
          <w:t>十四、供应链管理</w:t>
        </w:r>
        <w:r>
          <w:tab/>
        </w:r>
        <w:r>
          <w:fldChar w:fldCharType="begin"/>
        </w:r>
        <w:r>
          <w:instrText xml:space="preserve"> PAGEREF _Toc30024 \h </w:instrText>
        </w:r>
        <w:r>
          <w:fldChar w:fldCharType="separate"/>
        </w:r>
        <w:r>
          <w:t>54</w:t>
        </w:r>
        <w:r>
          <w:fldChar w:fldCharType="end"/>
        </w:r>
      </w:hyperlink>
    </w:p>
    <w:p>
      <w:pPr>
        <w:pStyle w:val="TOC2"/>
        <w:tabs>
          <w:tab w:val="right" w:leader="dot" w:pos="8306"/>
        </w:tabs>
      </w:pPr>
      <w:hyperlink w:anchor="_Toc24550" w:history="1">
        <w:r>
          <w:rPr>
            <w:rFonts w:ascii="仿宋" w:eastAsia="仿宋" w:hAnsi="仿宋" w:cs="仿宋" w:hint="eastAsia"/>
            <w:lang w:eastAsia="zh-CN"/>
          </w:rPr>
          <w:t>(一)、供应链战略规划</w:t>
        </w:r>
        <w:r>
          <w:tab/>
        </w:r>
        <w:r>
          <w:fldChar w:fldCharType="begin"/>
        </w:r>
        <w:r>
          <w:instrText xml:space="preserve"> PAGEREF _Toc24550 \h </w:instrText>
        </w:r>
        <w:r>
          <w:fldChar w:fldCharType="separate"/>
        </w:r>
        <w:r>
          <w:t>54</w:t>
        </w:r>
        <w:r>
          <w:fldChar w:fldCharType="end"/>
        </w:r>
      </w:hyperlink>
    </w:p>
    <w:p>
      <w:pPr>
        <w:pStyle w:val="TOC2"/>
        <w:tabs>
          <w:tab w:val="right" w:leader="dot" w:pos="8306"/>
        </w:tabs>
      </w:pPr>
      <w:hyperlink w:anchor="_Toc31685" w:history="1">
        <w:r>
          <w:rPr>
            <w:rFonts w:ascii="仿宋" w:eastAsia="仿宋" w:hAnsi="仿宋" w:cs="仿宋" w:hint="eastAsia"/>
            <w:lang w:eastAsia="zh-CN"/>
          </w:rPr>
          <w:t>(二)、供应商选择与合作</w:t>
        </w:r>
        <w:r>
          <w:tab/>
        </w:r>
        <w:r>
          <w:fldChar w:fldCharType="begin"/>
        </w:r>
        <w:r>
          <w:instrText xml:space="preserve"> PAGEREF _Toc31685 \h </w:instrText>
        </w:r>
        <w:r>
          <w:fldChar w:fldCharType="separate"/>
        </w:r>
        <w:r>
          <w:t>55</w:t>
        </w:r>
        <w:r>
          <w:fldChar w:fldCharType="end"/>
        </w:r>
      </w:hyperlink>
    </w:p>
    <w:p>
      <w:pPr>
        <w:pStyle w:val="TOC2"/>
        <w:tabs>
          <w:tab w:val="right" w:leader="dot" w:pos="8306"/>
        </w:tabs>
      </w:pPr>
      <w:hyperlink w:anchor="_Toc20594" w:history="1">
        <w:r>
          <w:rPr>
            <w:rFonts w:ascii="仿宋" w:eastAsia="仿宋" w:hAnsi="仿宋" w:cs="仿宋" w:hint="eastAsia"/>
            <w:lang w:eastAsia="zh-CN"/>
          </w:rPr>
          <w:t>(三)、物流与库存管理</w:t>
        </w:r>
        <w:r>
          <w:tab/>
        </w:r>
        <w:r>
          <w:fldChar w:fldCharType="begin"/>
        </w:r>
        <w:r>
          <w:instrText xml:space="preserve"> PAGEREF _Toc20594 \h </w:instrText>
        </w:r>
        <w:r>
          <w:fldChar w:fldCharType="separate"/>
        </w:r>
        <w:r>
          <w:t>56</w:t>
        </w:r>
        <w:r>
          <w:fldChar w:fldCharType="end"/>
        </w:r>
      </w:hyperlink>
    </w:p>
    <w:p>
      <w:pPr>
        <w:pStyle w:val="TOC1"/>
        <w:tabs>
          <w:tab w:val="right" w:leader="dot" w:pos="8306"/>
        </w:tabs>
      </w:pPr>
      <w:hyperlink w:anchor="_Toc26436" w:history="1">
        <w:r>
          <w:rPr>
            <w:rFonts w:ascii="仿宋" w:eastAsia="仿宋" w:hAnsi="仿宋" w:cs="仿宋" w:hint="eastAsia"/>
            <w:lang w:eastAsia="zh-CN"/>
          </w:rPr>
          <w:t>十五、医疗餐饮项目变更管理</w:t>
        </w:r>
        <w:r>
          <w:tab/>
        </w:r>
        <w:r>
          <w:fldChar w:fldCharType="begin"/>
        </w:r>
        <w:r>
          <w:instrText xml:space="preserve"> PAGEREF _Toc26436 \h </w:instrText>
        </w:r>
        <w:r>
          <w:fldChar w:fldCharType="separate"/>
        </w:r>
        <w:r>
          <w:t>58</w:t>
        </w:r>
        <w:r>
          <w:fldChar w:fldCharType="end"/>
        </w:r>
      </w:hyperlink>
    </w:p>
    <w:p>
      <w:pPr>
        <w:pStyle w:val="TOC2"/>
        <w:tabs>
          <w:tab w:val="right" w:leader="dot" w:pos="8306"/>
        </w:tabs>
      </w:pPr>
      <w:hyperlink w:anchor="_Toc31539" w:history="1">
        <w:r>
          <w:rPr>
            <w:rFonts w:ascii="仿宋" w:eastAsia="仿宋" w:hAnsi="仿宋" w:cs="仿宋" w:hint="eastAsia"/>
            <w:lang w:eastAsia="zh-CN"/>
          </w:rPr>
          <w:t>(一)、变更申请与评估</w:t>
        </w:r>
        <w:r>
          <w:tab/>
        </w:r>
        <w:r>
          <w:fldChar w:fldCharType="begin"/>
        </w:r>
        <w:r>
          <w:instrText xml:space="preserve"> PAGEREF _Toc31539 \h </w:instrText>
        </w:r>
        <w:r>
          <w:fldChar w:fldCharType="separate"/>
        </w:r>
        <w:r>
          <w:t>58</w:t>
        </w:r>
        <w:r>
          <w:fldChar w:fldCharType="end"/>
        </w:r>
      </w:hyperlink>
    </w:p>
    <w:p>
      <w:pPr>
        <w:pStyle w:val="TOC2"/>
        <w:tabs>
          <w:tab w:val="right" w:leader="dot" w:pos="8306"/>
        </w:tabs>
      </w:pPr>
      <w:hyperlink w:anchor="_Toc12646" w:history="1">
        <w:r>
          <w:rPr>
            <w:rFonts w:ascii="仿宋" w:eastAsia="仿宋" w:hAnsi="仿宋" w:cs="仿宋" w:hint="eastAsia"/>
            <w:lang w:eastAsia="zh-CN"/>
          </w:rPr>
          <w:t>(二)、变更实施与控制</w:t>
        </w:r>
        <w:r>
          <w:tab/>
        </w:r>
        <w:r>
          <w:fldChar w:fldCharType="begin"/>
        </w:r>
        <w:r>
          <w:instrText xml:space="preserve"> PAGEREF _Toc12646 \h </w:instrText>
        </w:r>
        <w:r>
          <w:fldChar w:fldCharType="separate"/>
        </w:r>
        <w:r>
          <w:t>58</w:t>
        </w:r>
        <w:r>
          <w:fldChar w:fldCharType="end"/>
        </w:r>
      </w:hyperlink>
    </w:p>
    <w:p>
      <w:pPr>
        <w:pStyle w:val="TOC1"/>
        <w:tabs>
          <w:tab w:val="right" w:leader="dot" w:pos="8306"/>
        </w:tabs>
      </w:pPr>
      <w:hyperlink w:anchor="_Toc1851" w:history="1">
        <w:r>
          <w:rPr>
            <w:rFonts w:ascii="仿宋" w:eastAsia="仿宋" w:hAnsi="仿宋" w:cs="仿宋" w:hint="eastAsia"/>
            <w:lang w:eastAsia="zh-CN"/>
          </w:rPr>
          <w:t>十六、医疗餐饮项目实施时间节点</w:t>
        </w:r>
        <w:r>
          <w:tab/>
        </w:r>
        <w:r>
          <w:fldChar w:fldCharType="begin"/>
        </w:r>
        <w:r>
          <w:instrText xml:space="preserve"> PAGEREF _Toc1851 \h </w:instrText>
        </w:r>
        <w:r>
          <w:fldChar w:fldCharType="separate"/>
        </w:r>
        <w:r>
          <w:t>59</w:t>
        </w:r>
        <w:r>
          <w:fldChar w:fldCharType="end"/>
        </w:r>
      </w:hyperlink>
    </w:p>
    <w:p>
      <w:pPr>
        <w:pStyle w:val="TOC2"/>
        <w:tabs>
          <w:tab w:val="right" w:leader="dot" w:pos="8306"/>
        </w:tabs>
      </w:pPr>
      <w:hyperlink w:anchor="_Toc28961" w:history="1">
        <w:r>
          <w:rPr>
            <w:rFonts w:ascii="仿宋" w:eastAsia="仿宋" w:hAnsi="仿宋" w:cs="仿宋" w:hint="eastAsia"/>
            <w:lang w:eastAsia="zh-CN"/>
          </w:rPr>
          <w:t>(一)、医疗餐饮项目启动阶段时间节点</w:t>
        </w:r>
        <w:r>
          <w:tab/>
        </w:r>
        <w:r>
          <w:fldChar w:fldCharType="begin"/>
        </w:r>
        <w:r>
          <w:instrText xml:space="preserve"> PAGEREF _Toc28961 \h </w:instrText>
        </w:r>
        <w:r>
          <w:fldChar w:fldCharType="separate"/>
        </w:r>
        <w:r>
          <w:t>59</w:t>
        </w:r>
        <w:r>
          <w:fldChar w:fldCharType="end"/>
        </w:r>
      </w:hyperlink>
    </w:p>
    <w:p>
      <w:pPr>
        <w:pStyle w:val="TOC2"/>
        <w:tabs>
          <w:tab w:val="right" w:leader="dot" w:pos="8306"/>
        </w:tabs>
      </w:pPr>
      <w:hyperlink w:anchor="_Toc13096" w:history="1">
        <w:r>
          <w:rPr>
            <w:rFonts w:ascii="仿宋" w:eastAsia="仿宋" w:hAnsi="仿宋" w:cs="仿宋" w:hint="eastAsia"/>
            <w:lang w:eastAsia="zh-CN"/>
          </w:rPr>
          <w:t>(二)、医疗餐饮项目执行阶段时间节点</w:t>
        </w:r>
        <w:r>
          <w:tab/>
        </w:r>
        <w:r>
          <w:fldChar w:fldCharType="begin"/>
        </w:r>
        <w:r>
          <w:instrText xml:space="preserve"> PAGEREF _Toc13096 \h </w:instrText>
        </w:r>
        <w:r>
          <w:fldChar w:fldCharType="separate"/>
        </w:r>
        <w:r>
          <w:t>60</w:t>
        </w:r>
        <w:r>
          <w:fldChar w:fldCharType="end"/>
        </w:r>
      </w:hyperlink>
    </w:p>
    <w:p>
      <w:pPr>
        <w:pStyle w:val="TOC2"/>
        <w:tabs>
          <w:tab w:val="right" w:leader="dot" w:pos="8306"/>
        </w:tabs>
      </w:pPr>
      <w:hyperlink w:anchor="_Toc26650" w:history="1">
        <w:r>
          <w:rPr>
            <w:rFonts w:ascii="仿宋" w:eastAsia="仿宋" w:hAnsi="仿宋" w:cs="仿宋" w:hint="eastAsia"/>
            <w:lang w:eastAsia="zh-CN"/>
          </w:rPr>
          <w:t>(三)、医疗餐饮项目完成阶段时间节点</w:t>
        </w:r>
        <w:r>
          <w:tab/>
        </w:r>
        <w:r>
          <w:fldChar w:fldCharType="begin"/>
        </w:r>
        <w:r>
          <w:instrText xml:space="preserve"> PAGEREF _Toc26650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992"/>
      <w:r>
        <w:rPr>
          <w:rFonts w:ascii="仿宋" w:eastAsia="仿宋" w:hAnsi="仿宋" w:cs="仿宋" w:hint="eastAsia"/>
          <w:sz w:val="28"/>
          <w:lang w:eastAsia="zh-CN"/>
        </w:rPr>
        <w:t>一、医疗餐饮项目选址可行性分析</w:t>
      </w:r>
      <w:bookmarkEnd w:id="2"/>
    </w:p>
    <w:p>
      <w:pPr>
        <w:pStyle w:val="Heading2"/>
        <w:rPr>
          <w:rFonts w:ascii="仿宋" w:eastAsia="仿宋" w:hAnsi="仿宋" w:cs="仿宋" w:hint="eastAsia"/>
          <w:lang w:eastAsia="zh-CN"/>
        </w:rPr>
      </w:pPr>
      <w:bookmarkStart w:id="3" w:name="_Toc8649"/>
      <w:r>
        <w:rPr>
          <w:rFonts w:ascii="仿宋" w:eastAsia="仿宋" w:hAnsi="仿宋" w:cs="仿宋" w:hint="eastAsia"/>
          <w:lang w:eastAsia="zh-CN"/>
        </w:rPr>
        <w:t>(一)、医疗餐饮项目选址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该医疗餐饮项目选址位于XX省XX市XX区XXX街道</w:t>
      </w:r>
    </w:p>
    <w:p>
      <w:pPr>
        <w:pStyle w:val="Heading2"/>
        <w:ind w:firstLine="560" w:firstLineChars="200"/>
        <w:rPr>
          <w:rFonts w:ascii="仿宋" w:eastAsia="仿宋" w:hAnsi="仿宋" w:cs="仿宋" w:hint="eastAsia"/>
          <w:sz w:val="28"/>
          <w:lang w:eastAsia="zh-CN"/>
        </w:rPr>
      </w:pPr>
      <w:bookmarkStart w:id="4" w:name="_Toc1612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医疗餐饮项目的征地面积将根据医疗餐饮项目的实际规模和需求进行精确规划。具体面积XXX平方米，旨在确保医疗餐饮项目不仅能够满足当前的发展需求，还能够预留空间以适应未来的扩展。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净用地面积是在征地面积基础上去除不可利用面积后的实际可开发用地。具体面积XXX平方米，考虑到环保、交通、安全等多方面因素，以确保医疗餐饮项目在整体利用效率上达到最优。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医疗餐饮项目计划建设的建筑总规模具体面积XXX平方米。这一规模的确定综合考虑了医疗餐饮项目的性质、规模，以及城市规划的相关要求，确保建筑布局与周边环境协调一致。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绿地率是医疗餐饮项目用地中被规划为绿地的比例。具体面积XXX平方米，旨在通过合理规划绿地，改善医疗餐饮项目周边环境，提升居民生活质量，并符合城市整体绿化规划。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容积率是用地上可以建设的建筑总体积与用地面积之比。具体面积XXX，通过合理的容积率规划，确保医疗餐饮项目建筑规模与周边环境和谐共生。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确保医疗餐饮项目选址与当地城市规划相一致，具体面积XXX平方米。通过与城市规划部门深入沟通，确保医疗餐饮项目不仅符合城市的整体发展方向，还能够融入城市的发展布局，为城市的长远发展贡献力量。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疗餐饮项目选址符合当地产业政策，具体面积XXX平方米。这包括医疗餐饮项目对当地经济的促进作用，以及对相关产业的带动效应，确保医疗餐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用地总体要求必须符合环保和可持续发展的原则，具体面积XXX平方米。通过采用绿色建筑设计、节能减排等措施，确保医疗餐饮项目在建设和运营过程中对环境的影响最小化，达到可持续发展的要求。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确保医疗餐饮项目选址具备必要的公共设施配套，具体面积XXX平方米。这包括交通便利性、教育、医疗等基础设施，以提高居民生活品质，使得医疗餐饮项目选址更具吸引力。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考虑用地总体要求对当地社会稳定性的影响，具体面积XXX平方米。通过深入了解当地社区反馈，确保医疗餐饮项目的选址和建设过程对当地社会和谐稳定产生积极作用。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医疗餐饮项目选址不仅符合法规和规划，还在实际操作中具有可行性。这一全面规划将为医疗餐饮项目的成功实施提供坚实的基础，确保医疗餐饮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162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餐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医疗餐饮项目的设备规划和空间设计中，我们将采取灵活设备布局的措施。设备布局将根据实际需求进行灵活设计，避免不必要的浪费。通过合理规划设备摆放位置，我们将提高设备的利用率，减少设备间距，以确保医疗餐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医疗餐饮项目内部引入共享设施的概念，例如共享会议室、办公区等。通过这种方式，我们可以减少对资源的重复建设，提高资源共享效率，从而减小医疗餐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119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医疗餐饮项目的总图布置中，我们将不同功能区域进行明确的规划，以最大程度满足医疗餐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441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医疗餐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医疗餐饮项目对环境的影响是综合评价的重要因素之一。我们将详细考虑选址周边的自然环境、生态保护区、水源地等情况，确保医疗餐饮项目的建设和运营对环境影响最小化，并符合当地的环保法规标准。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对选址的评价还需充分考虑当地政府的产业政策和法规。我们将详细了解医疗餐饮项目所在地的相关政策，确保医疗餐饮项目的规划和运营与当地法规相符，降低不必要的法律风险。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考虑到社会稳定性对企业运营的重要性，我们将评估选址地区的社会安全情况、劳工关系、社区反馈等方面，以确保医疗餐饮项目的建设和运营不会受到社会稳定性的负面影响。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最后，我们将综合考虑用地成本，包括土地购置费用、土地开发成本等。通过对用地成本的详细评估，我们能够做出更为精确的经济效益分析，为医疗餐饮项目的投资决策提供有力支持。</w:t>
      </w:r>
    </w:p>
    <w:p>
      <w:pPr>
        <w:pStyle w:val="Heading1"/>
        <w:ind w:firstLine="560" w:firstLineChars="200"/>
        <w:rPr>
          <w:rFonts w:ascii="仿宋" w:eastAsia="仿宋" w:hAnsi="仿宋" w:cs="仿宋" w:hint="eastAsia"/>
          <w:sz w:val="28"/>
          <w:lang w:eastAsia="zh-CN"/>
        </w:rPr>
      </w:pPr>
      <w:bookmarkStart w:id="8" w:name="_Toc18623"/>
      <w:r>
        <w:rPr>
          <w:rFonts w:ascii="仿宋" w:eastAsia="仿宋" w:hAnsi="仿宋" w:cs="仿宋" w:hint="eastAsia"/>
          <w:sz w:val="28"/>
          <w:lang w:eastAsia="zh-CN"/>
        </w:rPr>
        <w:t>二、医疗餐饮项目建设背景及必要性分析</w:t>
      </w:r>
      <w:bookmarkEnd w:id="8"/>
    </w:p>
    <w:p>
      <w:pPr>
        <w:pStyle w:val="Heading2"/>
        <w:rPr>
          <w:rFonts w:ascii="仿宋" w:eastAsia="仿宋" w:hAnsi="仿宋" w:cs="仿宋" w:hint="eastAsia"/>
          <w:lang w:eastAsia="zh-CN"/>
        </w:rPr>
      </w:pPr>
      <w:bookmarkStart w:id="9" w:name="_Toc11267"/>
      <w:r>
        <w:rPr>
          <w:rFonts w:ascii="仿宋" w:eastAsia="仿宋" w:hAnsi="仿宋" w:cs="仿宋" w:hint="eastAsia"/>
          <w:lang w:eastAsia="zh-CN"/>
        </w:rPr>
        <w:t>(一)、医疗餐饮项目背景分析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疗餐饮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疗餐饮项目在这个潮流中的定位。同时，我们将关注行业内涌现的新兴机遇，以便医疗餐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疗餐饮项目提供了强大的发展动力。我们将聚焦于行业内最新的技术发展趋势，包括但不限于人工智能、大数据分析、物联网等领域。通过深度的技术研究，我们将确保医疗餐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疗餐饮项目发展的源泉。我们将投入更多的精力对市场需求进行深入剖析，超越表面的需求，深入挖掘潜在的市场痛点和机遇。通过对市场需求的细致了解，医疗餐饮项目将更有针对性地设计解决方案，满足市场的多样化需求，从而更好地促进医疗餐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疗餐饮项目战略至关重要。我们将对竞争态势进行更为深入的分析，包括但不限于市场份额、产品特点、客户满意度等多个维度。通过深度的竞争分析，医疗餐饮项目将能够更准确地把握市场脉搏，制定具有竞争力的医疗餐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医疗餐饮项目的发展具有直接的影响。我们将进行更为全面的法规和政策分析，了解行业发展中的潜在法律风险和合规挑战。通过充分了解和遵守相关法规，医疗餐饮项目将确保在法律框架内合法合规运营，为医疗餐饮项目的稳健发展提供有力支持。</w:t>
      </w:r>
    </w:p>
    <w:p>
      <w:pPr>
        <w:pStyle w:val="Heading2"/>
        <w:ind w:firstLine="560" w:firstLineChars="200"/>
        <w:rPr>
          <w:rFonts w:ascii="仿宋" w:eastAsia="仿宋" w:hAnsi="仿宋" w:cs="仿宋" w:hint="eastAsia"/>
          <w:sz w:val="28"/>
          <w:lang w:eastAsia="zh-CN"/>
        </w:rPr>
      </w:pPr>
      <w:bookmarkStart w:id="10" w:name="_Toc7360"/>
      <w:r>
        <w:rPr>
          <w:rFonts w:ascii="仿宋" w:eastAsia="仿宋" w:hAnsi="仿宋" w:cs="仿宋" w:hint="eastAsia"/>
          <w:sz w:val="28"/>
          <w:lang w:eastAsia="zh-CN"/>
        </w:rPr>
        <w:t>(二)、医疗餐饮项目建设必要性分析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建设的迫切性源于对行业发展趋势的深刻洞察。我们正处于一个行业变革的时代，科技创新、数字化转型成为企业发展的关键动力。医疗餐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建设不仅仅是为了跟上潮流，更是为了通过技术创新推动企业的持续发展。通过引入先进的技术和解决方案，医疗餐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医疗餐饮项目的建设成为必然选择，通过提高产品质量、拓展服务领域，从而在竞争中获得更多的机会。医疗餐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疗餐饮项目建设的必要性体现在对客户需求更精准的满足。通过医疗餐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建设的背后是对企业持续创新的追求。只有通过不断创新，企业才能在竞争中立于不败之地。医疗餐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4894"/>
      <w:r>
        <w:rPr>
          <w:rFonts w:ascii="仿宋" w:eastAsia="仿宋" w:hAnsi="仿宋" w:cs="仿宋" w:hint="eastAsia"/>
          <w:sz w:val="28"/>
          <w:lang w:eastAsia="zh-CN"/>
        </w:rPr>
        <w:t>三、医疗餐饮项目绩效评估</w:t>
      </w:r>
      <w:bookmarkEnd w:id="11"/>
    </w:p>
    <w:p>
      <w:pPr>
        <w:pStyle w:val="Heading2"/>
        <w:rPr>
          <w:rFonts w:ascii="仿宋" w:eastAsia="仿宋" w:hAnsi="仿宋" w:cs="仿宋" w:hint="eastAsia"/>
          <w:lang w:eastAsia="zh-CN"/>
        </w:rPr>
      </w:pPr>
      <w:bookmarkStart w:id="12" w:name="_Toc19887"/>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医疗餐饮项目中，我们设计了一套全面的绩效评估指标，以确保医疗餐饮项目的可控和成功交付。这些指标跨足医疗餐饮项目目标、成本、进度和质量等多个维度，为我们提供了全面洞察医疗餐饮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医疗餐饮项目目标达成率是我们关注的首要指标。我们设定了明确的目标，并通过定期监测和评估，迅速发现并应对潜在的目标偏差。这为医疗餐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成本绩效是另一个核心关注点。通过实际成本与预算成本的对比分析，我们深入了解成本差异的原因，及时调整资源分配，保持医疗餐饮项目在经济效益方面的合理水平。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进度作为关键的绩效指标之一，得到了精心的关注。我们制定了详细的医疗餐饮项目进度计划，并设立了进度符合度指标，确保实际进度与计划进度保持一致。这使我们能够快速发现和解决潜在的进度问题，保持医疗餐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医疗餐饮项目绩效的不可或缺的一环。我们引入了一系列的质量标准和客户满意度指标，以确保医疗餐饮项目交付的成果在质量上达到或超越预期水平。通过持续监测这些指标，我们努力提升医疗餐饮项目整体质量水平，为医疗餐饮项目的成功交付提供有力保障。通过这些科学且全面的绩效评估，我们能够更好地引导医疗餐饮项目的持续改进，确保医疗餐饮项目目标的顺利达成。</w:t>
      </w:r>
    </w:p>
    <w:p>
      <w:pPr>
        <w:pStyle w:val="Heading2"/>
        <w:ind w:firstLine="560" w:firstLineChars="200"/>
        <w:rPr>
          <w:rFonts w:ascii="仿宋" w:eastAsia="仿宋" w:hAnsi="仿宋" w:cs="仿宋" w:hint="eastAsia"/>
          <w:sz w:val="28"/>
          <w:lang w:eastAsia="zh-CN"/>
        </w:rPr>
      </w:pPr>
      <w:bookmarkStart w:id="13" w:name="_Toc7854"/>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绩效评估是医疗餐饮项目中的关键环节，为确保医疗餐饮项目达到预期目标，我们采用了多层次、多维度的绩效评估方法。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医疗餐饮项目的战略目标对齐，确保每个决策和行动都与医疗餐饮项目整体目标保持一致。团队会定期召开战略对齐会议，审视当前工作与医疗餐饮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医疗餐饮项目进度、质量、成本和风险等方面。这些指标通过数据收集和分析，为医疗餐饮项目管理团队提供了客观的评估依据。例如，我们通过医疗餐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绩效评估不仅仅停留在医疗餐饮项目内部，还考虑了医疗餐饮项目对外部环境的影响。我们定期进行干系人满意度调查，以了解各利益相关方对医疗餐饮项目的期望和满意度，并及时做出调整。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这种多层次、多角度的绩效评估方法，使得我们能够全面了解医疗餐饮项目的运行状态，及时做出调整，确保医疗餐饮项目在不断变化的环境中保持稳健前行。</w:t>
      </w:r>
    </w:p>
    <w:p>
      <w:pPr>
        <w:pStyle w:val="Heading2"/>
        <w:ind w:firstLine="560" w:firstLineChars="200"/>
        <w:rPr>
          <w:rFonts w:ascii="仿宋" w:eastAsia="仿宋" w:hAnsi="仿宋" w:cs="仿宋" w:hint="eastAsia"/>
          <w:sz w:val="28"/>
          <w:lang w:eastAsia="zh-CN"/>
        </w:rPr>
      </w:pPr>
      <w:bookmarkStart w:id="14" w:name="_Toc23695"/>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为了确保医疗餐饮项目的有效管理和不断优化，我们采用了精心设计的绩效评估周期。这个周期旨在实现灵活、实时和全面的评估，以适应医疗餐饮项目执行中的各种挑战。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医疗餐饮项目的不同需求，分为短期、中期和长期。短期评估关注每个迭代或工作周期，以及时发现和解决当前任务中的问题。中期评估涵盖几个迭代，深入了解整体医疗餐饮项目的趋势和性能。长期评估则着眼于整个医疗餐饮项目阶段，确保医疗餐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医疗餐饮项目管理工具和协作平台，团队成员能够随时更新和分享医疗餐饮项目数据。这种实时性的反馈机制使我们能够及时察觉潜在问题，快速调整，保持医疗餐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医疗餐饮项目的决策制定密不可分。每个周期的医疗餐饮项目回顾会议成为集体总结经验、识别问题深层次原因并找到创新解决方案的平台。这种定期的反思与调整机制使医疗餐饮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4205"/>
      <w:r>
        <w:rPr>
          <w:rFonts w:ascii="仿宋" w:eastAsia="仿宋" w:hAnsi="仿宋" w:cs="仿宋" w:hint="eastAsia"/>
          <w:sz w:val="28"/>
          <w:lang w:eastAsia="zh-CN"/>
        </w:rPr>
        <w:t>四、医疗餐饮项目概论</w:t>
      </w:r>
      <w:bookmarkEnd w:id="15"/>
    </w:p>
    <w:p>
      <w:pPr>
        <w:pStyle w:val="Heading2"/>
        <w:rPr>
          <w:rFonts w:ascii="仿宋" w:eastAsia="仿宋" w:hAnsi="仿宋" w:cs="仿宋" w:hint="eastAsia"/>
          <w:lang w:eastAsia="zh-CN"/>
        </w:rPr>
      </w:pPr>
      <w:bookmarkStart w:id="16" w:name="_Toc13173"/>
      <w:r>
        <w:rPr>
          <w:rFonts w:ascii="仿宋" w:eastAsia="仿宋" w:hAnsi="仿宋" w:cs="仿宋" w:hint="eastAsia"/>
          <w:lang w:eastAsia="zh-CN"/>
        </w:rPr>
        <w:t>(一)、医疗餐饮项目概况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的起源追溯至对市场的深入洞察。市场的不断演变与变革为医疗餐饮项目提供了难得的机遇。当前市场存在的需求缺口和变革的大环境共同构成了医疗餐饮项目的背景。这个医疗餐饮项目旨在充分利用市场机遇，填补行业中尚未满足的需求，为客户提供全新的解决方案。市场的变革和需求的增长使得这个医疗餐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医疗餐饮项目名称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正式命名为医疗餐饮。这个名称不仅仅是一个标识，更代表了医疗餐饮项目的核心理念和愿景。它蕴含着医疗餐饮项目所要解决问题的关键字，具有强烈的表达和辨识度，为医疗餐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医疗餐饮项目目标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的核心目标是提供一种全新、高效的解决方案，满足客户日益增长的需求。医疗餐饮项目追求的不仅仅是满足市场需求，更是在市场中获得卓越的竞争优势。通过不断提升产品或服务的质量和创新水平，医疗餐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医疗餐饮项目范围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全面涵盖了产品研发、制造、市场推广和售后服务，确保从产品设计到最终用户体验的全方位关注。这一全面的医疗餐饮项目范围是为了确保医疗餐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医疗餐饮项目时间表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医疗餐饮项目计划在未来18个月内完成，包括研发、测试、市场试点和正式推出等不同阶段。这个时间表的合理设计是为了确保医疗餐饮项目各个阶段的顺利推进，以便按时交付高质量的成果。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医疗餐饮项目预算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医疗餐饮项目总预算估算为XX百万美元，主要分配在研发、市场推广、人员培训和运营等方面。这一充足的预算为医疗餐饮项目提供了充足的资源，确保医疗餐饮项目在各个方面都能取得优异的表现。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医疗餐饮项目风险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医疗餐饮项目可能面临的风险包括市场接受度低、技术难题、竞争激烈等。医疗餐饮项目团队已经制定了相应的风险应对计划，通过前瞻性的风险管理，确保医疗餐饮项目在面对不确定性时能够迅速做出应对。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医疗餐饮项目团队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医疗餐饮项目汇聚了一支经验丰富、多领域专业素养的核心团队，确保医疗餐饮项目在各个方面都能拥有高水平的执行力。团队的协同作战是医疗餐饮项目成功的关键因素之一。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医疗餐饮项目背景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医疗餐饮项目的背景根植于市场对更高效、创新产品的渴望，同时也受到科技发展对行业格局的深刻改变的影响。这为医疗餐饮项目提供了广阔的发展空间和市场需求。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医疗餐饮项目现状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截至目前，医疗餐饮项目已完成市场调研和技术验证，取得了初步的成功。这为医疗餐饮项目在未来的发展奠定了坚实的基础，为更远大的目标打下了坚实的基石。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1227"/>
      <w:r>
        <w:rPr>
          <w:rFonts w:ascii="仿宋" w:eastAsia="仿宋" w:hAnsi="仿宋" w:cs="仿宋" w:hint="eastAsia"/>
          <w:sz w:val="28"/>
          <w:lang w:eastAsia="zh-CN"/>
        </w:rPr>
        <w:t>(二)、医疗餐饮项目目标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https://d.book118.com/718073120111006046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医疗餐饮项目计划设计方案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5C7777"/>
    <w:rsid w:val="275C77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807312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2024-03-04T14:41:00Z</dcterms:created>
  <dcterms:modified xsi:type="dcterms:W3CDTF">2024-03-04T14:41:16Z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457A745A320F44CCB675307889875091_11</vt:lpwstr>
  </property>
  <property fmtid="{D5CDD505-2E9C-101B-9397-08002B2CF9AE}" pid="3" name="KSOProductBuildVer">
    <vt:lpwstr>2052-12.1.0.16388</vt:lpwstr>
  </property>
</Properties>
</file>