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军训项目可行性建设方案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41" w:history="1">
        <w:r>
          <w:rPr>
            <w:rFonts w:ascii="仿宋" w:eastAsia="仿宋" w:hAnsi="仿宋" w:cs="仿宋" w:hint="eastAsia"/>
            <w:lang w:eastAsia="zh-CN"/>
          </w:rPr>
          <w:t>序言</w:t>
        </w:r>
        <w:r>
          <w:tab/>
        </w:r>
        <w:r>
          <w:fldChar w:fldCharType="begin"/>
        </w:r>
        <w:r>
          <w:instrText xml:space="preserve"> PAGEREF _Toc22341 \h </w:instrText>
        </w:r>
        <w:r>
          <w:fldChar w:fldCharType="separate"/>
        </w:r>
        <w:r>
          <w:t>3</w:t>
        </w:r>
        <w:r>
          <w:fldChar w:fldCharType="end"/>
        </w:r>
      </w:hyperlink>
    </w:p>
    <w:p>
      <w:pPr>
        <w:pStyle w:val="TOC1"/>
        <w:tabs>
          <w:tab w:val="right" w:leader="dot" w:pos="8306"/>
        </w:tabs>
      </w:pPr>
      <w:hyperlink w:anchor="_Toc27914" w:history="1">
        <w:r>
          <w:rPr>
            <w:rFonts w:ascii="仿宋" w:eastAsia="仿宋" w:hAnsi="仿宋" w:cs="仿宋" w:hint="eastAsia"/>
            <w:lang w:eastAsia="zh-CN"/>
          </w:rPr>
          <w:t>一、经济影响分析</w:t>
        </w:r>
        <w:r>
          <w:tab/>
        </w:r>
        <w:r>
          <w:fldChar w:fldCharType="begin"/>
        </w:r>
        <w:r>
          <w:instrText xml:space="preserve"> PAGEREF _Toc27914 \h </w:instrText>
        </w:r>
        <w:r>
          <w:fldChar w:fldCharType="separate"/>
        </w:r>
        <w:r>
          <w:t>3</w:t>
        </w:r>
        <w:r>
          <w:fldChar w:fldCharType="end"/>
        </w:r>
      </w:hyperlink>
    </w:p>
    <w:p>
      <w:pPr>
        <w:pStyle w:val="TOC2"/>
        <w:tabs>
          <w:tab w:val="right" w:leader="dot" w:pos="8306"/>
        </w:tabs>
      </w:pPr>
      <w:hyperlink w:anchor="_Toc8944" w:history="1">
        <w:r>
          <w:rPr>
            <w:rFonts w:ascii="仿宋" w:eastAsia="仿宋" w:hAnsi="仿宋" w:cs="仿宋" w:hint="eastAsia"/>
            <w:lang w:eastAsia="zh-CN"/>
          </w:rPr>
          <w:t>(一)、经济费用效益或费用效果分析</w:t>
        </w:r>
        <w:r>
          <w:tab/>
        </w:r>
        <w:r>
          <w:fldChar w:fldCharType="begin"/>
        </w:r>
        <w:r>
          <w:instrText xml:space="preserve"> PAGEREF _Toc8944 \h </w:instrText>
        </w:r>
        <w:r>
          <w:fldChar w:fldCharType="separate"/>
        </w:r>
        <w:r>
          <w:t>3</w:t>
        </w:r>
        <w:r>
          <w:fldChar w:fldCharType="end"/>
        </w:r>
      </w:hyperlink>
    </w:p>
    <w:p>
      <w:pPr>
        <w:pStyle w:val="TOC2"/>
        <w:tabs>
          <w:tab w:val="right" w:leader="dot" w:pos="8306"/>
        </w:tabs>
      </w:pPr>
      <w:hyperlink w:anchor="_Toc14220" w:history="1">
        <w:r>
          <w:rPr>
            <w:rFonts w:ascii="仿宋" w:eastAsia="仿宋" w:hAnsi="仿宋" w:cs="仿宋" w:hint="eastAsia"/>
            <w:lang w:eastAsia="zh-CN"/>
          </w:rPr>
          <w:t>(二)、行业影响分析</w:t>
        </w:r>
        <w:r>
          <w:tab/>
        </w:r>
        <w:r>
          <w:fldChar w:fldCharType="begin"/>
        </w:r>
        <w:r>
          <w:instrText xml:space="preserve"> PAGEREF _Toc14220 \h </w:instrText>
        </w:r>
        <w:r>
          <w:fldChar w:fldCharType="separate"/>
        </w:r>
        <w:r>
          <w:t>5</w:t>
        </w:r>
        <w:r>
          <w:fldChar w:fldCharType="end"/>
        </w:r>
      </w:hyperlink>
    </w:p>
    <w:p>
      <w:pPr>
        <w:pStyle w:val="TOC2"/>
        <w:tabs>
          <w:tab w:val="right" w:leader="dot" w:pos="8306"/>
        </w:tabs>
      </w:pPr>
      <w:hyperlink w:anchor="_Toc17152" w:history="1">
        <w:r>
          <w:rPr>
            <w:rFonts w:ascii="仿宋" w:eastAsia="仿宋" w:hAnsi="仿宋" w:cs="仿宋" w:hint="eastAsia"/>
            <w:lang w:eastAsia="zh-CN"/>
          </w:rPr>
          <w:t>(三)、区域经济影响分析</w:t>
        </w:r>
        <w:r>
          <w:tab/>
        </w:r>
        <w:r>
          <w:fldChar w:fldCharType="begin"/>
        </w:r>
        <w:r>
          <w:instrText xml:space="preserve"> PAGEREF _Toc17152 \h </w:instrText>
        </w:r>
        <w:r>
          <w:fldChar w:fldCharType="separate"/>
        </w:r>
        <w:r>
          <w:t>7</w:t>
        </w:r>
        <w:r>
          <w:fldChar w:fldCharType="end"/>
        </w:r>
      </w:hyperlink>
    </w:p>
    <w:p>
      <w:pPr>
        <w:pStyle w:val="TOC2"/>
        <w:tabs>
          <w:tab w:val="right" w:leader="dot" w:pos="8306"/>
        </w:tabs>
      </w:pPr>
      <w:hyperlink w:anchor="_Toc16444" w:history="1">
        <w:r>
          <w:rPr>
            <w:rFonts w:ascii="仿宋" w:eastAsia="仿宋" w:hAnsi="仿宋" w:cs="仿宋" w:hint="eastAsia"/>
            <w:lang w:eastAsia="zh-CN"/>
          </w:rPr>
          <w:t>(四)、宏观经济影响分析</w:t>
        </w:r>
        <w:r>
          <w:tab/>
        </w:r>
        <w:r>
          <w:fldChar w:fldCharType="begin"/>
        </w:r>
        <w:r>
          <w:instrText xml:space="preserve"> PAGEREF _Toc16444 \h </w:instrText>
        </w:r>
        <w:r>
          <w:fldChar w:fldCharType="separate"/>
        </w:r>
        <w:r>
          <w:t>8</w:t>
        </w:r>
        <w:r>
          <w:fldChar w:fldCharType="end"/>
        </w:r>
      </w:hyperlink>
    </w:p>
    <w:p>
      <w:pPr>
        <w:pStyle w:val="TOC1"/>
        <w:tabs>
          <w:tab w:val="right" w:leader="dot" w:pos="8306"/>
        </w:tabs>
      </w:pPr>
      <w:hyperlink w:anchor="_Toc14192" w:history="1">
        <w:r>
          <w:rPr>
            <w:rFonts w:ascii="仿宋" w:eastAsia="仿宋" w:hAnsi="仿宋" w:cs="仿宋" w:hint="eastAsia"/>
            <w:lang w:eastAsia="zh-CN"/>
          </w:rPr>
          <w:t>二、背景、必要性分析</w:t>
        </w:r>
        <w:r>
          <w:tab/>
        </w:r>
        <w:r>
          <w:fldChar w:fldCharType="begin"/>
        </w:r>
        <w:r>
          <w:instrText xml:space="preserve"> PAGEREF _Toc14192 \h </w:instrText>
        </w:r>
        <w:r>
          <w:fldChar w:fldCharType="separate"/>
        </w:r>
        <w:r>
          <w:t>9</w:t>
        </w:r>
        <w:r>
          <w:fldChar w:fldCharType="end"/>
        </w:r>
      </w:hyperlink>
    </w:p>
    <w:p>
      <w:pPr>
        <w:pStyle w:val="TOC2"/>
        <w:tabs>
          <w:tab w:val="right" w:leader="dot" w:pos="8306"/>
        </w:tabs>
      </w:pPr>
      <w:hyperlink w:anchor="_Toc23561" w:history="1">
        <w:r>
          <w:rPr>
            <w:rFonts w:ascii="仿宋" w:eastAsia="仿宋" w:hAnsi="仿宋" w:cs="仿宋" w:hint="eastAsia"/>
            <w:lang w:eastAsia="zh-CN"/>
          </w:rPr>
          <w:t>(一)、项目建设背景</w:t>
        </w:r>
        <w:r>
          <w:tab/>
        </w:r>
        <w:r>
          <w:fldChar w:fldCharType="begin"/>
        </w:r>
        <w:r>
          <w:instrText xml:space="preserve"> PAGEREF _Toc23561 \h </w:instrText>
        </w:r>
        <w:r>
          <w:fldChar w:fldCharType="separate"/>
        </w:r>
        <w:r>
          <w:t>9</w:t>
        </w:r>
        <w:r>
          <w:fldChar w:fldCharType="end"/>
        </w:r>
      </w:hyperlink>
    </w:p>
    <w:p>
      <w:pPr>
        <w:pStyle w:val="TOC2"/>
        <w:tabs>
          <w:tab w:val="right" w:leader="dot" w:pos="8306"/>
        </w:tabs>
      </w:pPr>
      <w:hyperlink w:anchor="_Toc2767" w:history="1">
        <w:r>
          <w:rPr>
            <w:rFonts w:ascii="仿宋" w:eastAsia="仿宋" w:hAnsi="仿宋" w:cs="仿宋" w:hint="eastAsia"/>
            <w:lang w:eastAsia="zh-CN"/>
          </w:rPr>
          <w:t>(二)、必要性分析</w:t>
        </w:r>
        <w:r>
          <w:tab/>
        </w:r>
        <w:r>
          <w:fldChar w:fldCharType="begin"/>
        </w:r>
        <w:r>
          <w:instrText xml:space="preserve"> PAGEREF _Toc2767 \h </w:instrText>
        </w:r>
        <w:r>
          <w:fldChar w:fldCharType="separate"/>
        </w:r>
        <w:r>
          <w:t>10</w:t>
        </w:r>
        <w:r>
          <w:fldChar w:fldCharType="end"/>
        </w:r>
      </w:hyperlink>
    </w:p>
    <w:p>
      <w:pPr>
        <w:pStyle w:val="TOC2"/>
        <w:tabs>
          <w:tab w:val="right" w:leader="dot" w:pos="8306"/>
        </w:tabs>
      </w:pPr>
      <w:hyperlink w:anchor="_Toc14138" w:history="1">
        <w:r>
          <w:rPr>
            <w:rFonts w:ascii="仿宋" w:eastAsia="仿宋" w:hAnsi="仿宋" w:cs="仿宋" w:hint="eastAsia"/>
            <w:lang w:eastAsia="zh-CN"/>
          </w:rPr>
          <w:t>(三)、项目建设有利条件</w:t>
        </w:r>
        <w:r>
          <w:tab/>
        </w:r>
        <w:r>
          <w:fldChar w:fldCharType="begin"/>
        </w:r>
        <w:r>
          <w:instrText xml:space="preserve"> PAGEREF _Toc14138 \h </w:instrText>
        </w:r>
        <w:r>
          <w:fldChar w:fldCharType="separate"/>
        </w:r>
        <w:r>
          <w:t>12</w:t>
        </w:r>
        <w:r>
          <w:fldChar w:fldCharType="end"/>
        </w:r>
      </w:hyperlink>
    </w:p>
    <w:p>
      <w:pPr>
        <w:pStyle w:val="TOC1"/>
        <w:tabs>
          <w:tab w:val="right" w:leader="dot" w:pos="8306"/>
        </w:tabs>
      </w:pPr>
      <w:hyperlink w:anchor="_Toc7282" w:history="1">
        <w:r>
          <w:rPr>
            <w:rFonts w:ascii="仿宋" w:eastAsia="仿宋" w:hAnsi="仿宋" w:cs="仿宋" w:hint="eastAsia"/>
            <w:lang w:eastAsia="zh-CN"/>
          </w:rPr>
          <w:t>三、发展规划、产业政策和行业准入分析</w:t>
        </w:r>
        <w:r>
          <w:tab/>
        </w:r>
        <w:r>
          <w:fldChar w:fldCharType="begin"/>
        </w:r>
        <w:r>
          <w:instrText xml:space="preserve"> PAGEREF _Toc7282 \h </w:instrText>
        </w:r>
        <w:r>
          <w:fldChar w:fldCharType="separate"/>
        </w:r>
        <w:r>
          <w:t>13</w:t>
        </w:r>
        <w:r>
          <w:fldChar w:fldCharType="end"/>
        </w:r>
      </w:hyperlink>
    </w:p>
    <w:p>
      <w:pPr>
        <w:pStyle w:val="TOC2"/>
        <w:tabs>
          <w:tab w:val="right" w:leader="dot" w:pos="8306"/>
        </w:tabs>
      </w:pPr>
      <w:hyperlink w:anchor="_Toc12113" w:history="1">
        <w:r>
          <w:rPr>
            <w:rFonts w:ascii="仿宋" w:eastAsia="仿宋" w:hAnsi="仿宋" w:cs="仿宋" w:hint="eastAsia"/>
            <w:lang w:eastAsia="zh-CN"/>
          </w:rPr>
          <w:t>(一)、发展规划分析</w:t>
        </w:r>
        <w:r>
          <w:tab/>
        </w:r>
        <w:r>
          <w:fldChar w:fldCharType="begin"/>
        </w:r>
        <w:r>
          <w:instrText xml:space="preserve"> PAGEREF _Toc12113 \h </w:instrText>
        </w:r>
        <w:r>
          <w:fldChar w:fldCharType="separate"/>
        </w:r>
        <w:r>
          <w:t>13</w:t>
        </w:r>
        <w:r>
          <w:fldChar w:fldCharType="end"/>
        </w:r>
      </w:hyperlink>
    </w:p>
    <w:p>
      <w:pPr>
        <w:pStyle w:val="TOC2"/>
        <w:tabs>
          <w:tab w:val="right" w:leader="dot" w:pos="8306"/>
        </w:tabs>
      </w:pPr>
      <w:hyperlink w:anchor="_Toc26954" w:history="1">
        <w:r>
          <w:rPr>
            <w:rFonts w:ascii="仿宋" w:eastAsia="仿宋" w:hAnsi="仿宋" w:cs="仿宋" w:hint="eastAsia"/>
            <w:lang w:eastAsia="zh-CN"/>
          </w:rPr>
          <w:t>(二)、产业政策分析</w:t>
        </w:r>
        <w:r>
          <w:tab/>
        </w:r>
        <w:r>
          <w:fldChar w:fldCharType="begin"/>
        </w:r>
        <w:r>
          <w:instrText xml:space="preserve"> PAGEREF _Toc26954 \h </w:instrText>
        </w:r>
        <w:r>
          <w:fldChar w:fldCharType="separate"/>
        </w:r>
        <w:r>
          <w:t>15</w:t>
        </w:r>
        <w:r>
          <w:fldChar w:fldCharType="end"/>
        </w:r>
      </w:hyperlink>
    </w:p>
    <w:p>
      <w:pPr>
        <w:pStyle w:val="TOC2"/>
        <w:tabs>
          <w:tab w:val="right" w:leader="dot" w:pos="8306"/>
        </w:tabs>
      </w:pPr>
      <w:hyperlink w:anchor="_Toc29968" w:history="1">
        <w:r>
          <w:rPr>
            <w:rFonts w:ascii="仿宋" w:eastAsia="仿宋" w:hAnsi="仿宋" w:cs="仿宋" w:hint="eastAsia"/>
            <w:lang w:eastAsia="zh-CN"/>
          </w:rPr>
          <w:t>(三)、行业准入分析</w:t>
        </w:r>
        <w:r>
          <w:tab/>
        </w:r>
        <w:r>
          <w:fldChar w:fldCharType="begin"/>
        </w:r>
        <w:r>
          <w:instrText xml:space="preserve"> PAGEREF _Toc29968 \h </w:instrText>
        </w:r>
        <w:r>
          <w:fldChar w:fldCharType="separate"/>
        </w:r>
        <w:r>
          <w:t>16</w:t>
        </w:r>
        <w:r>
          <w:fldChar w:fldCharType="end"/>
        </w:r>
      </w:hyperlink>
    </w:p>
    <w:p>
      <w:pPr>
        <w:pStyle w:val="TOC1"/>
        <w:tabs>
          <w:tab w:val="right" w:leader="dot" w:pos="8306"/>
        </w:tabs>
      </w:pPr>
      <w:hyperlink w:anchor="_Toc12384" w:history="1">
        <w:r>
          <w:rPr>
            <w:rFonts w:ascii="仿宋" w:eastAsia="仿宋" w:hAnsi="仿宋" w:cs="仿宋" w:hint="eastAsia"/>
            <w:lang w:eastAsia="zh-CN"/>
          </w:rPr>
          <w:t>四、项目监理与质量保证</w:t>
        </w:r>
        <w:r>
          <w:tab/>
        </w:r>
        <w:r>
          <w:fldChar w:fldCharType="begin"/>
        </w:r>
        <w:r>
          <w:instrText xml:space="preserve"> PAGEREF _Toc12384 \h </w:instrText>
        </w:r>
        <w:r>
          <w:fldChar w:fldCharType="separate"/>
        </w:r>
        <w:r>
          <w:t>18</w:t>
        </w:r>
        <w:r>
          <w:fldChar w:fldCharType="end"/>
        </w:r>
      </w:hyperlink>
    </w:p>
    <w:p>
      <w:pPr>
        <w:pStyle w:val="TOC2"/>
        <w:tabs>
          <w:tab w:val="right" w:leader="dot" w:pos="8306"/>
        </w:tabs>
      </w:pPr>
      <w:hyperlink w:anchor="_Toc32631" w:history="1">
        <w:r>
          <w:rPr>
            <w:rFonts w:ascii="仿宋" w:eastAsia="仿宋" w:hAnsi="仿宋" w:cs="仿宋" w:hint="eastAsia"/>
            <w:lang w:eastAsia="zh-CN"/>
          </w:rPr>
          <w:t>(一)、监理体系构建</w:t>
        </w:r>
        <w:r>
          <w:tab/>
        </w:r>
        <w:r>
          <w:fldChar w:fldCharType="begin"/>
        </w:r>
        <w:r>
          <w:instrText xml:space="preserve"> PAGEREF _Toc32631 \h </w:instrText>
        </w:r>
        <w:r>
          <w:fldChar w:fldCharType="separate"/>
        </w:r>
        <w:r>
          <w:t>18</w:t>
        </w:r>
        <w:r>
          <w:fldChar w:fldCharType="end"/>
        </w:r>
      </w:hyperlink>
    </w:p>
    <w:p>
      <w:pPr>
        <w:pStyle w:val="TOC2"/>
        <w:tabs>
          <w:tab w:val="right" w:leader="dot" w:pos="8306"/>
        </w:tabs>
      </w:pPr>
      <w:hyperlink w:anchor="_Toc30794" w:history="1">
        <w:r>
          <w:rPr>
            <w:rFonts w:ascii="仿宋" w:eastAsia="仿宋" w:hAnsi="仿宋" w:cs="仿宋" w:hint="eastAsia"/>
            <w:lang w:eastAsia="zh-CN"/>
          </w:rPr>
          <w:t>(二)、质量保证体系实施</w:t>
        </w:r>
        <w:r>
          <w:tab/>
        </w:r>
        <w:r>
          <w:fldChar w:fldCharType="begin"/>
        </w:r>
        <w:r>
          <w:instrText xml:space="preserve"> PAGEREF _Toc30794 \h </w:instrText>
        </w:r>
        <w:r>
          <w:fldChar w:fldCharType="separate"/>
        </w:r>
        <w:r>
          <w:t>18</w:t>
        </w:r>
        <w:r>
          <w:fldChar w:fldCharType="end"/>
        </w:r>
      </w:hyperlink>
    </w:p>
    <w:p>
      <w:pPr>
        <w:pStyle w:val="TOC2"/>
        <w:tabs>
          <w:tab w:val="right" w:leader="dot" w:pos="8306"/>
        </w:tabs>
      </w:pPr>
      <w:hyperlink w:anchor="_Toc24574" w:history="1">
        <w:r>
          <w:rPr>
            <w:rFonts w:ascii="仿宋" w:eastAsia="仿宋" w:hAnsi="仿宋" w:cs="仿宋" w:hint="eastAsia"/>
            <w:lang w:eastAsia="zh-CN"/>
          </w:rPr>
          <w:t>(三)、监理与质量控制流程</w:t>
        </w:r>
        <w:r>
          <w:tab/>
        </w:r>
        <w:r>
          <w:fldChar w:fldCharType="begin"/>
        </w:r>
        <w:r>
          <w:instrText xml:space="preserve"> PAGEREF _Toc24574 \h </w:instrText>
        </w:r>
        <w:r>
          <w:fldChar w:fldCharType="separate"/>
        </w:r>
        <w:r>
          <w:t>19</w:t>
        </w:r>
        <w:r>
          <w:fldChar w:fldCharType="end"/>
        </w:r>
      </w:hyperlink>
    </w:p>
    <w:p>
      <w:pPr>
        <w:pStyle w:val="TOC1"/>
        <w:tabs>
          <w:tab w:val="right" w:leader="dot" w:pos="8306"/>
        </w:tabs>
      </w:pPr>
      <w:hyperlink w:anchor="_Toc25867" w:history="1">
        <w:r>
          <w:rPr>
            <w:rFonts w:ascii="仿宋" w:eastAsia="仿宋" w:hAnsi="仿宋" w:cs="仿宋" w:hint="eastAsia"/>
            <w:lang w:eastAsia="zh-CN"/>
          </w:rPr>
          <w:t>五、资源开发及综合利用分析</w:t>
        </w:r>
        <w:r>
          <w:tab/>
        </w:r>
        <w:r>
          <w:fldChar w:fldCharType="begin"/>
        </w:r>
        <w:r>
          <w:instrText xml:space="preserve"> PAGEREF _Toc25867 \h </w:instrText>
        </w:r>
        <w:r>
          <w:fldChar w:fldCharType="separate"/>
        </w:r>
        <w:r>
          <w:t>20</w:t>
        </w:r>
        <w:r>
          <w:fldChar w:fldCharType="end"/>
        </w:r>
      </w:hyperlink>
    </w:p>
    <w:p>
      <w:pPr>
        <w:pStyle w:val="TOC2"/>
        <w:tabs>
          <w:tab w:val="right" w:leader="dot" w:pos="8306"/>
        </w:tabs>
      </w:pPr>
      <w:hyperlink w:anchor="_Toc18777" w:history="1">
        <w:r>
          <w:rPr>
            <w:rFonts w:ascii="仿宋" w:eastAsia="仿宋" w:hAnsi="仿宋" w:cs="仿宋" w:hint="eastAsia"/>
            <w:lang w:eastAsia="zh-CN"/>
          </w:rPr>
          <w:t>(一)、资源开发方案</w:t>
        </w:r>
        <w:r>
          <w:tab/>
        </w:r>
        <w:r>
          <w:fldChar w:fldCharType="begin"/>
        </w:r>
        <w:r>
          <w:instrText xml:space="preserve"> PAGEREF _Toc18777 \h </w:instrText>
        </w:r>
        <w:r>
          <w:fldChar w:fldCharType="separate"/>
        </w:r>
        <w:r>
          <w:t>20</w:t>
        </w:r>
        <w:r>
          <w:fldChar w:fldCharType="end"/>
        </w:r>
      </w:hyperlink>
    </w:p>
    <w:p>
      <w:pPr>
        <w:pStyle w:val="TOC2"/>
        <w:tabs>
          <w:tab w:val="right" w:leader="dot" w:pos="8306"/>
        </w:tabs>
      </w:pPr>
      <w:hyperlink w:anchor="_Toc2626" w:history="1">
        <w:r>
          <w:rPr>
            <w:rFonts w:ascii="仿宋" w:eastAsia="仿宋" w:hAnsi="仿宋" w:cs="仿宋" w:hint="eastAsia"/>
            <w:lang w:eastAsia="zh-CN"/>
          </w:rPr>
          <w:t>(二)、资源利用方案</w:t>
        </w:r>
        <w:r>
          <w:tab/>
        </w:r>
        <w:r>
          <w:fldChar w:fldCharType="begin"/>
        </w:r>
        <w:r>
          <w:instrText xml:space="preserve"> PAGEREF _Toc2626 \h </w:instrText>
        </w:r>
        <w:r>
          <w:fldChar w:fldCharType="separate"/>
        </w:r>
        <w:r>
          <w:t>21</w:t>
        </w:r>
        <w:r>
          <w:fldChar w:fldCharType="end"/>
        </w:r>
      </w:hyperlink>
    </w:p>
    <w:p>
      <w:pPr>
        <w:pStyle w:val="TOC2"/>
        <w:tabs>
          <w:tab w:val="right" w:leader="dot" w:pos="8306"/>
        </w:tabs>
      </w:pPr>
      <w:hyperlink w:anchor="_Toc25980" w:history="1">
        <w:r>
          <w:rPr>
            <w:rFonts w:ascii="仿宋" w:eastAsia="仿宋" w:hAnsi="仿宋" w:cs="仿宋" w:hint="eastAsia"/>
            <w:lang w:eastAsia="zh-CN"/>
          </w:rPr>
          <w:t>(三)、资源节约措施</w:t>
        </w:r>
        <w:r>
          <w:tab/>
        </w:r>
        <w:r>
          <w:fldChar w:fldCharType="begin"/>
        </w:r>
        <w:r>
          <w:instrText xml:space="preserve"> PAGEREF _Toc25980 \h </w:instrText>
        </w:r>
        <w:r>
          <w:fldChar w:fldCharType="separate"/>
        </w:r>
        <w:r>
          <w:t>22</w:t>
        </w:r>
        <w:r>
          <w:fldChar w:fldCharType="end"/>
        </w:r>
      </w:hyperlink>
    </w:p>
    <w:p>
      <w:pPr>
        <w:pStyle w:val="TOC1"/>
        <w:tabs>
          <w:tab w:val="right" w:leader="dot" w:pos="8306"/>
        </w:tabs>
      </w:pPr>
      <w:hyperlink w:anchor="_Toc924" w:history="1">
        <w:r>
          <w:rPr>
            <w:rFonts w:ascii="仿宋" w:eastAsia="仿宋" w:hAnsi="仿宋" w:cs="仿宋" w:hint="eastAsia"/>
            <w:lang w:eastAsia="zh-CN"/>
          </w:rPr>
          <w:t>六、项目选址研究</w:t>
        </w:r>
        <w:r>
          <w:tab/>
        </w:r>
        <w:r>
          <w:fldChar w:fldCharType="begin"/>
        </w:r>
        <w:r>
          <w:instrText xml:space="preserve"> PAGEREF _Toc924 \h </w:instrText>
        </w:r>
        <w:r>
          <w:fldChar w:fldCharType="separate"/>
        </w:r>
        <w:r>
          <w:t>23</w:t>
        </w:r>
        <w:r>
          <w:fldChar w:fldCharType="end"/>
        </w:r>
      </w:hyperlink>
    </w:p>
    <w:p>
      <w:pPr>
        <w:pStyle w:val="TOC2"/>
        <w:tabs>
          <w:tab w:val="right" w:leader="dot" w:pos="8306"/>
        </w:tabs>
      </w:pPr>
      <w:hyperlink w:anchor="_Toc15559" w:history="1">
        <w:r>
          <w:rPr>
            <w:rFonts w:ascii="仿宋" w:eastAsia="仿宋" w:hAnsi="仿宋" w:cs="仿宋" w:hint="eastAsia"/>
            <w:lang w:eastAsia="zh-CN"/>
          </w:rPr>
          <w:t>(一)、项目选址原则</w:t>
        </w:r>
        <w:r>
          <w:tab/>
        </w:r>
        <w:r>
          <w:fldChar w:fldCharType="begin"/>
        </w:r>
        <w:r>
          <w:instrText xml:space="preserve"> PAGEREF _Toc15559 \h </w:instrText>
        </w:r>
        <w:r>
          <w:fldChar w:fldCharType="separate"/>
        </w:r>
        <w:r>
          <w:t>23</w:t>
        </w:r>
        <w:r>
          <w:fldChar w:fldCharType="end"/>
        </w:r>
      </w:hyperlink>
    </w:p>
    <w:p>
      <w:pPr>
        <w:pStyle w:val="TOC2"/>
        <w:tabs>
          <w:tab w:val="right" w:leader="dot" w:pos="8306"/>
        </w:tabs>
      </w:pPr>
      <w:hyperlink w:anchor="_Toc11731" w:history="1">
        <w:r>
          <w:rPr>
            <w:rFonts w:ascii="仿宋" w:eastAsia="仿宋" w:hAnsi="仿宋" w:cs="仿宋" w:hint="eastAsia"/>
            <w:lang w:eastAsia="zh-CN"/>
          </w:rPr>
          <w:t>(二)、项目选址</w:t>
        </w:r>
        <w:r>
          <w:tab/>
        </w:r>
        <w:r>
          <w:fldChar w:fldCharType="begin"/>
        </w:r>
        <w:r>
          <w:instrText xml:space="preserve"> PAGEREF _Toc11731 \h </w:instrText>
        </w:r>
        <w:r>
          <w:fldChar w:fldCharType="separate"/>
        </w:r>
        <w:r>
          <w:t>26</w:t>
        </w:r>
        <w:r>
          <w:fldChar w:fldCharType="end"/>
        </w:r>
      </w:hyperlink>
    </w:p>
    <w:p>
      <w:pPr>
        <w:pStyle w:val="TOC2"/>
        <w:tabs>
          <w:tab w:val="right" w:leader="dot" w:pos="8306"/>
        </w:tabs>
      </w:pPr>
      <w:hyperlink w:anchor="_Toc16251" w:history="1">
        <w:r>
          <w:rPr>
            <w:rFonts w:ascii="仿宋" w:eastAsia="仿宋" w:hAnsi="仿宋" w:cs="仿宋" w:hint="eastAsia"/>
            <w:lang w:eastAsia="zh-CN"/>
          </w:rPr>
          <w:t>(三)、建设条件分析</w:t>
        </w:r>
        <w:r>
          <w:tab/>
        </w:r>
        <w:r>
          <w:fldChar w:fldCharType="begin"/>
        </w:r>
        <w:r>
          <w:instrText xml:space="preserve"> PAGEREF _Toc16251 \h </w:instrText>
        </w:r>
        <w:r>
          <w:fldChar w:fldCharType="separate"/>
        </w:r>
        <w:r>
          <w:t>29</w:t>
        </w:r>
        <w:r>
          <w:fldChar w:fldCharType="end"/>
        </w:r>
      </w:hyperlink>
    </w:p>
    <w:p>
      <w:pPr>
        <w:pStyle w:val="TOC2"/>
        <w:tabs>
          <w:tab w:val="right" w:leader="dot" w:pos="8306"/>
        </w:tabs>
      </w:pPr>
      <w:hyperlink w:anchor="_Toc27853" w:history="1">
        <w:r>
          <w:rPr>
            <w:rFonts w:ascii="仿宋" w:eastAsia="仿宋" w:hAnsi="仿宋" w:cs="仿宋" w:hint="eastAsia"/>
            <w:lang w:eastAsia="zh-CN"/>
          </w:rPr>
          <w:t>(四)、用地控制指标</w:t>
        </w:r>
        <w:r>
          <w:tab/>
        </w:r>
        <w:r>
          <w:fldChar w:fldCharType="begin"/>
        </w:r>
        <w:r>
          <w:instrText xml:space="preserve"> PAGEREF _Toc27853 \h </w:instrText>
        </w:r>
        <w:r>
          <w:fldChar w:fldCharType="separate"/>
        </w:r>
        <w:r>
          <w:t>30</w:t>
        </w:r>
        <w:r>
          <w:fldChar w:fldCharType="end"/>
        </w:r>
      </w:hyperlink>
    </w:p>
    <w:p>
      <w:pPr>
        <w:pStyle w:val="TOC2"/>
        <w:tabs>
          <w:tab w:val="right" w:leader="dot" w:pos="8306"/>
        </w:tabs>
      </w:pPr>
      <w:hyperlink w:anchor="_Toc19431" w:history="1">
        <w:r>
          <w:rPr>
            <w:rFonts w:ascii="仿宋" w:eastAsia="仿宋" w:hAnsi="仿宋" w:cs="仿宋" w:hint="eastAsia"/>
            <w:lang w:eastAsia="zh-CN"/>
          </w:rPr>
          <w:t>(五)、地总体要求</w:t>
        </w:r>
        <w:r>
          <w:tab/>
        </w:r>
        <w:r>
          <w:fldChar w:fldCharType="begin"/>
        </w:r>
        <w:r>
          <w:instrText xml:space="preserve"> PAGEREF _Toc19431 \h </w:instrText>
        </w:r>
        <w:r>
          <w:fldChar w:fldCharType="separate"/>
        </w:r>
        <w:r>
          <w:t>31</w:t>
        </w:r>
        <w:r>
          <w:fldChar w:fldCharType="end"/>
        </w:r>
      </w:hyperlink>
    </w:p>
    <w:p>
      <w:pPr>
        <w:pStyle w:val="TOC2"/>
        <w:tabs>
          <w:tab w:val="right" w:leader="dot" w:pos="8306"/>
        </w:tabs>
      </w:pPr>
      <w:hyperlink w:anchor="_Toc3994" w:history="1">
        <w:r>
          <w:rPr>
            <w:rFonts w:ascii="仿宋" w:eastAsia="仿宋" w:hAnsi="仿宋" w:cs="仿宋" w:hint="eastAsia"/>
            <w:lang w:eastAsia="zh-CN"/>
          </w:rPr>
          <w:t>(六)、节约用地措施</w:t>
        </w:r>
        <w:r>
          <w:tab/>
        </w:r>
        <w:r>
          <w:fldChar w:fldCharType="begin"/>
        </w:r>
        <w:r>
          <w:instrText xml:space="preserve"> PAGEREF _Toc3994 \h </w:instrText>
        </w:r>
        <w:r>
          <w:fldChar w:fldCharType="separate"/>
        </w:r>
        <w:r>
          <w:t>32</w:t>
        </w:r>
        <w:r>
          <w:fldChar w:fldCharType="end"/>
        </w:r>
      </w:hyperlink>
    </w:p>
    <w:p>
      <w:pPr>
        <w:pStyle w:val="TOC2"/>
        <w:tabs>
          <w:tab w:val="right" w:leader="dot" w:pos="8306"/>
        </w:tabs>
      </w:pPr>
      <w:hyperlink w:anchor="_Toc7918" w:history="1">
        <w:r>
          <w:rPr>
            <w:rFonts w:ascii="仿宋" w:eastAsia="仿宋" w:hAnsi="仿宋" w:cs="仿宋" w:hint="eastAsia"/>
            <w:lang w:eastAsia="zh-CN"/>
          </w:rPr>
          <w:t>(七)、选址综合评价</w:t>
        </w:r>
        <w:r>
          <w:tab/>
        </w:r>
        <w:r>
          <w:fldChar w:fldCharType="begin"/>
        </w:r>
        <w:r>
          <w:instrText xml:space="preserve"> PAGEREF _Toc7918 \h </w:instrText>
        </w:r>
        <w:r>
          <w:fldChar w:fldCharType="separate"/>
        </w:r>
        <w:r>
          <w:t>34</w:t>
        </w:r>
        <w:r>
          <w:fldChar w:fldCharType="end"/>
        </w:r>
      </w:hyperlink>
    </w:p>
    <w:p>
      <w:pPr>
        <w:pStyle w:val="TOC1"/>
        <w:tabs>
          <w:tab w:val="right" w:leader="dot" w:pos="8306"/>
        </w:tabs>
      </w:pPr>
      <w:hyperlink w:anchor="_Toc10585" w:history="1">
        <w:r>
          <w:rPr>
            <w:rFonts w:ascii="仿宋" w:eastAsia="仿宋" w:hAnsi="仿宋" w:cs="仿宋" w:hint="eastAsia"/>
            <w:lang w:eastAsia="zh-CN"/>
          </w:rPr>
          <w:t>七、技术创新与产业升级</w:t>
        </w:r>
        <w:r>
          <w:tab/>
        </w:r>
        <w:r>
          <w:fldChar w:fldCharType="begin"/>
        </w:r>
        <w:r>
          <w:instrText xml:space="preserve"> PAGEREF _Toc10585 \h </w:instrText>
        </w:r>
        <w:r>
          <w:fldChar w:fldCharType="separate"/>
        </w:r>
        <w:r>
          <w:t>35</w:t>
        </w:r>
        <w:r>
          <w:fldChar w:fldCharType="end"/>
        </w:r>
      </w:hyperlink>
    </w:p>
    <w:p>
      <w:pPr>
        <w:pStyle w:val="TOC2"/>
        <w:tabs>
          <w:tab w:val="right" w:leader="dot" w:pos="8306"/>
        </w:tabs>
      </w:pPr>
      <w:hyperlink w:anchor="_Toc18903" w:history="1">
        <w:r>
          <w:rPr>
            <w:rFonts w:ascii="仿宋" w:eastAsia="仿宋" w:hAnsi="仿宋" w:cs="仿宋" w:hint="eastAsia"/>
            <w:lang w:eastAsia="zh-CN"/>
          </w:rPr>
          <w:t>(一)、技术创新方向与目标</w:t>
        </w:r>
        <w:r>
          <w:tab/>
        </w:r>
        <w:r>
          <w:fldChar w:fldCharType="begin"/>
        </w:r>
        <w:r>
          <w:instrText xml:space="preserve"> PAGEREF _Toc18903 \h </w:instrText>
        </w:r>
        <w:r>
          <w:fldChar w:fldCharType="separate"/>
        </w:r>
        <w:r>
          <w:t>35</w:t>
        </w:r>
        <w:r>
          <w:fldChar w:fldCharType="end"/>
        </w:r>
      </w:hyperlink>
    </w:p>
    <w:p>
      <w:pPr>
        <w:pStyle w:val="TOC2"/>
        <w:tabs>
          <w:tab w:val="right" w:leader="dot" w:pos="8306"/>
        </w:tabs>
      </w:pPr>
      <w:hyperlink w:anchor="_Toc11853" w:history="1">
        <w:r>
          <w:rPr>
            <w:rFonts w:ascii="仿宋" w:eastAsia="仿宋" w:hAnsi="仿宋" w:cs="仿宋" w:hint="eastAsia"/>
            <w:lang w:eastAsia="zh-CN"/>
          </w:rPr>
          <w:t>(二)、产业升级路径与措施</w:t>
        </w:r>
        <w:r>
          <w:tab/>
        </w:r>
        <w:r>
          <w:fldChar w:fldCharType="begin"/>
        </w:r>
        <w:r>
          <w:instrText xml:space="preserve"> PAGEREF _Toc11853 \h </w:instrText>
        </w:r>
        <w:r>
          <w:fldChar w:fldCharType="separate"/>
        </w:r>
        <w:r>
          <w:t>36</w:t>
        </w:r>
        <w:r>
          <w:fldChar w:fldCharType="end"/>
        </w:r>
      </w:hyperlink>
    </w:p>
    <w:p>
      <w:pPr>
        <w:pStyle w:val="TOC1"/>
        <w:tabs>
          <w:tab w:val="right" w:leader="dot" w:pos="8306"/>
        </w:tabs>
      </w:pPr>
      <w:hyperlink w:anchor="_Toc24457" w:history="1">
        <w:r>
          <w:rPr>
            <w:rFonts w:ascii="仿宋" w:eastAsia="仿宋" w:hAnsi="仿宋" w:cs="仿宋" w:hint="eastAsia"/>
            <w:lang w:eastAsia="zh-CN"/>
          </w:rPr>
          <w:t>八、项目质量与标准</w:t>
        </w:r>
        <w:r>
          <w:tab/>
        </w:r>
        <w:r>
          <w:fldChar w:fldCharType="begin"/>
        </w:r>
        <w:r>
          <w:instrText xml:space="preserve"> PAGEREF _Toc24457 \h </w:instrText>
        </w:r>
        <w:r>
          <w:fldChar w:fldCharType="separate"/>
        </w:r>
        <w:r>
          <w:t>37</w:t>
        </w:r>
        <w:r>
          <w:fldChar w:fldCharType="end"/>
        </w:r>
      </w:hyperlink>
    </w:p>
    <w:p>
      <w:pPr>
        <w:pStyle w:val="TOC2"/>
        <w:tabs>
          <w:tab w:val="right" w:leader="dot" w:pos="8306"/>
        </w:tabs>
      </w:pPr>
      <w:hyperlink w:anchor="_Toc24240" w:history="1">
        <w:r>
          <w:rPr>
            <w:rFonts w:ascii="仿宋" w:eastAsia="仿宋" w:hAnsi="仿宋" w:cs="仿宋" w:hint="eastAsia"/>
            <w:lang w:eastAsia="zh-CN"/>
          </w:rPr>
          <w:t>(一)、质量保障体系</w:t>
        </w:r>
        <w:r>
          <w:tab/>
        </w:r>
        <w:r>
          <w:fldChar w:fldCharType="begin"/>
        </w:r>
        <w:r>
          <w:instrText xml:space="preserve"> PAGEREF _Toc24240 \h </w:instrText>
        </w:r>
        <w:r>
          <w:fldChar w:fldCharType="separate"/>
        </w:r>
        <w:r>
          <w:t>37</w:t>
        </w:r>
        <w:r>
          <w:fldChar w:fldCharType="end"/>
        </w:r>
      </w:hyperlink>
    </w:p>
    <w:p>
      <w:pPr>
        <w:pStyle w:val="TOC2"/>
        <w:tabs>
          <w:tab w:val="right" w:leader="dot" w:pos="8306"/>
        </w:tabs>
      </w:pPr>
      <w:hyperlink w:anchor="_Toc23701" w:history="1">
        <w:r>
          <w:rPr>
            <w:rFonts w:ascii="仿宋" w:eastAsia="仿宋" w:hAnsi="仿宋" w:cs="仿宋" w:hint="eastAsia"/>
            <w:lang w:eastAsia="zh-CN"/>
          </w:rPr>
          <w:t>(二)、标准化作业流程</w:t>
        </w:r>
        <w:r>
          <w:tab/>
        </w:r>
        <w:r>
          <w:fldChar w:fldCharType="begin"/>
        </w:r>
        <w:r>
          <w:instrText xml:space="preserve"> PAGEREF _Toc23701 \h </w:instrText>
        </w:r>
        <w:r>
          <w:fldChar w:fldCharType="separate"/>
        </w:r>
        <w:r>
          <w:t>39</w:t>
        </w:r>
        <w:r>
          <w:fldChar w:fldCharType="end"/>
        </w:r>
      </w:hyperlink>
    </w:p>
    <w:p>
      <w:pPr>
        <w:pStyle w:val="TOC2"/>
        <w:tabs>
          <w:tab w:val="right" w:leader="dot" w:pos="8306"/>
        </w:tabs>
      </w:pPr>
      <w:hyperlink w:anchor="_Toc5382" w:history="1">
        <w:r>
          <w:rPr>
            <w:rFonts w:ascii="仿宋" w:eastAsia="仿宋" w:hAnsi="仿宋" w:cs="仿宋" w:hint="eastAsia"/>
            <w:lang w:eastAsia="zh-CN"/>
          </w:rPr>
          <w:t>(三)、质量监控与评估</w:t>
        </w:r>
        <w:r>
          <w:tab/>
        </w:r>
        <w:r>
          <w:fldChar w:fldCharType="begin"/>
        </w:r>
        <w:r>
          <w:instrText xml:space="preserve"> PAGEREF _Toc5382 \h </w:instrText>
        </w:r>
        <w:r>
          <w:fldChar w:fldCharType="separate"/>
        </w:r>
        <w:r>
          <w:t>40</w:t>
        </w:r>
        <w:r>
          <w:fldChar w:fldCharType="end"/>
        </w:r>
      </w:hyperlink>
    </w:p>
    <w:p>
      <w:pPr>
        <w:pStyle w:val="TOC2"/>
        <w:tabs>
          <w:tab w:val="right" w:leader="dot" w:pos="8306"/>
        </w:tabs>
      </w:pPr>
      <w:hyperlink w:anchor="_Toc10440" w:history="1">
        <w:r>
          <w:rPr>
            <w:rFonts w:ascii="仿宋" w:eastAsia="仿宋" w:hAnsi="仿宋" w:cs="仿宋" w:hint="eastAsia"/>
            <w:lang w:eastAsia="zh-CN"/>
          </w:rPr>
          <w:t>(四)、质量改进计划</w:t>
        </w:r>
        <w:r>
          <w:tab/>
        </w:r>
        <w:r>
          <w:fldChar w:fldCharType="begin"/>
        </w:r>
        <w:r>
          <w:instrText xml:space="preserve"> PAGEREF _Toc10440 \h </w:instrText>
        </w:r>
        <w:r>
          <w:fldChar w:fldCharType="separate"/>
        </w:r>
        <w:r>
          <w:t>41</w:t>
        </w:r>
        <w:r>
          <w:fldChar w:fldCharType="end"/>
        </w:r>
      </w:hyperlink>
    </w:p>
    <w:p>
      <w:pPr>
        <w:pStyle w:val="TOC1"/>
        <w:tabs>
          <w:tab w:val="right" w:leader="dot" w:pos="8306"/>
        </w:tabs>
      </w:pPr>
      <w:hyperlink w:anchor="_Toc31728" w:history="1">
        <w:r>
          <w:rPr>
            <w:rFonts w:ascii="仿宋" w:eastAsia="仿宋" w:hAnsi="仿宋" w:cs="仿宋" w:hint="eastAsia"/>
            <w:lang w:eastAsia="zh-CN"/>
          </w:rPr>
          <w:t>九、环境保护与治理方案</w:t>
        </w:r>
        <w:r>
          <w:tab/>
        </w:r>
        <w:r>
          <w:fldChar w:fldCharType="begin"/>
        </w:r>
        <w:r>
          <w:instrText xml:space="preserve"> PAGEREF _Toc31728 \h </w:instrText>
        </w:r>
        <w:r>
          <w:fldChar w:fldCharType="separate"/>
        </w:r>
        <w:r>
          <w:t>43</w:t>
        </w:r>
        <w:r>
          <w:fldChar w:fldCharType="end"/>
        </w:r>
      </w:hyperlink>
    </w:p>
    <w:p>
      <w:pPr>
        <w:pStyle w:val="TOC2"/>
        <w:tabs>
          <w:tab w:val="right" w:leader="dot" w:pos="8306"/>
        </w:tabs>
      </w:pPr>
      <w:hyperlink w:anchor="_Toc17948" w:history="1">
        <w:r>
          <w:rPr>
            <w:rFonts w:ascii="仿宋" w:eastAsia="仿宋" w:hAnsi="仿宋" w:cs="仿宋" w:hint="eastAsia"/>
            <w:lang w:eastAsia="zh-CN"/>
          </w:rPr>
          <w:t>(一)、项目环境影响评估</w:t>
        </w:r>
        <w:r>
          <w:tab/>
        </w:r>
        <w:r>
          <w:fldChar w:fldCharType="begin"/>
        </w:r>
        <w:r>
          <w:instrText xml:space="preserve"> PAGEREF _Toc17948 \h </w:instrText>
        </w:r>
        <w:r>
          <w:fldChar w:fldCharType="separate"/>
        </w:r>
        <w:r>
          <w:t>43</w:t>
        </w:r>
        <w:r>
          <w:fldChar w:fldCharType="end"/>
        </w:r>
      </w:hyperlink>
    </w:p>
    <w:p>
      <w:pPr>
        <w:pStyle w:val="TOC2"/>
        <w:tabs>
          <w:tab w:val="right" w:leader="dot" w:pos="8306"/>
        </w:tabs>
      </w:pPr>
      <w:hyperlink w:anchor="_Toc4062" w:history="1">
        <w:r>
          <w:rPr>
            <w:rFonts w:ascii="仿宋" w:eastAsia="仿宋" w:hAnsi="仿宋" w:cs="仿宋" w:hint="eastAsia"/>
            <w:lang w:eastAsia="zh-CN"/>
          </w:rPr>
          <w:t>(二)、环境保护措施与治理方案</w:t>
        </w:r>
        <w:r>
          <w:tab/>
        </w:r>
        <w:r>
          <w:fldChar w:fldCharType="begin"/>
        </w:r>
        <w:r>
          <w:instrText xml:space="preserve"> PAGEREF _Toc4062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44" w:history="1">
        <w:r>
          <w:rPr>
            <w:rFonts w:ascii="仿宋" w:eastAsia="仿宋" w:hAnsi="仿宋" w:cs="仿宋" w:hint="eastAsia"/>
            <w:lang w:eastAsia="zh-CN"/>
          </w:rPr>
          <w:t>十、经济效益与社会效益优化</w:t>
        </w:r>
        <w:r>
          <w:tab/>
        </w:r>
        <w:r>
          <w:fldChar w:fldCharType="begin"/>
        </w:r>
        <w:r>
          <w:instrText xml:space="preserve"> PAGEREF _Toc8244 \h </w:instrText>
        </w:r>
        <w:r>
          <w:fldChar w:fldCharType="separate"/>
        </w:r>
        <w:r>
          <w:t>44</w:t>
        </w:r>
        <w:r>
          <w:fldChar w:fldCharType="end"/>
        </w:r>
      </w:hyperlink>
    </w:p>
    <w:p>
      <w:pPr>
        <w:pStyle w:val="TOC2"/>
        <w:tabs>
          <w:tab w:val="right" w:leader="dot" w:pos="8306"/>
        </w:tabs>
      </w:pPr>
      <w:hyperlink w:anchor="_Toc13073" w:history="1">
        <w:r>
          <w:rPr>
            <w:rFonts w:ascii="仿宋" w:eastAsia="仿宋" w:hAnsi="仿宋" w:cs="仿宋" w:hint="eastAsia"/>
            <w:lang w:eastAsia="zh-CN"/>
          </w:rPr>
          <w:t>(一)、经济效益提升策略</w:t>
        </w:r>
        <w:r>
          <w:tab/>
        </w:r>
        <w:r>
          <w:fldChar w:fldCharType="begin"/>
        </w:r>
        <w:r>
          <w:instrText xml:space="preserve"> PAGEREF _Toc13073 \h </w:instrText>
        </w:r>
        <w:r>
          <w:fldChar w:fldCharType="separate"/>
        </w:r>
        <w:r>
          <w:t>44</w:t>
        </w:r>
        <w:r>
          <w:fldChar w:fldCharType="end"/>
        </w:r>
      </w:hyperlink>
    </w:p>
    <w:p>
      <w:pPr>
        <w:pStyle w:val="TOC2"/>
        <w:tabs>
          <w:tab w:val="right" w:leader="dot" w:pos="8306"/>
        </w:tabs>
      </w:pPr>
      <w:hyperlink w:anchor="_Toc18640" w:history="1">
        <w:r>
          <w:rPr>
            <w:rFonts w:ascii="仿宋" w:eastAsia="仿宋" w:hAnsi="仿宋" w:cs="仿宋" w:hint="eastAsia"/>
            <w:lang w:eastAsia="zh-CN"/>
          </w:rPr>
          <w:t>(二)、社会效益增强方案</w:t>
        </w:r>
        <w:r>
          <w:tab/>
        </w:r>
        <w:r>
          <w:fldChar w:fldCharType="begin"/>
        </w:r>
        <w:r>
          <w:instrText xml:space="preserve"> PAGEREF _Toc18640 \h </w:instrText>
        </w:r>
        <w:r>
          <w:fldChar w:fldCharType="separate"/>
        </w:r>
        <w:r>
          <w:t>45</w:t>
        </w:r>
        <w:r>
          <w:fldChar w:fldCharType="end"/>
        </w:r>
      </w:hyperlink>
    </w:p>
    <w:p>
      <w:pPr>
        <w:pStyle w:val="TOC1"/>
        <w:tabs>
          <w:tab w:val="right" w:leader="dot" w:pos="8306"/>
        </w:tabs>
      </w:pPr>
      <w:hyperlink w:anchor="_Toc3774" w:history="1">
        <w:r>
          <w:rPr>
            <w:rFonts w:ascii="仿宋" w:eastAsia="仿宋" w:hAnsi="仿宋" w:cs="仿宋" w:hint="eastAsia"/>
            <w:lang w:eastAsia="zh-CN"/>
          </w:rPr>
          <w:t>十一、项目变更管理</w:t>
        </w:r>
        <w:r>
          <w:tab/>
        </w:r>
        <w:r>
          <w:fldChar w:fldCharType="begin"/>
        </w:r>
        <w:r>
          <w:instrText xml:space="preserve"> PAGEREF _Toc3774 \h </w:instrText>
        </w:r>
        <w:r>
          <w:fldChar w:fldCharType="separate"/>
        </w:r>
        <w:r>
          <w:t>46</w:t>
        </w:r>
        <w:r>
          <w:fldChar w:fldCharType="end"/>
        </w:r>
      </w:hyperlink>
    </w:p>
    <w:p>
      <w:pPr>
        <w:pStyle w:val="TOC2"/>
        <w:tabs>
          <w:tab w:val="right" w:leader="dot" w:pos="8306"/>
        </w:tabs>
      </w:pPr>
      <w:hyperlink w:anchor="_Toc4322" w:history="1">
        <w:r>
          <w:rPr>
            <w:rFonts w:ascii="仿宋" w:eastAsia="仿宋" w:hAnsi="仿宋" w:cs="仿宋" w:hint="eastAsia"/>
            <w:lang w:eastAsia="zh-CN"/>
          </w:rPr>
          <w:t>(一)、变更控制流程</w:t>
        </w:r>
        <w:r>
          <w:tab/>
        </w:r>
        <w:r>
          <w:fldChar w:fldCharType="begin"/>
        </w:r>
        <w:r>
          <w:instrText xml:space="preserve"> PAGEREF _Toc4322 \h </w:instrText>
        </w:r>
        <w:r>
          <w:fldChar w:fldCharType="separate"/>
        </w:r>
        <w:r>
          <w:t>46</w:t>
        </w:r>
        <w:r>
          <w:fldChar w:fldCharType="end"/>
        </w:r>
      </w:hyperlink>
    </w:p>
    <w:p>
      <w:pPr>
        <w:pStyle w:val="TOC2"/>
        <w:tabs>
          <w:tab w:val="right" w:leader="dot" w:pos="8306"/>
        </w:tabs>
      </w:pPr>
      <w:hyperlink w:anchor="_Toc4703" w:history="1">
        <w:r>
          <w:rPr>
            <w:rFonts w:ascii="仿宋" w:eastAsia="仿宋" w:hAnsi="仿宋" w:cs="仿宋" w:hint="eastAsia"/>
            <w:lang w:eastAsia="zh-CN"/>
          </w:rPr>
          <w:t>(二)、影响评估与处理</w:t>
        </w:r>
        <w:r>
          <w:tab/>
        </w:r>
        <w:r>
          <w:fldChar w:fldCharType="begin"/>
        </w:r>
        <w:r>
          <w:instrText xml:space="preserve"> PAGEREF _Toc4703 \h </w:instrText>
        </w:r>
        <w:r>
          <w:fldChar w:fldCharType="separate"/>
        </w:r>
        <w:r>
          <w:t>47</w:t>
        </w:r>
        <w:r>
          <w:fldChar w:fldCharType="end"/>
        </w:r>
      </w:hyperlink>
    </w:p>
    <w:p>
      <w:pPr>
        <w:pStyle w:val="TOC2"/>
        <w:tabs>
          <w:tab w:val="right" w:leader="dot" w:pos="8306"/>
        </w:tabs>
      </w:pPr>
      <w:hyperlink w:anchor="_Toc11036" w:history="1">
        <w:r>
          <w:rPr>
            <w:rFonts w:ascii="仿宋" w:eastAsia="仿宋" w:hAnsi="仿宋" w:cs="仿宋" w:hint="eastAsia"/>
            <w:lang w:eastAsia="zh-CN"/>
          </w:rPr>
          <w:t>(三)、变更记录与追踪</w:t>
        </w:r>
        <w:r>
          <w:tab/>
        </w:r>
        <w:r>
          <w:fldChar w:fldCharType="begin"/>
        </w:r>
        <w:r>
          <w:instrText xml:space="preserve"> PAGEREF _Toc11036 \h </w:instrText>
        </w:r>
        <w:r>
          <w:fldChar w:fldCharType="separate"/>
        </w:r>
        <w:r>
          <w:t>48</w:t>
        </w:r>
        <w:r>
          <w:fldChar w:fldCharType="end"/>
        </w:r>
      </w:hyperlink>
    </w:p>
    <w:p>
      <w:pPr>
        <w:pStyle w:val="TOC2"/>
        <w:tabs>
          <w:tab w:val="right" w:leader="dot" w:pos="8306"/>
        </w:tabs>
      </w:pPr>
      <w:hyperlink w:anchor="_Toc10866" w:history="1">
        <w:r>
          <w:rPr>
            <w:rFonts w:ascii="仿宋" w:eastAsia="仿宋" w:hAnsi="仿宋" w:cs="仿宋" w:hint="eastAsia"/>
            <w:lang w:eastAsia="zh-CN"/>
          </w:rPr>
          <w:t>(四)、变更管理策略</w:t>
        </w:r>
        <w:r>
          <w:tab/>
        </w:r>
        <w:r>
          <w:fldChar w:fldCharType="begin"/>
        </w:r>
        <w:r>
          <w:instrText xml:space="preserve"> PAGEREF _Toc10866 \h </w:instrText>
        </w:r>
        <w:r>
          <w:fldChar w:fldCharType="separate"/>
        </w:r>
        <w:r>
          <w:t>50</w:t>
        </w:r>
        <w:r>
          <w:fldChar w:fldCharType="end"/>
        </w:r>
      </w:hyperlink>
    </w:p>
    <w:p>
      <w:pPr>
        <w:pStyle w:val="TOC1"/>
        <w:tabs>
          <w:tab w:val="right" w:leader="dot" w:pos="8306"/>
        </w:tabs>
      </w:pPr>
      <w:hyperlink w:anchor="_Toc11324" w:history="1">
        <w:r>
          <w:rPr>
            <w:rFonts w:ascii="仿宋" w:eastAsia="仿宋" w:hAnsi="仿宋" w:cs="仿宋" w:hint="eastAsia"/>
            <w:lang w:eastAsia="zh-CN"/>
          </w:rPr>
          <w:t>十二、项目实施与管理方案</w:t>
        </w:r>
        <w:r>
          <w:tab/>
        </w:r>
        <w:r>
          <w:fldChar w:fldCharType="begin"/>
        </w:r>
        <w:r>
          <w:instrText xml:space="preserve"> PAGEREF _Toc11324 \h </w:instrText>
        </w:r>
        <w:r>
          <w:fldChar w:fldCharType="separate"/>
        </w:r>
        <w:r>
          <w:t>52</w:t>
        </w:r>
        <w:r>
          <w:fldChar w:fldCharType="end"/>
        </w:r>
      </w:hyperlink>
    </w:p>
    <w:p>
      <w:pPr>
        <w:pStyle w:val="TOC2"/>
        <w:tabs>
          <w:tab w:val="right" w:leader="dot" w:pos="8306"/>
        </w:tabs>
      </w:pPr>
      <w:hyperlink w:anchor="_Toc21038" w:history="1">
        <w:r>
          <w:rPr>
            <w:rFonts w:ascii="仿宋" w:eastAsia="仿宋" w:hAnsi="仿宋" w:cs="仿宋" w:hint="eastAsia"/>
            <w:lang w:eastAsia="zh-CN"/>
          </w:rPr>
          <w:t>(一)、项目实施计划</w:t>
        </w:r>
        <w:r>
          <w:tab/>
        </w:r>
        <w:r>
          <w:fldChar w:fldCharType="begin"/>
        </w:r>
        <w:r>
          <w:instrText xml:space="preserve"> PAGEREF _Toc21038 \h </w:instrText>
        </w:r>
        <w:r>
          <w:fldChar w:fldCharType="separate"/>
        </w:r>
        <w:r>
          <w:t>52</w:t>
        </w:r>
        <w:r>
          <w:fldChar w:fldCharType="end"/>
        </w:r>
      </w:hyperlink>
    </w:p>
    <w:p>
      <w:pPr>
        <w:pStyle w:val="TOC2"/>
        <w:tabs>
          <w:tab w:val="right" w:leader="dot" w:pos="8306"/>
        </w:tabs>
      </w:pPr>
      <w:hyperlink w:anchor="_Toc7770" w:history="1">
        <w:r>
          <w:rPr>
            <w:rFonts w:ascii="仿宋" w:eastAsia="仿宋" w:hAnsi="仿宋" w:cs="仿宋" w:hint="eastAsia"/>
            <w:lang w:eastAsia="zh-CN"/>
          </w:rPr>
          <w:t>(二)、项目组织机构与职责</w:t>
        </w:r>
        <w:r>
          <w:tab/>
        </w:r>
        <w:r>
          <w:fldChar w:fldCharType="begin"/>
        </w:r>
        <w:r>
          <w:instrText xml:space="preserve"> PAGEREF _Toc7770 \h </w:instrText>
        </w:r>
        <w:r>
          <w:fldChar w:fldCharType="separate"/>
        </w:r>
        <w:r>
          <w:t>53</w:t>
        </w:r>
        <w:r>
          <w:fldChar w:fldCharType="end"/>
        </w:r>
      </w:hyperlink>
    </w:p>
    <w:p>
      <w:pPr>
        <w:pStyle w:val="TOC2"/>
        <w:tabs>
          <w:tab w:val="right" w:leader="dot" w:pos="8306"/>
        </w:tabs>
      </w:pPr>
      <w:hyperlink w:anchor="_Toc32767" w:history="1">
        <w:r>
          <w:rPr>
            <w:rFonts w:ascii="仿宋" w:eastAsia="仿宋" w:hAnsi="仿宋" w:cs="仿宋" w:hint="eastAsia"/>
            <w:lang w:eastAsia="zh-CN"/>
          </w:rPr>
          <w:t>(三)、项目管理与监控体系</w:t>
        </w:r>
        <w:r>
          <w:tab/>
        </w:r>
        <w:r>
          <w:fldChar w:fldCharType="begin"/>
        </w:r>
        <w:r>
          <w:instrText xml:space="preserve"> PAGEREF _Toc32767 \h </w:instrText>
        </w:r>
        <w:r>
          <w:fldChar w:fldCharType="separate"/>
        </w:r>
        <w:r>
          <w:t>56</w:t>
        </w:r>
        <w:r>
          <w:fldChar w:fldCharType="end"/>
        </w:r>
      </w:hyperlink>
    </w:p>
    <w:p>
      <w:pPr>
        <w:pStyle w:val="TOC1"/>
        <w:tabs>
          <w:tab w:val="right" w:leader="dot" w:pos="8306"/>
        </w:tabs>
      </w:pPr>
      <w:hyperlink w:anchor="_Toc18435" w:history="1">
        <w:r>
          <w:rPr>
            <w:rFonts w:ascii="仿宋" w:eastAsia="仿宋" w:hAnsi="仿宋" w:cs="仿宋" w:hint="eastAsia"/>
            <w:lang w:eastAsia="zh-CN"/>
          </w:rPr>
          <w:t>十三、人力资源管理与开发</w:t>
        </w:r>
        <w:r>
          <w:tab/>
        </w:r>
        <w:r>
          <w:fldChar w:fldCharType="begin"/>
        </w:r>
        <w:r>
          <w:instrText xml:space="preserve"> PAGEREF _Toc18435 \h </w:instrText>
        </w:r>
        <w:r>
          <w:fldChar w:fldCharType="separate"/>
        </w:r>
        <w:r>
          <w:t>57</w:t>
        </w:r>
        <w:r>
          <w:fldChar w:fldCharType="end"/>
        </w:r>
      </w:hyperlink>
    </w:p>
    <w:p>
      <w:pPr>
        <w:pStyle w:val="TOC2"/>
        <w:tabs>
          <w:tab w:val="right" w:leader="dot" w:pos="8306"/>
        </w:tabs>
      </w:pPr>
      <w:hyperlink w:anchor="_Toc10953" w:history="1">
        <w:r>
          <w:rPr>
            <w:rFonts w:ascii="仿宋" w:eastAsia="仿宋" w:hAnsi="仿宋" w:cs="仿宋" w:hint="eastAsia"/>
            <w:lang w:eastAsia="zh-CN"/>
          </w:rPr>
          <w:t>(一)、人力资源规划</w:t>
        </w:r>
        <w:r>
          <w:tab/>
        </w:r>
        <w:r>
          <w:fldChar w:fldCharType="begin"/>
        </w:r>
        <w:r>
          <w:instrText xml:space="preserve"> PAGEREF _Toc10953 \h </w:instrText>
        </w:r>
        <w:r>
          <w:fldChar w:fldCharType="separate"/>
        </w:r>
        <w:r>
          <w:t>57</w:t>
        </w:r>
        <w:r>
          <w:fldChar w:fldCharType="end"/>
        </w:r>
      </w:hyperlink>
    </w:p>
    <w:p>
      <w:pPr>
        <w:pStyle w:val="TOC2"/>
        <w:tabs>
          <w:tab w:val="right" w:leader="dot" w:pos="8306"/>
        </w:tabs>
      </w:pPr>
      <w:hyperlink w:anchor="_Toc3315" w:history="1">
        <w:r>
          <w:rPr>
            <w:rFonts w:ascii="仿宋" w:eastAsia="仿宋" w:hAnsi="仿宋" w:cs="仿宋" w:hint="eastAsia"/>
            <w:lang w:eastAsia="zh-CN"/>
          </w:rPr>
          <w:t>(二)、人力资源开发与培训</w:t>
        </w:r>
        <w:r>
          <w:tab/>
        </w:r>
        <w:r>
          <w:fldChar w:fldCharType="begin"/>
        </w:r>
        <w:r>
          <w:instrText xml:space="preserve"> PAGEREF _Toc3315 \h </w:instrText>
        </w:r>
        <w:r>
          <w:fldChar w:fldCharType="separate"/>
        </w:r>
        <w:r>
          <w:t>59</w:t>
        </w:r>
        <w:r>
          <w:fldChar w:fldCharType="end"/>
        </w:r>
      </w:hyperlink>
    </w:p>
    <w:p>
      <w:pPr>
        <w:pStyle w:val="TOC1"/>
        <w:tabs>
          <w:tab w:val="right" w:leader="dot" w:pos="8306"/>
        </w:tabs>
      </w:pPr>
      <w:hyperlink w:anchor="_Toc22071" w:history="1">
        <w:r>
          <w:rPr>
            <w:rFonts w:ascii="仿宋" w:eastAsia="仿宋" w:hAnsi="仿宋" w:cs="仿宋" w:hint="eastAsia"/>
            <w:lang w:eastAsia="zh-CN"/>
          </w:rPr>
          <w:t>十四、质量管理与控制</w:t>
        </w:r>
        <w:r>
          <w:tab/>
        </w:r>
        <w:r>
          <w:fldChar w:fldCharType="begin"/>
        </w:r>
        <w:r>
          <w:instrText xml:space="preserve"> PAGEREF _Toc22071 \h </w:instrText>
        </w:r>
        <w:r>
          <w:fldChar w:fldCharType="separate"/>
        </w:r>
        <w:r>
          <w:t>62</w:t>
        </w:r>
        <w:r>
          <w:fldChar w:fldCharType="end"/>
        </w:r>
      </w:hyperlink>
    </w:p>
    <w:p>
      <w:pPr>
        <w:pStyle w:val="TOC2"/>
        <w:tabs>
          <w:tab w:val="right" w:leader="dot" w:pos="8306"/>
        </w:tabs>
      </w:pPr>
      <w:hyperlink w:anchor="_Toc15765" w:history="1">
        <w:r>
          <w:rPr>
            <w:rFonts w:ascii="仿宋" w:eastAsia="仿宋" w:hAnsi="仿宋" w:cs="仿宋" w:hint="eastAsia"/>
            <w:lang w:eastAsia="zh-CN"/>
          </w:rPr>
          <w:t>(一)、质量管理体系建设</w:t>
        </w:r>
        <w:r>
          <w:tab/>
        </w:r>
        <w:r>
          <w:fldChar w:fldCharType="begin"/>
        </w:r>
        <w:r>
          <w:instrText xml:space="preserve"> PAGEREF _Toc15765 \h </w:instrText>
        </w:r>
        <w:r>
          <w:fldChar w:fldCharType="separate"/>
        </w:r>
        <w:r>
          <w:t>62</w:t>
        </w:r>
        <w:r>
          <w:fldChar w:fldCharType="end"/>
        </w:r>
      </w:hyperlink>
    </w:p>
    <w:p>
      <w:pPr>
        <w:pStyle w:val="TOC2"/>
        <w:tabs>
          <w:tab w:val="right" w:leader="dot" w:pos="8306"/>
        </w:tabs>
      </w:pPr>
      <w:hyperlink w:anchor="_Toc18091" w:history="1">
        <w:r>
          <w:rPr>
            <w:rFonts w:ascii="仿宋" w:eastAsia="仿宋" w:hAnsi="仿宋" w:cs="仿宋" w:hint="eastAsia"/>
            <w:lang w:eastAsia="zh-CN"/>
          </w:rPr>
          <w:t>(二)、质量控制措施</w:t>
        </w:r>
        <w:r>
          <w:tab/>
        </w:r>
        <w:r>
          <w:fldChar w:fldCharType="begin"/>
        </w:r>
        <w:r>
          <w:instrText xml:space="preserve"> PAGEREF _Toc18091 \h </w:instrText>
        </w:r>
        <w:r>
          <w:fldChar w:fldCharType="separate"/>
        </w:r>
        <w:r>
          <w:t>63</w:t>
        </w:r>
        <w:r>
          <w:fldChar w:fldCharType="end"/>
        </w:r>
      </w:hyperlink>
    </w:p>
    <w:p>
      <w:pPr>
        <w:pStyle w:val="TOC1"/>
        <w:tabs>
          <w:tab w:val="right" w:leader="dot" w:pos="8306"/>
        </w:tabs>
      </w:pPr>
      <w:hyperlink w:anchor="_Toc5063" w:history="1">
        <w:r>
          <w:rPr>
            <w:rFonts w:ascii="仿宋" w:eastAsia="仿宋" w:hAnsi="仿宋" w:cs="仿宋" w:hint="eastAsia"/>
            <w:lang w:eastAsia="zh-CN"/>
          </w:rPr>
          <w:t>十五、设施与设备管理</w:t>
        </w:r>
        <w:r>
          <w:tab/>
        </w:r>
        <w:r>
          <w:fldChar w:fldCharType="begin"/>
        </w:r>
        <w:r>
          <w:instrText xml:space="preserve"> PAGEREF _Toc5063 \h </w:instrText>
        </w:r>
        <w:r>
          <w:fldChar w:fldCharType="separate"/>
        </w:r>
        <w:r>
          <w:t>64</w:t>
        </w:r>
        <w:r>
          <w:fldChar w:fldCharType="end"/>
        </w:r>
      </w:hyperlink>
    </w:p>
    <w:p>
      <w:pPr>
        <w:pStyle w:val="TOC2"/>
        <w:tabs>
          <w:tab w:val="right" w:leader="dot" w:pos="8306"/>
        </w:tabs>
      </w:pPr>
      <w:hyperlink w:anchor="_Toc16778" w:history="1">
        <w:r>
          <w:rPr>
            <w:rFonts w:ascii="仿宋" w:eastAsia="仿宋" w:hAnsi="仿宋" w:cs="仿宋" w:hint="eastAsia"/>
            <w:lang w:eastAsia="zh-CN"/>
          </w:rPr>
          <w:t>(一)、设施规划与配置</w:t>
        </w:r>
        <w:r>
          <w:tab/>
        </w:r>
        <w:r>
          <w:fldChar w:fldCharType="begin"/>
        </w:r>
        <w:r>
          <w:instrText xml:space="preserve"> PAGEREF _Toc16778 \h </w:instrText>
        </w:r>
        <w:r>
          <w:fldChar w:fldCharType="separate"/>
        </w:r>
        <w:r>
          <w:t>64</w:t>
        </w:r>
        <w:r>
          <w:fldChar w:fldCharType="end"/>
        </w:r>
      </w:hyperlink>
    </w:p>
    <w:p>
      <w:pPr>
        <w:pStyle w:val="TOC2"/>
        <w:tabs>
          <w:tab w:val="right" w:leader="dot" w:pos="8306"/>
        </w:tabs>
      </w:pPr>
      <w:hyperlink w:anchor="_Toc20076" w:history="1">
        <w:r>
          <w:rPr>
            <w:rFonts w:ascii="仿宋" w:eastAsia="仿宋" w:hAnsi="仿宋" w:cs="仿宋" w:hint="eastAsia"/>
            <w:lang w:eastAsia="zh-CN"/>
          </w:rPr>
          <w:t>(二)、设备采购与维护管理</w:t>
        </w:r>
        <w:r>
          <w:tab/>
        </w:r>
        <w:r>
          <w:fldChar w:fldCharType="begin"/>
        </w:r>
        <w:r>
          <w:instrText xml:space="preserve"> PAGEREF _Toc20076 \h </w:instrText>
        </w:r>
        <w:r>
          <w:fldChar w:fldCharType="separate"/>
        </w:r>
        <w:r>
          <w:t>65</w:t>
        </w:r>
        <w:r>
          <w:fldChar w:fldCharType="end"/>
        </w:r>
      </w:hyperlink>
    </w:p>
    <w:p>
      <w:pPr>
        <w:pStyle w:val="TOC2"/>
        <w:tabs>
          <w:tab w:val="right" w:leader="dot" w:pos="8306"/>
        </w:tabs>
      </w:pPr>
      <w:hyperlink w:anchor="_Toc9458" w:history="1">
        <w:r>
          <w:rPr>
            <w:rFonts w:ascii="仿宋" w:eastAsia="仿宋" w:hAnsi="仿宋" w:cs="仿宋" w:hint="eastAsia"/>
            <w:lang w:eastAsia="zh-CN"/>
          </w:rPr>
          <w:t>(三)、设施设备升级策略</w:t>
        </w:r>
        <w:r>
          <w:tab/>
        </w:r>
        <w:r>
          <w:fldChar w:fldCharType="begin"/>
        </w:r>
        <w:r>
          <w:instrText xml:space="preserve"> PAGEREF _Toc9458 \h </w:instrText>
        </w:r>
        <w:r>
          <w:fldChar w:fldCharType="separate"/>
        </w:r>
        <w:r>
          <w:t>66</w:t>
        </w:r>
        <w:r>
          <w:fldChar w:fldCharType="end"/>
        </w:r>
      </w:hyperlink>
    </w:p>
    <w:p>
      <w:pPr>
        <w:pStyle w:val="TOC1"/>
        <w:tabs>
          <w:tab w:val="right" w:leader="dot" w:pos="8306"/>
        </w:tabs>
      </w:pPr>
      <w:hyperlink w:anchor="_Toc10959" w:history="1">
        <w:r>
          <w:rPr>
            <w:rFonts w:ascii="仿宋" w:eastAsia="仿宋" w:hAnsi="仿宋" w:cs="仿宋" w:hint="eastAsia"/>
            <w:lang w:eastAsia="zh-CN"/>
          </w:rPr>
          <w:t>十六、合作与交流机制建立</w:t>
        </w:r>
        <w:r>
          <w:tab/>
        </w:r>
        <w:r>
          <w:fldChar w:fldCharType="begin"/>
        </w:r>
        <w:r>
          <w:instrText xml:space="preserve"> PAGEREF _Toc10959 \h </w:instrText>
        </w:r>
        <w:r>
          <w:fldChar w:fldCharType="separate"/>
        </w:r>
        <w:r>
          <w:t>66</w:t>
        </w:r>
        <w:r>
          <w:fldChar w:fldCharType="end"/>
        </w:r>
      </w:hyperlink>
    </w:p>
    <w:p>
      <w:pPr>
        <w:pStyle w:val="TOC2"/>
        <w:tabs>
          <w:tab w:val="right" w:leader="dot" w:pos="8306"/>
        </w:tabs>
      </w:pPr>
      <w:hyperlink w:anchor="_Toc14879" w:history="1">
        <w:r>
          <w:rPr>
            <w:rFonts w:ascii="仿宋" w:eastAsia="仿宋" w:hAnsi="仿宋" w:cs="仿宋" w:hint="eastAsia"/>
            <w:lang w:eastAsia="zh-CN"/>
          </w:rPr>
          <w:t>(一)、合作伙伴选择与合作方式</w:t>
        </w:r>
        <w:r>
          <w:tab/>
        </w:r>
        <w:r>
          <w:fldChar w:fldCharType="begin"/>
        </w:r>
        <w:r>
          <w:instrText xml:space="preserve"> PAGEREF _Toc14879 \h </w:instrText>
        </w:r>
        <w:r>
          <w:fldChar w:fldCharType="separate"/>
        </w:r>
        <w:r>
          <w:t>66</w:t>
        </w:r>
        <w:r>
          <w:fldChar w:fldCharType="end"/>
        </w:r>
      </w:hyperlink>
    </w:p>
    <w:p>
      <w:pPr>
        <w:pStyle w:val="TOC2"/>
        <w:tabs>
          <w:tab w:val="right" w:leader="dot" w:pos="8306"/>
        </w:tabs>
      </w:pPr>
      <w:hyperlink w:anchor="_Toc12776" w:history="1">
        <w:r>
          <w:rPr>
            <w:rFonts w:ascii="仿宋" w:eastAsia="仿宋" w:hAnsi="仿宋" w:cs="仿宋" w:hint="eastAsia"/>
            <w:lang w:eastAsia="zh-CN"/>
          </w:rPr>
          <w:t>(二)、交流与合作平台搭建</w:t>
        </w:r>
        <w:r>
          <w:tab/>
        </w:r>
        <w:r>
          <w:fldChar w:fldCharType="begin"/>
        </w:r>
        <w:r>
          <w:instrText xml:space="preserve"> PAGEREF _Toc12776 \h </w:instrText>
        </w:r>
        <w:r>
          <w:fldChar w:fldCharType="separate"/>
        </w:r>
        <w:r>
          <w:t>68</w:t>
        </w:r>
        <w:r>
          <w:fldChar w:fldCharType="end"/>
        </w:r>
      </w:hyperlink>
    </w:p>
    <w:p>
      <w:pPr>
        <w:pStyle w:val="TOC1"/>
        <w:tabs>
          <w:tab w:val="right" w:leader="dot" w:pos="8306"/>
        </w:tabs>
      </w:pPr>
      <w:hyperlink w:anchor="_Toc16" w:history="1">
        <w:r>
          <w:rPr>
            <w:rFonts w:ascii="仿宋" w:eastAsia="仿宋" w:hAnsi="仿宋" w:cs="仿宋" w:hint="eastAsia"/>
            <w:lang w:eastAsia="zh-CN"/>
          </w:rPr>
          <w:t>十七、法律法规与政策遵循</w:t>
        </w:r>
        <w:r>
          <w:tab/>
        </w:r>
        <w:r>
          <w:fldChar w:fldCharType="begin"/>
        </w:r>
        <w:r>
          <w:instrText xml:space="preserve"> PAGEREF _Toc16 \h </w:instrText>
        </w:r>
        <w:r>
          <w:fldChar w:fldCharType="separate"/>
        </w:r>
        <w:r>
          <w:t>69</w:t>
        </w:r>
        <w:r>
          <w:fldChar w:fldCharType="end"/>
        </w:r>
      </w:hyperlink>
    </w:p>
    <w:p>
      <w:pPr>
        <w:pStyle w:val="TOC2"/>
        <w:tabs>
          <w:tab w:val="right" w:leader="dot" w:pos="8306"/>
        </w:tabs>
      </w:pPr>
      <w:hyperlink w:anchor="_Toc16640" w:history="1">
        <w:r>
          <w:rPr>
            <w:rFonts w:ascii="仿宋" w:eastAsia="仿宋" w:hAnsi="仿宋" w:cs="仿宋" w:hint="eastAsia"/>
            <w:lang w:eastAsia="zh-CN"/>
          </w:rPr>
          <w:t>(一)、法律法规遵守</w:t>
        </w:r>
        <w:r>
          <w:tab/>
        </w:r>
        <w:r>
          <w:fldChar w:fldCharType="begin"/>
        </w:r>
        <w:r>
          <w:instrText xml:space="preserve"> PAGEREF _Toc16640 \h </w:instrText>
        </w:r>
        <w:r>
          <w:fldChar w:fldCharType="separate"/>
        </w:r>
        <w:r>
          <w:t>69</w:t>
        </w:r>
        <w:r>
          <w:fldChar w:fldCharType="end"/>
        </w:r>
      </w:hyperlink>
    </w:p>
    <w:p>
      <w:pPr>
        <w:pStyle w:val="TOC2"/>
        <w:tabs>
          <w:tab w:val="right" w:leader="dot" w:pos="8306"/>
        </w:tabs>
      </w:pPr>
      <w:hyperlink w:anchor="_Toc22564" w:history="1">
        <w:r>
          <w:rPr>
            <w:rFonts w:ascii="仿宋" w:eastAsia="仿宋" w:hAnsi="仿宋" w:cs="仿宋" w:hint="eastAsia"/>
            <w:lang w:eastAsia="zh-CN"/>
          </w:rPr>
          <w:t>(二)、政策导向与利用</w:t>
        </w:r>
        <w:r>
          <w:tab/>
        </w:r>
        <w:r>
          <w:fldChar w:fldCharType="begin"/>
        </w:r>
        <w:r>
          <w:instrText xml:space="preserve"> PAGEREF _Toc22564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91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894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直接收益：假设军训项目的产品或服务年销售收入为XX万元。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22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若军训项目成功推广新型环保产品，比如采用可回收材料的包装，可能会激发消费者对可持续产品的需求。这种需求的增长可能迫使整个行业转向更环保的产品设计和生产方法。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军训项目对新原料和技术的需求可能促使供应商调整生产策略，比如采用更环保的生产方法或开发新型原材料。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715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644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军训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军训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军训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4192"/>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23561"/>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军训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军训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2767"/>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在全球经济快速发展和科技日新月异的今天，市场对创新技术和环保解决方案的需求日益增长。军训项目恰好聚焦于这一趋势，提供涵盖人工智能、大数据分析和可持续能源等领域的高效、先进产品和服务。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军训项目在其专注的领域内，特别是在人工智能和数据科学方面，有望推动显著的技术革新。项目的研发活动不仅有望孕育出改变行业运作方式的新技术，还可能在长远中影响整个技术生态系统。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军训项目还致力于提升当地居民的技能和就业能力，通过与当地教育机构合作提供培训和教育机会，从而提高社区整体的生活水平和社会福祉。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军训项目对环保和可持续发展的重视显示了其在社会责任方面的承诺。项目采用的环保技术和可持续实践，如节能减排和循环经济模式，旨在减少对环境的负面影响，促进生态平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https://d.book118.com/718125031040006033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9273D0"/>
    <w:rsid w:val="7D9273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8125031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2024-01-25T13:28:00Z</dcterms:created>
  <dcterms:modified xsi:type="dcterms:W3CDTF">2024-01-25T13:29:14Z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753D4C15A4EF4303A81A098D325BE19C_11</vt:lpwstr>
  </property>
  <property fmtid="{D5CDD505-2E9C-101B-9397-08002B2CF9AE}" pid="3" name="KSOProductBuildVer">
    <vt:lpwstr>2052-12.1.0.16250</vt:lpwstr>
  </property>
</Properties>
</file>