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25348" w14:paraId="629A2418" w14:textId="77777777">
      <w:pPr>
        <w:rPr>
          <w:rFonts w:ascii="仿宋" w:eastAsia="仿宋" w:hAnsi="仿宋" w:cs="仿宋"/>
          <w:b/>
          <w:sz w:val="40"/>
        </w:rPr>
      </w:pPr>
    </w:p>
    <w:p w:rsidR="00225348" w14:paraId="4E6798FD" w14:textId="77777777">
      <w:pPr>
        <w:rPr>
          <w:rFonts w:ascii="仿宋" w:eastAsia="仿宋" w:hAnsi="仿宋" w:cs="仿宋"/>
          <w:b/>
          <w:sz w:val="40"/>
        </w:rPr>
      </w:pPr>
    </w:p>
    <w:p w:rsidR="00225348" w14:paraId="77650DCE" w14:textId="77777777">
      <w:pPr>
        <w:rPr>
          <w:rFonts w:ascii="仿宋" w:eastAsia="仿宋" w:hAnsi="仿宋" w:cs="仿宋"/>
          <w:b/>
          <w:sz w:val="40"/>
        </w:rPr>
      </w:pPr>
    </w:p>
    <w:p w:rsidR="00225348" w14:paraId="7ACF8740"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监测环境污染的卫星系统相关行业投资方案</w:t>
      </w:r>
    </w:p>
    <w:p w:rsidR="00225348" w14:paraId="0684A65A" w14:textId="77777777">
      <w:pPr>
        <w:jc w:val="center"/>
        <w:rPr>
          <w:rFonts w:ascii="仿宋" w:eastAsia="仿宋" w:hAnsi="仿宋" w:cs="仿宋"/>
          <w:b/>
          <w:sz w:val="40"/>
        </w:rPr>
      </w:pPr>
      <w:r>
        <w:rPr>
          <w:rFonts w:ascii="仿宋" w:eastAsia="仿宋" w:hAnsi="仿宋" w:cs="仿宋" w:hint="eastAsia"/>
          <w:b/>
          <w:sz w:val="40"/>
        </w:rPr>
        <w:t>目录</w:t>
      </w:r>
    </w:p>
    <w:p w:rsidR="00225348" w14:paraId="29EE872A" w14:textId="77777777">
      <w:pPr>
        <w:pStyle w:val="TOC1"/>
        <w:tabs>
          <w:tab w:val="right" w:leader="dot" w:pos="8306"/>
        </w:tabs>
      </w:pPr>
      <w:r>
        <w:fldChar w:fldCharType="begin"/>
      </w:r>
      <w:r>
        <w:instrText>TOC \h \z</w:instrText>
      </w:r>
      <w:r>
        <w:fldChar w:fldCharType="separate"/>
      </w:r>
      <w:hyperlink w:anchor="_Toc7339" w:history="1">
        <w:r>
          <w:rPr>
            <w:rFonts w:ascii="仿宋" w:eastAsia="仿宋" w:hAnsi="仿宋" w:cs="仿宋" w:hint="eastAsia"/>
          </w:rPr>
          <w:t>前言</w:t>
        </w:r>
        <w:r>
          <w:tab/>
        </w:r>
        <w:r>
          <w:fldChar w:fldCharType="begin"/>
        </w:r>
        <w:r>
          <w:instrText xml:space="preserve"> PAGEREF _Toc7339 \h </w:instrText>
        </w:r>
        <w:r>
          <w:fldChar w:fldCharType="separate"/>
        </w:r>
        <w:r>
          <w:t>3</w:t>
        </w:r>
        <w:r>
          <w:fldChar w:fldCharType="end"/>
        </w:r>
      </w:hyperlink>
    </w:p>
    <w:p w:rsidR="00225348" w14:paraId="3EC42023" w14:textId="77777777">
      <w:pPr>
        <w:pStyle w:val="TOC1"/>
        <w:tabs>
          <w:tab w:val="right" w:leader="dot" w:pos="8306"/>
        </w:tabs>
      </w:pPr>
      <w:hyperlink w:anchor="_Toc12185" w:history="1">
        <w:r>
          <w:rPr>
            <w:rFonts w:ascii="仿宋" w:eastAsia="仿宋" w:hAnsi="仿宋" w:cs="仿宋" w:hint="eastAsia"/>
          </w:rPr>
          <w:t>一、监测环境污染的卫星系统项目概论</w:t>
        </w:r>
        <w:r>
          <w:tab/>
        </w:r>
        <w:r>
          <w:fldChar w:fldCharType="begin"/>
        </w:r>
        <w:r>
          <w:instrText xml:space="preserve"> PAGEREF _Toc12185 \h </w:instrText>
        </w:r>
        <w:r>
          <w:fldChar w:fldCharType="separate"/>
        </w:r>
        <w:r>
          <w:t>3</w:t>
        </w:r>
        <w:r>
          <w:fldChar w:fldCharType="end"/>
        </w:r>
      </w:hyperlink>
    </w:p>
    <w:p w:rsidR="00225348" w14:paraId="0511BC4E" w14:textId="77777777">
      <w:pPr>
        <w:pStyle w:val="TOC2"/>
        <w:tabs>
          <w:tab w:val="right" w:leader="dot" w:pos="8306"/>
        </w:tabs>
      </w:pPr>
      <w:hyperlink w:anchor="_Toc17009" w:history="1">
        <w:r>
          <w:rPr>
            <w:rFonts w:ascii="仿宋" w:eastAsia="仿宋" w:hAnsi="仿宋" w:cs="仿宋" w:hint="eastAsia"/>
          </w:rPr>
          <w:t>（一）监测环境污染的卫星系统项目名称</w:t>
        </w:r>
        <w:r>
          <w:tab/>
        </w:r>
        <w:r>
          <w:fldChar w:fldCharType="begin"/>
        </w:r>
        <w:r>
          <w:instrText xml:space="preserve"> PAGEREF _Toc17009 \h </w:instrText>
        </w:r>
        <w:r>
          <w:fldChar w:fldCharType="separate"/>
        </w:r>
        <w:r>
          <w:t>3</w:t>
        </w:r>
        <w:r>
          <w:fldChar w:fldCharType="end"/>
        </w:r>
      </w:hyperlink>
    </w:p>
    <w:p w:rsidR="00225348" w14:paraId="1471AACB" w14:textId="77777777">
      <w:pPr>
        <w:pStyle w:val="TOC2"/>
        <w:tabs>
          <w:tab w:val="right" w:leader="dot" w:pos="8306"/>
        </w:tabs>
      </w:pPr>
      <w:hyperlink w:anchor="_Toc1332" w:history="1">
        <w:r>
          <w:rPr>
            <w:rFonts w:ascii="仿宋" w:eastAsia="仿宋" w:hAnsi="仿宋" w:cs="仿宋" w:hint="eastAsia"/>
          </w:rPr>
          <w:t>（二）监测环境污染的卫星系统项目投资人</w:t>
        </w:r>
        <w:r>
          <w:tab/>
        </w:r>
        <w:r>
          <w:fldChar w:fldCharType="begin"/>
        </w:r>
        <w:r>
          <w:instrText xml:space="preserve"> PAGEREF _Toc1332 \h </w:instrText>
        </w:r>
        <w:r>
          <w:fldChar w:fldCharType="separate"/>
        </w:r>
        <w:r>
          <w:t>3</w:t>
        </w:r>
        <w:r>
          <w:fldChar w:fldCharType="end"/>
        </w:r>
      </w:hyperlink>
    </w:p>
    <w:p w:rsidR="00225348" w14:paraId="67B1F8E6" w14:textId="77777777">
      <w:pPr>
        <w:pStyle w:val="TOC2"/>
        <w:tabs>
          <w:tab w:val="right" w:leader="dot" w:pos="8306"/>
        </w:tabs>
      </w:pPr>
      <w:hyperlink w:anchor="_Toc28794" w:history="1">
        <w:r>
          <w:rPr>
            <w:rFonts w:ascii="仿宋" w:eastAsia="仿宋" w:hAnsi="仿宋" w:cs="仿宋" w:hint="eastAsia"/>
          </w:rPr>
          <w:t>（三）建设地点</w:t>
        </w:r>
        <w:r>
          <w:tab/>
        </w:r>
        <w:r>
          <w:fldChar w:fldCharType="begin"/>
        </w:r>
        <w:r>
          <w:instrText xml:space="preserve"> PAGEREF _Toc28794 \h </w:instrText>
        </w:r>
        <w:r>
          <w:fldChar w:fldCharType="separate"/>
        </w:r>
        <w:r>
          <w:t>3</w:t>
        </w:r>
        <w:r>
          <w:fldChar w:fldCharType="end"/>
        </w:r>
      </w:hyperlink>
    </w:p>
    <w:p w:rsidR="00225348" w14:paraId="31A67083" w14:textId="77777777">
      <w:pPr>
        <w:pStyle w:val="TOC2"/>
        <w:tabs>
          <w:tab w:val="right" w:leader="dot" w:pos="8306"/>
        </w:tabs>
      </w:pPr>
      <w:hyperlink w:anchor="_Toc25512" w:history="1">
        <w:r>
          <w:rPr>
            <w:rFonts w:ascii="仿宋" w:eastAsia="仿宋" w:hAnsi="仿宋" w:cs="仿宋" w:hint="eastAsia"/>
          </w:rPr>
          <w:t>（四）编制原则</w:t>
        </w:r>
        <w:r>
          <w:tab/>
        </w:r>
        <w:r>
          <w:fldChar w:fldCharType="begin"/>
        </w:r>
        <w:r>
          <w:instrText xml:space="preserve"> PAGEREF _Toc25512 \h </w:instrText>
        </w:r>
        <w:r>
          <w:fldChar w:fldCharType="separate"/>
        </w:r>
        <w:r>
          <w:t>3</w:t>
        </w:r>
        <w:r>
          <w:fldChar w:fldCharType="end"/>
        </w:r>
      </w:hyperlink>
    </w:p>
    <w:p w:rsidR="00225348" w14:paraId="59372D13" w14:textId="77777777">
      <w:pPr>
        <w:pStyle w:val="TOC2"/>
        <w:tabs>
          <w:tab w:val="right" w:leader="dot" w:pos="8306"/>
        </w:tabs>
      </w:pPr>
      <w:hyperlink w:anchor="_Toc15376" w:history="1">
        <w:r>
          <w:rPr>
            <w:rFonts w:ascii="仿宋" w:eastAsia="仿宋" w:hAnsi="仿宋" w:cs="仿宋" w:hint="eastAsia"/>
          </w:rPr>
          <w:t>（五）编制依据</w:t>
        </w:r>
        <w:r>
          <w:tab/>
        </w:r>
        <w:r>
          <w:fldChar w:fldCharType="begin"/>
        </w:r>
        <w:r>
          <w:instrText xml:space="preserve"> PAGEREF _Toc15376 \h </w:instrText>
        </w:r>
        <w:r>
          <w:fldChar w:fldCharType="separate"/>
        </w:r>
        <w:r>
          <w:t>5</w:t>
        </w:r>
        <w:r>
          <w:fldChar w:fldCharType="end"/>
        </w:r>
      </w:hyperlink>
    </w:p>
    <w:p w:rsidR="00225348" w14:paraId="34C929CA" w14:textId="77777777">
      <w:pPr>
        <w:pStyle w:val="TOC2"/>
        <w:tabs>
          <w:tab w:val="right" w:leader="dot" w:pos="8306"/>
        </w:tabs>
      </w:pPr>
      <w:hyperlink w:anchor="_Toc27187" w:history="1">
        <w:r>
          <w:rPr>
            <w:rFonts w:ascii="仿宋" w:eastAsia="仿宋" w:hAnsi="仿宋" w:cs="仿宋" w:hint="eastAsia"/>
          </w:rPr>
          <w:t>（六）编制范围及内容</w:t>
        </w:r>
        <w:r>
          <w:tab/>
        </w:r>
        <w:r>
          <w:fldChar w:fldCharType="begin"/>
        </w:r>
        <w:r>
          <w:instrText xml:space="preserve"> PAGEREF _Toc27187 \h </w:instrText>
        </w:r>
        <w:r>
          <w:fldChar w:fldCharType="separate"/>
        </w:r>
        <w:r>
          <w:t>6</w:t>
        </w:r>
        <w:r>
          <w:fldChar w:fldCharType="end"/>
        </w:r>
      </w:hyperlink>
    </w:p>
    <w:p w:rsidR="00225348" w14:paraId="2454F5D6" w14:textId="77777777">
      <w:pPr>
        <w:pStyle w:val="TOC2"/>
        <w:tabs>
          <w:tab w:val="right" w:leader="dot" w:pos="8306"/>
        </w:tabs>
      </w:pPr>
      <w:hyperlink w:anchor="_Toc4647" w:history="1">
        <w:r>
          <w:rPr>
            <w:rFonts w:ascii="仿宋" w:eastAsia="仿宋" w:hAnsi="仿宋" w:cs="仿宋" w:hint="eastAsia"/>
          </w:rPr>
          <w:t>（七）监测环境污染的卫星系统项目建设背景</w:t>
        </w:r>
        <w:r>
          <w:tab/>
        </w:r>
        <w:r>
          <w:fldChar w:fldCharType="begin"/>
        </w:r>
        <w:r>
          <w:instrText xml:space="preserve"> PAGEREF _Toc4647 \h </w:instrText>
        </w:r>
        <w:r>
          <w:fldChar w:fldCharType="separate"/>
        </w:r>
        <w:r>
          <w:t>8</w:t>
        </w:r>
        <w:r>
          <w:fldChar w:fldCharType="end"/>
        </w:r>
      </w:hyperlink>
    </w:p>
    <w:p w:rsidR="00225348" w14:paraId="6A67E935" w14:textId="77777777">
      <w:pPr>
        <w:pStyle w:val="TOC2"/>
        <w:tabs>
          <w:tab w:val="right" w:leader="dot" w:pos="8306"/>
        </w:tabs>
      </w:pPr>
      <w:hyperlink w:anchor="_Toc14817" w:history="1">
        <w:r>
          <w:rPr>
            <w:rFonts w:ascii="仿宋" w:eastAsia="仿宋" w:hAnsi="仿宋" w:cs="仿宋" w:hint="eastAsia"/>
          </w:rPr>
          <w:t>（</w:t>
        </w:r>
        <w:r>
          <w:rPr>
            <w:rFonts w:ascii="仿宋" w:eastAsia="仿宋" w:hAnsi="仿宋" w:cs="仿宋" w:hint="eastAsia"/>
          </w:rPr>
          <w:t>八）结论分析</w:t>
        </w:r>
        <w:r>
          <w:tab/>
        </w:r>
        <w:r>
          <w:fldChar w:fldCharType="begin"/>
        </w:r>
        <w:r>
          <w:instrText xml:space="preserve"> PAGEREF _Toc14817 \h </w:instrText>
        </w:r>
        <w:r>
          <w:fldChar w:fldCharType="separate"/>
        </w:r>
        <w:r>
          <w:t>8</w:t>
        </w:r>
        <w:r>
          <w:fldChar w:fldCharType="end"/>
        </w:r>
      </w:hyperlink>
    </w:p>
    <w:p w:rsidR="00225348" w14:paraId="2F6A879F" w14:textId="77777777">
      <w:pPr>
        <w:pStyle w:val="TOC1"/>
        <w:tabs>
          <w:tab w:val="right" w:leader="dot" w:pos="8306"/>
        </w:tabs>
      </w:pPr>
      <w:hyperlink w:anchor="_Toc32737" w:history="1">
        <w:r>
          <w:rPr>
            <w:rFonts w:ascii="仿宋" w:eastAsia="仿宋" w:hAnsi="仿宋" w:cs="仿宋" w:hint="eastAsia"/>
          </w:rPr>
          <w:t>二、行业前景及市场预测</w:t>
        </w:r>
        <w:r>
          <w:tab/>
        </w:r>
        <w:r>
          <w:fldChar w:fldCharType="begin"/>
        </w:r>
        <w:r>
          <w:instrText xml:space="preserve"> PAGEREF _Toc32737 \h </w:instrText>
        </w:r>
        <w:r>
          <w:fldChar w:fldCharType="separate"/>
        </w:r>
        <w:r>
          <w:t>10</w:t>
        </w:r>
        <w:r>
          <w:fldChar w:fldCharType="end"/>
        </w:r>
      </w:hyperlink>
    </w:p>
    <w:p w:rsidR="00225348" w14:paraId="24E1B1C9" w14:textId="77777777">
      <w:pPr>
        <w:pStyle w:val="TOC2"/>
        <w:tabs>
          <w:tab w:val="right" w:leader="dot" w:pos="8306"/>
        </w:tabs>
      </w:pPr>
      <w:hyperlink w:anchor="_Toc25226" w:history="1">
        <w:r>
          <w:rPr>
            <w:rFonts w:ascii="仿宋" w:eastAsia="仿宋" w:hAnsi="仿宋" w:cs="仿宋" w:hint="eastAsia"/>
          </w:rPr>
          <w:t>（一）行业基本情况</w:t>
        </w:r>
        <w:r>
          <w:tab/>
        </w:r>
        <w:r>
          <w:fldChar w:fldCharType="begin"/>
        </w:r>
        <w:r>
          <w:instrText xml:space="preserve"> PAGEREF _Toc25226 \h </w:instrText>
        </w:r>
        <w:r>
          <w:fldChar w:fldCharType="separate"/>
        </w:r>
        <w:r>
          <w:t>10</w:t>
        </w:r>
        <w:r>
          <w:fldChar w:fldCharType="end"/>
        </w:r>
      </w:hyperlink>
    </w:p>
    <w:p w:rsidR="00225348" w14:paraId="016E2964" w14:textId="77777777">
      <w:pPr>
        <w:pStyle w:val="TOC2"/>
        <w:tabs>
          <w:tab w:val="right" w:leader="dot" w:pos="8306"/>
        </w:tabs>
      </w:pPr>
      <w:hyperlink w:anchor="_Toc6149" w:history="1">
        <w:r>
          <w:rPr>
            <w:rFonts w:ascii="仿宋" w:eastAsia="仿宋" w:hAnsi="仿宋" w:cs="仿宋" w:hint="eastAsia"/>
          </w:rPr>
          <w:t>（二）市场分析</w:t>
        </w:r>
        <w:r>
          <w:tab/>
        </w:r>
        <w:r>
          <w:fldChar w:fldCharType="begin"/>
        </w:r>
        <w:r>
          <w:instrText xml:space="preserve"> PAGEREF _Toc6149 \h </w:instrText>
        </w:r>
        <w:r>
          <w:fldChar w:fldCharType="separate"/>
        </w:r>
        <w:r>
          <w:t>12</w:t>
        </w:r>
        <w:r>
          <w:fldChar w:fldCharType="end"/>
        </w:r>
      </w:hyperlink>
    </w:p>
    <w:p w:rsidR="00225348" w14:paraId="7A368BBC" w14:textId="77777777">
      <w:pPr>
        <w:pStyle w:val="TOC1"/>
        <w:tabs>
          <w:tab w:val="right" w:leader="dot" w:pos="8306"/>
        </w:tabs>
      </w:pPr>
      <w:hyperlink w:anchor="_Toc11486" w:history="1">
        <w:r>
          <w:rPr>
            <w:rFonts w:ascii="仿宋" w:eastAsia="仿宋" w:hAnsi="仿宋" w:cs="仿宋" w:hint="eastAsia"/>
          </w:rPr>
          <w:t>三、监测环境污染的卫星系统项目选址方案</w:t>
        </w:r>
        <w:r>
          <w:tab/>
        </w:r>
        <w:r>
          <w:fldChar w:fldCharType="begin"/>
        </w:r>
        <w:r>
          <w:instrText xml:space="preserve"> PAGEREF _Toc11486 \h </w:instrText>
        </w:r>
        <w:r>
          <w:fldChar w:fldCharType="separate"/>
        </w:r>
        <w:r>
          <w:t>13</w:t>
        </w:r>
        <w:r>
          <w:fldChar w:fldCharType="end"/>
        </w:r>
      </w:hyperlink>
    </w:p>
    <w:p w:rsidR="00225348" w14:paraId="199BA429" w14:textId="77777777">
      <w:pPr>
        <w:pStyle w:val="TOC2"/>
        <w:tabs>
          <w:tab w:val="right" w:leader="dot" w:pos="8306"/>
        </w:tabs>
      </w:pPr>
      <w:hyperlink w:anchor="_Toc9574" w:history="1">
        <w:r>
          <w:rPr>
            <w:rFonts w:ascii="仿宋" w:eastAsia="仿宋" w:hAnsi="仿宋" w:cs="仿宋" w:hint="eastAsia"/>
          </w:rPr>
          <w:t>（一）监测环境污染的卫星系统项目选址原则</w:t>
        </w:r>
        <w:r>
          <w:tab/>
        </w:r>
        <w:r>
          <w:fldChar w:fldCharType="begin"/>
        </w:r>
        <w:r>
          <w:instrText xml:space="preserve"> PAGEREF _Toc9574 \h </w:instrText>
        </w:r>
        <w:r>
          <w:fldChar w:fldCharType="separate"/>
        </w:r>
        <w:r>
          <w:t>13</w:t>
        </w:r>
        <w:r>
          <w:fldChar w:fldCharType="end"/>
        </w:r>
      </w:hyperlink>
    </w:p>
    <w:p w:rsidR="00225348" w14:paraId="02F57777" w14:textId="77777777">
      <w:pPr>
        <w:pStyle w:val="TOC2"/>
        <w:tabs>
          <w:tab w:val="right" w:leader="dot" w:pos="8306"/>
        </w:tabs>
      </w:pPr>
      <w:hyperlink w:anchor="_Toc20928" w:history="1">
        <w:r>
          <w:rPr>
            <w:rFonts w:ascii="仿宋" w:eastAsia="仿宋" w:hAnsi="仿宋" w:cs="仿宋" w:hint="eastAsia"/>
          </w:rPr>
          <w:t>（二）建设区基本情况</w:t>
        </w:r>
        <w:r>
          <w:tab/>
        </w:r>
        <w:r>
          <w:fldChar w:fldCharType="begin"/>
        </w:r>
        <w:r>
          <w:instrText xml:space="preserve"> PAGEREF _Toc20928 \h </w:instrText>
        </w:r>
        <w:r>
          <w:fldChar w:fldCharType="separate"/>
        </w:r>
        <w:r>
          <w:t>13</w:t>
        </w:r>
        <w:r>
          <w:fldChar w:fldCharType="end"/>
        </w:r>
      </w:hyperlink>
    </w:p>
    <w:p w:rsidR="00225348" w14:paraId="1DF4B70C" w14:textId="77777777">
      <w:pPr>
        <w:pStyle w:val="TOC2"/>
        <w:tabs>
          <w:tab w:val="right" w:leader="dot" w:pos="8306"/>
        </w:tabs>
      </w:pPr>
      <w:hyperlink w:anchor="_Toc6480" w:history="1">
        <w:r>
          <w:rPr>
            <w:rFonts w:ascii="仿宋" w:eastAsia="仿宋" w:hAnsi="仿宋" w:cs="仿宋" w:hint="eastAsia"/>
          </w:rPr>
          <w:t>（三）产业发展方向</w:t>
        </w:r>
        <w:r>
          <w:tab/>
        </w:r>
        <w:r>
          <w:fldChar w:fldCharType="begin"/>
        </w:r>
        <w:r>
          <w:instrText xml:space="preserve"> PAGEREF _Toc6480 \h </w:instrText>
        </w:r>
        <w:r>
          <w:fldChar w:fldCharType="separate"/>
        </w:r>
        <w:r>
          <w:t>15</w:t>
        </w:r>
        <w:r>
          <w:fldChar w:fldCharType="end"/>
        </w:r>
      </w:hyperlink>
    </w:p>
    <w:p w:rsidR="00225348" w14:paraId="501EFE49" w14:textId="77777777">
      <w:pPr>
        <w:pStyle w:val="TOC2"/>
        <w:tabs>
          <w:tab w:val="right" w:leader="dot" w:pos="8306"/>
        </w:tabs>
      </w:pPr>
      <w:hyperlink w:anchor="_Toc29048" w:history="1">
        <w:r>
          <w:rPr>
            <w:rFonts w:ascii="仿宋" w:eastAsia="仿宋" w:hAnsi="仿宋" w:cs="仿宋" w:hint="eastAsia"/>
          </w:rPr>
          <w:t>（四）监测环境污染的卫星系统项目选址综合评价</w:t>
        </w:r>
        <w:r>
          <w:tab/>
        </w:r>
        <w:r>
          <w:fldChar w:fldCharType="begin"/>
        </w:r>
        <w:r>
          <w:instrText xml:space="preserve"> PAGEREF _Toc29048 \h </w:instrText>
        </w:r>
        <w:r>
          <w:fldChar w:fldCharType="separate"/>
        </w:r>
        <w:r>
          <w:t>16</w:t>
        </w:r>
        <w:r>
          <w:fldChar w:fldCharType="end"/>
        </w:r>
      </w:hyperlink>
    </w:p>
    <w:p w:rsidR="00225348" w14:paraId="500E0678" w14:textId="77777777">
      <w:pPr>
        <w:pStyle w:val="TOC1"/>
        <w:tabs>
          <w:tab w:val="right" w:leader="dot" w:pos="8306"/>
        </w:tabs>
      </w:pPr>
      <w:hyperlink w:anchor="_Toc24169" w:history="1">
        <w:r>
          <w:rPr>
            <w:rFonts w:ascii="仿宋" w:eastAsia="仿宋" w:hAnsi="仿宋" w:cs="仿宋" w:hint="eastAsia"/>
          </w:rPr>
          <w:t>四、技术方案</w:t>
        </w:r>
        <w:r>
          <w:tab/>
        </w:r>
        <w:r>
          <w:fldChar w:fldCharType="begin"/>
        </w:r>
        <w:r>
          <w:instrText xml:space="preserve"> PAGEREF _Toc24169 \h </w:instrText>
        </w:r>
        <w:r>
          <w:fldChar w:fldCharType="separate"/>
        </w:r>
        <w:r>
          <w:t>17</w:t>
        </w:r>
        <w:r>
          <w:fldChar w:fldCharType="end"/>
        </w:r>
      </w:hyperlink>
    </w:p>
    <w:p w:rsidR="00225348" w14:paraId="451AFC2A" w14:textId="77777777">
      <w:pPr>
        <w:pStyle w:val="TOC2"/>
        <w:tabs>
          <w:tab w:val="right" w:leader="dot" w:pos="8306"/>
        </w:tabs>
      </w:pPr>
      <w:hyperlink w:anchor="_Toc29067" w:history="1">
        <w:r>
          <w:rPr>
            <w:rFonts w:ascii="仿宋" w:eastAsia="仿宋" w:hAnsi="仿宋" w:cs="仿宋" w:hint="eastAsia"/>
          </w:rPr>
          <w:t>（一）企业技术研发分析</w:t>
        </w:r>
        <w:r>
          <w:tab/>
        </w:r>
        <w:r>
          <w:fldChar w:fldCharType="begin"/>
        </w:r>
        <w:r>
          <w:instrText xml:space="preserve"> PAGEREF _Toc29067 \h </w:instrText>
        </w:r>
        <w:r>
          <w:fldChar w:fldCharType="separate"/>
        </w:r>
        <w:r>
          <w:t>17</w:t>
        </w:r>
        <w:r>
          <w:fldChar w:fldCharType="end"/>
        </w:r>
      </w:hyperlink>
    </w:p>
    <w:p w:rsidR="00225348" w14:paraId="3748B78B" w14:textId="77777777">
      <w:pPr>
        <w:pStyle w:val="TOC2"/>
        <w:tabs>
          <w:tab w:val="right" w:leader="dot" w:pos="8306"/>
        </w:tabs>
      </w:pPr>
      <w:hyperlink w:anchor="_Toc15286" w:history="1">
        <w:r>
          <w:rPr>
            <w:rFonts w:ascii="仿宋" w:eastAsia="仿宋" w:hAnsi="仿宋" w:cs="仿宋" w:hint="eastAsia"/>
          </w:rPr>
          <w:t>（二）监测环境污染的卫星系统项目技术工艺分析</w:t>
        </w:r>
        <w:r>
          <w:tab/>
        </w:r>
        <w:r>
          <w:fldChar w:fldCharType="begin"/>
        </w:r>
        <w:r>
          <w:instrText xml:space="preserve"> PAGEREF _Toc15286 \h </w:instrText>
        </w:r>
        <w:r>
          <w:fldChar w:fldCharType="separate"/>
        </w:r>
        <w:r>
          <w:t>18</w:t>
        </w:r>
        <w:r>
          <w:fldChar w:fldCharType="end"/>
        </w:r>
      </w:hyperlink>
    </w:p>
    <w:p w:rsidR="00225348" w14:paraId="7BB612A1" w14:textId="77777777">
      <w:pPr>
        <w:pStyle w:val="TOC2"/>
        <w:tabs>
          <w:tab w:val="right" w:leader="dot" w:pos="8306"/>
        </w:tabs>
      </w:pPr>
      <w:hyperlink w:anchor="_Toc24119" w:history="1">
        <w:r>
          <w:rPr>
            <w:rFonts w:ascii="仿宋" w:eastAsia="仿宋" w:hAnsi="仿宋" w:cs="仿宋" w:hint="eastAsia"/>
          </w:rPr>
          <w:t>（三）监测环境污染的卫星系统项目技术流程</w:t>
        </w:r>
        <w:r>
          <w:tab/>
        </w:r>
        <w:r>
          <w:fldChar w:fldCharType="begin"/>
        </w:r>
        <w:r>
          <w:instrText xml:space="preserve"> PAGEREF _Toc24119 \h </w:instrText>
        </w:r>
        <w:r>
          <w:fldChar w:fldCharType="separate"/>
        </w:r>
        <w:r>
          <w:t>20</w:t>
        </w:r>
        <w:r>
          <w:fldChar w:fldCharType="end"/>
        </w:r>
      </w:hyperlink>
    </w:p>
    <w:p w:rsidR="00225348" w14:paraId="12F5A11A" w14:textId="77777777">
      <w:pPr>
        <w:pStyle w:val="TOC2"/>
        <w:tabs>
          <w:tab w:val="right" w:leader="dot" w:pos="8306"/>
        </w:tabs>
      </w:pPr>
      <w:hyperlink w:anchor="_Toc4251" w:history="1">
        <w:r>
          <w:rPr>
            <w:rFonts w:ascii="仿宋" w:eastAsia="仿宋" w:hAnsi="仿宋" w:cs="仿宋" w:hint="eastAsia"/>
          </w:rPr>
          <w:t>（四）设备选型方案</w:t>
        </w:r>
        <w:r>
          <w:tab/>
        </w:r>
        <w:r>
          <w:fldChar w:fldCharType="begin"/>
        </w:r>
        <w:r>
          <w:instrText xml:space="preserve"> PAGEREF _Toc4251 \h </w:instrText>
        </w:r>
        <w:r>
          <w:fldChar w:fldCharType="separate"/>
        </w:r>
        <w:r>
          <w:t>21</w:t>
        </w:r>
        <w:r>
          <w:fldChar w:fldCharType="end"/>
        </w:r>
      </w:hyperlink>
    </w:p>
    <w:p w:rsidR="00225348" w14:paraId="74322A99" w14:textId="77777777">
      <w:pPr>
        <w:pStyle w:val="TOC1"/>
        <w:tabs>
          <w:tab w:val="right" w:leader="dot" w:pos="8306"/>
        </w:tabs>
      </w:pPr>
      <w:hyperlink w:anchor="_Toc5349" w:history="1">
        <w:r>
          <w:rPr>
            <w:rFonts w:ascii="仿宋" w:eastAsia="仿宋" w:hAnsi="仿宋" w:cs="仿宋" w:hint="eastAsia"/>
          </w:rPr>
          <w:t>五、原材料及成品管理</w:t>
        </w:r>
        <w:r>
          <w:tab/>
        </w:r>
        <w:r>
          <w:fldChar w:fldCharType="begin"/>
        </w:r>
        <w:r>
          <w:instrText xml:space="preserve"> PAGEREF _Toc5349 \h </w:instrText>
        </w:r>
        <w:r>
          <w:fldChar w:fldCharType="separate"/>
        </w:r>
        <w:r>
          <w:t>23</w:t>
        </w:r>
        <w:r>
          <w:fldChar w:fldCharType="end"/>
        </w:r>
      </w:hyperlink>
    </w:p>
    <w:p w:rsidR="00225348" w14:paraId="43992CB6" w14:textId="77777777">
      <w:pPr>
        <w:pStyle w:val="TOC2"/>
        <w:tabs>
          <w:tab w:val="right" w:leader="dot" w:pos="8306"/>
        </w:tabs>
      </w:pPr>
      <w:hyperlink w:anchor="_Toc14869" w:history="1">
        <w:r>
          <w:rPr>
            <w:rFonts w:ascii="仿宋" w:eastAsia="仿宋" w:hAnsi="仿宋" w:cs="仿宋" w:hint="eastAsia"/>
          </w:rPr>
          <w:t>（一）监测环境污染的卫星系统项目建设期原辅材料供应情况</w:t>
        </w:r>
        <w:r>
          <w:tab/>
        </w:r>
        <w:r>
          <w:fldChar w:fldCharType="begin"/>
        </w:r>
        <w:r>
          <w:instrText xml:space="preserve"> PAGEREF _Toc14869 \h </w:instrText>
        </w:r>
        <w:r>
          <w:fldChar w:fldCharType="separate"/>
        </w:r>
        <w:r>
          <w:t>23</w:t>
        </w:r>
        <w:r>
          <w:fldChar w:fldCharType="end"/>
        </w:r>
      </w:hyperlink>
    </w:p>
    <w:p w:rsidR="00225348" w14:paraId="66552924" w14:textId="77777777">
      <w:pPr>
        <w:pStyle w:val="TOC2"/>
        <w:tabs>
          <w:tab w:val="right" w:leader="dot" w:pos="8306"/>
        </w:tabs>
      </w:pPr>
      <w:hyperlink w:anchor="_Toc26380" w:history="1">
        <w:r>
          <w:rPr>
            <w:rFonts w:ascii="仿宋" w:eastAsia="仿宋" w:hAnsi="仿宋" w:cs="仿宋" w:hint="eastAsia"/>
          </w:rPr>
          <w:t>（二）监测环境污染的卫星系统项目运营期原辅材料供应及质量管理</w:t>
        </w:r>
        <w:r>
          <w:tab/>
        </w:r>
        <w:r>
          <w:fldChar w:fldCharType="begin"/>
        </w:r>
        <w:r>
          <w:instrText xml:space="preserve"> PAGEREF _Toc26380 \</w:instrText>
        </w:r>
        <w:r>
          <w:instrText xml:space="preserve">h </w:instrText>
        </w:r>
        <w:r>
          <w:fldChar w:fldCharType="separate"/>
        </w:r>
        <w:r>
          <w:t>23</w:t>
        </w:r>
        <w:r>
          <w:fldChar w:fldCharType="end"/>
        </w:r>
      </w:hyperlink>
    </w:p>
    <w:p w:rsidR="00225348" w14:paraId="6C1840E9" w14:textId="77777777">
      <w:pPr>
        <w:pStyle w:val="TOC1"/>
        <w:tabs>
          <w:tab w:val="right" w:leader="dot" w:pos="8306"/>
        </w:tabs>
      </w:pPr>
      <w:hyperlink w:anchor="_Toc12924" w:history="1">
        <w:r>
          <w:rPr>
            <w:rFonts w:ascii="仿宋" w:eastAsia="仿宋" w:hAnsi="仿宋" w:cs="仿宋" w:hint="eastAsia"/>
          </w:rPr>
          <w:t>六、节能方案</w:t>
        </w:r>
        <w:r>
          <w:tab/>
        </w:r>
        <w:r>
          <w:fldChar w:fldCharType="begin"/>
        </w:r>
        <w:r>
          <w:instrText xml:space="preserve"> PAGEREF _Toc12924 \h </w:instrText>
        </w:r>
        <w:r>
          <w:fldChar w:fldCharType="separate"/>
        </w:r>
        <w:r>
          <w:t>25</w:t>
        </w:r>
        <w:r>
          <w:fldChar w:fldCharType="end"/>
        </w:r>
      </w:hyperlink>
    </w:p>
    <w:p w:rsidR="00225348" w14:paraId="797F2DFE" w14:textId="77777777">
      <w:pPr>
        <w:pStyle w:val="TOC2"/>
        <w:tabs>
          <w:tab w:val="right" w:leader="dot" w:pos="8306"/>
        </w:tabs>
      </w:pPr>
      <w:hyperlink w:anchor="_Toc8545" w:history="1">
        <w:r>
          <w:rPr>
            <w:rFonts w:ascii="仿宋" w:eastAsia="仿宋" w:hAnsi="仿宋" w:cs="仿宋" w:hint="eastAsia"/>
          </w:rPr>
          <w:t>（一）监测环境污染的卫星系统项目节能概述</w:t>
        </w:r>
        <w:r>
          <w:tab/>
        </w:r>
        <w:r>
          <w:fldChar w:fldCharType="begin"/>
        </w:r>
        <w:r>
          <w:instrText xml:space="preserve"> PAGEREF _Toc8545 \h </w:instrText>
        </w:r>
        <w:r>
          <w:fldChar w:fldCharType="separate"/>
        </w:r>
        <w:r>
          <w:t>25</w:t>
        </w:r>
        <w:r>
          <w:fldChar w:fldCharType="end"/>
        </w:r>
      </w:hyperlink>
    </w:p>
    <w:p w:rsidR="00225348" w14:paraId="1F145326" w14:textId="77777777">
      <w:pPr>
        <w:pStyle w:val="TOC2"/>
        <w:tabs>
          <w:tab w:val="right" w:leader="dot" w:pos="8306"/>
        </w:tabs>
      </w:pPr>
      <w:hyperlink w:anchor="_Toc18567" w:history="1">
        <w:r>
          <w:rPr>
            <w:rFonts w:ascii="仿宋" w:eastAsia="仿宋" w:hAnsi="仿宋" w:cs="仿宋" w:hint="eastAsia"/>
          </w:rPr>
          <w:t>（二）能源消费种类和数量分析</w:t>
        </w:r>
        <w:r>
          <w:tab/>
        </w:r>
        <w:r>
          <w:fldChar w:fldCharType="begin"/>
        </w:r>
        <w:r>
          <w:instrText xml:space="preserve"> PAGEREF _Toc18567 \h </w:instrText>
        </w:r>
        <w:r>
          <w:fldChar w:fldCharType="separate"/>
        </w:r>
        <w:r>
          <w:t>26</w:t>
        </w:r>
        <w:r>
          <w:fldChar w:fldCharType="end"/>
        </w:r>
      </w:hyperlink>
    </w:p>
    <w:p w:rsidR="00225348" w14:paraId="69C6A59B" w14:textId="77777777">
      <w:pPr>
        <w:pStyle w:val="TOC2"/>
        <w:tabs>
          <w:tab w:val="right" w:leader="dot" w:pos="8306"/>
        </w:tabs>
      </w:pPr>
      <w:hyperlink w:anchor="_Toc323" w:history="1">
        <w:r>
          <w:rPr>
            <w:rFonts w:ascii="仿宋" w:eastAsia="仿宋" w:hAnsi="仿宋" w:cs="仿宋" w:hint="eastAsia"/>
          </w:rPr>
          <w:t>（三）监测环境污染的卫星系统项目节能措施</w:t>
        </w:r>
        <w:r>
          <w:tab/>
        </w:r>
        <w:r>
          <w:fldChar w:fldCharType="begin"/>
        </w:r>
        <w:r>
          <w:instrText xml:space="preserve"> PAGEREF _Toc323 \h </w:instrText>
        </w:r>
        <w:r>
          <w:fldChar w:fldCharType="separate"/>
        </w:r>
        <w:r>
          <w:t>27</w:t>
        </w:r>
        <w:r>
          <w:fldChar w:fldCharType="end"/>
        </w:r>
      </w:hyperlink>
    </w:p>
    <w:p w:rsidR="00225348" w14:paraId="04CC0C1F" w14:textId="77777777">
      <w:pPr>
        <w:pStyle w:val="TOC2"/>
        <w:tabs>
          <w:tab w:val="right" w:leader="dot" w:pos="8306"/>
        </w:tabs>
      </w:pPr>
      <w:hyperlink w:anchor="_Toc28538" w:history="1">
        <w:r>
          <w:rPr>
            <w:rFonts w:ascii="仿宋" w:eastAsia="仿宋" w:hAnsi="仿宋" w:cs="仿宋" w:hint="eastAsia"/>
          </w:rPr>
          <w:t>（四）节能综合评价</w:t>
        </w:r>
        <w:r>
          <w:tab/>
        </w:r>
        <w:r>
          <w:fldChar w:fldCharType="begin"/>
        </w:r>
        <w:r>
          <w:instrText xml:space="preserve"> PAGEREF _Toc28538 \h </w:instrText>
        </w:r>
        <w:r>
          <w:fldChar w:fldCharType="separate"/>
        </w:r>
        <w:r>
          <w:t>30</w:t>
        </w:r>
        <w:r>
          <w:fldChar w:fldCharType="end"/>
        </w:r>
      </w:hyperlink>
    </w:p>
    <w:p w:rsidR="00225348" w14:paraId="22F9A874" w14:textId="77777777">
      <w:pPr>
        <w:pStyle w:val="TOC1"/>
        <w:tabs>
          <w:tab w:val="right" w:leader="dot" w:pos="8306"/>
        </w:tabs>
      </w:pPr>
      <w:hyperlink w:anchor="_Toc12992" w:history="1">
        <w:r>
          <w:rPr>
            <w:rFonts w:ascii="仿宋" w:eastAsia="仿宋" w:hAnsi="仿宋" w:cs="仿宋" w:hint="eastAsia"/>
          </w:rPr>
          <w:t>七、劳动安全评价</w:t>
        </w:r>
        <w:r>
          <w:tab/>
        </w:r>
        <w:r>
          <w:fldChar w:fldCharType="begin"/>
        </w:r>
        <w:r>
          <w:instrText xml:space="preserve"> PAGEREF _Toc12992 \h </w:instrText>
        </w:r>
        <w:r>
          <w:fldChar w:fldCharType="separate"/>
        </w:r>
        <w:r>
          <w:t>30</w:t>
        </w:r>
        <w:r>
          <w:fldChar w:fldCharType="end"/>
        </w:r>
      </w:hyperlink>
    </w:p>
    <w:p w:rsidR="00225348" w14:paraId="5EC01D8A" w14:textId="77777777">
      <w:pPr>
        <w:pStyle w:val="TOC2"/>
        <w:tabs>
          <w:tab w:val="right" w:leader="dot" w:pos="8306"/>
        </w:tabs>
      </w:pPr>
      <w:hyperlink w:anchor="_Toc31132" w:history="1">
        <w:r>
          <w:rPr>
            <w:rFonts w:ascii="仿宋" w:eastAsia="仿宋" w:hAnsi="仿宋" w:cs="仿宋" w:hint="eastAsia"/>
          </w:rPr>
          <w:t>（一）设计依据</w:t>
        </w:r>
        <w:r>
          <w:tab/>
        </w:r>
        <w:r>
          <w:fldChar w:fldCharType="begin"/>
        </w:r>
        <w:r>
          <w:instrText xml:space="preserve"> PAGEREF _Toc31132 \h </w:instrText>
        </w:r>
        <w:r>
          <w:fldChar w:fldCharType="separate"/>
        </w:r>
        <w:r>
          <w:t>30</w:t>
        </w:r>
        <w:r>
          <w:fldChar w:fldCharType="end"/>
        </w:r>
      </w:hyperlink>
    </w:p>
    <w:p w:rsidR="00225348" w14:paraId="0B3A2834" w14:textId="77777777">
      <w:pPr>
        <w:pStyle w:val="TOC2"/>
        <w:tabs>
          <w:tab w:val="right" w:leader="dot" w:pos="8306"/>
        </w:tabs>
      </w:pPr>
      <w:hyperlink w:anchor="_Toc947" w:history="1">
        <w:r>
          <w:rPr>
            <w:rFonts w:ascii="仿宋" w:eastAsia="仿宋" w:hAnsi="仿宋" w:cs="仿宋" w:hint="eastAsia"/>
          </w:rPr>
          <w:t>（二）主要防范措施</w:t>
        </w:r>
        <w:r>
          <w:tab/>
        </w:r>
        <w:r>
          <w:fldChar w:fldCharType="begin"/>
        </w:r>
        <w:r>
          <w:instrText xml:space="preserve"> PAGEREF _Toc947 \h </w:instrText>
        </w:r>
        <w:r>
          <w:fldChar w:fldCharType="separate"/>
        </w:r>
        <w:r>
          <w:t>33</w:t>
        </w:r>
        <w:r>
          <w:fldChar w:fldCharType="end"/>
        </w:r>
      </w:hyperlink>
    </w:p>
    <w:p w:rsidR="00225348" w14:paraId="51250A0A" w14:textId="77777777">
      <w:pPr>
        <w:pStyle w:val="TOC2"/>
        <w:tabs>
          <w:tab w:val="right" w:leader="dot" w:pos="8306"/>
        </w:tabs>
      </w:pPr>
      <w:hyperlink w:anchor="_Toc22365" w:history="1">
        <w:r>
          <w:rPr>
            <w:rFonts w:ascii="仿宋" w:eastAsia="仿宋" w:hAnsi="仿宋" w:cs="仿宋" w:hint="eastAsia"/>
          </w:rPr>
          <w:t>（三）劳动安全预期效果评价</w:t>
        </w:r>
        <w:r>
          <w:tab/>
        </w:r>
        <w:r>
          <w:fldChar w:fldCharType="begin"/>
        </w:r>
        <w:r>
          <w:instrText xml:space="preserve"> PAGEREF _Toc22365 \h </w:instrText>
        </w:r>
        <w:r>
          <w:fldChar w:fldCharType="separate"/>
        </w:r>
        <w:r>
          <w:t>35</w:t>
        </w:r>
        <w:r>
          <w:fldChar w:fldCharType="end"/>
        </w:r>
      </w:hyperlink>
    </w:p>
    <w:p w:rsidR="00225348" w14:paraId="14FEEF7C" w14:textId="77777777">
      <w:pPr>
        <w:pStyle w:val="TOC1"/>
        <w:tabs>
          <w:tab w:val="right" w:leader="dot" w:pos="8306"/>
        </w:tabs>
      </w:pPr>
      <w:hyperlink w:anchor="_Toc7359" w:history="1">
        <w:r>
          <w:rPr>
            <w:rFonts w:ascii="仿宋" w:eastAsia="仿宋" w:hAnsi="仿宋" w:cs="仿宋" w:hint="eastAsia"/>
          </w:rPr>
          <w:t>八、环境保护分析</w:t>
        </w:r>
        <w:r>
          <w:tab/>
        </w:r>
        <w:r>
          <w:fldChar w:fldCharType="begin"/>
        </w:r>
        <w:r>
          <w:instrText xml:space="preserve"> PAGEREF _Toc7359 \h </w:instrText>
        </w:r>
        <w:r>
          <w:fldChar w:fldCharType="separate"/>
        </w:r>
        <w:r>
          <w:t>35</w:t>
        </w:r>
        <w:r>
          <w:fldChar w:fldCharType="end"/>
        </w:r>
      </w:hyperlink>
    </w:p>
    <w:p w:rsidR="00225348" w14:paraId="13363753" w14:textId="77777777">
      <w:pPr>
        <w:pStyle w:val="TOC2"/>
        <w:tabs>
          <w:tab w:val="right" w:leader="dot" w:pos="8306"/>
        </w:tabs>
      </w:pPr>
      <w:hyperlink w:anchor="_Toc2278" w:history="1">
        <w:r>
          <w:rPr>
            <w:rFonts w:ascii="仿宋" w:eastAsia="仿宋" w:hAnsi="仿宋" w:cs="仿宋" w:hint="eastAsia"/>
          </w:rPr>
          <w:t>（一）环境保护综述</w:t>
        </w:r>
        <w:r>
          <w:tab/>
        </w:r>
        <w:r>
          <w:fldChar w:fldCharType="begin"/>
        </w:r>
        <w:r>
          <w:instrText xml:space="preserve"> PAGEREF _Toc2278 \h </w:instrText>
        </w:r>
        <w:r>
          <w:fldChar w:fldCharType="separate"/>
        </w:r>
        <w:r>
          <w:t>35</w:t>
        </w:r>
        <w:r>
          <w:fldChar w:fldCharType="end"/>
        </w:r>
      </w:hyperlink>
    </w:p>
    <w:p w:rsidR="00225348" w14:paraId="21F52560" w14:textId="77777777">
      <w:pPr>
        <w:pStyle w:val="TOC2"/>
        <w:tabs>
          <w:tab w:val="right" w:leader="dot" w:pos="8306"/>
        </w:tabs>
      </w:pPr>
      <w:hyperlink w:anchor="_Toc22328" w:history="1">
        <w:r>
          <w:rPr>
            <w:rFonts w:ascii="仿宋" w:eastAsia="仿宋" w:hAnsi="仿宋" w:cs="仿宋" w:hint="eastAsia"/>
          </w:rPr>
          <w:t>（二）施工期环境影响分析</w:t>
        </w:r>
        <w:r>
          <w:tab/>
        </w:r>
        <w:r>
          <w:fldChar w:fldCharType="begin"/>
        </w:r>
        <w:r>
          <w:instrText xml:space="preserve"> PAGEREF _Toc22328 \h </w:instrText>
        </w:r>
        <w:r>
          <w:fldChar w:fldCharType="separate"/>
        </w:r>
        <w:r>
          <w:t>36</w:t>
        </w:r>
        <w:r>
          <w:fldChar w:fldCharType="end"/>
        </w:r>
      </w:hyperlink>
    </w:p>
    <w:p w:rsidR="00225348" w14:paraId="54A78C85" w14:textId="77777777">
      <w:pPr>
        <w:pStyle w:val="TOC2"/>
        <w:tabs>
          <w:tab w:val="right" w:leader="dot" w:pos="8306"/>
        </w:tabs>
      </w:pPr>
      <w:hyperlink w:anchor="_Toc7394" w:history="1">
        <w:r>
          <w:rPr>
            <w:rFonts w:ascii="仿宋" w:eastAsia="仿宋" w:hAnsi="仿宋" w:cs="仿宋" w:hint="eastAsia"/>
          </w:rPr>
          <w:t>（三）营运期环境影响分析</w:t>
        </w:r>
        <w:r>
          <w:tab/>
        </w:r>
        <w:r>
          <w:fldChar w:fldCharType="begin"/>
        </w:r>
        <w:r>
          <w:instrText xml:space="preserve"> PAGEREF _Toc7394 \h </w:instrText>
        </w:r>
        <w:r>
          <w:fldChar w:fldCharType="separate"/>
        </w:r>
        <w:r>
          <w:t>39</w:t>
        </w:r>
        <w:r>
          <w:fldChar w:fldCharType="end"/>
        </w:r>
      </w:hyperlink>
    </w:p>
    <w:p w:rsidR="00225348" w14:paraId="3AC6B072" w14:textId="77777777">
      <w:pPr>
        <w:pStyle w:val="TOC2"/>
        <w:tabs>
          <w:tab w:val="right" w:leader="dot" w:pos="8306"/>
        </w:tabs>
      </w:pPr>
      <w:hyperlink w:anchor="_Toc16180" w:history="1">
        <w:r>
          <w:rPr>
            <w:rFonts w:ascii="仿宋" w:eastAsia="仿宋" w:hAnsi="仿宋" w:cs="仿宋" w:hint="eastAsia"/>
          </w:rPr>
          <w:t>（四）</w:t>
        </w:r>
        <w:r>
          <w:rPr>
            <w:rFonts w:ascii="仿宋" w:eastAsia="仿宋" w:hAnsi="仿宋" w:cs="仿宋" w:hint="eastAsia"/>
          </w:rPr>
          <w:t>综合评价</w:t>
        </w:r>
        <w:r>
          <w:tab/>
        </w:r>
        <w:r>
          <w:fldChar w:fldCharType="begin"/>
        </w:r>
        <w:r>
          <w:instrText xml:space="preserve"> PAGEREF _Toc16180 \h </w:instrText>
        </w:r>
        <w:r>
          <w:fldChar w:fldCharType="separate"/>
        </w:r>
        <w:r>
          <w:t>40</w:t>
        </w:r>
        <w:r>
          <w:fldChar w:fldCharType="end"/>
        </w:r>
      </w:hyperlink>
    </w:p>
    <w:p w:rsidR="00225348" w14:paraId="736BCEFE" w14:textId="77777777">
      <w:pPr>
        <w:pStyle w:val="TOC1"/>
        <w:tabs>
          <w:tab w:val="right" w:leader="dot" w:pos="8306"/>
        </w:tabs>
      </w:pPr>
      <w:hyperlink w:anchor="_Toc11963" w:history="1">
        <w:r>
          <w:rPr>
            <w:rFonts w:ascii="仿宋" w:eastAsia="仿宋" w:hAnsi="仿宋" w:cs="仿宋" w:hint="eastAsia"/>
          </w:rPr>
          <w:t>九、投资估算</w:t>
        </w:r>
        <w:r>
          <w:tab/>
        </w:r>
        <w:r>
          <w:fldChar w:fldCharType="begin"/>
        </w:r>
        <w:r>
          <w:instrText xml:space="preserve"> PAGEREF _Toc11963 \h </w:instrText>
        </w:r>
        <w:r>
          <w:fldChar w:fldCharType="separate"/>
        </w:r>
        <w:r>
          <w:t>41</w:t>
        </w:r>
        <w:r>
          <w:fldChar w:fldCharType="end"/>
        </w:r>
      </w:hyperlink>
    </w:p>
    <w:p w:rsidR="00225348" w14:paraId="09F0CE5A"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915" w:history="1">
        <w:r>
          <w:rPr>
            <w:rFonts w:ascii="仿宋" w:eastAsia="仿宋" w:hAnsi="仿宋" w:cs="仿宋" w:hint="eastAsia"/>
          </w:rPr>
          <w:t>（一）投资估算的编制说明</w:t>
        </w:r>
        <w:r>
          <w:tab/>
        </w:r>
        <w:r>
          <w:fldChar w:fldCharType="begin"/>
        </w:r>
        <w:r>
          <w:instrText xml:space="preserve"> PAGEREF _Toc2915 \h </w:instrText>
        </w:r>
        <w:r>
          <w:fldChar w:fldCharType="separate"/>
        </w:r>
        <w:r>
          <w:t>41</w:t>
        </w:r>
        <w:r>
          <w:fldChar w:fldCharType="end"/>
        </w:r>
      </w:hyperlink>
    </w:p>
    <w:p w:rsidR="00225348" w14:paraId="762911B5" w14:textId="77777777">
      <w:pPr>
        <w:pStyle w:val="TOC2"/>
        <w:tabs>
          <w:tab w:val="right" w:leader="dot" w:pos="8306"/>
        </w:tabs>
      </w:pPr>
      <w:hyperlink w:anchor="_Toc10150" w:history="1">
        <w:r>
          <w:rPr>
            <w:rFonts w:ascii="仿宋" w:eastAsia="仿宋" w:hAnsi="仿宋" w:cs="仿宋" w:hint="eastAsia"/>
          </w:rPr>
          <w:t>（二）建设投资估算</w:t>
        </w:r>
        <w:r>
          <w:tab/>
        </w:r>
        <w:r>
          <w:fldChar w:fldCharType="begin"/>
        </w:r>
        <w:r>
          <w:instrText xml:space="preserve"> PAGEREF _Toc10150 \h </w:instrText>
        </w:r>
        <w:r>
          <w:fldChar w:fldCharType="separate"/>
        </w:r>
        <w:r>
          <w:t>42</w:t>
        </w:r>
        <w:r>
          <w:fldChar w:fldCharType="end"/>
        </w:r>
      </w:hyperlink>
    </w:p>
    <w:p w:rsidR="00225348" w14:paraId="209943BE" w14:textId="77777777">
      <w:pPr>
        <w:pStyle w:val="TOC2"/>
        <w:tabs>
          <w:tab w:val="right" w:leader="dot" w:pos="8306"/>
        </w:tabs>
      </w:pPr>
      <w:hyperlink w:anchor="_Toc24665" w:history="1">
        <w:r>
          <w:rPr>
            <w:rFonts w:ascii="仿宋" w:eastAsia="仿宋" w:hAnsi="仿宋" w:cs="仿宋" w:hint="eastAsia"/>
          </w:rPr>
          <w:t>（三）建设期利息</w:t>
        </w:r>
        <w:r>
          <w:tab/>
        </w:r>
        <w:r>
          <w:fldChar w:fldCharType="begin"/>
        </w:r>
        <w:r>
          <w:instrText xml:space="preserve"> PAGEREF _Toc24665 \h </w:instrText>
        </w:r>
        <w:r>
          <w:fldChar w:fldCharType="separate"/>
        </w:r>
        <w:r>
          <w:t>43</w:t>
        </w:r>
        <w:r>
          <w:fldChar w:fldCharType="end"/>
        </w:r>
      </w:hyperlink>
    </w:p>
    <w:p w:rsidR="00225348" w14:paraId="32C89495" w14:textId="77777777">
      <w:pPr>
        <w:pStyle w:val="TOC2"/>
        <w:tabs>
          <w:tab w:val="right" w:leader="dot" w:pos="8306"/>
        </w:tabs>
      </w:pPr>
      <w:hyperlink w:anchor="_Toc24886" w:history="1">
        <w:r>
          <w:rPr>
            <w:rFonts w:ascii="仿宋" w:eastAsia="仿宋" w:hAnsi="仿宋" w:cs="仿宋" w:hint="eastAsia"/>
          </w:rPr>
          <w:t>（四）流动资金</w:t>
        </w:r>
        <w:r>
          <w:tab/>
        </w:r>
        <w:r>
          <w:fldChar w:fldCharType="begin"/>
        </w:r>
        <w:r>
          <w:instrText xml:space="preserve"> PAGEREF _Toc24886 \h </w:instrText>
        </w:r>
        <w:r>
          <w:fldChar w:fldCharType="separate"/>
        </w:r>
        <w:r>
          <w:t>44</w:t>
        </w:r>
        <w:r>
          <w:fldChar w:fldCharType="end"/>
        </w:r>
      </w:hyperlink>
    </w:p>
    <w:p w:rsidR="00225348" w14:paraId="53F8F9AF" w14:textId="77777777">
      <w:pPr>
        <w:pStyle w:val="TOC2"/>
        <w:tabs>
          <w:tab w:val="right" w:leader="dot" w:pos="8306"/>
        </w:tabs>
      </w:pPr>
      <w:hyperlink w:anchor="_Toc9071" w:history="1">
        <w:r>
          <w:rPr>
            <w:rFonts w:ascii="仿宋" w:eastAsia="仿宋" w:hAnsi="仿宋" w:cs="仿宋" w:hint="eastAsia"/>
          </w:rPr>
          <w:t>（五）监测环</w:t>
        </w:r>
        <w:r>
          <w:rPr>
            <w:rFonts w:ascii="仿宋" w:eastAsia="仿宋" w:hAnsi="仿宋" w:cs="仿宋" w:hint="eastAsia"/>
          </w:rPr>
          <w:t>境污染的卫星系统项目总投资</w:t>
        </w:r>
        <w:r>
          <w:tab/>
        </w:r>
        <w:r>
          <w:fldChar w:fldCharType="begin"/>
        </w:r>
        <w:r>
          <w:instrText xml:space="preserve"> PAGEREF _Toc9071 \h </w:instrText>
        </w:r>
        <w:r>
          <w:fldChar w:fldCharType="separate"/>
        </w:r>
        <w:r>
          <w:t>45</w:t>
        </w:r>
        <w:r>
          <w:fldChar w:fldCharType="end"/>
        </w:r>
      </w:hyperlink>
    </w:p>
    <w:p w:rsidR="00225348" w14:paraId="118F9B73" w14:textId="77777777">
      <w:pPr>
        <w:pStyle w:val="TOC2"/>
        <w:tabs>
          <w:tab w:val="right" w:leader="dot" w:pos="8306"/>
        </w:tabs>
      </w:pPr>
      <w:hyperlink w:anchor="_Toc32070" w:history="1">
        <w:r>
          <w:rPr>
            <w:rFonts w:ascii="仿宋" w:eastAsia="仿宋" w:hAnsi="仿宋" w:cs="仿宋" w:hint="eastAsia"/>
          </w:rPr>
          <w:t>（六）资金筹措与投资计划</w:t>
        </w:r>
        <w:r>
          <w:tab/>
        </w:r>
        <w:r>
          <w:fldChar w:fldCharType="begin"/>
        </w:r>
        <w:r>
          <w:instrText xml:space="preserve"> PAGEREF _Toc32070 \h </w:instrText>
        </w:r>
        <w:r>
          <w:fldChar w:fldCharType="separate"/>
        </w:r>
        <w:r>
          <w:t>46</w:t>
        </w:r>
        <w:r>
          <w:fldChar w:fldCharType="end"/>
        </w:r>
      </w:hyperlink>
    </w:p>
    <w:p w:rsidR="00225348" w14:paraId="4D4B3B55" w14:textId="77777777">
      <w:pPr>
        <w:pStyle w:val="TOC1"/>
        <w:tabs>
          <w:tab w:val="right" w:leader="dot" w:pos="8306"/>
        </w:tabs>
      </w:pPr>
      <w:hyperlink w:anchor="_Toc360" w:history="1">
        <w:r>
          <w:rPr>
            <w:rFonts w:ascii="仿宋" w:eastAsia="仿宋" w:hAnsi="仿宋" w:cs="仿宋" w:hint="eastAsia"/>
          </w:rPr>
          <w:t>十、招标方案</w:t>
        </w:r>
        <w:r>
          <w:tab/>
        </w:r>
        <w:r>
          <w:fldChar w:fldCharType="begin"/>
        </w:r>
        <w:r>
          <w:instrText xml:space="preserve"> PAGEREF _Toc360 \h </w:instrText>
        </w:r>
        <w:r>
          <w:fldChar w:fldCharType="separate"/>
        </w:r>
        <w:r>
          <w:t>46</w:t>
        </w:r>
        <w:r>
          <w:fldChar w:fldCharType="end"/>
        </w:r>
      </w:hyperlink>
    </w:p>
    <w:p w:rsidR="00225348" w14:paraId="5A2FFA54" w14:textId="77777777">
      <w:pPr>
        <w:pStyle w:val="TOC2"/>
        <w:tabs>
          <w:tab w:val="right" w:leader="dot" w:pos="8306"/>
        </w:tabs>
      </w:pPr>
      <w:hyperlink w:anchor="_Toc9855" w:history="1">
        <w:r>
          <w:rPr>
            <w:rFonts w:ascii="仿宋" w:eastAsia="仿宋" w:hAnsi="仿宋" w:cs="仿宋" w:hint="eastAsia"/>
          </w:rPr>
          <w:t>（一）监测环境污染的卫星系统项目招标依据</w:t>
        </w:r>
        <w:r>
          <w:tab/>
        </w:r>
        <w:r>
          <w:fldChar w:fldCharType="begin"/>
        </w:r>
        <w:r>
          <w:instrText xml:space="preserve"> PAGEREF _Toc9855 \h </w:instrText>
        </w:r>
        <w:r>
          <w:fldChar w:fldCharType="separate"/>
        </w:r>
        <w:r>
          <w:t>46</w:t>
        </w:r>
        <w:r>
          <w:fldChar w:fldCharType="end"/>
        </w:r>
      </w:hyperlink>
    </w:p>
    <w:p w:rsidR="00225348" w14:paraId="7DA3492B" w14:textId="77777777">
      <w:pPr>
        <w:pStyle w:val="TOC2"/>
        <w:tabs>
          <w:tab w:val="right" w:leader="dot" w:pos="8306"/>
        </w:tabs>
      </w:pPr>
      <w:hyperlink w:anchor="_Toc12151" w:history="1">
        <w:r>
          <w:rPr>
            <w:rFonts w:ascii="仿宋" w:eastAsia="仿宋" w:hAnsi="仿宋" w:cs="仿宋" w:hint="eastAsia"/>
          </w:rPr>
          <w:t>（二）监测环境污染的卫星系统项目招标范围</w:t>
        </w:r>
        <w:r>
          <w:tab/>
        </w:r>
        <w:r>
          <w:fldChar w:fldCharType="begin"/>
        </w:r>
        <w:r>
          <w:instrText xml:space="preserve"> PAGEREF _Toc12151 \h </w:instrText>
        </w:r>
        <w:r>
          <w:fldChar w:fldCharType="separate"/>
        </w:r>
        <w:r>
          <w:t>47</w:t>
        </w:r>
        <w:r>
          <w:fldChar w:fldCharType="end"/>
        </w:r>
      </w:hyperlink>
    </w:p>
    <w:p w:rsidR="00225348" w14:paraId="7C3B02F5" w14:textId="77777777">
      <w:pPr>
        <w:pStyle w:val="TOC2"/>
        <w:tabs>
          <w:tab w:val="right" w:leader="dot" w:pos="8306"/>
        </w:tabs>
      </w:pPr>
      <w:hyperlink w:anchor="_Toc17861" w:history="1">
        <w:r>
          <w:rPr>
            <w:rFonts w:ascii="仿宋" w:eastAsia="仿宋" w:hAnsi="仿宋" w:cs="仿宋" w:hint="eastAsia"/>
          </w:rPr>
          <w:t>（三）招标要求</w:t>
        </w:r>
        <w:r>
          <w:tab/>
        </w:r>
        <w:r>
          <w:fldChar w:fldCharType="begin"/>
        </w:r>
        <w:r>
          <w:instrText xml:space="preserve"> PAGEREF _Toc17861 \h </w:instrText>
        </w:r>
        <w:r>
          <w:fldChar w:fldCharType="separate"/>
        </w:r>
        <w:r>
          <w:t>47</w:t>
        </w:r>
        <w:r>
          <w:fldChar w:fldCharType="end"/>
        </w:r>
      </w:hyperlink>
    </w:p>
    <w:p w:rsidR="00225348" w14:paraId="7EED7972" w14:textId="77777777">
      <w:pPr>
        <w:pStyle w:val="TOC2"/>
        <w:tabs>
          <w:tab w:val="right" w:leader="dot" w:pos="8306"/>
        </w:tabs>
      </w:pPr>
      <w:hyperlink w:anchor="_Toc24936" w:history="1">
        <w:r>
          <w:rPr>
            <w:rFonts w:ascii="仿宋" w:eastAsia="仿宋" w:hAnsi="仿宋" w:cs="仿宋" w:hint="eastAsia"/>
          </w:rPr>
          <w:t>（四）招标组织方式</w:t>
        </w:r>
        <w:r>
          <w:tab/>
        </w:r>
        <w:r>
          <w:fldChar w:fldCharType="begin"/>
        </w:r>
        <w:r>
          <w:instrText xml:space="preserve"> PAGEREF _Toc24936 \h </w:instrText>
        </w:r>
        <w:r>
          <w:fldChar w:fldCharType="separate"/>
        </w:r>
        <w:r>
          <w:t>48</w:t>
        </w:r>
        <w:r>
          <w:fldChar w:fldCharType="end"/>
        </w:r>
      </w:hyperlink>
    </w:p>
    <w:p w:rsidR="00225348" w14:paraId="775901C6" w14:textId="77777777">
      <w:pPr>
        <w:pStyle w:val="TOC2"/>
        <w:tabs>
          <w:tab w:val="right" w:leader="dot" w:pos="8306"/>
        </w:tabs>
      </w:pPr>
      <w:hyperlink w:anchor="_Toc23628" w:history="1">
        <w:r>
          <w:rPr>
            <w:rFonts w:ascii="仿宋" w:eastAsia="仿宋" w:hAnsi="仿宋" w:cs="仿宋" w:hint="eastAsia"/>
          </w:rPr>
          <w:t>（五）招标信息发布</w:t>
        </w:r>
        <w:r>
          <w:tab/>
        </w:r>
        <w:r>
          <w:fldChar w:fldCharType="begin"/>
        </w:r>
        <w:r>
          <w:instrText xml:space="preserve"> PAGEREF _Toc23628 \h </w:instrText>
        </w:r>
        <w:r>
          <w:fldChar w:fldCharType="separate"/>
        </w:r>
        <w:r>
          <w:t>51</w:t>
        </w:r>
        <w:r>
          <w:fldChar w:fldCharType="end"/>
        </w:r>
      </w:hyperlink>
    </w:p>
    <w:p w:rsidR="00225348" w14:paraId="2CA5F068" w14:textId="77777777">
      <w:pPr>
        <w:pStyle w:val="TOC1"/>
        <w:tabs>
          <w:tab w:val="right" w:leader="dot" w:pos="8306"/>
        </w:tabs>
      </w:pPr>
      <w:hyperlink w:anchor="_Toc1511" w:history="1">
        <w:r>
          <w:rPr>
            <w:rFonts w:ascii="仿宋" w:eastAsia="仿宋" w:hAnsi="仿宋" w:cs="仿宋" w:hint="eastAsia"/>
          </w:rPr>
          <w:t>十一、监测环境污染的卫星系统项目工程方案</w:t>
        </w:r>
        <w:r>
          <w:tab/>
        </w:r>
        <w:r>
          <w:fldChar w:fldCharType="begin"/>
        </w:r>
        <w:r>
          <w:instrText xml:space="preserve"> PAGEREF _Toc1511 \h </w:instrText>
        </w:r>
        <w:r>
          <w:fldChar w:fldCharType="separate"/>
        </w:r>
        <w:r>
          <w:t>52</w:t>
        </w:r>
        <w:r>
          <w:fldChar w:fldCharType="end"/>
        </w:r>
      </w:hyperlink>
    </w:p>
    <w:p w:rsidR="00225348" w14:paraId="750499C6" w14:textId="77777777">
      <w:pPr>
        <w:pStyle w:val="TOC2"/>
        <w:tabs>
          <w:tab w:val="right" w:leader="dot" w:pos="8306"/>
        </w:tabs>
      </w:pPr>
      <w:hyperlink w:anchor="_Toc28462" w:history="1">
        <w:r>
          <w:rPr>
            <w:rFonts w:ascii="仿宋" w:eastAsia="仿宋" w:hAnsi="仿宋" w:cs="仿宋" w:hint="eastAsia"/>
          </w:rPr>
          <w:t>（一）建筑工程设计原则</w:t>
        </w:r>
        <w:r>
          <w:tab/>
        </w:r>
        <w:r>
          <w:fldChar w:fldCharType="begin"/>
        </w:r>
        <w:r>
          <w:instrText xml:space="preserve"> PAGEREF _Toc28462 \h </w:instrText>
        </w:r>
        <w:r>
          <w:fldChar w:fldCharType="separate"/>
        </w:r>
        <w:r>
          <w:t>52</w:t>
        </w:r>
        <w:r>
          <w:fldChar w:fldCharType="end"/>
        </w:r>
      </w:hyperlink>
    </w:p>
    <w:p w:rsidR="00225348" w14:paraId="4C8C3285" w14:textId="77777777">
      <w:pPr>
        <w:pStyle w:val="TOC2"/>
        <w:tabs>
          <w:tab w:val="right" w:leader="dot" w:pos="8306"/>
        </w:tabs>
      </w:pPr>
      <w:hyperlink w:anchor="_Toc8774" w:history="1">
        <w:r>
          <w:rPr>
            <w:rFonts w:ascii="仿宋" w:eastAsia="仿宋" w:hAnsi="仿宋" w:cs="仿宋" w:hint="eastAsia"/>
          </w:rPr>
          <w:t>（二）土建工程设计年限及安全等级</w:t>
        </w:r>
        <w:r>
          <w:tab/>
        </w:r>
        <w:r>
          <w:fldChar w:fldCharType="begin"/>
        </w:r>
        <w:r>
          <w:instrText xml:space="preserve"> PAGEREF _Toc8774 \h </w:instrText>
        </w:r>
        <w:r>
          <w:fldChar w:fldCharType="separate"/>
        </w:r>
        <w:r>
          <w:t>53</w:t>
        </w:r>
        <w:r>
          <w:fldChar w:fldCharType="end"/>
        </w:r>
      </w:hyperlink>
    </w:p>
    <w:p w:rsidR="00225348" w14:paraId="397B003E" w14:textId="77777777">
      <w:pPr>
        <w:pStyle w:val="TOC2"/>
        <w:tabs>
          <w:tab w:val="right" w:leader="dot" w:pos="8306"/>
        </w:tabs>
      </w:pPr>
      <w:hyperlink w:anchor="_Toc6312" w:history="1">
        <w:r>
          <w:rPr>
            <w:rFonts w:ascii="仿宋" w:eastAsia="仿宋" w:hAnsi="仿宋" w:cs="仿宋" w:hint="eastAsia"/>
          </w:rPr>
          <w:t>（三）建筑工程设计总体要求</w:t>
        </w:r>
        <w:r>
          <w:tab/>
        </w:r>
        <w:r>
          <w:fldChar w:fldCharType="begin"/>
        </w:r>
        <w:r>
          <w:instrText xml:space="preserve"> PAGEREF _Toc6312 \h </w:instrText>
        </w:r>
        <w:r>
          <w:fldChar w:fldCharType="separate"/>
        </w:r>
        <w:r>
          <w:t>54</w:t>
        </w:r>
        <w:r>
          <w:fldChar w:fldCharType="end"/>
        </w:r>
      </w:hyperlink>
    </w:p>
    <w:p w:rsidR="00225348" w14:paraId="3EC521E4" w14:textId="77777777">
      <w:pPr>
        <w:pStyle w:val="TOC2"/>
        <w:tabs>
          <w:tab w:val="right" w:leader="dot" w:pos="8306"/>
        </w:tabs>
      </w:pPr>
      <w:hyperlink w:anchor="_Toc12593" w:history="1">
        <w:r>
          <w:rPr>
            <w:rFonts w:ascii="仿宋" w:eastAsia="仿宋" w:hAnsi="仿宋" w:cs="仿宋" w:hint="eastAsia"/>
          </w:rPr>
          <w:t>（四）土建工程建设指标</w:t>
        </w:r>
        <w:r>
          <w:tab/>
        </w:r>
        <w:r>
          <w:fldChar w:fldCharType="begin"/>
        </w:r>
        <w:r>
          <w:instrText xml:space="preserve"> PAGEREF _Toc12593 \h </w:instrText>
        </w:r>
        <w:r>
          <w:fldChar w:fldCharType="separate"/>
        </w:r>
        <w:r>
          <w:t>54</w:t>
        </w:r>
        <w:r>
          <w:fldChar w:fldCharType="end"/>
        </w:r>
      </w:hyperlink>
    </w:p>
    <w:p w:rsidR="00225348" w14:paraId="2BB1F9BA" w14:textId="77777777">
      <w:pPr>
        <w:pStyle w:val="TOC1"/>
        <w:tabs>
          <w:tab w:val="right" w:leader="dot" w:pos="8306"/>
        </w:tabs>
      </w:pPr>
      <w:hyperlink w:anchor="_Toc13434" w:history="1">
        <w:r>
          <w:rPr>
            <w:rFonts w:ascii="仿宋" w:eastAsia="仿宋" w:hAnsi="仿宋" w:cs="仿宋" w:hint="eastAsia"/>
          </w:rPr>
          <w:t>十二、管理团队</w:t>
        </w:r>
        <w:r>
          <w:tab/>
        </w:r>
        <w:r>
          <w:fldChar w:fldCharType="begin"/>
        </w:r>
        <w:r>
          <w:instrText xml:space="preserve"> PAGEREF _Toc13434 \h </w:instrText>
        </w:r>
        <w:r>
          <w:fldChar w:fldCharType="separate"/>
        </w:r>
        <w:r>
          <w:t>55</w:t>
        </w:r>
        <w:r>
          <w:fldChar w:fldCharType="end"/>
        </w:r>
      </w:hyperlink>
    </w:p>
    <w:p w:rsidR="00225348" w14:paraId="65C61C80" w14:textId="77777777">
      <w:pPr>
        <w:pStyle w:val="TOC2"/>
        <w:tabs>
          <w:tab w:val="right" w:leader="dot" w:pos="8306"/>
        </w:tabs>
      </w:pPr>
      <w:hyperlink w:anchor="_Toc17447" w:history="1">
        <w:r>
          <w:rPr>
            <w:rFonts w:ascii="仿宋" w:eastAsia="仿宋" w:hAnsi="仿宋" w:cs="仿宋" w:hint="eastAsia"/>
          </w:rPr>
          <w:t>（一）管理层简介</w:t>
        </w:r>
        <w:r>
          <w:tab/>
        </w:r>
        <w:r>
          <w:fldChar w:fldCharType="begin"/>
        </w:r>
        <w:r>
          <w:instrText xml:space="preserve"> PAGEREF _Toc17447 \h </w:instrText>
        </w:r>
        <w:r>
          <w:fldChar w:fldCharType="separate"/>
        </w:r>
        <w:r>
          <w:t>55</w:t>
        </w:r>
        <w:r>
          <w:fldChar w:fldCharType="end"/>
        </w:r>
      </w:hyperlink>
    </w:p>
    <w:p w:rsidR="00225348" w14:paraId="7C4042B9" w14:textId="77777777">
      <w:pPr>
        <w:pStyle w:val="TOC2"/>
        <w:tabs>
          <w:tab w:val="right" w:leader="dot" w:pos="8306"/>
        </w:tabs>
      </w:pPr>
      <w:hyperlink w:anchor="_Toc2036" w:history="1">
        <w:r>
          <w:rPr>
            <w:rFonts w:ascii="仿宋" w:eastAsia="仿宋" w:hAnsi="仿宋" w:cs="仿宋" w:hint="eastAsia"/>
          </w:rPr>
          <w:t>（二）组织结构</w:t>
        </w:r>
        <w:r>
          <w:tab/>
        </w:r>
        <w:r>
          <w:fldChar w:fldCharType="begin"/>
        </w:r>
        <w:r>
          <w:instrText xml:space="preserve"> PAGEREF _Toc2036 \h </w:instrText>
        </w:r>
        <w:r>
          <w:fldChar w:fldCharType="separate"/>
        </w:r>
        <w:r>
          <w:t>56</w:t>
        </w:r>
        <w:r>
          <w:fldChar w:fldCharType="end"/>
        </w:r>
      </w:hyperlink>
    </w:p>
    <w:p w:rsidR="00225348" w14:paraId="484CA672" w14:textId="77777777">
      <w:pPr>
        <w:pStyle w:val="TOC2"/>
        <w:tabs>
          <w:tab w:val="right" w:leader="dot" w:pos="8306"/>
        </w:tabs>
      </w:pPr>
      <w:hyperlink w:anchor="_Toc26049" w:history="1">
        <w:r>
          <w:rPr>
            <w:rFonts w:ascii="仿宋" w:eastAsia="仿宋" w:hAnsi="仿宋" w:cs="仿宋" w:hint="eastAsia"/>
          </w:rPr>
          <w:t>（三）岗位职责</w:t>
        </w:r>
        <w:r>
          <w:tab/>
        </w:r>
        <w:r>
          <w:fldChar w:fldCharType="begin"/>
        </w:r>
        <w:r>
          <w:instrText xml:space="preserve"> PAGE</w:instrText>
        </w:r>
        <w:r>
          <w:instrText xml:space="preserve">REF _Toc26049 \h </w:instrText>
        </w:r>
        <w:r>
          <w:fldChar w:fldCharType="separate"/>
        </w:r>
        <w:r>
          <w:t>57</w:t>
        </w:r>
        <w:r>
          <w:fldChar w:fldCharType="end"/>
        </w:r>
      </w:hyperlink>
    </w:p>
    <w:p w:rsidR="00225348" w14:paraId="3F9A4B57" w14:textId="77777777">
      <w:pPr>
        <w:pStyle w:val="TOC1"/>
        <w:tabs>
          <w:tab w:val="right" w:leader="dot" w:pos="8306"/>
        </w:tabs>
      </w:pPr>
      <w:hyperlink w:anchor="_Toc2995" w:history="1">
        <w:r>
          <w:rPr>
            <w:rFonts w:ascii="仿宋" w:eastAsia="仿宋" w:hAnsi="仿宋" w:cs="仿宋" w:hint="eastAsia"/>
          </w:rPr>
          <w:t>十三、监测环境污染的卫星系统项目风险防范分析</w:t>
        </w:r>
        <w:r>
          <w:tab/>
        </w:r>
        <w:r>
          <w:fldChar w:fldCharType="begin"/>
        </w:r>
        <w:r>
          <w:instrText xml:space="preserve"> PAGEREF _Toc2995 \h </w:instrText>
        </w:r>
        <w:r>
          <w:fldChar w:fldCharType="separate"/>
        </w:r>
        <w:r>
          <w:t>59</w:t>
        </w:r>
        <w:r>
          <w:fldChar w:fldCharType="end"/>
        </w:r>
      </w:hyperlink>
    </w:p>
    <w:p w:rsidR="00225348" w14:paraId="1D491FF9" w14:textId="77777777">
      <w:pPr>
        <w:pStyle w:val="TOC2"/>
        <w:tabs>
          <w:tab w:val="right" w:leader="dot" w:pos="8306"/>
        </w:tabs>
      </w:pPr>
      <w:hyperlink w:anchor="_Toc27389" w:history="1">
        <w:r>
          <w:rPr>
            <w:rFonts w:ascii="仿宋" w:eastAsia="仿宋" w:hAnsi="仿宋" w:cs="仿宋" w:hint="eastAsia"/>
          </w:rPr>
          <w:t>（一）监测环境污染的卫星系统项目风险分析</w:t>
        </w:r>
        <w:r>
          <w:tab/>
        </w:r>
        <w:r>
          <w:fldChar w:fldCharType="begin"/>
        </w:r>
        <w:r>
          <w:instrText xml:space="preserve"> PAGEREF _Toc27389 \h </w:instrText>
        </w:r>
        <w:r>
          <w:fldChar w:fldCharType="separate"/>
        </w:r>
        <w:r>
          <w:t>59</w:t>
        </w:r>
        <w:r>
          <w:fldChar w:fldCharType="end"/>
        </w:r>
      </w:hyperlink>
    </w:p>
    <w:p w:rsidR="00225348" w14:paraId="195C655B" w14:textId="77777777">
      <w:pPr>
        <w:pStyle w:val="TOC2"/>
        <w:tabs>
          <w:tab w:val="right" w:leader="dot" w:pos="8306"/>
        </w:tabs>
      </w:pPr>
      <w:hyperlink w:anchor="_Toc27691" w:history="1">
        <w:r>
          <w:rPr>
            <w:rFonts w:ascii="仿宋" w:eastAsia="仿宋" w:hAnsi="仿宋" w:cs="仿宋" w:hint="eastAsia"/>
          </w:rPr>
          <w:t>（二）</w:t>
        </w:r>
        <w:r>
          <w:rPr>
            <w:rFonts w:ascii="仿宋" w:eastAsia="仿宋" w:hAnsi="仿宋" w:cs="仿宋" w:hint="eastAsia"/>
          </w:rPr>
          <w:t>监测环境污染的卫星系统项目风险对策</w:t>
        </w:r>
        <w:r>
          <w:tab/>
        </w:r>
        <w:r>
          <w:fldChar w:fldCharType="begin"/>
        </w:r>
        <w:r>
          <w:instrText xml:space="preserve"> PAGEREF _Toc27691 \h </w:instrText>
        </w:r>
        <w:r>
          <w:fldChar w:fldCharType="separate"/>
        </w:r>
        <w:r>
          <w:t>61</w:t>
        </w:r>
        <w:r>
          <w:fldChar w:fldCharType="end"/>
        </w:r>
      </w:hyperlink>
    </w:p>
    <w:p w:rsidR="00225348" w14:paraId="08A91BFE"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225348" w14:paraId="52698897" w14:textId="77777777">
      <w:pPr>
        <w:pStyle w:val="Heading1"/>
        <w:jc w:val="center"/>
        <w:rPr>
          <w:rFonts w:ascii="仿宋" w:eastAsia="仿宋" w:hAnsi="仿宋" w:cs="仿宋"/>
        </w:rPr>
      </w:pPr>
      <w:bookmarkStart w:id="0" w:name="_Toc7339"/>
      <w:r>
        <w:rPr>
          <w:rFonts w:ascii="仿宋" w:eastAsia="仿宋" w:hAnsi="仿宋" w:cs="仿宋" w:hint="eastAsia"/>
        </w:rPr>
        <w:t>前言</w:t>
      </w:r>
      <w:bookmarkEnd w:id="0"/>
    </w:p>
    <w:p w:rsidR="00225348" w14:paraId="35A9F0A2"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w:t>
      </w:r>
      <w:r>
        <w:rPr>
          <w:rFonts w:ascii="仿宋" w:eastAsia="仿宋" w:hAnsi="仿宋" w:cs="仿宋" w:hint="eastAsia"/>
          <w:sz w:val="28"/>
        </w:rPr>
        <w:t>险管理。</w:t>
      </w:r>
    </w:p>
    <w:p w:rsidR="00225348" w14:paraId="53814048" w14:textId="77777777">
      <w:pPr>
        <w:pStyle w:val="Heading1"/>
        <w:ind w:firstLine="560" w:firstLineChars="200"/>
        <w:rPr>
          <w:rFonts w:ascii="仿宋" w:eastAsia="仿宋" w:hAnsi="仿宋" w:cs="仿宋"/>
          <w:sz w:val="28"/>
        </w:rPr>
      </w:pPr>
      <w:bookmarkStart w:id="1" w:name="_Toc12185"/>
      <w:r>
        <w:rPr>
          <w:rFonts w:ascii="仿宋" w:eastAsia="仿宋" w:hAnsi="仿宋" w:cs="仿宋" w:hint="eastAsia"/>
          <w:sz w:val="28"/>
        </w:rPr>
        <w:t>一、监测环境污染的卫星系统项目概论</w:t>
      </w:r>
      <w:bookmarkEnd w:id="1"/>
    </w:p>
    <w:p w:rsidR="00225348" w14:paraId="208BE44C" w14:textId="77777777">
      <w:pPr>
        <w:pStyle w:val="Heading2"/>
        <w:rPr>
          <w:rFonts w:ascii="仿宋" w:eastAsia="仿宋" w:hAnsi="仿宋" w:cs="仿宋"/>
        </w:rPr>
      </w:pPr>
      <w:bookmarkStart w:id="2" w:name="_Toc17009"/>
      <w:r>
        <w:rPr>
          <w:rFonts w:ascii="仿宋" w:eastAsia="仿宋" w:hAnsi="仿宋" w:cs="仿宋" w:hint="eastAsia"/>
        </w:rPr>
        <w:t>（一）监测环境污染的卫星系统项目名称</w:t>
      </w:r>
      <w:bookmarkEnd w:id="2"/>
    </w:p>
    <w:p w:rsidR="00225348" w14:paraId="31C1FECB"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监测环境污染的卫星系统项目</w:t>
      </w:r>
    </w:p>
    <w:p w:rsidR="00225348" w14:paraId="7A587AA6" w14:textId="77777777">
      <w:pPr>
        <w:pStyle w:val="Heading2"/>
        <w:ind w:firstLine="560" w:firstLineChars="200"/>
        <w:rPr>
          <w:rFonts w:ascii="仿宋" w:eastAsia="仿宋" w:hAnsi="仿宋" w:cs="仿宋"/>
          <w:sz w:val="28"/>
        </w:rPr>
      </w:pPr>
      <w:bookmarkStart w:id="3" w:name="_Toc1332"/>
      <w:r>
        <w:rPr>
          <w:rFonts w:ascii="仿宋" w:eastAsia="仿宋" w:hAnsi="仿宋" w:cs="仿宋" w:hint="eastAsia"/>
          <w:sz w:val="28"/>
        </w:rPr>
        <w:t>（二）监测环境污染的卫星系统项目投资人</w:t>
      </w:r>
      <w:bookmarkEnd w:id="3"/>
    </w:p>
    <w:p w:rsidR="00225348" w14:paraId="2F662865" w14:textId="6F51A8ED">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225348" w14:paraId="7D28685B" w14:textId="77777777">
      <w:pPr>
        <w:pStyle w:val="Heading2"/>
        <w:ind w:firstLine="560" w:firstLineChars="200"/>
        <w:rPr>
          <w:rFonts w:ascii="仿宋" w:eastAsia="仿宋" w:hAnsi="仿宋" w:cs="仿宋"/>
          <w:sz w:val="28"/>
        </w:rPr>
      </w:pPr>
      <w:bookmarkStart w:id="4" w:name="_Toc28794"/>
      <w:r>
        <w:rPr>
          <w:rFonts w:ascii="仿宋" w:eastAsia="仿宋" w:hAnsi="仿宋" w:cs="仿宋" w:hint="eastAsia"/>
          <w:sz w:val="28"/>
        </w:rPr>
        <w:t>（三）建设地点</w:t>
      </w:r>
      <w:bookmarkEnd w:id="4"/>
    </w:p>
    <w:p w:rsidR="00225348" w14:paraId="123857B5" w14:textId="2ACA88A1">
      <w:pPr>
        <w:ind w:firstLine="560" w:firstLineChars="200"/>
        <w:rPr>
          <w:rFonts w:ascii="仿宋" w:eastAsia="仿宋" w:hAnsi="仿宋" w:cs="仿宋"/>
          <w:sz w:val="28"/>
        </w:rPr>
      </w:pPr>
      <w:r>
        <w:rPr>
          <w:rFonts w:ascii="仿宋" w:eastAsia="仿宋" w:hAnsi="仿宋" w:cs="仿宋" w:hint="eastAsia"/>
          <w:sz w:val="28"/>
        </w:rPr>
        <w:t>我们的监测环境污染的卫星系统项目选址位于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，这个地点被精心挑选，有着多重战略优势，以确保监测环境污染的卫星系统项目的成功和可持续发展。</w:t>
      </w:r>
    </w:p>
    <w:p w:rsidR="00225348" w14:paraId="16897CEB" w14:textId="77777777">
      <w:pPr>
        <w:pStyle w:val="Heading2"/>
        <w:ind w:firstLine="560" w:firstLineChars="200"/>
        <w:rPr>
          <w:rFonts w:ascii="仿宋" w:eastAsia="仿宋" w:hAnsi="仿宋" w:cs="仿宋"/>
          <w:sz w:val="28"/>
        </w:rPr>
      </w:pPr>
      <w:bookmarkStart w:id="5" w:name="_Toc25512"/>
      <w:r>
        <w:rPr>
          <w:rFonts w:ascii="仿宋" w:eastAsia="仿宋" w:hAnsi="仿宋" w:cs="仿宋" w:hint="eastAsia"/>
          <w:sz w:val="28"/>
        </w:rPr>
        <w:t>（四）编制原则</w:t>
      </w:r>
      <w:bookmarkEnd w:id="5"/>
    </w:p>
    <w:p w:rsidR="00225348" w14:paraId="338A05C2" w14:textId="0B70096F">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合规遵循：</w:t>
      </w:r>
    </w:p>
    <w:p w:rsidR="00225348" w14:textId="0B70096F">
      <w:pPr>
        <w:ind w:firstLine="560" w:firstLineChars="200"/>
        <w:rPr>
          <w:rFonts w:ascii="仿宋" w:eastAsia="仿宋" w:hAnsi="仿宋" w:cs="仿宋"/>
          <w:sz w:val="28"/>
        </w:rPr>
      </w:pP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监测环境污染的卫星系统项目在法律框架内运行，以维护企业的声誉和遵守社会责任。</w:t>
      </w:r>
    </w:p>
    <w:p w:rsidR="00225348" w14:paraId="510BBAC4" w14:textId="38133BE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我们将采用成熟、可靠的技术路线，并关注前瞻性的技术趋势。通过不断改进和采用最新的工艺技术，我们将提高监测环境污染的卫星系统项目的竞争力和市场适应性，以满足客户需求。</w:t>
      </w:r>
    </w:p>
    <w:p w:rsidR="00225348" w14:paraId="4A08E27F" w14:textId="2D6E0A0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w:t>
      </w:r>
      <w:r>
        <w:rPr>
          <w:rFonts w:ascii="仿宋" w:eastAsia="仿宋" w:hAnsi="仿宋" w:cs="仿宋" w:hint="eastAsia"/>
          <w:sz w:val="28"/>
        </w:rPr>
        <w:t>源的有效利用，以降低监测环境污染的卫星系统项目成本。</w:t>
      </w:r>
    </w:p>
    <w:p w:rsidR="00225348" w14:paraId="51E5EE30" w14:textId="43EA569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监测环境污染的卫星系统项目的安全、文明和清洁生产。这包括环境保护、劳动安全卫生和消防设施的同步规划、同步实施和同步运行。我们将关注可持续发展的要求，具备适应市场变化的可操作弹性。</w:t>
      </w:r>
    </w:p>
    <w:p w:rsidR="00225348" w14:paraId="7CEF8F49" w14:textId="4C7F7D1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225348" w14:paraId="0D58DA49" w14:textId="2E283BB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我们将充分满足监测环境污染的卫星系统项目业主对监测环境污</w:t>
      </w:r>
      <w:r>
        <w:rPr>
          <w:rFonts w:ascii="仿宋" w:eastAsia="仿宋" w:hAnsi="仿宋" w:cs="仿宋" w:hint="eastAsia"/>
          <w:sz w:val="28"/>
        </w:rPr>
        <w:t>染的卫星系统项目功能、盈利性等投资方面的要求。监测环境污染的卫星系统项目的设计和实施将以业主的期望和目标为中心，确保监测环境污染的卫星系统项目能够达到商业目标。</w:t>
      </w:r>
    </w:p>
    <w:p w:rsidR="00225348" w14:paraId="24BAD240" w14:textId="7724BC9C">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我们将对工程各类风险进行全面评估，并采取规避措施，以确保监测环境污染的卫星系统项目的可靠性。这包括但不限于财务风险、技术风险和市场风险的识别和管理。</w:t>
      </w:r>
    </w:p>
    <w:p w:rsidR="00225348" w14:paraId="2E20AFC7"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通过以上原则和操作措施，我们将确保监测环境污染的卫星系统项目在合规、可持续和安全的基础上取得成功，以实现长期的业务增长和社会责任。</w:t>
      </w:r>
    </w:p>
    <w:p w:rsidR="00225348" w14:paraId="3704268E" w14:textId="77777777">
      <w:pPr>
        <w:pStyle w:val="Heading2"/>
        <w:ind w:firstLine="560" w:firstLineChars="200"/>
        <w:rPr>
          <w:rFonts w:ascii="仿宋" w:eastAsia="仿宋" w:hAnsi="仿宋" w:cs="仿宋"/>
          <w:sz w:val="28"/>
        </w:rPr>
      </w:pPr>
      <w:bookmarkStart w:id="6" w:name="_Toc15376"/>
      <w:r>
        <w:rPr>
          <w:rFonts w:ascii="仿宋" w:eastAsia="仿宋" w:hAnsi="仿宋" w:cs="仿宋" w:hint="eastAsia"/>
          <w:sz w:val="28"/>
        </w:rPr>
        <w:t>（五）编制依据</w:t>
      </w:r>
      <w:bookmarkEnd w:id="6"/>
    </w:p>
    <w:p w:rsidR="00225348" w14:paraId="3547F771" w14:textId="77777777">
      <w:pPr>
        <w:ind w:firstLine="560" w:firstLineChars="200"/>
        <w:rPr>
          <w:rFonts w:ascii="仿宋" w:eastAsia="仿宋" w:hAnsi="仿宋" w:cs="仿宋"/>
          <w:sz w:val="28"/>
        </w:rPr>
      </w:pPr>
      <w:r>
        <w:rPr>
          <w:rFonts w:ascii="仿宋" w:eastAsia="仿宋" w:hAnsi="仿宋" w:cs="仿宋" w:hint="eastAsia"/>
          <w:sz w:val="28"/>
        </w:rPr>
        <w:t>在监测环境污染的卫星系统项目可行性</w:t>
      </w:r>
      <w:r>
        <w:rPr>
          <w:rFonts w:ascii="仿宋" w:eastAsia="仿宋" w:hAnsi="仿宋" w:cs="仿宋" w:hint="eastAsia"/>
          <w:sz w:val="28"/>
        </w:rPr>
        <w:t>研究和评估的过程中，需要综合考虑以下政策和资料，以确保监测环境污染的卫星系统项目的合规性和可行性：</w:t>
      </w:r>
    </w:p>
    <w:p w:rsidR="00225348" w14:paraId="24EC8C6F" w14:textId="5764B51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225348" w14:paraId="21D444C2" w14:textId="4D8510E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地方性规划和政策：研究监测环境污染的卫星系统项目所在地的地方性规划和政策文件，确保监测环境污染的卫星系统项目不仅符合国家政策，还符合当地政府的发展方向和规划。</w:t>
      </w:r>
    </w:p>
    <w:p w:rsidR="00225348" w14:paraId="675E966C" w14:textId="04E6089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相关财务制度、会计制度：深入了解并遵守最新的国家和地方财务和会计制度，以确保监测环境污染的卫星系统项目的财务管理合规。</w:t>
      </w:r>
    </w:p>
    <w:p w:rsidR="00225348" w14:paraId="32BDA62B" w14:textId="07E47C2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w:t>
      </w:r>
      <w:r>
        <w:rPr>
          <w:rFonts w:ascii="仿宋" w:eastAsia="仿宋" w:hAnsi="仿宋" w:cs="仿宋" w:hint="eastAsia"/>
          <w:sz w:val="28"/>
        </w:rPr>
        <w:t>，如环境保护、安全生产等，以确保监测环境污染的卫星系统项目在关键领域的合规性。</w:t>
      </w:r>
    </w:p>
    <w:p w:rsidR="00225348" w14:paraId="309C9FE8" w14:textId="637C6C5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可行性研究初期成果：对已经完成的可行性研究初期成果进行综合分析，以了解监测环境污染的卫星系统项目的潜在问题和机会。</w:t>
      </w:r>
    </w:p>
    <w:p w:rsidR="00225348" w14:paraId="03AF4A6C" w14:textId="37561775">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6.</w:t>
      </w:r>
    </w:p>
    <w:p w:rsidR="00225348" w14:textId="37561775">
      <w:pPr>
        <w:ind w:firstLine="560" w:firstLineChars="200"/>
        <w:rPr>
          <w:rFonts w:ascii="仿宋" w:eastAsia="仿宋" w:hAnsi="仿宋" w:cs="仿宋"/>
          <w:sz w:val="28"/>
        </w:rPr>
      </w:pPr>
      <w:r>
        <w:rPr>
          <w:rFonts w:ascii="仿宋" w:eastAsia="仿宋" w:hAnsi="仿宋" w:cs="仿宋" w:hint="eastAsia"/>
          <w:sz w:val="28"/>
        </w:rPr>
        <w:t>设计基础资料：根据监测环境污染的卫星系统项目性质，及时调查和收集相关设计基础资料，以支持可行性研究的全面性和深入分析。</w:t>
      </w:r>
    </w:p>
    <w:p w:rsidR="00225348" w14:paraId="76C6BB1E" w14:textId="7CCEBE04">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监测环境污染的卫星系统项目评估方法和参数：参考最新的监测环境污染的卫星系统项目评估方法和参数，确保监测环境污染的卫星系统项目的经济效益评估和风险评估符合国家和行业标准。</w:t>
      </w:r>
    </w:p>
    <w:p w:rsidR="00225348" w14:paraId="41055C58" w14:textId="225C897B">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w:t>
      </w:r>
      <w:r>
        <w:rPr>
          <w:rFonts w:ascii="仿宋" w:eastAsia="仿宋" w:hAnsi="仿宋" w:cs="仿宋" w:hint="eastAsia"/>
          <w:sz w:val="28"/>
        </w:rPr>
        <w:t>术资料和监测环境污染的卫星系统项目方案：监测环境污染的卫星系统项目建设单位提供的技术资料、监测环境污染的卫星系统项目方案和基础材料将为可行性研究提供重要信息，需要充分考虑。</w:t>
      </w:r>
    </w:p>
    <w:p w:rsidR="00225348" w14:paraId="05B46BEC" w14:textId="77777777">
      <w:pPr>
        <w:ind w:firstLine="560" w:firstLineChars="200"/>
        <w:rPr>
          <w:rFonts w:ascii="仿宋" w:eastAsia="仿宋" w:hAnsi="仿宋" w:cs="仿宋"/>
          <w:sz w:val="28"/>
        </w:rPr>
      </w:pPr>
      <w:r>
        <w:rPr>
          <w:rFonts w:ascii="仿宋" w:eastAsia="仿宋" w:hAnsi="仿宋" w:cs="仿宋" w:hint="eastAsia"/>
          <w:sz w:val="28"/>
        </w:rPr>
        <w:t>以上政策和资料将在监测环境污染的卫星系统项目的可行性研究和评估中被广泛引用和参考，以确保监测环境污染的卫星系统项目的全面性、合规性和可行性。</w:t>
      </w:r>
    </w:p>
    <w:p w:rsidR="00225348" w14:paraId="759CE8F0" w14:textId="77777777">
      <w:pPr>
        <w:pStyle w:val="Heading2"/>
        <w:ind w:firstLine="560" w:firstLineChars="200"/>
        <w:rPr>
          <w:rFonts w:ascii="仿宋" w:eastAsia="仿宋" w:hAnsi="仿宋" w:cs="仿宋"/>
          <w:sz w:val="28"/>
        </w:rPr>
      </w:pPr>
      <w:bookmarkStart w:id="7" w:name="_Toc27187"/>
      <w:r>
        <w:rPr>
          <w:rFonts w:ascii="仿宋" w:eastAsia="仿宋" w:hAnsi="仿宋" w:cs="仿宋" w:hint="eastAsia"/>
          <w:sz w:val="28"/>
        </w:rPr>
        <w:t>（六）编制范围及内容</w:t>
      </w:r>
      <w:bookmarkEnd w:id="7"/>
    </w:p>
    <w:p w:rsidR="00225348" w14:paraId="1FA145D6" w14:textId="5312E80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监测环境污染的卫星系统项目单位和监测环境污染的卫星系统项目背景：</w:t>
      </w:r>
    </w:p>
    <w:p w:rsidR="00225348" w14:paraId="0900E5F5" w14:textId="548289D5">
      <w:pPr>
        <w:ind w:firstLine="560" w:firstLineChars="200"/>
        <w:rPr>
          <w:rFonts w:ascii="仿宋" w:eastAsia="仿宋" w:hAnsi="仿宋" w:cs="仿宋"/>
          <w:sz w:val="28"/>
        </w:rPr>
      </w:pPr>
      <w:r>
        <w:rPr>
          <w:rFonts w:ascii="仿宋" w:eastAsia="仿宋" w:hAnsi="仿宋" w:cs="仿宋" w:hint="eastAsia"/>
          <w:sz w:val="28"/>
        </w:rPr>
        <w:t>介绍监测环境污染的卫星系统项目的负责单位以及监测环境污染的卫星系统项目的基本情况，包括监测环境污染的卫星系统项目的名称、规模、定位等。</w:t>
      </w:r>
    </w:p>
    <w:p w:rsidR="00225348" w14:paraId="028298DC" w14:textId="2EEE9E9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225348" w14:paraId="672EF3E1" w14:textId="2A0EE5D9">
      <w:pPr>
        <w:ind w:firstLine="560" w:firstLineChars="200"/>
        <w:rPr>
          <w:rFonts w:ascii="仿宋" w:eastAsia="仿宋" w:hAnsi="仿宋" w:cs="仿宋"/>
          <w:sz w:val="28"/>
        </w:rPr>
      </w:pPr>
      <w:r>
        <w:rPr>
          <w:rFonts w:ascii="仿宋" w:eastAsia="仿宋" w:hAnsi="仿宋" w:cs="仿宋" w:hint="eastAsia"/>
          <w:sz w:val="28"/>
        </w:rPr>
        <w:t>分析监测环境污染的卫星系统项目所属的产业规划，以确定监测环境污染的卫星系统项目是否与国家或地区的产业规划一致。</w:t>
      </w:r>
    </w:p>
    <w:p w:rsidR="00225348" w14:paraId="0F4EF548" w14:textId="469031BA">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225348" w14:textId="469031BA">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探讨相关的产业政策，包括政府的支持政策和激励政策，以确定监测环境污染的卫星系统项目在政策环境下的优势和契合度。</w:t>
      </w:r>
    </w:p>
    <w:p w:rsidR="00225348" w14:paraId="63247CE8" w14:textId="24D0871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225348" w14:paraId="09D8C180" w14:textId="497BB5A0">
      <w:pPr>
        <w:ind w:firstLine="560" w:firstLineChars="200"/>
        <w:rPr>
          <w:rFonts w:ascii="仿宋" w:eastAsia="仿宋" w:hAnsi="仿宋" w:cs="仿宋"/>
          <w:sz w:val="28"/>
        </w:rPr>
      </w:pPr>
      <w:r>
        <w:rPr>
          <w:rFonts w:ascii="仿宋" w:eastAsia="仿宋" w:hAnsi="仿宋" w:cs="仿宋" w:hint="eastAsia"/>
          <w:sz w:val="28"/>
        </w:rPr>
        <w:t>评估监测环境污染的卫星系统项目所需的各类资源，如原材料、能源、人力资源等，以确定监测环境污染的卫星系统项目在资源供应方面的可行性。</w:t>
      </w:r>
    </w:p>
    <w:p w:rsidR="00225348" w14:paraId="5B841095" w14:textId="0C45DA4C">
      <w:pPr>
        <w:ind w:firstLine="560" w:firstLineChars="200"/>
        <w:rPr>
          <w:rFonts w:ascii="仿宋" w:eastAsia="仿宋" w:hAnsi="仿宋" w:cs="仿宋"/>
          <w:sz w:val="28"/>
        </w:rPr>
      </w:pPr>
      <w:r>
        <w:rPr>
          <w:rFonts w:ascii="仿宋" w:eastAsia="仿宋" w:hAnsi="仿宋" w:cs="仿宋" w:hint="eastAsia"/>
          <w:sz w:val="28"/>
        </w:rPr>
        <w:t>考察监测环境污染的卫星系统项目所在地的资源丰富度、资源的可持续性，以评估资源综合利用条件。</w:t>
      </w:r>
    </w:p>
    <w:p w:rsidR="00225348" w14:paraId="747D1019" w14:textId="6ED45E1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225348" w14:paraId="7CDF8577" w14:textId="593F7FF5">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研究用地选址方案，包括土地政策和土地利用规划，以确定监测环境污染的卫星系统项目的用地规划的可行性。</w:t>
      </w:r>
    </w:p>
    <w:p w:rsidR="00225348" w14:paraId="26102623" w14:textId="05B1C09E">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分析场地选址的因素，包括交通便捷性、环境影响等，以确定监测环境污染的卫星系统项目场地的选址方案。</w:t>
      </w:r>
    </w:p>
    <w:p w:rsidR="00225348" w14:paraId="5493C296" w14:textId="0F37319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225348" w14:paraId="439CE556" w14:textId="2C09BD32">
      <w:pPr>
        <w:ind w:firstLine="560" w:firstLineChars="200"/>
        <w:rPr>
          <w:rFonts w:ascii="仿宋" w:eastAsia="仿宋" w:hAnsi="仿宋" w:cs="仿宋"/>
          <w:sz w:val="28"/>
        </w:rPr>
      </w:pPr>
      <w:r>
        <w:rPr>
          <w:rFonts w:ascii="仿宋" w:eastAsia="仿宋" w:hAnsi="仿宋" w:cs="仿宋" w:hint="eastAsia"/>
          <w:sz w:val="28"/>
        </w:rPr>
        <w:t>进行监测环境污染的卫星系统项目对环境和生态系统的影响评估，包括大气、水质、土壤、野生动植物等，以确保监测环境污染的卫星系统项目符合最新的环保法规和生态保护要求。</w:t>
      </w:r>
    </w:p>
    <w:p w:rsidR="00225348" w14:paraId="7516DCD8" w14:textId="0CABE0F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225348" w14:paraId="09234B0D" w14:textId="528EF1D6">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225348" w14:paraId="2A02D983" w14:textId="3443AF3D">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225348" w14:paraId="4A5F3B60" w14:textId="23A6766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w:t>
      </w:r>
      <w:r>
        <w:rPr>
          <w:rFonts w:ascii="仿宋" w:eastAsia="仿宋" w:hAnsi="仿宋" w:cs="仿宋" w:hint="eastAsia"/>
          <w:sz w:val="28"/>
        </w:rPr>
        <w:t>估：</w:t>
      </w:r>
    </w:p>
    <w:p w:rsidR="00225348" w14:paraId="4275A1F9" w14:textId="19E2D89F">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p>
    <w:p w:rsidR="00225348" w14:textId="19E2D89F">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进行经济效益分析，包括投资回收期、内部收益率、净现值等，以确定监测环境污染的卫星系统项目的经济可行性。</w:t>
      </w:r>
    </w:p>
    <w:p w:rsidR="00225348" w14:paraId="35D3ADF7" w14:textId="2420BA6A">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分析社会效益，包括就业创造、社会贡献等，以确定监测环境污染的卫星系统项目的社会可行性。</w:t>
      </w:r>
    </w:p>
    <w:p w:rsidR="00225348" w14:paraId="14C5B4C6" w14:textId="77777777">
      <w:pPr>
        <w:pStyle w:val="Heading2"/>
        <w:ind w:firstLine="560" w:firstLineChars="200"/>
        <w:rPr>
          <w:rFonts w:ascii="仿宋" w:eastAsia="仿宋" w:hAnsi="仿宋" w:cs="仿宋"/>
          <w:sz w:val="28"/>
        </w:rPr>
      </w:pPr>
      <w:bookmarkStart w:id="8" w:name="_Toc4647"/>
      <w:r>
        <w:rPr>
          <w:rFonts w:ascii="仿宋" w:eastAsia="仿宋" w:hAnsi="仿宋" w:cs="仿宋" w:hint="eastAsia"/>
          <w:sz w:val="28"/>
        </w:rPr>
        <w:t>（七）监测环境污染的卫星系统项目建设背景</w:t>
      </w:r>
      <w:bookmarkEnd w:id="8"/>
    </w:p>
    <w:p w:rsidR="00225348" w14:paraId="7FB4D3D0"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监测环境污染的卫星系统项目的建设被视为提升数据处理和分析能力的重要举措。</w:t>
      </w:r>
    </w:p>
    <w:p w:rsidR="00225348" w14:paraId="572EC221" w14:textId="77777777">
      <w:pPr>
        <w:ind w:firstLine="560" w:firstLineChars="200"/>
        <w:rPr>
          <w:rFonts w:ascii="仿宋" w:eastAsia="仿宋" w:hAnsi="仿宋" w:cs="仿宋"/>
          <w:sz w:val="28"/>
        </w:rPr>
      </w:pPr>
      <w:r>
        <w:rPr>
          <w:rFonts w:ascii="仿宋" w:eastAsia="仿宋" w:hAnsi="仿宋" w:cs="仿宋" w:hint="eastAsia"/>
          <w:sz w:val="28"/>
        </w:rPr>
        <w:t>监测环境污染的卫星系统项目发起于</w:t>
      </w:r>
      <w:r>
        <w:rPr>
          <w:rFonts w:ascii="仿宋" w:eastAsia="仿宋" w:hAnsi="仿宋" w:cs="仿宋" w:hint="eastAsia"/>
          <w:sz w:val="28"/>
        </w:rPr>
        <w:t>21</w:t>
      </w:r>
      <w:r>
        <w:rPr>
          <w:rFonts w:ascii="仿宋" w:eastAsia="仿宋" w:hAnsi="仿宋" w:cs="仿宋" w:hint="eastAsia"/>
          <w:sz w:val="28"/>
        </w:rPr>
        <w:t>世纪初，受到国家政府</w:t>
      </w:r>
      <w:r>
        <w:rPr>
          <w:rFonts w:ascii="仿宋" w:eastAsia="仿宋" w:hAnsi="仿宋" w:cs="仿宋" w:hint="eastAsia"/>
          <w:sz w:val="28"/>
        </w:rPr>
        <w:t>、产业界和学术界的广泛关注和大力支持。政府通过制定相关政策，引导和推动监测环境污染的卫星系统项目的实施；产业界积极参与监测环境污染的卫星系统项目的规划和建设，提供实践经验和资源；学术界则通过研究创新，为监测环境污染的卫星系统项目的理论支撑和技术实现提供有力支持。</w:t>
      </w:r>
    </w:p>
    <w:p w:rsidR="00225348" w14:paraId="37DA57A9" w14:textId="77777777">
      <w:pPr>
        <w:pStyle w:val="Heading2"/>
        <w:ind w:firstLine="560" w:firstLineChars="200"/>
        <w:rPr>
          <w:rFonts w:ascii="仿宋" w:eastAsia="仿宋" w:hAnsi="仿宋" w:cs="仿宋"/>
          <w:sz w:val="28"/>
        </w:rPr>
      </w:pPr>
      <w:bookmarkStart w:id="9" w:name="_Toc14817"/>
      <w:r>
        <w:rPr>
          <w:rFonts w:ascii="仿宋" w:eastAsia="仿宋" w:hAnsi="仿宋" w:cs="仿宋" w:hint="eastAsia"/>
          <w:sz w:val="28"/>
        </w:rPr>
        <w:t>（八）结论分析</w:t>
      </w:r>
      <w:bookmarkEnd w:id="9"/>
    </w:p>
    <w:p w:rsidR="00225348" w14:paraId="4E61C8E8" w14:textId="169C46B5">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监测环境污染的卫星系统项目选址</w:t>
      </w:r>
    </w:p>
    <w:p w:rsidR="00225348" w14:paraId="1865564F"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本期监测环境污染的卫星系统项目将选址于待定地点，占地面积约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亩。这一区域具有得天独厚的地理位置，交通便捷，拥有完善的电力、供水、排水和通讯等基础设施，为本监测环境污染的卫星系统项目的建设提供</w:t>
      </w:r>
      <w:r>
        <w:rPr>
          <w:rFonts w:ascii="仿宋" w:eastAsia="仿宋" w:hAnsi="仿宋" w:cs="仿宋" w:hint="eastAsia"/>
          <w:sz w:val="28"/>
        </w:rPr>
        <w:t>了理想的条件。</w:t>
      </w:r>
    </w:p>
    <w:p w:rsidR="00225348" w14:paraId="02ACC901" w14:textId="04514B3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225348" w14:paraId="39A7D699" w14:textId="77777777">
      <w:pPr>
        <w:ind w:firstLine="560" w:firstLineChars="200"/>
        <w:rPr>
          <w:rFonts w:ascii="仿宋" w:eastAsia="仿宋" w:hAnsi="仿宋" w:cs="仿宋"/>
          <w:sz w:val="28"/>
        </w:rPr>
      </w:pPr>
      <w:r>
        <w:rPr>
          <w:rFonts w:ascii="仿宋" w:eastAsia="仿宋" w:hAnsi="仿宋" w:cs="仿宋" w:hint="eastAsia"/>
          <w:sz w:val="28"/>
        </w:rPr>
        <w:t>一旦监测环境污染的卫星系统项目建成，将拥有年产</w:t>
      </w:r>
      <w:r>
        <w:rPr>
          <w:rFonts w:ascii="仿宋" w:eastAsia="仿宋" w:hAnsi="仿宋" w:cs="仿宋" w:hint="eastAsia"/>
          <w:sz w:val="28"/>
        </w:rPr>
        <w:t>XX</w:t>
      </w:r>
      <w:r>
        <w:rPr>
          <w:rFonts w:ascii="仿宋" w:eastAsia="仿宋" w:hAnsi="仿宋" w:cs="仿宋" w:hint="eastAsia"/>
          <w:sz w:val="28"/>
        </w:rPr>
        <w:t>的生产能力。</w:t>
      </w:r>
    </w:p>
    <w:p w:rsidR="00225348" w14:paraId="76E07E01" w14:textId="3DBE94E8">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监测环境污染的卫星系统项目实施进度</w:t>
      </w:r>
    </w:p>
    <w:p w:rsidR="00225348" w14:paraId="1D4ED5B7" w14:textId="77777777">
      <w:pPr>
        <w:ind w:firstLine="560" w:firstLineChars="200"/>
        <w:rPr>
          <w:rFonts w:ascii="仿宋" w:eastAsia="仿宋" w:hAnsi="仿宋" w:cs="仿宋"/>
          <w:sz w:val="28"/>
        </w:rPr>
      </w:pPr>
      <w:r>
        <w:rPr>
          <w:rFonts w:ascii="仿宋" w:eastAsia="仿宋" w:hAnsi="仿宋" w:cs="仿宋" w:hint="eastAsia"/>
          <w:sz w:val="28"/>
        </w:rPr>
        <w:t>本期监测环境污染的卫星系统项目将按照国家基本建设程序的法规和相关实施指南要求进行建设，规划的建设期限为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225348" w14:paraId="74698FF0" w14:textId="536356A8">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225348" w14:paraId="10C3EED0" w14:textId="165930F2">
      <w:pPr>
        <w:ind w:firstLine="560" w:firstLineChars="200"/>
        <w:rPr>
          <w:rFonts w:ascii="仿宋" w:eastAsia="仿宋" w:hAnsi="仿宋" w:cs="仿宋"/>
          <w:sz w:val="28"/>
        </w:rPr>
      </w:pPr>
      <w:r>
        <w:rPr>
          <w:rFonts w:ascii="仿宋" w:eastAsia="仿宋" w:hAnsi="仿宋" w:cs="仿宋" w:hint="eastAsia"/>
          <w:sz w:val="28"/>
        </w:rPr>
        <w:t>监测环境污染的卫星系统项目的总投资包括建设投资、建设期利息和流动资金。通过慎重的财务估算，监测环境污染的卫星系统项目的总投资为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225348" w14:paraId="47AD6885" w14:textId="76B76F2E">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225348" w14:paraId="628F90AE" w14:textId="77777777">
      <w:pPr>
        <w:ind w:firstLine="560" w:firstLineChars="200"/>
        <w:rPr>
          <w:rFonts w:ascii="仿宋" w:eastAsia="仿宋" w:hAnsi="仿宋" w:cs="仿宋"/>
          <w:sz w:val="28"/>
        </w:rPr>
      </w:pPr>
      <w:r>
        <w:rPr>
          <w:rFonts w:ascii="仿宋" w:eastAsia="仿宋" w:hAnsi="仿宋" w:cs="仿宋" w:hint="eastAsia"/>
          <w:sz w:val="28"/>
        </w:rPr>
        <w:t>监测环境污染的卫星系统项目的总投资为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万元。根据慎重的财务测算，本期工程监测环境污染的卫星系统项目将申请银行借款总额</w:t>
      </w:r>
      <w:r>
        <w:rPr>
          <w:rFonts w:ascii="仿宋" w:eastAsia="仿宋" w:hAnsi="仿宋" w:cs="仿宋" w:hint="eastAsia"/>
          <w:sz w:val="28"/>
        </w:rPr>
        <w:t>XXXX</w:t>
      </w:r>
      <w:r>
        <w:rPr>
          <w:rFonts w:ascii="仿宋" w:eastAsia="仿宋" w:hAnsi="仿宋" w:cs="仿宋" w:hint="eastAsia"/>
          <w:sz w:val="28"/>
        </w:rPr>
        <w:t>万元。</w:t>
      </w:r>
    </w:p>
    <w:p w:rsidR="00225348" w14:paraId="38AE3F4C" w14:textId="76312B8C">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225348" w14:paraId="0FBF2985" w14:textId="5760932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监测</w:t>
      </w:r>
      <w:r>
        <w:rPr>
          <w:rFonts w:ascii="仿宋" w:eastAsia="仿宋" w:hAnsi="仿宋" w:cs="仿宋" w:hint="eastAsia"/>
          <w:sz w:val="28"/>
        </w:rPr>
        <w:t>环境污染的卫星系统项目达产年的预期营业收入（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225348" w14:paraId="33A87DCD" w14:textId="2EFAB57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225348" w14:paraId="61EEFAEF" w14:textId="6310255D">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监测环境污染的卫星系统项目达产年净利润（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p>
    <w:p w:rsidR="00225348" w14:textId="6310255D">
      <w:pPr>
        <w:ind w:firstLine="560" w:firstLineChars="200"/>
        <w:rPr>
          <w:rFonts w:ascii="仿宋" w:eastAsia="仿宋" w:hAnsi="仿宋" w:cs="仿宋"/>
          <w:sz w:val="28"/>
        </w:rPr>
      </w:pPr>
      <w:r>
        <w:rPr>
          <w:rFonts w:ascii="仿宋" w:eastAsia="仿宋" w:hAnsi="仿宋" w:cs="仿宋" w:hint="eastAsia"/>
          <w:sz w:val="28"/>
        </w:rPr>
        <w:t>万元。</w:t>
      </w:r>
    </w:p>
    <w:p w:rsidR="00225348" w14:paraId="281D9E62" w14:textId="7D76552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225348" w14:paraId="1351DD3C" w14:textId="3FAD700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225348" w14:paraId="46A11326" w14:textId="7BAF21C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225348" w14:paraId="2C68762B" w14:textId="08B04882">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225348" w14:paraId="3E8A0F89" w14:textId="77777777">
      <w:pPr>
        <w:ind w:firstLine="560" w:firstLineChars="200"/>
        <w:rPr>
          <w:rFonts w:ascii="仿宋" w:eastAsia="仿宋" w:hAnsi="仿宋" w:cs="仿宋"/>
          <w:sz w:val="28"/>
        </w:rPr>
      </w:pPr>
      <w:r>
        <w:rPr>
          <w:rFonts w:ascii="仿宋" w:eastAsia="仿宋" w:hAnsi="仿宋" w:cs="仿宋" w:hint="eastAsia"/>
          <w:sz w:val="28"/>
        </w:rPr>
        <w:t>该监测环境污染的卫星系统项目实施后，将满足国内市场需求，增加国家和地方财政收入，推动产业升级和发展，创造更多的就业机会。此外，由于监测环</w:t>
      </w:r>
      <w:r>
        <w:rPr>
          <w:rFonts w:ascii="仿宋" w:eastAsia="仿宋" w:hAnsi="仿宋" w:cs="仿宋" w:hint="eastAsia"/>
          <w:sz w:val="28"/>
        </w:rPr>
        <w:t>境污染的卫星系统项目采用先进的环保措施，不会对周边环境产生不利影响。因此，本监测环境污染的卫星系统项目建设将带来显著的社会效益。</w:t>
      </w:r>
    </w:p>
    <w:p w:rsidR="00225348" w14:paraId="5182D249" w14:textId="77777777">
      <w:pPr>
        <w:pStyle w:val="Heading1"/>
        <w:ind w:firstLine="560" w:firstLineChars="200"/>
        <w:rPr>
          <w:rFonts w:ascii="仿宋" w:eastAsia="仿宋" w:hAnsi="仿宋" w:cs="仿宋"/>
          <w:sz w:val="28"/>
        </w:rPr>
      </w:pPr>
      <w:bookmarkStart w:id="10" w:name="_Toc32737"/>
      <w:r>
        <w:rPr>
          <w:rFonts w:ascii="仿宋" w:eastAsia="仿宋" w:hAnsi="仿宋" w:cs="仿宋" w:hint="eastAsia"/>
          <w:sz w:val="28"/>
        </w:rPr>
        <w:t>二、行业前景及市场预测</w:t>
      </w:r>
      <w:bookmarkEnd w:id="10"/>
    </w:p>
    <w:p w:rsidR="00225348" w14:paraId="22CA1A5B" w14:textId="77777777">
      <w:pPr>
        <w:pStyle w:val="Heading2"/>
        <w:rPr>
          <w:rFonts w:ascii="仿宋" w:eastAsia="仿宋" w:hAnsi="仿宋" w:cs="仿宋"/>
        </w:rPr>
      </w:pPr>
      <w:bookmarkStart w:id="11" w:name="_Toc25226"/>
      <w:r>
        <w:rPr>
          <w:rFonts w:ascii="仿宋" w:eastAsia="仿宋" w:hAnsi="仿宋" w:cs="仿宋" w:hint="eastAsia"/>
        </w:rPr>
        <w:t>（一）行业基本情况</w:t>
      </w:r>
      <w:bookmarkEnd w:id="11"/>
    </w:p>
    <w:p w:rsidR="00225348" w14:paraId="3E61D4C0" w14:textId="6DDA5C1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行业定义：监测环境污染的卫星系统行业是一个关键的产业领域，专注于生产、分离和供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225348" w14:paraId="4A2B8C5C" w14:textId="6D0BFFC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市场规模：监测环境污染的卫星系统行业的市场规模庞大。全球范围内，该行业的市场价值数以百亿美元计。在国内市场，该行业也呈现出强劲增长势头。</w:t>
      </w:r>
    </w:p>
    <w:p w:rsidR="00225348" w14:paraId="03B4919F" w14:textId="005F4C7C">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行业分类：监测环境污染的卫星系统行业通常可以分为以下几个子领域，包括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225348" w14:paraId="41433F54" w14:textId="6305DB8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225348" w14:paraId="4BE146B1" w14:textId="72C3C9D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225348" w14:paraId="1C61D197" w14:textId="5C24539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w:t>
      </w:r>
      <w:r>
        <w:rPr>
          <w:rFonts w:ascii="仿宋" w:eastAsia="仿宋" w:hAnsi="仿宋" w:cs="仿宋" w:hint="eastAsia"/>
          <w:sz w:val="28"/>
        </w:rPr>
        <w:t>场趋势：行业内的主要趋势包括技术创新、环保意识的提高、国际市场拓展、供应链优化等。这些趋势影响着行业的未来发展方向。</w:t>
      </w:r>
    </w:p>
    <w:p w:rsidR="00225348" w14:paraId="6FB246CC" w14:textId="78A7B12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竞争格局：全球监测环境污染的卫星系统行业竞争激烈，存在一些大型国际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225348" w14:paraId="2553021D" w14:textId="544320B2">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政策和法规：环保法规、安全标准和质量管理要求对监测环境污染的卫星系统行业产生重大影响。政府制定的法规和政策对行业的合规性和可持续性产生关键作用。</w:t>
      </w:r>
    </w:p>
    <w:p w:rsidR="00225348" w14:paraId="7C84CBB4" w14:textId="2E4A211C">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国际市场：国际市场对监测环境污染的卫星系统行业至关重要，特别是出</w:t>
      </w:r>
      <w:r>
        <w:rPr>
          <w:rFonts w:ascii="仿宋" w:eastAsia="仿宋" w:hAnsi="仿宋" w:cs="仿宋" w:hint="eastAsia"/>
          <w:sz w:val="28"/>
        </w:rPr>
        <w:t>口市场。国际市场的稳定性和竞争格局影响着行业内企业的国际化战略。</w:t>
      </w:r>
    </w:p>
    <w:p w:rsidR="00225348" w14:paraId="0D87A8F0" w14:textId="6CE4FDD8">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监测环境污染的卫星系统行业有望继续保持增长。国内外市场都将提供丰富的机会，但同时也伴随着激烈的竞争和各种挑战。因此，企业需要不断创新和适应市场变化，以确保行业的可持续发展。</w:t>
      </w:r>
    </w:p>
    <w:p w:rsidR="00225348" w14:paraId="2868AC12" w14:textId="77777777">
      <w:pPr>
        <w:pStyle w:val="Heading2"/>
        <w:ind w:firstLine="560" w:firstLineChars="200"/>
        <w:rPr>
          <w:rFonts w:ascii="仿宋" w:eastAsia="仿宋" w:hAnsi="仿宋" w:cs="仿宋"/>
          <w:sz w:val="28"/>
        </w:rPr>
      </w:pPr>
      <w:bookmarkStart w:id="12" w:name="_Toc6149"/>
      <w:r>
        <w:rPr>
          <w:rFonts w:ascii="仿宋" w:eastAsia="仿宋" w:hAnsi="仿宋" w:cs="仿宋" w:hint="eastAsia"/>
          <w:sz w:val="28"/>
        </w:rPr>
        <w:t>（二）市场分析</w:t>
      </w:r>
      <w:bookmarkEnd w:id="12"/>
    </w:p>
    <w:p w:rsidR="00225348" w14:paraId="529E00CF"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225348" w14:paraId="1291EFFA" w14:textId="77777777">
      <w:pPr>
        <w:ind w:firstLine="560" w:firstLineChars="200"/>
        <w:rPr>
          <w:rFonts w:ascii="仿宋" w:eastAsia="仿宋" w:hAnsi="仿宋" w:cs="仿宋"/>
          <w:sz w:val="28"/>
        </w:rPr>
      </w:pPr>
      <w:r>
        <w:rPr>
          <w:rFonts w:ascii="仿宋" w:eastAsia="仿宋" w:hAnsi="仿宋" w:cs="仿宋" w:hint="eastAsia"/>
          <w:sz w:val="28"/>
        </w:rPr>
        <w:t>监测环境污染的卫星系统行业是一个多元化的领域，包括多种不同产品和服务的提供。</w:t>
      </w:r>
    </w:p>
    <w:p w:rsidR="00225348" w14:paraId="03AFF715"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225348" w14:paraId="10A68905"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225348" w14:paraId="5FE3349E" w14:textId="77777777">
      <w:pPr>
        <w:ind w:firstLine="560" w:firstLineChars="200"/>
        <w:rPr>
          <w:rFonts w:ascii="仿宋" w:eastAsia="仿宋" w:hAnsi="仿宋" w:cs="仿宋"/>
          <w:sz w:val="28"/>
        </w:rPr>
      </w:pPr>
      <w:r>
        <w:rPr>
          <w:rFonts w:ascii="仿宋" w:eastAsia="仿宋" w:hAnsi="仿宋" w:cs="仿宋" w:hint="eastAsia"/>
          <w:sz w:val="28"/>
        </w:rPr>
        <w:t>监测环境污染的卫星系统行业的市场规模巨大，全球市值数以百亿美元计。</w:t>
      </w:r>
    </w:p>
    <w:p w:rsidR="00225348" w14:paraId="2A668D42" w14:textId="77777777">
      <w:pPr>
        <w:ind w:firstLine="560" w:firstLineChars="200"/>
        <w:rPr>
          <w:rFonts w:ascii="仿宋" w:eastAsia="仿宋" w:hAnsi="仿宋" w:cs="仿宋"/>
          <w:sz w:val="28"/>
        </w:rPr>
      </w:pPr>
      <w:r>
        <w:rPr>
          <w:rFonts w:ascii="仿宋" w:eastAsia="仿宋" w:hAnsi="仿宋" w:cs="仿宋" w:hint="eastAsia"/>
          <w:sz w:val="28"/>
        </w:rPr>
        <w:t>在国内市场，监测环境污染的卫星系统行业也呈现强劲增长趋势，为国内经济做出了重要贡献。</w:t>
      </w:r>
    </w:p>
    <w:p w:rsidR="00225348" w14:paraId="3B45DA1E"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225348" w14:paraId="01CD9322" w14:textId="77777777">
      <w:pPr>
        <w:ind w:firstLine="560" w:firstLineChars="200"/>
        <w:rPr>
          <w:rFonts w:ascii="仿宋" w:eastAsia="仿宋" w:hAnsi="仿宋" w:cs="仿宋"/>
          <w:sz w:val="28"/>
        </w:rPr>
      </w:pPr>
      <w:r>
        <w:rPr>
          <w:rFonts w:ascii="仿宋" w:eastAsia="仿宋" w:hAnsi="仿宋" w:cs="仿宋" w:hint="eastAsia"/>
          <w:sz w:val="28"/>
        </w:rPr>
        <w:t>监测环境污染的卫星系统行业可分为多个子领域，每个领域提供不同的产品和服务。</w:t>
      </w:r>
    </w:p>
    <w:p w:rsidR="00225348" w14:paraId="469237D9"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225348" w14:paraId="72755806"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225348" w14:paraId="1ABEC702" w14:textId="77777777">
      <w:pPr>
        <w:ind w:firstLine="560" w:firstLineChars="200"/>
        <w:rPr>
          <w:rFonts w:ascii="仿宋" w:eastAsia="仿宋" w:hAnsi="仿宋" w:cs="仿宋"/>
          <w:sz w:val="28"/>
        </w:rPr>
      </w:pPr>
      <w:r>
        <w:rPr>
          <w:rFonts w:ascii="仿宋" w:eastAsia="仿宋" w:hAnsi="仿宋" w:cs="仿宋" w:hint="eastAsia"/>
          <w:sz w:val="28"/>
        </w:rPr>
        <w:t>监测环境污染的卫星系统行业的全球供应商包括国际公司和本土企业。</w:t>
      </w:r>
    </w:p>
    <w:p w:rsidR="00225348" w14:paraId="23E54FB3"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w:t>
      </w:r>
      <w:r>
        <w:rPr>
          <w:rFonts w:ascii="仿宋" w:eastAsia="仿宋" w:hAnsi="仿宋" w:cs="仿宋" w:hint="eastAsia"/>
          <w:sz w:val="28"/>
        </w:rPr>
        <w:t>头角，推动行业多元化和竞争。</w:t>
      </w:r>
    </w:p>
    <w:p w:rsidR="00225348" w14:paraId="2F2F53CE"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225348" w14:paraId="45AECE24" w14:textId="77777777">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p>
    <w:p w:rsidR="00225348" w14:textId="77777777">
      <w:pPr>
        <w:ind w:firstLine="560" w:firstLineChars="200"/>
        <w:rPr>
          <w:rFonts w:ascii="仿宋" w:eastAsia="仿宋" w:hAnsi="仿宋" w:cs="仿宋"/>
          <w:sz w:val="28"/>
        </w:rPr>
      </w:pPr>
      <w:r>
        <w:rPr>
          <w:rFonts w:ascii="仿宋" w:eastAsia="仿宋" w:hAnsi="仿宋" w:cs="仿宋" w:hint="eastAsia"/>
          <w:sz w:val="28"/>
        </w:rPr>
        <w:t>监测环境污染的卫星系统行业的产品和服务广泛应用于下游行业，包括制造业、医疗保健、食品和饮料、交通、能源等多个领域。</w:t>
      </w:r>
    </w:p>
    <w:p w:rsidR="00225348" w14:paraId="5E271FC8"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225348" w14:paraId="1DFB1A4B"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225348" w14:paraId="452C7288" w14:textId="77777777">
      <w:pPr>
        <w:ind w:firstLine="560" w:firstLineChars="200"/>
        <w:rPr>
          <w:rFonts w:ascii="仿宋" w:eastAsia="仿宋" w:hAnsi="仿宋" w:cs="仿宋"/>
          <w:sz w:val="28"/>
        </w:rPr>
      </w:pPr>
      <w:r>
        <w:rPr>
          <w:rFonts w:ascii="仿宋" w:eastAsia="仿宋" w:hAnsi="仿宋" w:cs="仿宋" w:hint="eastAsia"/>
          <w:sz w:val="28"/>
        </w:rPr>
        <w:t>监测环境污染的卫星系统行业具有全球性影响，因为它为多个国家和地区的经济和产业提供了关键支持。</w:t>
      </w:r>
    </w:p>
    <w:p w:rsidR="00225348" w14:paraId="5532A997"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225348" w14:paraId="13A0EC10" w14:textId="77777777">
      <w:pPr>
        <w:ind w:firstLine="560" w:firstLineChars="200"/>
        <w:rPr>
          <w:rFonts w:ascii="仿宋" w:eastAsia="仿宋" w:hAnsi="仿宋" w:cs="仿宋"/>
          <w:sz w:val="28"/>
        </w:rPr>
      </w:pPr>
    </w:p>
    <w:p w:rsidR="00225348" w14:paraId="1F8CCC00" w14:textId="77777777">
      <w:pPr>
        <w:pStyle w:val="Heading1"/>
        <w:ind w:firstLine="560" w:firstLineChars="200"/>
        <w:rPr>
          <w:rFonts w:ascii="仿宋" w:eastAsia="仿宋" w:hAnsi="仿宋" w:cs="仿宋"/>
          <w:sz w:val="28"/>
        </w:rPr>
      </w:pPr>
      <w:bookmarkStart w:id="13" w:name="_Toc11486"/>
      <w:r>
        <w:rPr>
          <w:rFonts w:ascii="仿宋" w:eastAsia="仿宋" w:hAnsi="仿宋" w:cs="仿宋" w:hint="eastAsia"/>
          <w:sz w:val="28"/>
        </w:rPr>
        <w:t>三、监测环境污染的卫星系统项目选址方案</w:t>
      </w:r>
      <w:bookmarkEnd w:id="13"/>
    </w:p>
    <w:p w:rsidR="00225348" w14:paraId="777AD997" w14:textId="77777777">
      <w:pPr>
        <w:pStyle w:val="Heading2"/>
        <w:rPr>
          <w:rFonts w:ascii="仿宋" w:eastAsia="仿宋" w:hAnsi="仿宋" w:cs="仿宋"/>
        </w:rPr>
      </w:pPr>
      <w:bookmarkStart w:id="14" w:name="_Toc9574"/>
      <w:r>
        <w:rPr>
          <w:rFonts w:ascii="仿宋" w:eastAsia="仿宋" w:hAnsi="仿宋" w:cs="仿宋" w:hint="eastAsia"/>
        </w:rPr>
        <w:t>（一）监测环境污染的卫星系统项目选址原则</w:t>
      </w:r>
      <w:bookmarkEnd w:id="14"/>
    </w:p>
    <w:p w:rsidR="00225348" w14:paraId="3EFA5B89" w14:textId="77777777">
      <w:pPr>
        <w:ind w:firstLine="560" w:firstLineChars="200"/>
        <w:rPr>
          <w:rFonts w:ascii="仿宋" w:eastAsia="仿宋" w:hAnsi="仿宋" w:cs="仿宋"/>
          <w:sz w:val="28"/>
        </w:rPr>
      </w:pPr>
      <w:r>
        <w:rPr>
          <w:rFonts w:ascii="仿宋" w:eastAsia="仿宋" w:hAnsi="仿宋" w:cs="仿宋" w:hint="eastAsia"/>
          <w:sz w:val="28"/>
        </w:rPr>
        <w:t>监测环境</w:t>
      </w:r>
      <w:r>
        <w:rPr>
          <w:rFonts w:ascii="仿宋" w:eastAsia="仿宋" w:hAnsi="仿宋" w:cs="仿宋" w:hint="eastAsia"/>
          <w:sz w:val="28"/>
        </w:rPr>
        <w:t>污染的卫星系统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监测环境污染的卫星系统项目的建设与运营过程中不仅实现了经济效益的提升，还顾及社会效益和环境效益，以实现这三者的统一。最终选址将以土地利用最优化为目标，以确保监测环境污染的卫星系统项目的可行性和可持续性。</w:t>
      </w:r>
    </w:p>
    <w:p w:rsidR="00225348" w14:paraId="25965CFB" w14:textId="77777777">
      <w:pPr>
        <w:pStyle w:val="Heading2"/>
        <w:ind w:firstLine="560" w:firstLineChars="200"/>
        <w:rPr>
          <w:rFonts w:ascii="仿宋" w:eastAsia="仿宋" w:hAnsi="仿宋" w:cs="仿宋"/>
          <w:sz w:val="28"/>
        </w:rPr>
      </w:pPr>
      <w:bookmarkStart w:id="15" w:name="_Toc20928"/>
      <w:r>
        <w:rPr>
          <w:rFonts w:ascii="仿宋" w:eastAsia="仿宋" w:hAnsi="仿宋" w:cs="仿宋" w:hint="eastAsia"/>
          <w:sz w:val="28"/>
        </w:rPr>
        <w:t>（二）建设区基本情况</w:t>
      </w:r>
      <w:bookmarkEnd w:id="15"/>
    </w:p>
    <w:p w:rsidR="00225348" w14:paraId="1479C43B" w14:textId="77777777">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p>
    <w:p w:rsidR="00225348"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w:t>
      </w:r>
      <w:r>
        <w:rPr>
          <w:rFonts w:ascii="仿宋" w:eastAsia="仿宋" w:hAnsi="仿宋" w:cs="仿宋" w:hint="eastAsia"/>
          <w:sz w:val="28"/>
        </w:rPr>
        <w:t>），地理条件优越，交通便利。其气候属于（气候类型），具备（特定的气候特征）。</w:t>
      </w:r>
    </w:p>
    <w:p w:rsidR="00225348" w14:paraId="1E69C402"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225348" w14:paraId="5A913985"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225348" w14:paraId="10589762"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w:t>
      </w:r>
      <w:r>
        <w:rPr>
          <w:rFonts w:ascii="仿宋" w:eastAsia="仿宋" w:hAnsi="仿宋" w:cs="仿宋" w:hint="eastAsia"/>
          <w:sz w:val="28"/>
        </w:rPr>
        <w:t>）。这些设施为企业提供了良好的生产和运营环境。</w:t>
      </w:r>
    </w:p>
    <w:p w:rsidR="00225348" w14:paraId="31B44BF1"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225348" w14:paraId="6CD21F03"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建设区还承载了多个重要的产业园区或工业集聚区，如（列举已存在的重要产业园区）。这些区域已经孵化了众多知名企业，为新投资监测环境污染的卫星系统项目提供了合作和资源整合的机会。</w:t>
      </w:r>
    </w:p>
    <w:p w:rsidR="00225348" w14:paraId="53FC9459" w14:textId="77777777">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225348" w14:paraId="1BD407A8" w14:textId="77777777">
      <w:pPr>
        <w:pStyle w:val="Heading2"/>
        <w:ind w:firstLine="560" w:firstLineChars="200"/>
        <w:rPr>
          <w:rFonts w:ascii="仿宋" w:eastAsia="仿宋" w:hAnsi="仿宋" w:cs="仿宋"/>
          <w:sz w:val="28"/>
        </w:rPr>
      </w:pPr>
      <w:bookmarkStart w:id="16" w:name="_Toc6480"/>
      <w:r>
        <w:rPr>
          <w:rFonts w:ascii="仿宋" w:eastAsia="仿宋" w:hAnsi="仿宋" w:cs="仿宋" w:hint="eastAsia"/>
          <w:sz w:val="28"/>
        </w:rPr>
        <w:t>（三）产业发展方向</w:t>
      </w:r>
      <w:bookmarkEnd w:id="16"/>
    </w:p>
    <w:p w:rsidR="00225348" w14:paraId="30366C08"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225348" w14:paraId="32DB4AFF" w14:textId="27EB3D0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225348" w14:paraId="21D8D52E" w14:textId="0691359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225348" w14:paraId="16771690" w14:textId="0BC1F25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w:t>
      </w:r>
      <w:r>
        <w:rPr>
          <w:rFonts w:ascii="仿宋" w:eastAsia="仿宋" w:hAnsi="仿宋" w:cs="仿宋" w:hint="eastAsia"/>
          <w:sz w:val="28"/>
        </w:rPr>
        <w:t>新型企业和初创企业，推动数字化产业的增长。</w:t>
      </w:r>
    </w:p>
    <w:p w:rsidR="00225348" w14:paraId="71A94569" w14:textId="2A79EF0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225348" w14:paraId="05D8C8B5" w14:textId="22D4DFE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225348" w14:paraId="68986918" w14:textId="5B9F59E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225348" w14:paraId="3A04B767" w14:textId="0B487505">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w:t>
      </w:r>
    </w:p>
    <w:p w:rsidR="00225348" w14:textId="0B487505">
      <w:pPr>
        <w:ind w:firstLine="560" w:firstLineChars="200"/>
        <w:rPr>
          <w:rFonts w:ascii="仿宋" w:eastAsia="仿宋" w:hAnsi="仿宋" w:cs="仿宋"/>
          <w:sz w:val="28"/>
        </w:rPr>
      </w:pPr>
      <w:r>
        <w:rPr>
          <w:rFonts w:ascii="仿宋" w:eastAsia="仿宋" w:hAnsi="仿宋" w:cs="仿宋" w:hint="eastAsia"/>
          <w:sz w:val="28"/>
        </w:rPr>
        <w:t>能源、废弃物处理和循环经济。支持企业采用绿色生产和可持续经营实践。</w:t>
      </w:r>
    </w:p>
    <w:p w:rsidR="00225348" w14:paraId="61FCC3A8" w14:textId="75BDF796">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225348" w14:paraId="38EAEAAF" w14:textId="13D02D3B">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人才培养和创新：加强教育和研究机构，培养高素质人才，支持科研和创新监测环境污染的卫星系统项目。鼓励企业与学术界合作，推动科技创新。</w:t>
      </w:r>
    </w:p>
    <w:p w:rsidR="00225348" w14:paraId="273A0F92" w14:textId="3463EE1A">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225348" w14:paraId="79741F44"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w:t>
      </w:r>
      <w:r>
        <w:rPr>
          <w:rFonts w:ascii="仿宋" w:eastAsia="仿宋" w:hAnsi="仿宋" w:cs="仿宋" w:hint="eastAsia"/>
          <w:sz w:val="28"/>
        </w:rPr>
        <w:t>确定的。通过支持这些领域的发展，该建设区将能够实现产业多元化，提高经济韧性，创造更多的就业机会，吸引更多的投资，并实现可持续发展的目标。</w:t>
      </w:r>
    </w:p>
    <w:p w:rsidR="00225348" w14:paraId="76E05BA0" w14:textId="77777777">
      <w:pPr>
        <w:pStyle w:val="Heading2"/>
        <w:ind w:firstLine="560" w:firstLineChars="200"/>
        <w:rPr>
          <w:rFonts w:ascii="仿宋" w:eastAsia="仿宋" w:hAnsi="仿宋" w:cs="仿宋"/>
          <w:sz w:val="28"/>
        </w:rPr>
      </w:pPr>
      <w:bookmarkStart w:id="17" w:name="_Toc29048"/>
      <w:r>
        <w:rPr>
          <w:rFonts w:ascii="仿宋" w:eastAsia="仿宋" w:hAnsi="仿宋" w:cs="仿宋" w:hint="eastAsia"/>
          <w:sz w:val="28"/>
        </w:rPr>
        <w:t>（四）监测环境污染的卫星系统项目选址综合评价</w:t>
      </w:r>
      <w:bookmarkEnd w:id="17"/>
    </w:p>
    <w:p w:rsidR="00225348" w14:paraId="182806EF" w14:textId="77777777">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监测环境污染的卫星系统项目选址的考虑因素应包括城乡建设总体规划以及占地使用规划的要求，确保监测环境污染的卫星系统项目的布局与当地的城市和农村发展规划相一致。此外，选址应考虑便捷的陆路交通，以便材料运输和工作人员的出行，同时，施工场址应具备方便的条件，以支持监测环境污染的卫星系统项目的高效实施。此外，选址也需要与大气污染防治政策</w:t>
      </w:r>
    </w:p>
    <w:p w:rsidR="00225348" w14:textId="77777777">
      <w:pPr>
        <w:ind w:firstLine="560" w:firstLineChars="200"/>
        <w:rPr>
          <w:rFonts w:ascii="仿宋" w:eastAsia="仿宋" w:hAnsi="仿宋" w:cs="仿宋"/>
          <w:sz w:val="28"/>
        </w:rPr>
      </w:pPr>
      <w:r>
        <w:rPr>
          <w:rFonts w:ascii="仿宋" w:eastAsia="仿宋" w:hAnsi="仿宋" w:cs="仿宋" w:hint="eastAsia"/>
          <w:sz w:val="28"/>
        </w:rPr>
        <w:t>、水资源保护政策以及自然生态资源保护政策相一致，以确保监测环境污染的卫星系统项目的环保性和可持续性。这些综合因素的考虑将有助于选择最合适的监测环境污染的卫星系统项目选址，以支持监测环境污染的卫星系统项目的顺利进行。</w:t>
      </w:r>
    </w:p>
    <w:p w:rsidR="00225348" w14:paraId="529EB166" w14:textId="77777777">
      <w:pPr>
        <w:pStyle w:val="Heading1"/>
        <w:ind w:firstLine="560" w:firstLineChars="200"/>
        <w:rPr>
          <w:rFonts w:ascii="仿宋" w:eastAsia="仿宋" w:hAnsi="仿宋" w:cs="仿宋"/>
          <w:sz w:val="28"/>
        </w:rPr>
      </w:pPr>
      <w:bookmarkStart w:id="18" w:name="_Toc24169"/>
      <w:r>
        <w:rPr>
          <w:rFonts w:ascii="仿宋" w:eastAsia="仿宋" w:hAnsi="仿宋" w:cs="仿宋" w:hint="eastAsia"/>
          <w:sz w:val="28"/>
        </w:rPr>
        <w:t>四、技术方案</w:t>
      </w:r>
      <w:bookmarkEnd w:id="18"/>
    </w:p>
    <w:p w:rsidR="00225348" w14:paraId="2D088733" w14:textId="77777777">
      <w:pPr>
        <w:pStyle w:val="Heading2"/>
        <w:rPr>
          <w:rFonts w:ascii="仿宋" w:eastAsia="仿宋" w:hAnsi="仿宋" w:cs="仿宋"/>
        </w:rPr>
      </w:pPr>
      <w:bookmarkStart w:id="19" w:name="_Toc29067"/>
      <w:r>
        <w:rPr>
          <w:rFonts w:ascii="仿宋" w:eastAsia="仿宋" w:hAnsi="仿宋" w:cs="仿宋" w:hint="eastAsia"/>
        </w:rPr>
        <w:t>（一）企业技术研发分析</w:t>
      </w:r>
      <w:bookmarkEnd w:id="19"/>
    </w:p>
    <w:p w:rsidR="00225348" w14:paraId="3B376DA5"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225348" w14:paraId="58761CAB"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225348" w14:paraId="4636C222" w14:textId="64C4C4F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225348" w14:paraId="3DC26F6A" w14:textId="65A968F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w:t>
      </w:r>
      <w:r>
        <w:rPr>
          <w:rFonts w:ascii="仿宋" w:eastAsia="仿宋" w:hAnsi="仿宋" w:cs="仿宋" w:hint="eastAsia"/>
          <w:sz w:val="28"/>
        </w:rPr>
        <w:t>研发有助于确保新产品的成功上市和市场份额的扩大。</w:t>
      </w:r>
    </w:p>
    <w:p w:rsidR="00225348" w14:paraId="6738FFE9" w14:textId="6D20FF35">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人才战略：</w:t>
      </w:r>
    </w:p>
    <w:p w:rsidR="00225348" w14:textId="6D20FF35">
      <w:pPr>
        <w:ind w:firstLine="560" w:firstLineChars="200"/>
        <w:rPr>
          <w:rFonts w:ascii="仿宋" w:eastAsia="仿宋" w:hAnsi="仿宋" w:cs="仿宋"/>
          <w:sz w:val="28"/>
        </w:rPr>
      </w:pP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225348" w14:paraId="10BE75A6" w14:textId="55EB097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225348" w14:paraId="75B41946"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225348" w14:paraId="193A8692" w14:textId="77777777">
      <w:pPr>
        <w:ind w:firstLine="560" w:firstLineChars="200"/>
        <w:rPr>
          <w:rFonts w:ascii="仿宋" w:eastAsia="仿宋" w:hAnsi="仿宋" w:cs="仿宋"/>
          <w:sz w:val="28"/>
        </w:rPr>
      </w:pPr>
    </w:p>
    <w:p w:rsidR="00225348" w14:paraId="7549577E" w14:textId="77777777">
      <w:pPr>
        <w:pStyle w:val="Heading2"/>
        <w:ind w:firstLine="560" w:firstLineChars="200"/>
        <w:rPr>
          <w:rFonts w:ascii="仿宋" w:eastAsia="仿宋" w:hAnsi="仿宋" w:cs="仿宋"/>
          <w:sz w:val="28"/>
        </w:rPr>
      </w:pPr>
      <w:bookmarkStart w:id="20" w:name="_Toc15286"/>
      <w:r>
        <w:rPr>
          <w:rFonts w:ascii="仿宋" w:eastAsia="仿宋" w:hAnsi="仿宋" w:cs="仿宋" w:hint="eastAsia"/>
          <w:sz w:val="28"/>
        </w:rPr>
        <w:t>（二）监测环境污染的卫星系统项目技术工艺分析</w:t>
      </w:r>
      <w:bookmarkEnd w:id="20"/>
    </w:p>
    <w:p w:rsidR="00225348" w14:paraId="19AE6F6B" w14:textId="34D63621">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225348" w14:paraId="53F50C0D"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225348" w14:paraId="7ADC20B1" w14:textId="7CF6E82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225348" w14:paraId="69DF1B90" w14:textId="5890271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w:t>
      </w:r>
      <w:r>
        <w:rPr>
          <w:rFonts w:ascii="仿宋" w:eastAsia="仿宋" w:hAnsi="仿宋" w:cs="仿宋" w:hint="eastAsia"/>
          <w:sz w:val="28"/>
        </w:rPr>
        <w:t>成本效益进行评估，确保所选工艺技术方案在投资回报和生产成本方面具备竞争优势。经济性原则有助于保持高生产效率和盈利能力。</w:t>
      </w:r>
    </w:p>
    <w:p w:rsidR="00225348" w14:paraId="2F31477E" w14:textId="44452058">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可持续性原则：</w:t>
      </w:r>
    </w:p>
    <w:p w:rsidR="00225348" w14:textId="44452058">
      <w:pPr>
        <w:ind w:firstLine="560" w:firstLineChars="200"/>
        <w:rPr>
          <w:rFonts w:ascii="仿宋" w:eastAsia="仿宋" w:hAnsi="仿宋" w:cs="仿宋"/>
          <w:sz w:val="28"/>
        </w:rPr>
      </w:pP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225348" w14:paraId="109080FF" w14:textId="5624C19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225348" w14:paraId="12B17069" w14:textId="5B24AB34">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225348" w14:paraId="3C322158"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225348" w14:paraId="6A360575" w14:textId="3CF2019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w:t>
      </w:r>
      <w:r>
        <w:rPr>
          <w:rFonts w:ascii="仿宋" w:eastAsia="仿宋" w:hAnsi="仿宋" w:cs="仿宋" w:hint="eastAsia"/>
          <w:sz w:val="28"/>
        </w:rPr>
        <w:t>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225348" w14:paraId="357C4733" w14:textId="0DE12CD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225348" w14:paraId="7BC4465E" w14:textId="7E13709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225348" w14:paraId="33CC71FF"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w:t>
      </w:r>
      <w:r>
        <w:rPr>
          <w:rFonts w:ascii="仿宋" w:eastAsia="仿宋" w:hAnsi="仿宋" w:cs="仿宋" w:hint="eastAsia"/>
          <w:sz w:val="28"/>
        </w:rPr>
        <w:t>个生产过程，以确保产品达到最高标准。</w:t>
      </w:r>
    </w:p>
    <w:p w:rsidR="00225348" w14:paraId="453E0234" w14:textId="4AD24B42">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225348" w14:paraId="76E75210"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225348" w14:paraId="23443377" w14:textId="48C1E68B">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技术培训：</w:t>
      </w:r>
    </w:p>
    <w:p w:rsidR="00225348" w14:textId="48C1E68B">
      <w:pPr>
        <w:ind w:firstLine="560" w:firstLineChars="200"/>
        <w:rPr>
          <w:rFonts w:ascii="仿宋" w:eastAsia="仿宋" w:hAnsi="仿宋" w:cs="仿宋"/>
          <w:sz w:val="28"/>
        </w:rPr>
      </w:pPr>
      <w:r>
        <w:rPr>
          <w:rFonts w:ascii="仿宋" w:eastAsia="仿宋" w:hAnsi="仿宋" w:cs="仿宋" w:hint="eastAsia"/>
          <w:sz w:val="28"/>
        </w:rPr>
        <w:t>我们将为员工提供必要的技术培训，以确保他们熟练掌握并实施最新的工艺技术。</w:t>
      </w:r>
    </w:p>
    <w:p w:rsidR="00225348" w14:paraId="0A771541" w14:textId="59E76D5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225348" w14:paraId="15771ADC" w14:textId="1062133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225348" w14:paraId="154E1EE6" w14:textId="05D469A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225348" w14:paraId="71042123"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225348" w14:paraId="467835C6" w14:textId="77777777">
      <w:pPr>
        <w:pStyle w:val="Heading2"/>
        <w:ind w:firstLine="560" w:firstLineChars="200"/>
        <w:rPr>
          <w:rFonts w:ascii="仿宋" w:eastAsia="仿宋" w:hAnsi="仿宋" w:cs="仿宋"/>
          <w:sz w:val="28"/>
        </w:rPr>
      </w:pPr>
      <w:bookmarkStart w:id="21" w:name="_Toc24119"/>
      <w:r>
        <w:rPr>
          <w:rFonts w:ascii="仿宋" w:eastAsia="仿宋" w:hAnsi="仿宋" w:cs="仿宋" w:hint="eastAsia"/>
          <w:sz w:val="28"/>
        </w:rPr>
        <w:t>（三）监测环境污染的卫星系统项目技术流程</w:t>
      </w:r>
      <w:bookmarkEnd w:id="21"/>
    </w:p>
    <w:p w:rsidR="00225348" w14:paraId="0CB3C2BA" w14:textId="77777777">
      <w:pPr>
        <w:ind w:firstLine="560" w:firstLineChars="200"/>
        <w:rPr>
          <w:rFonts w:ascii="仿宋" w:eastAsia="仿宋" w:hAnsi="仿宋" w:cs="仿宋"/>
          <w:sz w:val="28"/>
        </w:rPr>
      </w:pPr>
      <w:r>
        <w:rPr>
          <w:rFonts w:ascii="仿宋" w:eastAsia="仿宋" w:hAnsi="仿宋" w:cs="仿宋" w:hint="eastAsia"/>
          <w:sz w:val="28"/>
        </w:rPr>
        <w:t>监测环境污染的卫星系统项目技术流程</w:t>
      </w:r>
    </w:p>
    <w:p w:rsidR="00225348" w14:paraId="67420C38" w14:textId="77777777">
      <w:pPr>
        <w:ind w:firstLine="560" w:firstLineChars="200"/>
        <w:rPr>
          <w:rFonts w:ascii="仿宋" w:eastAsia="仿宋" w:hAnsi="仿宋" w:cs="仿宋"/>
          <w:sz w:val="28"/>
        </w:rPr>
      </w:pPr>
      <w:r>
        <w:rPr>
          <w:rFonts w:ascii="仿宋" w:eastAsia="仿宋" w:hAnsi="仿宋" w:cs="仿宋" w:hint="eastAsia"/>
          <w:sz w:val="28"/>
        </w:rPr>
        <w:t>监测环境污染的卫星系统项目的技术流程是确保产品质量和生产效率的核心部分。以下是监测环境污染的卫星系统项目技术流程的主要步骤：</w:t>
      </w:r>
    </w:p>
    <w:p w:rsidR="00225348" w14:paraId="6BDBB874" w14:textId="299A9FA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监测环境污染的卫星系统项目开始于原辅材料的采购和检验。我们将与可靠的供应商合作，确保原材料的质量符</w:t>
      </w:r>
      <w:r>
        <w:rPr>
          <w:rFonts w:ascii="仿宋" w:eastAsia="仿宋" w:hAnsi="仿宋" w:cs="仿宋" w:hint="eastAsia"/>
          <w:sz w:val="28"/>
        </w:rPr>
        <w:t>合标准。在接收原辅材料后，将进行详细的检验，包括外观、性能和化学成分，以确保其合格。</w:t>
      </w:r>
    </w:p>
    <w:p w:rsidR="00225348" w14:paraId="67401A7F" w14:textId="73B3E3D5">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225348" w14:paraId="21456AC2" w14:textId="26BAFC0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225348" w14:paraId="7F1D482C" w14:textId="64F7684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225348" w14:paraId="2166CCED" w14:textId="09D07CD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225348" w14:paraId="7FD06D32" w14:textId="68A891D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w:t>
      </w:r>
      <w:r>
        <w:rPr>
          <w:rFonts w:ascii="仿宋" w:eastAsia="仿宋" w:hAnsi="仿宋" w:cs="仿宋" w:hint="eastAsia"/>
          <w:sz w:val="28"/>
        </w:rPr>
        <w:t>要求的情况，将采取纠正措施，以防止次品品出货。</w:t>
      </w:r>
    </w:p>
    <w:p w:rsidR="00225348" w14:paraId="79FA13D7" w14:textId="5CCE35F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225348" w14:paraId="09D828E7" w14:textId="28A3ED4F">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225348" w14:paraId="44A5DAE4" w14:textId="77777777">
      <w:pPr>
        <w:ind w:firstLine="560" w:firstLineChars="200"/>
        <w:rPr>
          <w:rFonts w:ascii="仿宋" w:eastAsia="仿宋" w:hAnsi="仿宋" w:cs="仿宋"/>
          <w:sz w:val="28"/>
        </w:rPr>
      </w:pPr>
      <w:r>
        <w:rPr>
          <w:rFonts w:ascii="仿宋" w:eastAsia="仿宋" w:hAnsi="仿宋" w:cs="仿宋" w:hint="eastAsia"/>
          <w:sz w:val="28"/>
        </w:rPr>
        <w:t>这些步骤构成了监测环境污染的卫星系统项目的技术流程，是确保产品质量、生产效率和客户满意度的关键。通过严格执行每个步骤，我们将提供高质量的产品，满足客户的需求，取得市场竞争优势。</w:t>
      </w:r>
    </w:p>
    <w:p w:rsidR="00225348" w14:paraId="29CB46C7" w14:textId="77777777">
      <w:pPr>
        <w:pStyle w:val="Heading2"/>
        <w:ind w:firstLine="560" w:firstLineChars="200"/>
        <w:rPr>
          <w:rFonts w:ascii="仿宋" w:eastAsia="仿宋" w:hAnsi="仿宋" w:cs="仿宋"/>
          <w:sz w:val="28"/>
        </w:rPr>
      </w:pPr>
      <w:bookmarkStart w:id="22" w:name="_Toc4251"/>
      <w:r>
        <w:rPr>
          <w:rFonts w:ascii="仿宋" w:eastAsia="仿宋" w:hAnsi="仿宋" w:cs="仿宋" w:hint="eastAsia"/>
          <w:sz w:val="28"/>
        </w:rPr>
        <w:t>（四）设备选型方案</w:t>
      </w:r>
      <w:bookmarkEnd w:id="22"/>
    </w:p>
    <w:p w:rsidR="00225348" w14:paraId="766713FC" w14:textId="77777777">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为满足生产工艺的需求，并在经济合理的前提下运营，设备的选型</w:t>
      </w:r>
    </w:p>
    <w:p w:rsidR="00225348" w14:textId="77777777">
      <w:pPr>
        <w:ind w:firstLine="560" w:firstLineChars="200"/>
        <w:rPr>
          <w:rFonts w:ascii="仿宋" w:eastAsia="仿宋" w:hAnsi="仿宋" w:cs="仿宋"/>
          <w:sz w:val="28"/>
        </w:rPr>
      </w:pPr>
      <w:r>
        <w:rPr>
          <w:rFonts w:ascii="仿宋" w:eastAsia="仿宋" w:hAnsi="仿宋" w:cs="仿宋" w:hint="eastAsia"/>
          <w:sz w:val="28"/>
        </w:rPr>
        <w:t>是至关重要的。我们的选型方案注重经济效益，力求在满足工艺要求的同时，降低生产成本。</w:t>
      </w:r>
    </w:p>
    <w:p w:rsidR="00225348" w14:paraId="6B76A6A0"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225348" w14:paraId="41E34089" w14:textId="59EB3E3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225348" w14:paraId="462F9DB6" w14:textId="2B26E14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225348" w14:paraId="2BC23612" w14:textId="54DED74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w:t>
      </w:r>
      <w:r>
        <w:rPr>
          <w:rFonts w:ascii="仿宋" w:eastAsia="仿宋" w:hAnsi="仿宋" w:cs="仿宋" w:hint="eastAsia"/>
          <w:sz w:val="28"/>
        </w:rPr>
        <w:t>备。这些设备将有助于监测和验证产品的性能，以确保符合质量标准。</w:t>
      </w:r>
    </w:p>
    <w:p w:rsidR="00225348" w14:paraId="54A11A0B" w14:textId="255161D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225348" w14:paraId="4370F91A"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225348" w14:paraId="601143DE" w14:textId="77777777">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225348" w14:paraId="11658B4B" w14:textId="77777777">
      <w:pPr>
        <w:pStyle w:val="Heading1"/>
        <w:ind w:firstLine="560" w:firstLineChars="200"/>
        <w:rPr>
          <w:rFonts w:ascii="仿宋" w:eastAsia="仿宋" w:hAnsi="仿宋" w:cs="仿宋"/>
          <w:sz w:val="28"/>
        </w:rPr>
      </w:pPr>
      <w:bookmarkStart w:id="23" w:name="_Toc5349"/>
      <w:r>
        <w:rPr>
          <w:rFonts w:ascii="仿宋" w:eastAsia="仿宋" w:hAnsi="仿宋" w:cs="仿宋" w:hint="eastAsia"/>
          <w:sz w:val="28"/>
        </w:rPr>
        <w:t>五、原材料及成品管理</w:t>
      </w:r>
      <w:bookmarkEnd w:id="23"/>
    </w:p>
    <w:p w:rsidR="00225348" w14:paraId="7F9D8872" w14:textId="77777777">
      <w:pPr>
        <w:pStyle w:val="Heading2"/>
        <w:rPr>
          <w:rFonts w:ascii="仿宋" w:eastAsia="仿宋" w:hAnsi="仿宋" w:cs="仿宋"/>
        </w:rPr>
      </w:pPr>
      <w:bookmarkStart w:id="24" w:name="_Toc14869"/>
      <w:r>
        <w:rPr>
          <w:rFonts w:ascii="仿宋" w:eastAsia="仿宋" w:hAnsi="仿宋" w:cs="仿宋" w:hint="eastAsia"/>
        </w:rPr>
        <w:t>（一）监测环境污染的卫星系统项目建设期原辅材料供应情况</w:t>
      </w:r>
      <w:bookmarkEnd w:id="24"/>
    </w:p>
    <w:p w:rsidR="00225348" w14:paraId="59887333" w14:textId="77777777">
      <w:pPr>
        <w:ind w:firstLine="560" w:firstLineChars="200"/>
        <w:rPr>
          <w:rFonts w:ascii="仿宋" w:eastAsia="仿宋" w:hAnsi="仿宋" w:cs="仿宋"/>
          <w:sz w:val="28"/>
        </w:rPr>
      </w:pPr>
      <w:r>
        <w:rPr>
          <w:rFonts w:ascii="仿宋" w:eastAsia="仿宋" w:hAnsi="仿宋" w:cs="仿宋" w:hint="eastAsia"/>
          <w:sz w:val="28"/>
        </w:rPr>
        <w:t>本期监测环境污染的卫星系统项目在施工阶</w:t>
      </w:r>
      <w:r>
        <w:rPr>
          <w:rFonts w:ascii="仿宋" w:eastAsia="仿宋" w:hAnsi="仿宋" w:cs="仿宋" w:hint="eastAsia"/>
          <w:sz w:val="28"/>
        </w:rPr>
        <w:t>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监测环境污染的卫星系统项目建设的需求。此外，我们还将与当地的供货厂家和商户进行密切合作，以确保材料的及时供应和质量可控。市场上存在多家可供选择的供货商，这为监测环境污染的卫星系统项目提供了充分的材料采购选择，也有助于维护竞争性的价格水平。监测环境污染的卫星系统项目管理团队将密切监测原辅材料市场的变化，以确保监测环境污染的卫星系统项目的施工进度不受材料供应方面的干扰。这一合理的供应链策略将有助于监测环境污染的卫星系统项目</w:t>
      </w:r>
      <w:r>
        <w:rPr>
          <w:rFonts w:ascii="仿宋" w:eastAsia="仿宋" w:hAnsi="仿宋" w:cs="仿宋" w:hint="eastAsia"/>
          <w:sz w:val="28"/>
        </w:rPr>
        <w:t>的高效推进和成本控制。</w:t>
      </w:r>
    </w:p>
    <w:p w:rsidR="00225348" w14:paraId="62B85A0B" w14:textId="77777777">
      <w:pPr>
        <w:pStyle w:val="Heading2"/>
        <w:ind w:firstLine="560" w:firstLineChars="200"/>
        <w:rPr>
          <w:rFonts w:ascii="仿宋" w:eastAsia="仿宋" w:hAnsi="仿宋" w:cs="仿宋"/>
          <w:sz w:val="28"/>
        </w:rPr>
      </w:pPr>
      <w:bookmarkStart w:id="25" w:name="_Toc26380"/>
      <w:r>
        <w:rPr>
          <w:rFonts w:ascii="仿宋" w:eastAsia="仿宋" w:hAnsi="仿宋" w:cs="仿宋" w:hint="eastAsia"/>
          <w:sz w:val="28"/>
        </w:rPr>
        <w:t>（二）监测环境污染的卫星系统项目运营期原辅材料供应及质量管理</w:t>
      </w:r>
      <w:bookmarkEnd w:id="25"/>
    </w:p>
    <w:p w:rsidR="00225348" w14:paraId="55635520" w14:textId="77777777">
      <w:pPr>
        <w:ind w:firstLine="560" w:firstLineChars="200"/>
        <w:rPr>
          <w:rFonts w:ascii="仿宋" w:eastAsia="仿宋" w:hAnsi="仿宋" w:cs="仿宋"/>
          <w:sz w:val="28"/>
        </w:rPr>
      </w:pPr>
    </w:p>
    <w:p w:rsidR="00225348" w14:paraId="5EC59380" w14:textId="3E2465FA">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225348" w14:paraId="5CB87E66" w14:textId="79B093B5">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监测环境污染的卫星系统项目所需的混凝土和水泥等主要建筑材料将从当地可信赖的供应商采购。这些供应商具有稳定的生产能力，以满足监测环境污染的卫星系统项目的日常需求。</w:t>
      </w:r>
    </w:p>
    <w:p w:rsidR="00225348" w14:paraId="2CD5F449" w14:textId="02E8126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金属材料如钢铁、铝等，将从多个合格的供应商处采购，以确保供应的多样性和可靠性。这有助于降低监测环境污染的卫星系统项目在原材料方面的风险。</w:t>
      </w:r>
    </w:p>
    <w:p w:rsidR="00225348" w14:paraId="27095735" w14:textId="3AFF9D1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监测环境污染的卫星系统项目将使用一系列辅</w:t>
      </w:r>
      <w:r>
        <w:rPr>
          <w:rFonts w:ascii="仿宋" w:eastAsia="仿宋" w:hAnsi="仿宋" w:cs="仿宋" w:hint="eastAsia"/>
          <w:sz w:val="28"/>
        </w:rPr>
        <w:t>助材料，如绝缘材料、密封材料等。这些将从专业的供应商处获得，并严格按照产品规格和质量标准进行选择。</w:t>
      </w:r>
    </w:p>
    <w:p w:rsidR="00225348" w14:paraId="2C63590F" w14:textId="7B39E9E5">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225348" w14:paraId="7A5C4EE4" w14:textId="57F507D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监测环境污染的卫星系统项目管理团队将建立有效的库存管理系统，以确保原材料和辅助材料的充足供应。库存将按照先进先出（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225348" w14:paraId="424B74BE" w14:textId="6B55F5C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监测环境污染的卫星系统项目规格和质量标准的材料才能接受。在生产过程中，将定期对原材料和成品进行质量检测，以确保产品符合相关标准。</w:t>
      </w:r>
    </w:p>
    <w:p w:rsidR="00225348" w14:paraId="63CA76DC" w14:textId="4938DBB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监测环境污染的卫星系统项目将建立多样的供应链，与不同供应商建立合作伙伴关系，以降低风险。在供应商之间建立合理的竞争关系，以确保价格合理竞争。</w:t>
      </w:r>
    </w:p>
    <w:p w:rsidR="00225348" w14:paraId="693ECDF4" w14:textId="3DC7E7E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监测环境污染的卫星系统项目管理团队将持续跟踪原材料和辅助材料的质量和供应情况。如果出现任何质量问题或供应中断，将采取迅速的纠正措施，并与供</w:t>
      </w:r>
      <w:r>
        <w:rPr>
          <w:rFonts w:ascii="仿宋" w:eastAsia="仿宋" w:hAnsi="仿宋" w:cs="仿宋" w:hint="eastAsia"/>
          <w:sz w:val="28"/>
        </w:rPr>
        <w:t>应商共同解决问题。</w:t>
      </w:r>
    </w:p>
    <w:p w:rsidR="00225348" w14:paraId="29700965" w14:textId="661BA740">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可持续采购：</w:t>
      </w:r>
    </w:p>
    <w:p w:rsidR="00225348" w14:textId="661BA740">
      <w:pPr>
        <w:ind w:firstLine="560" w:firstLineChars="200"/>
        <w:rPr>
          <w:rFonts w:ascii="仿宋" w:eastAsia="仿宋" w:hAnsi="仿宋" w:cs="仿宋"/>
          <w:sz w:val="28"/>
        </w:rPr>
      </w:pPr>
      <w:r>
        <w:rPr>
          <w:rFonts w:ascii="仿宋" w:eastAsia="仿宋" w:hAnsi="仿宋" w:cs="仿宋" w:hint="eastAsia"/>
          <w:sz w:val="28"/>
        </w:rPr>
        <w:t>监测环境污染的卫星系统项目鼓励可持续采购实践，如回收材料的使用和减少浪费。这有助于降低监测环境污染的卫星系统项目的环境足迹，并提高可持续性。</w:t>
      </w:r>
    </w:p>
    <w:p w:rsidR="00225348" w14:paraId="4A2535EB" w14:textId="77777777">
      <w:pPr>
        <w:ind w:firstLine="560" w:firstLineChars="200"/>
        <w:rPr>
          <w:rFonts w:ascii="仿宋" w:eastAsia="仿宋" w:hAnsi="仿宋" w:cs="仿宋"/>
          <w:sz w:val="28"/>
        </w:rPr>
      </w:pPr>
    </w:p>
    <w:p w:rsidR="00225348" w14:paraId="10924420" w14:textId="77777777">
      <w:pPr>
        <w:pStyle w:val="Heading1"/>
        <w:ind w:firstLine="560" w:firstLineChars="200"/>
        <w:rPr>
          <w:rFonts w:ascii="仿宋" w:eastAsia="仿宋" w:hAnsi="仿宋" w:cs="仿宋"/>
          <w:sz w:val="28"/>
        </w:rPr>
      </w:pPr>
      <w:bookmarkStart w:id="26" w:name="_Toc12924"/>
      <w:r>
        <w:rPr>
          <w:rFonts w:ascii="仿宋" w:eastAsia="仿宋" w:hAnsi="仿宋" w:cs="仿宋" w:hint="eastAsia"/>
          <w:sz w:val="28"/>
        </w:rPr>
        <w:t>六、节能方案</w:t>
      </w:r>
      <w:bookmarkEnd w:id="26"/>
    </w:p>
    <w:p w:rsidR="00225348" w14:paraId="564C4B9A" w14:textId="77777777">
      <w:pPr>
        <w:pStyle w:val="Heading2"/>
        <w:rPr>
          <w:rFonts w:ascii="仿宋" w:eastAsia="仿宋" w:hAnsi="仿宋" w:cs="仿宋"/>
        </w:rPr>
      </w:pPr>
      <w:bookmarkStart w:id="27" w:name="_Toc8545"/>
      <w:r>
        <w:rPr>
          <w:rFonts w:ascii="仿宋" w:eastAsia="仿宋" w:hAnsi="仿宋" w:cs="仿宋" w:hint="eastAsia"/>
        </w:rPr>
        <w:t>（一）监测环境污染的卫星系统项目节能概述</w:t>
      </w:r>
      <w:bookmarkEnd w:id="27"/>
    </w:p>
    <w:p w:rsidR="00225348" w14:paraId="47FD33D4" w14:textId="4DEC1D36">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节能政策依据</w:t>
      </w:r>
    </w:p>
    <w:p w:rsidR="00225348" w14:paraId="57BA2089" w14:textId="77777777">
      <w:pPr>
        <w:ind w:firstLine="560" w:firstLineChars="200"/>
        <w:rPr>
          <w:rFonts w:ascii="仿宋" w:eastAsia="仿宋" w:hAnsi="仿宋" w:cs="仿宋"/>
          <w:sz w:val="28"/>
        </w:rPr>
      </w:pPr>
      <w:r>
        <w:rPr>
          <w:rFonts w:ascii="仿宋" w:eastAsia="仿宋" w:hAnsi="仿宋" w:cs="仿宋" w:hint="eastAsia"/>
          <w:sz w:val="28"/>
        </w:rPr>
        <w:t>在监测环境污染的卫星系统项目的节能概述中，我们遵循了多项国家政策依据，这些政策包括：</w:t>
      </w:r>
    </w:p>
    <w:p w:rsidR="00225348" w14:paraId="1A7EFD6A" w14:textId="76298E1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《工业企业能源管理导则》</w:t>
      </w:r>
    </w:p>
    <w:p w:rsidR="00225348" w14:paraId="14CC9697" w14:textId="333CCA4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《企业能耗计量与测试导则》</w:t>
      </w:r>
    </w:p>
    <w:p w:rsidR="00225348" w14:paraId="07B9D27C" w14:textId="3E29731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《评价企业合理用电技术导则》</w:t>
      </w:r>
    </w:p>
    <w:p w:rsidR="00225348" w14:paraId="7ECC984A" w14:textId="57311D0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《用能单位能源计量器具配备和管理通则》</w:t>
      </w:r>
    </w:p>
    <w:p w:rsidR="00225348" w14:paraId="09FB4666" w14:textId="1232C5E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《产业政策调整指导目录》</w:t>
      </w:r>
    </w:p>
    <w:p w:rsidR="00225348" w14:paraId="07C85FBF" w14:textId="40DEB8C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《重点用能单位节能管理办法》</w:t>
      </w:r>
    </w:p>
    <w:p w:rsidR="00225348" w14:paraId="2D0DC7B4" w14:textId="3B64B624">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《各种能源与标准煤的参考折标系数》</w:t>
      </w:r>
    </w:p>
    <w:p w:rsidR="00225348" w14:paraId="04B30967" w14:textId="77777777">
      <w:pPr>
        <w:ind w:firstLine="560" w:firstLineChars="200"/>
        <w:rPr>
          <w:rFonts w:ascii="仿宋" w:eastAsia="仿宋" w:hAnsi="仿宋" w:cs="仿宋"/>
          <w:sz w:val="28"/>
        </w:rPr>
      </w:pPr>
      <w:r>
        <w:rPr>
          <w:rFonts w:ascii="仿宋" w:eastAsia="仿宋" w:hAnsi="仿宋" w:cs="仿宋" w:hint="eastAsia"/>
          <w:sz w:val="28"/>
        </w:rPr>
        <w:t>这些政策为我们提供了在监测环境污染的卫星系统项目中实施节能措施的法律依据和指导。</w:t>
      </w:r>
    </w:p>
    <w:p w:rsidR="00225348" w14:paraId="637C730E" w14:textId="21AC4DDC">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行业标准、规范、技术规定和技术指导</w:t>
      </w:r>
    </w:p>
    <w:p w:rsidR="00225348" w14:paraId="3856DA98" w14:textId="77777777">
      <w:pPr>
        <w:ind w:firstLine="560" w:firstLineChars="200"/>
        <w:rPr>
          <w:rFonts w:ascii="仿宋" w:eastAsia="仿宋" w:hAnsi="仿宋" w:cs="仿宋"/>
          <w:sz w:val="28"/>
        </w:rPr>
      </w:pPr>
      <w:r>
        <w:rPr>
          <w:rFonts w:ascii="仿宋" w:eastAsia="仿宋" w:hAnsi="仿宋" w:cs="仿宋" w:hint="eastAsia"/>
          <w:sz w:val="28"/>
        </w:rPr>
        <w:t>监测环境污染的卫星系统项目的节能措施还参照了以下行业标准、规范、技术规定和技术指导：</w:t>
      </w:r>
    </w:p>
    <w:p w:rsidR="00225348" w14:paraId="770CD261" w14:textId="6A33AF09">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《屋面节能建筑构造》</w:t>
      </w:r>
    </w:p>
    <w:p w:rsidR="00225348" w14:paraId="41EFD949" w14:textId="5BCEDC5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《民用建筑设计通则》</w:t>
      </w:r>
    </w:p>
    <w:p w:rsidR="00225348" w14:paraId="296F9DB6" w14:textId="29E8AB7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《公共建筑节能设计标准》</w:t>
      </w:r>
    </w:p>
    <w:p w:rsidR="00225348" w14:paraId="3A0220F1" w14:textId="5E059E6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《民用建筑节能设计标准》</w:t>
      </w:r>
    </w:p>
    <w:p w:rsidR="00225348" w14:paraId="7EB67E83" w14:textId="189A065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《民用建筑热工设计规范》</w:t>
      </w:r>
    </w:p>
    <w:p w:rsidR="00225348" w14:paraId="3A2053F0" w14:textId="67F32C2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《民用建策能设计规程》</w:t>
      </w:r>
    </w:p>
    <w:p w:rsidR="00225348" w14:paraId="0540EAD8" w14:textId="76F18C2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《工业设备及管道绝热工程设计规范》</w:t>
      </w:r>
    </w:p>
    <w:p w:rsidR="00225348" w14:paraId="267E0CFA" w14:textId="2B9A0EDB">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《公共建筑节能设计标准》</w:t>
      </w:r>
    </w:p>
    <w:p w:rsidR="00225348" w14:paraId="4CC4A89D" w14:textId="77777777">
      <w:pPr>
        <w:ind w:firstLine="560" w:firstLineChars="200"/>
        <w:rPr>
          <w:rFonts w:ascii="仿宋" w:eastAsia="仿宋" w:hAnsi="仿宋" w:cs="仿宋"/>
          <w:sz w:val="28"/>
        </w:rPr>
      </w:pPr>
      <w:r>
        <w:rPr>
          <w:rFonts w:ascii="仿宋" w:eastAsia="仿宋" w:hAnsi="仿宋" w:cs="仿宋" w:hint="eastAsia"/>
          <w:sz w:val="28"/>
        </w:rPr>
        <w:t>这些标准和规范提供了关于如何设计、建设和运营监测环境污染的卫星系统项目以提高能源效率的详细指导。监测环境污染的卫星系统项目将严格遵循这些标准，以确保节能目标的实现，同时对环境和资源的可持续性产生积极影响。</w:t>
      </w:r>
    </w:p>
    <w:p w:rsidR="00225348" w14:paraId="2F85680D" w14:textId="77777777">
      <w:pPr>
        <w:pStyle w:val="Heading2"/>
        <w:ind w:firstLine="560" w:firstLineChars="200"/>
        <w:rPr>
          <w:rFonts w:ascii="仿宋" w:eastAsia="仿宋" w:hAnsi="仿宋" w:cs="仿宋"/>
          <w:sz w:val="28"/>
        </w:rPr>
      </w:pPr>
      <w:bookmarkStart w:id="28" w:name="_Toc18567"/>
      <w:r>
        <w:rPr>
          <w:rFonts w:ascii="仿宋" w:eastAsia="仿宋" w:hAnsi="仿宋" w:cs="仿宋" w:hint="eastAsia"/>
          <w:sz w:val="28"/>
        </w:rPr>
        <w:t>（二）能源消费种类和数量分析</w:t>
      </w:r>
      <w:bookmarkEnd w:id="28"/>
    </w:p>
    <w:p w:rsidR="00225348" w14:paraId="2BF58C79" w14:textId="77777777">
      <w:pPr>
        <w:ind w:firstLine="560" w:firstLineChars="200"/>
        <w:rPr>
          <w:rFonts w:ascii="仿宋" w:eastAsia="仿宋" w:hAnsi="仿宋" w:cs="仿宋"/>
          <w:sz w:val="28"/>
        </w:rPr>
      </w:pPr>
      <w:r>
        <w:rPr>
          <w:rFonts w:ascii="仿宋" w:eastAsia="仿宋" w:hAnsi="仿宋" w:cs="仿宋" w:hint="eastAsia"/>
          <w:sz w:val="28"/>
        </w:rPr>
        <w:t>（一）监测环境污染的卫星系统项目用电量测算</w:t>
      </w:r>
    </w:p>
    <w:p w:rsidR="00225348" w14:paraId="061AB7F5" w14:textId="77777777">
      <w:pPr>
        <w:ind w:firstLine="560" w:firstLineChars="200"/>
        <w:rPr>
          <w:rFonts w:ascii="仿宋" w:eastAsia="仿宋" w:hAnsi="仿宋" w:cs="仿宋"/>
          <w:sz w:val="28"/>
        </w:rPr>
        <w:sectPr>
          <w:headerReference w:type="default" r:id="rId30"/>
          <w:type w:val="nextPage"/>
          <w:pgSz w:w="11906" w:h="16838"/>
          <w:pgMar w:top="1440" w:right="1800" w:bottom="1440" w:left="1800" w:header="851" w:footer="992" w:gutter="0"/>
          <w:pgNumType w:start="27"/>
          <w:cols w:space="425"/>
          <w:titlePg w:val="0"/>
          <w:docGrid w:type="lines" w:linePitch="312"/>
        </w:sectPr>
      </w:pPr>
      <w:r>
        <w:rPr>
          <w:rFonts w:ascii="仿宋" w:eastAsia="仿宋" w:hAnsi="仿宋" w:cs="仿宋" w:hint="eastAsia"/>
          <w:sz w:val="28"/>
        </w:rPr>
        <w:t>本期工程监测环境污染的卫星系统项目的用电量是一个复杂的计算，涵盖了多个方面，包括生产设备电耗、公用辅助设备电耗、工业照明电耗以及变压器及线路损耗。这些因素都被纳入测算，以确保我们对监测环境污染的卫星系统项目用电需求有全面的了解。根据</w:t>
      </w:r>
      <w:r>
        <w:rPr>
          <w:rFonts w:ascii="仿宋" w:eastAsia="仿宋" w:hAnsi="仿宋" w:cs="仿宋" w:hint="eastAsia"/>
          <w:sz w:val="28"/>
        </w:rPr>
        <w:t>对监测环境污染的卫星系统项目生产工艺用电和办公及生活用电情况的详细测算，我们预计全年用电量将达到</w:t>
      </w:r>
      <w:r>
        <w:rPr>
          <w:rFonts w:ascii="仿宋" w:eastAsia="仿宋" w:hAnsi="仿宋" w:cs="仿宋" w:hint="eastAsia"/>
          <w:sz w:val="28"/>
        </w:rPr>
        <w:t>XX</w:t>
      </w:r>
      <w:r>
        <w:rPr>
          <w:rFonts w:ascii="仿宋" w:eastAsia="仿宋" w:hAnsi="仿宋" w:cs="仿宋" w:hint="eastAsia"/>
          <w:sz w:val="28"/>
        </w:rPr>
        <w:t>万千瓦时，这相当于</w:t>
      </w:r>
      <w:r>
        <w:rPr>
          <w:rFonts w:ascii="仿宋" w:eastAsia="仿宋" w:hAnsi="仿宋" w:cs="仿宋" w:hint="eastAsia"/>
          <w:sz w:val="28"/>
        </w:rPr>
        <w:t>XX</w:t>
      </w:r>
      <w:r>
        <w:rPr>
          <w:rFonts w:ascii="仿宋" w:eastAsia="仿宋" w:hAnsi="仿宋" w:cs="仿宋" w:hint="eastAsia"/>
          <w:sz w:val="28"/>
        </w:rPr>
        <w:t>吨标准煤的当量值。这个数据是监测环境污染的卫星系统项目能源管理的关键基础，将有助于制定有效的节能计划和资源分配。</w:t>
      </w:r>
    </w:p>
    <w:p w:rsidR="00225348" w14:paraId="4A0FD5BF" w14:textId="77777777">
      <w:pPr>
        <w:ind w:firstLine="560" w:firstLineChars="200"/>
        <w:rPr>
          <w:rFonts w:ascii="仿宋" w:eastAsia="仿宋" w:hAnsi="仿宋" w:cs="仿宋"/>
          <w:sz w:val="28"/>
        </w:rPr>
      </w:pPr>
      <w:r>
        <w:rPr>
          <w:rFonts w:ascii="仿宋" w:eastAsia="仿宋" w:hAnsi="仿宋" w:cs="仿宋" w:hint="eastAsia"/>
          <w:sz w:val="28"/>
        </w:rPr>
        <w:t>（二）监测环境污染的卫星系统项目用新鲜水量测算</w:t>
      </w:r>
    </w:p>
    <w:p w:rsidR="00225348" w14:paraId="5C87CC83" w14:textId="77777777">
      <w:pPr>
        <w:ind w:firstLine="560" w:firstLineChars="200"/>
        <w:rPr>
          <w:rFonts w:ascii="仿宋" w:eastAsia="仿宋" w:hAnsi="仿宋" w:cs="仿宋"/>
          <w:sz w:val="28"/>
        </w:rPr>
      </w:pPr>
      <w:r>
        <w:rPr>
          <w:rFonts w:ascii="仿宋" w:eastAsia="仿宋" w:hAnsi="仿宋" w:cs="仿宋" w:hint="eastAsia"/>
          <w:sz w:val="28"/>
        </w:rPr>
        <w:t>对于水资源的使用，本监测环境污染的卫星系统项目依赖于当地自来水供水管网提供的生产工艺用水、设备耗水以及生活用水。我们的测算显示，实施后的本期工程监测环境污染的卫星系统项目总用水量预计将为</w:t>
      </w:r>
      <w:r>
        <w:rPr>
          <w:rFonts w:ascii="仿宋" w:eastAsia="仿宋" w:hAnsi="仿宋" w:cs="仿宋" w:hint="eastAsia"/>
          <w:sz w:val="28"/>
        </w:rPr>
        <w:t>XX</w:t>
      </w:r>
      <w:r>
        <w:rPr>
          <w:rFonts w:ascii="仿宋" w:eastAsia="仿宋" w:hAnsi="仿宋" w:cs="仿宋" w:hint="eastAsia"/>
          <w:sz w:val="28"/>
        </w:rPr>
        <w:t>立方米</w:t>
      </w:r>
      <w:r>
        <w:rPr>
          <w:rFonts w:ascii="仿宋" w:eastAsia="仿宋" w:hAnsi="仿宋" w:cs="仿宋" w:hint="eastAsia"/>
          <w:sz w:val="28"/>
        </w:rPr>
        <w:t>/</w:t>
      </w:r>
      <w:r>
        <w:rPr>
          <w:rFonts w:ascii="仿宋" w:eastAsia="仿宋" w:hAnsi="仿宋" w:cs="仿宋" w:hint="eastAsia"/>
          <w:sz w:val="28"/>
        </w:rPr>
        <w:t>年，这相当于</w:t>
      </w:r>
      <w:r>
        <w:rPr>
          <w:rFonts w:ascii="仿宋" w:eastAsia="仿宋" w:hAnsi="仿宋" w:cs="仿宋" w:hint="eastAsia"/>
          <w:sz w:val="28"/>
        </w:rPr>
        <w:t>XX</w:t>
      </w:r>
      <w:r>
        <w:rPr>
          <w:rFonts w:ascii="仿宋" w:eastAsia="仿宋" w:hAnsi="仿宋" w:cs="仿宋" w:hint="eastAsia"/>
          <w:sz w:val="28"/>
        </w:rPr>
        <w:t>吨标准煤的当量</w:t>
      </w:r>
      <w:r>
        <w:rPr>
          <w:rFonts w:ascii="仿宋" w:eastAsia="仿宋" w:hAnsi="仿宋" w:cs="仿宋" w:hint="eastAsia"/>
          <w:sz w:val="28"/>
        </w:rPr>
        <w:t>。这个数据反映了监测环境污染的卫星系统项目对水资源的需求，以及我们在水资源管理方面的承诺。我们将采取措施确保水资源的高效利用和可持续性。</w:t>
      </w:r>
    </w:p>
    <w:p w:rsidR="00225348" w14:paraId="60BDAC68" w14:textId="77777777">
      <w:pPr>
        <w:ind w:firstLine="560" w:firstLineChars="200"/>
        <w:rPr>
          <w:rFonts w:ascii="仿宋" w:eastAsia="仿宋" w:hAnsi="仿宋" w:cs="仿宋"/>
          <w:sz w:val="28"/>
        </w:rPr>
      </w:pPr>
      <w:r>
        <w:rPr>
          <w:rFonts w:ascii="仿宋" w:eastAsia="仿宋" w:hAnsi="仿宋" w:cs="仿宋" w:hint="eastAsia"/>
          <w:sz w:val="28"/>
        </w:rPr>
        <w:t>（三）监测环境污染的卫星系统项目总用能测算分析</w:t>
      </w:r>
    </w:p>
    <w:p w:rsidR="00225348" w14:paraId="678C046B" w14:textId="77777777">
      <w:pPr>
        <w:ind w:firstLine="560" w:firstLineChars="200"/>
        <w:rPr>
          <w:rFonts w:ascii="仿宋" w:eastAsia="仿宋" w:hAnsi="仿宋" w:cs="仿宋"/>
          <w:sz w:val="28"/>
        </w:rPr>
      </w:pPr>
      <w:r>
        <w:rPr>
          <w:rFonts w:ascii="仿宋" w:eastAsia="仿宋" w:hAnsi="仿宋" w:cs="仿宋" w:hint="eastAsia"/>
          <w:sz w:val="28"/>
        </w:rPr>
        <w:t>综合测算的结果显示，本期工程监测环境污染的卫星系统项目的年综合总能源消耗预计将达到</w:t>
      </w:r>
      <w:r>
        <w:rPr>
          <w:rFonts w:ascii="仿宋" w:eastAsia="仿宋" w:hAnsi="仿宋" w:cs="仿宋" w:hint="eastAsia"/>
          <w:sz w:val="28"/>
        </w:rPr>
        <w:t>XX</w:t>
      </w:r>
      <w:r>
        <w:rPr>
          <w:rFonts w:ascii="仿宋" w:eastAsia="仿宋" w:hAnsi="仿宋" w:cs="仿宋" w:hint="eastAsia"/>
          <w:sz w:val="28"/>
        </w:rPr>
        <w:t>吨标准煤的当量。这一数据的分析是关键，它反映了监测环境污染的卫星系统项目在用电和用水方面的能源利用情况。我们将依据这个分析结果，制定未来的能源效率改进和减排计划。我们致力于确保监测环境污染的卫星系统项目的能源管理符合最新政策和标准，以减少对</w:t>
      </w:r>
      <w:r>
        <w:rPr>
          <w:rFonts w:ascii="仿宋" w:eastAsia="仿宋" w:hAnsi="仿宋" w:cs="仿宋" w:hint="eastAsia"/>
          <w:sz w:val="28"/>
        </w:rPr>
        <w:t>环境的影响，并实现可持续性和高效性。</w:t>
      </w:r>
    </w:p>
    <w:p w:rsidR="00225348" w14:paraId="019279A1" w14:textId="77777777">
      <w:pPr>
        <w:pStyle w:val="Heading2"/>
        <w:ind w:firstLine="560" w:firstLineChars="200"/>
        <w:rPr>
          <w:rFonts w:ascii="仿宋" w:eastAsia="仿宋" w:hAnsi="仿宋" w:cs="仿宋"/>
          <w:sz w:val="28"/>
        </w:rPr>
      </w:pPr>
      <w:bookmarkStart w:id="29" w:name="_Toc323"/>
      <w:r>
        <w:rPr>
          <w:rFonts w:ascii="仿宋" w:eastAsia="仿宋" w:hAnsi="仿宋" w:cs="仿宋" w:hint="eastAsia"/>
          <w:sz w:val="28"/>
        </w:rPr>
        <w:t>（三）监测环境污染的卫星系统项目节能措施</w:t>
      </w:r>
      <w:bookmarkEnd w:id="29"/>
    </w:p>
    <w:p w:rsidR="00225348" w14:paraId="6B50D985" w14:textId="29C555B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布局优化：</w:t>
      </w:r>
      <w:r>
        <w:rPr>
          <w:rFonts w:ascii="仿宋" w:eastAsia="仿宋" w:hAnsi="仿宋" w:cs="仿宋" w:hint="eastAsia"/>
          <w:sz w:val="28"/>
        </w:rPr>
        <w:t>在总图布置及车间和生产工艺布置方面，我们致力于实现紧凑合理的布局，确保物流畅通、运输短捷，从而避免生产过程中的不必要来回倒运现象。这有助于提高生产效率、减少资源浪费，同时符合可持续性发展的要求。</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https://d.book118.com/718127126002006047</w:t>
        </w:r>
      </w:hyperlink>
    </w:p>
    <w:p w:rsidR="00225348">
      <w:pPr>
        <w:ind w:firstLine="560" w:firstLineChars="200"/>
        <w:rPr>
          <w:rFonts w:ascii="仿宋" w:eastAsia="仿宋" w:hAnsi="仿宋" w:cs="仿宋"/>
          <w:sz w:val="28"/>
        </w:rPr>
      </w:pPr>
    </w:p>
    <w:sectPr>
      <w:headerReference w:type="default" r:id="rId3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paraId="29E615C9"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5348" w14:textId="77777777">
    <w:pPr>
      <w:pStyle w:val="Header"/>
      <w:jc w:val="center"/>
      <w:rPr>
        <w:rFonts w:ascii="仿宋" w:eastAsia="仿宋" w:hAnsi="仿宋" w:cs="仿宋"/>
      </w:rPr>
    </w:pPr>
    <w:r>
      <w:rPr>
        <w:rFonts w:ascii="仿宋" w:eastAsia="仿宋" w:hAnsi="仿宋" w:cs="仿宋" w:hint="eastAsia"/>
      </w:rPr>
      <w:t>监测环境污染的卫星系统相关行业投资方案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2CC25E5"/>
    <w:rsid w:val="00225348"/>
    <w:rsid w:val="006C0C9C"/>
    <w:rsid w:val="52CC25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7B89C45"/>
  <w15:docId w15:val="{04BF9090-2D9E-463A-8A00-43CF7E9D3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eader" Target="header27.xml" /><Relationship Id="rId31" Type="http://schemas.openxmlformats.org/officeDocument/2006/relationships/hyperlink" Target="https://d.book118.com/718127126002006047" TargetMode="External" /><Relationship Id="rId32" Type="http://schemas.openxmlformats.org/officeDocument/2006/relationships/header" Target="head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36</Pages>
  <Words>5069</Words>
  <Characters>28898</Characters>
  <Application>Microsoft Office Word</Application>
  <DocSecurity>0</DocSecurity>
  <Lines>240</Lines>
  <Paragraphs>67</Paragraphs>
  <ScaleCrop>false</ScaleCrop>
  <Company/>
  <LinksUpToDate>false</LinksUpToDate>
  <CharactersWithSpaces>33900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2023-11-26T22:18:00Z</dcterms:created>
  <dcterms:modified xsi:type="dcterms:W3CDTF">2023-12-21T12:15:00Z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17718137B22240FBA22B286238D5D578_11</vt:lpwstr>
  </property>
  <property fmtid="{D5CDD505-2E9C-101B-9397-08002B2CF9AE}" pid="3" name="KSOProductBuildVer">
    <vt:lpwstr>2052-12.1.0.15712</vt:lpwstr>
  </property>
</Properties>
</file>