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97" w:history="1">
        <w:r>
          <w:rPr>
            <w:rFonts w:ascii="仿宋" w:eastAsia="仿宋" w:hAnsi="仿宋" w:cs="仿宋" w:hint="eastAsia"/>
            <w:lang w:eastAsia="zh-CN"/>
          </w:rPr>
          <w:t>前言</w:t>
        </w:r>
        <w:r>
          <w:tab/>
        </w:r>
        <w:r>
          <w:fldChar w:fldCharType="begin"/>
        </w:r>
        <w:r>
          <w:instrText xml:space="preserve"> PAGEREF _Toc21397 \h </w:instrText>
        </w:r>
        <w:r>
          <w:fldChar w:fldCharType="separate"/>
        </w:r>
        <w:r>
          <w:t>3</w:t>
        </w:r>
        <w:r>
          <w:fldChar w:fldCharType="end"/>
        </w:r>
      </w:hyperlink>
    </w:p>
    <w:p>
      <w:pPr>
        <w:pStyle w:val="TOC1"/>
        <w:tabs>
          <w:tab w:val="right" w:leader="dot" w:pos="8306"/>
        </w:tabs>
      </w:pPr>
      <w:hyperlink w:anchor="_Toc5954" w:history="1">
        <w:r>
          <w:rPr>
            <w:rFonts w:ascii="仿宋" w:eastAsia="仿宋" w:hAnsi="仿宋" w:cs="仿宋" w:hint="eastAsia"/>
            <w:lang w:eastAsia="zh-CN"/>
          </w:rPr>
          <w:t>一、碳酸盐项目概论</w:t>
        </w:r>
        <w:r>
          <w:tab/>
        </w:r>
        <w:r>
          <w:fldChar w:fldCharType="begin"/>
        </w:r>
        <w:r>
          <w:instrText xml:space="preserve"> PAGEREF _Toc5954 \h </w:instrText>
        </w:r>
        <w:r>
          <w:fldChar w:fldCharType="separate"/>
        </w:r>
        <w:r>
          <w:t>3</w:t>
        </w:r>
        <w:r>
          <w:fldChar w:fldCharType="end"/>
        </w:r>
      </w:hyperlink>
    </w:p>
    <w:p>
      <w:pPr>
        <w:pStyle w:val="TOC2"/>
        <w:tabs>
          <w:tab w:val="right" w:leader="dot" w:pos="8306"/>
        </w:tabs>
      </w:pPr>
      <w:hyperlink w:anchor="_Toc18331" w:history="1">
        <w:r>
          <w:rPr>
            <w:rFonts w:ascii="仿宋" w:eastAsia="仿宋" w:hAnsi="仿宋" w:cs="仿宋" w:hint="eastAsia"/>
            <w:lang w:eastAsia="zh-CN"/>
          </w:rPr>
          <w:t>(一)、项目申报单位概况</w:t>
        </w:r>
        <w:r>
          <w:tab/>
        </w:r>
        <w:r>
          <w:fldChar w:fldCharType="begin"/>
        </w:r>
        <w:r>
          <w:instrText xml:space="preserve"> PAGEREF _Toc18331 \h </w:instrText>
        </w:r>
        <w:r>
          <w:fldChar w:fldCharType="separate"/>
        </w:r>
        <w:r>
          <w:t>3</w:t>
        </w:r>
        <w:r>
          <w:fldChar w:fldCharType="end"/>
        </w:r>
      </w:hyperlink>
    </w:p>
    <w:p>
      <w:pPr>
        <w:pStyle w:val="TOC2"/>
        <w:tabs>
          <w:tab w:val="right" w:leader="dot" w:pos="8306"/>
        </w:tabs>
      </w:pPr>
      <w:hyperlink w:anchor="_Toc7461" w:history="1">
        <w:r>
          <w:rPr>
            <w:rFonts w:ascii="仿宋" w:eastAsia="仿宋" w:hAnsi="仿宋" w:cs="仿宋" w:hint="eastAsia"/>
            <w:lang w:eastAsia="zh-CN"/>
          </w:rPr>
          <w:t>(二)、项目概况</w:t>
        </w:r>
        <w:r>
          <w:tab/>
        </w:r>
        <w:r>
          <w:fldChar w:fldCharType="begin"/>
        </w:r>
        <w:r>
          <w:instrText xml:space="preserve"> PAGEREF _Toc7461 \h </w:instrText>
        </w:r>
        <w:r>
          <w:fldChar w:fldCharType="separate"/>
        </w:r>
        <w:r>
          <w:t>4</w:t>
        </w:r>
        <w:r>
          <w:fldChar w:fldCharType="end"/>
        </w:r>
      </w:hyperlink>
    </w:p>
    <w:p>
      <w:pPr>
        <w:pStyle w:val="TOC1"/>
        <w:tabs>
          <w:tab w:val="right" w:leader="dot" w:pos="8306"/>
        </w:tabs>
      </w:pPr>
      <w:hyperlink w:anchor="_Toc7864" w:history="1">
        <w:r>
          <w:rPr>
            <w:rFonts w:ascii="仿宋" w:eastAsia="仿宋" w:hAnsi="仿宋" w:cs="仿宋" w:hint="eastAsia"/>
            <w:lang w:eastAsia="zh-CN"/>
          </w:rPr>
          <w:t>二、社会影响分析</w:t>
        </w:r>
        <w:r>
          <w:tab/>
        </w:r>
        <w:r>
          <w:fldChar w:fldCharType="begin"/>
        </w:r>
        <w:r>
          <w:instrText xml:space="preserve"> PAGEREF _Toc7864 \h </w:instrText>
        </w:r>
        <w:r>
          <w:fldChar w:fldCharType="separate"/>
        </w:r>
        <w:r>
          <w:t>7</w:t>
        </w:r>
        <w:r>
          <w:fldChar w:fldCharType="end"/>
        </w:r>
      </w:hyperlink>
    </w:p>
    <w:p>
      <w:pPr>
        <w:pStyle w:val="TOC2"/>
        <w:tabs>
          <w:tab w:val="right" w:leader="dot" w:pos="8306"/>
        </w:tabs>
      </w:pPr>
      <w:hyperlink w:anchor="_Toc12699" w:history="1">
        <w:r>
          <w:rPr>
            <w:rFonts w:ascii="仿宋" w:eastAsia="仿宋" w:hAnsi="仿宋" w:cs="仿宋" w:hint="eastAsia"/>
            <w:lang w:eastAsia="zh-CN"/>
          </w:rPr>
          <w:t>(一)、社会影响效果分析</w:t>
        </w:r>
        <w:r>
          <w:tab/>
        </w:r>
        <w:r>
          <w:fldChar w:fldCharType="begin"/>
        </w:r>
        <w:r>
          <w:instrText xml:space="preserve"> PAGEREF _Toc12699 \h </w:instrText>
        </w:r>
        <w:r>
          <w:fldChar w:fldCharType="separate"/>
        </w:r>
        <w:r>
          <w:t>7</w:t>
        </w:r>
        <w:r>
          <w:fldChar w:fldCharType="end"/>
        </w:r>
      </w:hyperlink>
    </w:p>
    <w:p>
      <w:pPr>
        <w:pStyle w:val="TOC2"/>
        <w:tabs>
          <w:tab w:val="right" w:leader="dot" w:pos="8306"/>
        </w:tabs>
      </w:pPr>
      <w:hyperlink w:anchor="_Toc6034" w:history="1">
        <w:r>
          <w:rPr>
            <w:rFonts w:ascii="仿宋" w:eastAsia="仿宋" w:hAnsi="仿宋" w:cs="仿宋" w:hint="eastAsia"/>
            <w:lang w:eastAsia="zh-CN"/>
          </w:rPr>
          <w:t>(二)、社会适应性分析</w:t>
        </w:r>
        <w:r>
          <w:tab/>
        </w:r>
        <w:r>
          <w:fldChar w:fldCharType="begin"/>
        </w:r>
        <w:r>
          <w:instrText xml:space="preserve"> PAGEREF _Toc6034 \h </w:instrText>
        </w:r>
        <w:r>
          <w:fldChar w:fldCharType="separate"/>
        </w:r>
        <w:r>
          <w:t>9</w:t>
        </w:r>
        <w:r>
          <w:fldChar w:fldCharType="end"/>
        </w:r>
      </w:hyperlink>
    </w:p>
    <w:p>
      <w:pPr>
        <w:pStyle w:val="TOC2"/>
        <w:tabs>
          <w:tab w:val="right" w:leader="dot" w:pos="8306"/>
        </w:tabs>
      </w:pPr>
      <w:hyperlink w:anchor="_Toc6523" w:history="1">
        <w:r>
          <w:rPr>
            <w:rFonts w:ascii="仿宋" w:eastAsia="仿宋" w:hAnsi="仿宋" w:cs="仿宋" w:hint="eastAsia"/>
            <w:lang w:eastAsia="zh-CN"/>
          </w:rPr>
          <w:t>(三)、社会风险及对策分析</w:t>
        </w:r>
        <w:r>
          <w:tab/>
        </w:r>
        <w:r>
          <w:fldChar w:fldCharType="begin"/>
        </w:r>
        <w:r>
          <w:instrText xml:space="preserve"> PAGEREF _Toc6523 \h </w:instrText>
        </w:r>
        <w:r>
          <w:fldChar w:fldCharType="separate"/>
        </w:r>
        <w:r>
          <w:t>11</w:t>
        </w:r>
        <w:r>
          <w:fldChar w:fldCharType="end"/>
        </w:r>
      </w:hyperlink>
    </w:p>
    <w:p>
      <w:pPr>
        <w:pStyle w:val="TOC1"/>
        <w:tabs>
          <w:tab w:val="right" w:leader="dot" w:pos="8306"/>
        </w:tabs>
      </w:pPr>
      <w:hyperlink w:anchor="_Toc2369" w:history="1">
        <w:r>
          <w:rPr>
            <w:rFonts w:ascii="仿宋" w:eastAsia="仿宋" w:hAnsi="仿宋" w:cs="仿宋" w:hint="eastAsia"/>
            <w:lang w:eastAsia="zh-CN"/>
          </w:rPr>
          <w:t>三、背景、必要性分析</w:t>
        </w:r>
        <w:r>
          <w:tab/>
        </w:r>
        <w:r>
          <w:fldChar w:fldCharType="begin"/>
        </w:r>
        <w:r>
          <w:instrText xml:space="preserve"> PAGEREF _Toc2369 \h </w:instrText>
        </w:r>
        <w:r>
          <w:fldChar w:fldCharType="separate"/>
        </w:r>
        <w:r>
          <w:t>14</w:t>
        </w:r>
        <w:r>
          <w:fldChar w:fldCharType="end"/>
        </w:r>
      </w:hyperlink>
    </w:p>
    <w:p>
      <w:pPr>
        <w:pStyle w:val="TOC2"/>
        <w:tabs>
          <w:tab w:val="right" w:leader="dot" w:pos="8306"/>
        </w:tabs>
      </w:pPr>
      <w:hyperlink w:anchor="_Toc26269" w:history="1">
        <w:r>
          <w:rPr>
            <w:rFonts w:ascii="仿宋" w:eastAsia="仿宋" w:hAnsi="仿宋" w:cs="仿宋" w:hint="eastAsia"/>
            <w:lang w:eastAsia="zh-CN"/>
          </w:rPr>
          <w:t>(一)、项目建设背景</w:t>
        </w:r>
        <w:r>
          <w:tab/>
        </w:r>
        <w:r>
          <w:fldChar w:fldCharType="begin"/>
        </w:r>
        <w:r>
          <w:instrText xml:space="preserve"> PAGEREF _Toc26269 \h </w:instrText>
        </w:r>
        <w:r>
          <w:fldChar w:fldCharType="separate"/>
        </w:r>
        <w:r>
          <w:t>14</w:t>
        </w:r>
        <w:r>
          <w:fldChar w:fldCharType="end"/>
        </w:r>
      </w:hyperlink>
    </w:p>
    <w:p>
      <w:pPr>
        <w:pStyle w:val="TOC2"/>
        <w:tabs>
          <w:tab w:val="right" w:leader="dot" w:pos="8306"/>
        </w:tabs>
      </w:pPr>
      <w:hyperlink w:anchor="_Toc24822" w:history="1">
        <w:r>
          <w:rPr>
            <w:rFonts w:ascii="仿宋" w:eastAsia="仿宋" w:hAnsi="仿宋" w:cs="仿宋" w:hint="eastAsia"/>
            <w:lang w:eastAsia="zh-CN"/>
          </w:rPr>
          <w:t>(二)、必要性分析</w:t>
        </w:r>
        <w:r>
          <w:tab/>
        </w:r>
        <w:r>
          <w:fldChar w:fldCharType="begin"/>
        </w:r>
        <w:r>
          <w:instrText xml:space="preserve"> PAGEREF _Toc24822 \h </w:instrText>
        </w:r>
        <w:r>
          <w:fldChar w:fldCharType="separate"/>
        </w:r>
        <w:r>
          <w:t>15</w:t>
        </w:r>
        <w:r>
          <w:fldChar w:fldCharType="end"/>
        </w:r>
      </w:hyperlink>
    </w:p>
    <w:p>
      <w:pPr>
        <w:pStyle w:val="TOC2"/>
        <w:tabs>
          <w:tab w:val="right" w:leader="dot" w:pos="8306"/>
        </w:tabs>
      </w:pPr>
      <w:hyperlink w:anchor="_Toc12623" w:history="1">
        <w:r>
          <w:rPr>
            <w:rFonts w:ascii="仿宋" w:eastAsia="仿宋" w:hAnsi="仿宋" w:cs="仿宋" w:hint="eastAsia"/>
            <w:lang w:eastAsia="zh-CN"/>
          </w:rPr>
          <w:t>(三)、项目建设有利条件</w:t>
        </w:r>
        <w:r>
          <w:tab/>
        </w:r>
        <w:r>
          <w:fldChar w:fldCharType="begin"/>
        </w:r>
        <w:r>
          <w:instrText xml:space="preserve"> PAGEREF _Toc12623 \h </w:instrText>
        </w:r>
        <w:r>
          <w:fldChar w:fldCharType="separate"/>
        </w:r>
        <w:r>
          <w:t>17</w:t>
        </w:r>
        <w:r>
          <w:fldChar w:fldCharType="end"/>
        </w:r>
      </w:hyperlink>
    </w:p>
    <w:p>
      <w:pPr>
        <w:pStyle w:val="TOC1"/>
        <w:tabs>
          <w:tab w:val="right" w:leader="dot" w:pos="8306"/>
        </w:tabs>
      </w:pPr>
      <w:hyperlink w:anchor="_Toc24066" w:history="1">
        <w:r>
          <w:rPr>
            <w:rFonts w:ascii="仿宋" w:eastAsia="仿宋" w:hAnsi="仿宋" w:cs="仿宋" w:hint="eastAsia"/>
            <w:lang w:eastAsia="zh-CN"/>
          </w:rPr>
          <w:t>四、发展规划、产业政策和行业准入分析</w:t>
        </w:r>
        <w:r>
          <w:tab/>
        </w:r>
        <w:r>
          <w:fldChar w:fldCharType="begin"/>
        </w:r>
        <w:r>
          <w:instrText xml:space="preserve"> PAGEREF _Toc24066 \h </w:instrText>
        </w:r>
        <w:r>
          <w:fldChar w:fldCharType="separate"/>
        </w:r>
        <w:r>
          <w:t>18</w:t>
        </w:r>
        <w:r>
          <w:fldChar w:fldCharType="end"/>
        </w:r>
      </w:hyperlink>
    </w:p>
    <w:p>
      <w:pPr>
        <w:pStyle w:val="TOC2"/>
        <w:tabs>
          <w:tab w:val="right" w:leader="dot" w:pos="8306"/>
        </w:tabs>
      </w:pPr>
      <w:hyperlink w:anchor="_Toc10978" w:history="1">
        <w:r>
          <w:rPr>
            <w:rFonts w:ascii="仿宋" w:eastAsia="仿宋" w:hAnsi="仿宋" w:cs="仿宋" w:hint="eastAsia"/>
            <w:lang w:eastAsia="zh-CN"/>
          </w:rPr>
          <w:t>(一)、发展规划分析</w:t>
        </w:r>
        <w:r>
          <w:tab/>
        </w:r>
        <w:r>
          <w:fldChar w:fldCharType="begin"/>
        </w:r>
        <w:r>
          <w:instrText xml:space="preserve"> PAGEREF _Toc10978 \h </w:instrText>
        </w:r>
        <w:r>
          <w:fldChar w:fldCharType="separate"/>
        </w:r>
        <w:r>
          <w:t>18</w:t>
        </w:r>
        <w:r>
          <w:fldChar w:fldCharType="end"/>
        </w:r>
      </w:hyperlink>
    </w:p>
    <w:p>
      <w:pPr>
        <w:pStyle w:val="TOC2"/>
        <w:tabs>
          <w:tab w:val="right" w:leader="dot" w:pos="8306"/>
        </w:tabs>
      </w:pPr>
      <w:hyperlink w:anchor="_Toc1738" w:history="1">
        <w:r>
          <w:rPr>
            <w:rFonts w:ascii="仿宋" w:eastAsia="仿宋" w:hAnsi="仿宋" w:cs="仿宋" w:hint="eastAsia"/>
            <w:lang w:eastAsia="zh-CN"/>
          </w:rPr>
          <w:t>(二)、产业政策分析</w:t>
        </w:r>
        <w:r>
          <w:tab/>
        </w:r>
        <w:r>
          <w:fldChar w:fldCharType="begin"/>
        </w:r>
        <w:r>
          <w:instrText xml:space="preserve"> PAGEREF _Toc1738 \h </w:instrText>
        </w:r>
        <w:r>
          <w:fldChar w:fldCharType="separate"/>
        </w:r>
        <w:r>
          <w:t>20</w:t>
        </w:r>
        <w:r>
          <w:fldChar w:fldCharType="end"/>
        </w:r>
      </w:hyperlink>
    </w:p>
    <w:p>
      <w:pPr>
        <w:pStyle w:val="TOC2"/>
        <w:tabs>
          <w:tab w:val="right" w:leader="dot" w:pos="8306"/>
        </w:tabs>
      </w:pPr>
      <w:hyperlink w:anchor="_Toc14634" w:history="1">
        <w:r>
          <w:rPr>
            <w:rFonts w:ascii="仿宋" w:eastAsia="仿宋" w:hAnsi="仿宋" w:cs="仿宋" w:hint="eastAsia"/>
            <w:lang w:eastAsia="zh-CN"/>
          </w:rPr>
          <w:t>(三)、行业准入分析</w:t>
        </w:r>
        <w:r>
          <w:tab/>
        </w:r>
        <w:r>
          <w:fldChar w:fldCharType="begin"/>
        </w:r>
        <w:r>
          <w:instrText xml:space="preserve"> PAGEREF _Toc14634 \h </w:instrText>
        </w:r>
        <w:r>
          <w:fldChar w:fldCharType="separate"/>
        </w:r>
        <w:r>
          <w:t>21</w:t>
        </w:r>
        <w:r>
          <w:fldChar w:fldCharType="end"/>
        </w:r>
      </w:hyperlink>
    </w:p>
    <w:p>
      <w:pPr>
        <w:pStyle w:val="TOC1"/>
        <w:tabs>
          <w:tab w:val="right" w:leader="dot" w:pos="8306"/>
        </w:tabs>
      </w:pPr>
      <w:hyperlink w:anchor="_Toc26287" w:history="1">
        <w:r>
          <w:rPr>
            <w:rFonts w:ascii="仿宋" w:eastAsia="仿宋" w:hAnsi="仿宋" w:cs="仿宋" w:hint="eastAsia"/>
            <w:lang w:eastAsia="zh-CN"/>
          </w:rPr>
          <w:t>五、财务管理与成本控制</w:t>
        </w:r>
        <w:r>
          <w:tab/>
        </w:r>
        <w:r>
          <w:fldChar w:fldCharType="begin"/>
        </w:r>
        <w:r>
          <w:instrText xml:space="preserve"> PAGEREF _Toc26287 \h </w:instrText>
        </w:r>
        <w:r>
          <w:fldChar w:fldCharType="separate"/>
        </w:r>
        <w:r>
          <w:t>23</w:t>
        </w:r>
        <w:r>
          <w:fldChar w:fldCharType="end"/>
        </w:r>
      </w:hyperlink>
    </w:p>
    <w:p>
      <w:pPr>
        <w:pStyle w:val="TOC2"/>
        <w:tabs>
          <w:tab w:val="right" w:leader="dot" w:pos="8306"/>
        </w:tabs>
      </w:pPr>
      <w:hyperlink w:anchor="_Toc2912" w:history="1">
        <w:r>
          <w:rPr>
            <w:rFonts w:ascii="仿宋" w:eastAsia="仿宋" w:hAnsi="仿宋" w:cs="仿宋" w:hint="eastAsia"/>
            <w:lang w:eastAsia="zh-CN"/>
          </w:rPr>
          <w:t>(一)、财务管理体系建设</w:t>
        </w:r>
        <w:r>
          <w:tab/>
        </w:r>
        <w:r>
          <w:fldChar w:fldCharType="begin"/>
        </w:r>
        <w:r>
          <w:instrText xml:space="preserve"> PAGEREF _Toc2912 \h </w:instrText>
        </w:r>
        <w:r>
          <w:fldChar w:fldCharType="separate"/>
        </w:r>
        <w:r>
          <w:t>23</w:t>
        </w:r>
        <w:r>
          <w:fldChar w:fldCharType="end"/>
        </w:r>
      </w:hyperlink>
    </w:p>
    <w:p>
      <w:pPr>
        <w:pStyle w:val="TOC2"/>
        <w:tabs>
          <w:tab w:val="right" w:leader="dot" w:pos="8306"/>
        </w:tabs>
      </w:pPr>
      <w:hyperlink w:anchor="_Toc25595" w:history="1">
        <w:r>
          <w:rPr>
            <w:rFonts w:ascii="仿宋" w:eastAsia="仿宋" w:hAnsi="仿宋" w:cs="仿宋" w:hint="eastAsia"/>
            <w:lang w:eastAsia="zh-CN"/>
          </w:rPr>
          <w:t>(二)、成本控制措施</w:t>
        </w:r>
        <w:r>
          <w:tab/>
        </w:r>
        <w:r>
          <w:fldChar w:fldCharType="begin"/>
        </w:r>
        <w:r>
          <w:instrText xml:space="preserve"> PAGEREF _Toc25595 \h </w:instrText>
        </w:r>
        <w:r>
          <w:fldChar w:fldCharType="separate"/>
        </w:r>
        <w:r>
          <w:t>24</w:t>
        </w:r>
        <w:r>
          <w:fldChar w:fldCharType="end"/>
        </w:r>
      </w:hyperlink>
    </w:p>
    <w:p>
      <w:pPr>
        <w:pStyle w:val="TOC1"/>
        <w:tabs>
          <w:tab w:val="right" w:leader="dot" w:pos="8306"/>
        </w:tabs>
      </w:pPr>
      <w:hyperlink w:anchor="_Toc23252" w:history="1">
        <w:r>
          <w:rPr>
            <w:rFonts w:ascii="仿宋" w:eastAsia="仿宋" w:hAnsi="仿宋" w:cs="仿宋" w:hint="eastAsia"/>
            <w:lang w:eastAsia="zh-CN"/>
          </w:rPr>
          <w:t>六、经济影响分析</w:t>
        </w:r>
        <w:r>
          <w:tab/>
        </w:r>
        <w:r>
          <w:fldChar w:fldCharType="begin"/>
        </w:r>
        <w:r>
          <w:instrText xml:space="preserve"> PAGEREF _Toc23252 \h </w:instrText>
        </w:r>
        <w:r>
          <w:fldChar w:fldCharType="separate"/>
        </w:r>
        <w:r>
          <w:t>25</w:t>
        </w:r>
        <w:r>
          <w:fldChar w:fldCharType="end"/>
        </w:r>
      </w:hyperlink>
    </w:p>
    <w:p>
      <w:pPr>
        <w:pStyle w:val="TOC2"/>
        <w:tabs>
          <w:tab w:val="right" w:leader="dot" w:pos="8306"/>
        </w:tabs>
      </w:pPr>
      <w:hyperlink w:anchor="_Toc13889" w:history="1">
        <w:r>
          <w:rPr>
            <w:rFonts w:ascii="仿宋" w:eastAsia="仿宋" w:hAnsi="仿宋" w:cs="仿宋" w:hint="eastAsia"/>
            <w:lang w:eastAsia="zh-CN"/>
          </w:rPr>
          <w:t>(一)、经济费用效益或费用效果分析</w:t>
        </w:r>
        <w:r>
          <w:tab/>
        </w:r>
        <w:r>
          <w:fldChar w:fldCharType="begin"/>
        </w:r>
        <w:r>
          <w:instrText xml:space="preserve"> PAGEREF _Toc13889 \h </w:instrText>
        </w:r>
        <w:r>
          <w:fldChar w:fldCharType="separate"/>
        </w:r>
        <w:r>
          <w:t>25</w:t>
        </w:r>
        <w:r>
          <w:fldChar w:fldCharType="end"/>
        </w:r>
      </w:hyperlink>
    </w:p>
    <w:p>
      <w:pPr>
        <w:pStyle w:val="TOC2"/>
        <w:tabs>
          <w:tab w:val="right" w:leader="dot" w:pos="8306"/>
        </w:tabs>
      </w:pPr>
      <w:hyperlink w:anchor="_Toc24127" w:history="1">
        <w:r>
          <w:rPr>
            <w:rFonts w:ascii="仿宋" w:eastAsia="仿宋" w:hAnsi="仿宋" w:cs="仿宋" w:hint="eastAsia"/>
            <w:lang w:eastAsia="zh-CN"/>
          </w:rPr>
          <w:t>(二)、行业影响分析</w:t>
        </w:r>
        <w:r>
          <w:tab/>
        </w:r>
        <w:r>
          <w:fldChar w:fldCharType="begin"/>
        </w:r>
        <w:r>
          <w:instrText xml:space="preserve"> PAGEREF _Toc24127 \h </w:instrText>
        </w:r>
        <w:r>
          <w:fldChar w:fldCharType="separate"/>
        </w:r>
        <w:r>
          <w:t>27</w:t>
        </w:r>
        <w:r>
          <w:fldChar w:fldCharType="end"/>
        </w:r>
      </w:hyperlink>
    </w:p>
    <w:p>
      <w:pPr>
        <w:pStyle w:val="TOC2"/>
        <w:tabs>
          <w:tab w:val="right" w:leader="dot" w:pos="8306"/>
        </w:tabs>
      </w:pPr>
      <w:hyperlink w:anchor="_Toc2276" w:history="1">
        <w:r>
          <w:rPr>
            <w:rFonts w:ascii="仿宋" w:eastAsia="仿宋" w:hAnsi="仿宋" w:cs="仿宋" w:hint="eastAsia"/>
            <w:lang w:eastAsia="zh-CN"/>
          </w:rPr>
          <w:t>(三)、区域经济影响分析</w:t>
        </w:r>
        <w:r>
          <w:tab/>
        </w:r>
        <w:r>
          <w:fldChar w:fldCharType="begin"/>
        </w:r>
        <w:r>
          <w:instrText xml:space="preserve"> PAGEREF _Toc2276 \h </w:instrText>
        </w:r>
        <w:r>
          <w:fldChar w:fldCharType="separate"/>
        </w:r>
        <w:r>
          <w:t>29</w:t>
        </w:r>
        <w:r>
          <w:fldChar w:fldCharType="end"/>
        </w:r>
      </w:hyperlink>
    </w:p>
    <w:p>
      <w:pPr>
        <w:pStyle w:val="TOC2"/>
        <w:tabs>
          <w:tab w:val="right" w:leader="dot" w:pos="8306"/>
        </w:tabs>
      </w:pPr>
      <w:hyperlink w:anchor="_Toc27846" w:history="1">
        <w:r>
          <w:rPr>
            <w:rFonts w:ascii="仿宋" w:eastAsia="仿宋" w:hAnsi="仿宋" w:cs="仿宋" w:hint="eastAsia"/>
            <w:lang w:eastAsia="zh-CN"/>
          </w:rPr>
          <w:t>(四)、宏观经济影响分析</w:t>
        </w:r>
        <w:r>
          <w:tab/>
        </w:r>
        <w:r>
          <w:fldChar w:fldCharType="begin"/>
        </w:r>
        <w:r>
          <w:instrText xml:space="preserve"> PAGEREF _Toc27846 \h </w:instrText>
        </w:r>
        <w:r>
          <w:fldChar w:fldCharType="separate"/>
        </w:r>
        <w:r>
          <w:t>30</w:t>
        </w:r>
        <w:r>
          <w:fldChar w:fldCharType="end"/>
        </w:r>
      </w:hyperlink>
    </w:p>
    <w:p>
      <w:pPr>
        <w:pStyle w:val="TOC1"/>
        <w:tabs>
          <w:tab w:val="right" w:leader="dot" w:pos="8306"/>
        </w:tabs>
      </w:pPr>
      <w:hyperlink w:anchor="_Toc29337" w:history="1">
        <w:r>
          <w:rPr>
            <w:rFonts w:ascii="仿宋" w:eastAsia="仿宋" w:hAnsi="仿宋" w:cs="仿宋" w:hint="eastAsia"/>
            <w:lang w:eastAsia="zh-CN"/>
          </w:rPr>
          <w:t>七、资金管理与财务规划</w:t>
        </w:r>
        <w:r>
          <w:tab/>
        </w:r>
        <w:r>
          <w:fldChar w:fldCharType="begin"/>
        </w:r>
        <w:r>
          <w:instrText xml:space="preserve"> PAGEREF _Toc29337 \h </w:instrText>
        </w:r>
        <w:r>
          <w:fldChar w:fldCharType="separate"/>
        </w:r>
        <w:r>
          <w:t>31</w:t>
        </w:r>
        <w:r>
          <w:fldChar w:fldCharType="end"/>
        </w:r>
      </w:hyperlink>
    </w:p>
    <w:p>
      <w:pPr>
        <w:pStyle w:val="TOC2"/>
        <w:tabs>
          <w:tab w:val="right" w:leader="dot" w:pos="8306"/>
        </w:tabs>
      </w:pPr>
      <w:hyperlink w:anchor="_Toc30184" w:history="1">
        <w:r>
          <w:rPr>
            <w:rFonts w:ascii="仿宋" w:eastAsia="仿宋" w:hAnsi="仿宋" w:cs="仿宋" w:hint="eastAsia"/>
            <w:lang w:eastAsia="zh-CN"/>
          </w:rPr>
          <w:t>(一)、项目资金来源与筹措</w:t>
        </w:r>
        <w:r>
          <w:tab/>
        </w:r>
        <w:r>
          <w:fldChar w:fldCharType="begin"/>
        </w:r>
        <w:r>
          <w:instrText xml:space="preserve"> PAGEREF _Toc30184 \h </w:instrText>
        </w:r>
        <w:r>
          <w:fldChar w:fldCharType="separate"/>
        </w:r>
        <w:r>
          <w:t>31</w:t>
        </w:r>
        <w:r>
          <w:fldChar w:fldCharType="end"/>
        </w:r>
      </w:hyperlink>
    </w:p>
    <w:p>
      <w:pPr>
        <w:pStyle w:val="TOC2"/>
        <w:tabs>
          <w:tab w:val="right" w:leader="dot" w:pos="8306"/>
        </w:tabs>
      </w:pPr>
      <w:hyperlink w:anchor="_Toc29207" w:history="1">
        <w:r>
          <w:rPr>
            <w:rFonts w:ascii="仿宋" w:eastAsia="仿宋" w:hAnsi="仿宋" w:cs="仿宋" w:hint="eastAsia"/>
            <w:lang w:eastAsia="zh-CN"/>
          </w:rPr>
          <w:t>(二)、资金使用与监管</w:t>
        </w:r>
        <w:r>
          <w:tab/>
        </w:r>
        <w:r>
          <w:fldChar w:fldCharType="begin"/>
        </w:r>
        <w:r>
          <w:instrText xml:space="preserve"> PAGEREF _Toc29207 \h </w:instrText>
        </w:r>
        <w:r>
          <w:fldChar w:fldCharType="separate"/>
        </w:r>
        <w:r>
          <w:t>33</w:t>
        </w:r>
        <w:r>
          <w:fldChar w:fldCharType="end"/>
        </w:r>
      </w:hyperlink>
    </w:p>
    <w:p>
      <w:pPr>
        <w:pStyle w:val="TOC2"/>
        <w:tabs>
          <w:tab w:val="right" w:leader="dot" w:pos="8306"/>
        </w:tabs>
      </w:pPr>
      <w:hyperlink w:anchor="_Toc24034" w:history="1">
        <w:r>
          <w:rPr>
            <w:rFonts w:ascii="仿宋" w:eastAsia="仿宋" w:hAnsi="仿宋" w:cs="仿宋" w:hint="eastAsia"/>
            <w:lang w:eastAsia="zh-CN"/>
          </w:rPr>
          <w:t>(三)、财务规划与预测</w:t>
        </w:r>
        <w:r>
          <w:tab/>
        </w:r>
        <w:r>
          <w:fldChar w:fldCharType="begin"/>
        </w:r>
        <w:r>
          <w:instrText xml:space="preserve"> PAGEREF _Toc24034 \h </w:instrText>
        </w:r>
        <w:r>
          <w:fldChar w:fldCharType="separate"/>
        </w:r>
        <w:r>
          <w:t>34</w:t>
        </w:r>
        <w:r>
          <w:fldChar w:fldCharType="end"/>
        </w:r>
      </w:hyperlink>
    </w:p>
    <w:p>
      <w:pPr>
        <w:pStyle w:val="TOC1"/>
        <w:tabs>
          <w:tab w:val="right" w:leader="dot" w:pos="8306"/>
        </w:tabs>
      </w:pPr>
      <w:hyperlink w:anchor="_Toc24934" w:history="1">
        <w:r>
          <w:rPr>
            <w:rFonts w:ascii="仿宋" w:eastAsia="仿宋" w:hAnsi="仿宋" w:cs="仿宋" w:hint="eastAsia"/>
            <w:lang w:eastAsia="zh-CN"/>
          </w:rPr>
          <w:t>八、安全与应急管理</w:t>
        </w:r>
        <w:r>
          <w:tab/>
        </w:r>
        <w:r>
          <w:fldChar w:fldCharType="begin"/>
        </w:r>
        <w:r>
          <w:instrText xml:space="preserve"> PAGEREF _Toc24934 \h </w:instrText>
        </w:r>
        <w:r>
          <w:fldChar w:fldCharType="separate"/>
        </w:r>
        <w:r>
          <w:t>35</w:t>
        </w:r>
        <w:r>
          <w:fldChar w:fldCharType="end"/>
        </w:r>
      </w:hyperlink>
    </w:p>
    <w:p>
      <w:pPr>
        <w:pStyle w:val="TOC2"/>
        <w:tabs>
          <w:tab w:val="right" w:leader="dot" w:pos="8306"/>
        </w:tabs>
      </w:pPr>
      <w:hyperlink w:anchor="_Toc2655" w:history="1">
        <w:r>
          <w:rPr>
            <w:rFonts w:ascii="仿宋" w:eastAsia="仿宋" w:hAnsi="仿宋" w:cs="仿宋" w:hint="eastAsia"/>
            <w:lang w:eastAsia="zh-CN"/>
          </w:rPr>
          <w:t>(一)、安全生产管理</w:t>
        </w:r>
        <w:r>
          <w:tab/>
        </w:r>
        <w:r>
          <w:fldChar w:fldCharType="begin"/>
        </w:r>
        <w:r>
          <w:instrText xml:space="preserve"> PAGEREF _Toc2655 \h </w:instrText>
        </w:r>
        <w:r>
          <w:fldChar w:fldCharType="separate"/>
        </w:r>
        <w:r>
          <w:t>35</w:t>
        </w:r>
        <w:r>
          <w:fldChar w:fldCharType="end"/>
        </w:r>
      </w:hyperlink>
    </w:p>
    <w:p>
      <w:pPr>
        <w:pStyle w:val="TOC2"/>
        <w:tabs>
          <w:tab w:val="right" w:leader="dot" w:pos="8306"/>
        </w:tabs>
      </w:pPr>
      <w:hyperlink w:anchor="_Toc7259" w:history="1">
        <w:r>
          <w:rPr>
            <w:rFonts w:ascii="仿宋" w:eastAsia="仿宋" w:hAnsi="仿宋" w:cs="仿宋" w:hint="eastAsia"/>
            <w:lang w:eastAsia="zh-CN"/>
          </w:rPr>
          <w:t>(二)、应急预案与响应</w:t>
        </w:r>
        <w:r>
          <w:tab/>
        </w:r>
        <w:r>
          <w:fldChar w:fldCharType="begin"/>
        </w:r>
        <w:r>
          <w:instrText xml:space="preserve"> PAGEREF _Toc7259 \h </w:instrText>
        </w:r>
        <w:r>
          <w:fldChar w:fldCharType="separate"/>
        </w:r>
        <w:r>
          <w:t>37</w:t>
        </w:r>
        <w:r>
          <w:fldChar w:fldCharType="end"/>
        </w:r>
      </w:hyperlink>
    </w:p>
    <w:p>
      <w:pPr>
        <w:pStyle w:val="TOC1"/>
        <w:tabs>
          <w:tab w:val="right" w:leader="dot" w:pos="8306"/>
        </w:tabs>
      </w:pPr>
      <w:hyperlink w:anchor="_Toc2402" w:history="1">
        <w:r>
          <w:rPr>
            <w:rFonts w:ascii="仿宋" w:eastAsia="仿宋" w:hAnsi="仿宋" w:cs="仿宋" w:hint="eastAsia"/>
            <w:lang w:eastAsia="zh-CN"/>
          </w:rPr>
          <w:t>九、环境保护与绿色发展</w:t>
        </w:r>
        <w:r>
          <w:tab/>
        </w:r>
        <w:r>
          <w:fldChar w:fldCharType="begin"/>
        </w:r>
        <w:r>
          <w:instrText xml:space="preserve"> PAGEREF _Toc2402 \h </w:instrText>
        </w:r>
        <w:r>
          <w:fldChar w:fldCharType="separate"/>
        </w:r>
        <w:r>
          <w:t>38</w:t>
        </w:r>
        <w:r>
          <w:fldChar w:fldCharType="end"/>
        </w:r>
      </w:hyperlink>
    </w:p>
    <w:p>
      <w:pPr>
        <w:pStyle w:val="TOC2"/>
        <w:tabs>
          <w:tab w:val="right" w:leader="dot" w:pos="8306"/>
        </w:tabs>
      </w:pPr>
      <w:hyperlink w:anchor="_Toc15432" w:history="1">
        <w:r>
          <w:rPr>
            <w:rFonts w:ascii="仿宋" w:eastAsia="仿宋" w:hAnsi="仿宋" w:cs="仿宋" w:hint="eastAsia"/>
            <w:lang w:eastAsia="zh-CN"/>
          </w:rPr>
          <w:t>(一)、环境保护措施</w:t>
        </w:r>
        <w:r>
          <w:tab/>
        </w:r>
        <w:r>
          <w:fldChar w:fldCharType="begin"/>
        </w:r>
        <w:r>
          <w:instrText xml:space="preserve"> PAGEREF _Toc15432 \h </w:instrText>
        </w:r>
        <w:r>
          <w:fldChar w:fldCharType="separate"/>
        </w:r>
        <w:r>
          <w:t>38</w:t>
        </w:r>
        <w:r>
          <w:fldChar w:fldCharType="end"/>
        </w:r>
      </w:hyperlink>
    </w:p>
    <w:p>
      <w:pPr>
        <w:pStyle w:val="TOC2"/>
        <w:tabs>
          <w:tab w:val="right" w:leader="dot" w:pos="8306"/>
        </w:tabs>
      </w:pPr>
      <w:hyperlink w:anchor="_Toc19666" w:history="1">
        <w:r>
          <w:rPr>
            <w:rFonts w:ascii="仿宋" w:eastAsia="仿宋" w:hAnsi="仿宋" w:cs="仿宋" w:hint="eastAsia"/>
            <w:lang w:eastAsia="zh-CN"/>
          </w:rPr>
          <w:t>(二)、绿色发展与可持续发展策略</w:t>
        </w:r>
        <w:r>
          <w:tab/>
        </w:r>
        <w:r>
          <w:fldChar w:fldCharType="begin"/>
        </w:r>
        <w:r>
          <w:instrText xml:space="preserve"> PAGEREF _Toc19666 \h </w:instrText>
        </w:r>
        <w:r>
          <w:fldChar w:fldCharType="separate"/>
        </w:r>
        <w:r>
          <w:t>40</w:t>
        </w:r>
        <w:r>
          <w:fldChar w:fldCharType="end"/>
        </w:r>
      </w:hyperlink>
    </w:p>
    <w:p>
      <w:pPr>
        <w:pStyle w:val="TOC1"/>
        <w:tabs>
          <w:tab w:val="right" w:leader="dot" w:pos="8306"/>
        </w:tabs>
      </w:pPr>
      <w:hyperlink w:anchor="_Toc6641" w:history="1">
        <w:r>
          <w:rPr>
            <w:rFonts w:ascii="仿宋" w:eastAsia="仿宋" w:hAnsi="仿宋" w:cs="仿宋" w:hint="eastAsia"/>
            <w:lang w:eastAsia="zh-CN"/>
          </w:rPr>
          <w:t>十、环境保护与治理方案</w:t>
        </w:r>
        <w:r>
          <w:tab/>
        </w:r>
        <w:r>
          <w:fldChar w:fldCharType="begin"/>
        </w:r>
        <w:r>
          <w:instrText xml:space="preserve"> PAGEREF _Toc6641 \h </w:instrText>
        </w:r>
        <w:r>
          <w:fldChar w:fldCharType="separate"/>
        </w:r>
        <w:r>
          <w:t>42</w:t>
        </w:r>
        <w:r>
          <w:fldChar w:fldCharType="end"/>
        </w:r>
      </w:hyperlink>
    </w:p>
    <w:p>
      <w:pPr>
        <w:pStyle w:val="TOC2"/>
        <w:tabs>
          <w:tab w:val="right" w:leader="dot" w:pos="8306"/>
        </w:tabs>
      </w:pPr>
      <w:hyperlink w:anchor="_Toc1807" w:history="1">
        <w:r>
          <w:rPr>
            <w:rFonts w:ascii="仿宋" w:eastAsia="仿宋" w:hAnsi="仿宋" w:cs="仿宋" w:hint="eastAsia"/>
            <w:lang w:eastAsia="zh-CN"/>
          </w:rPr>
          <w:t>(一)、项目环境影响评估</w:t>
        </w:r>
        <w:r>
          <w:tab/>
        </w:r>
        <w:r>
          <w:fldChar w:fldCharType="begin"/>
        </w:r>
        <w:r>
          <w:instrText xml:space="preserve"> PAGEREF _Toc1807 \h </w:instrText>
        </w:r>
        <w:r>
          <w:fldChar w:fldCharType="separate"/>
        </w:r>
        <w:r>
          <w:t>42</w:t>
        </w:r>
        <w:r>
          <w:fldChar w:fldCharType="end"/>
        </w:r>
      </w:hyperlink>
    </w:p>
    <w:p>
      <w:pPr>
        <w:pStyle w:val="TOC2"/>
        <w:tabs>
          <w:tab w:val="right" w:leader="dot" w:pos="8306"/>
        </w:tabs>
      </w:pPr>
      <w:hyperlink w:anchor="_Toc4150" w:history="1">
        <w:r>
          <w:rPr>
            <w:rFonts w:ascii="仿宋" w:eastAsia="仿宋" w:hAnsi="仿宋" w:cs="仿宋" w:hint="eastAsia"/>
            <w:lang w:eastAsia="zh-CN"/>
          </w:rPr>
          <w:t>(二)、环境保护措施与治理方案</w:t>
        </w:r>
        <w:r>
          <w:tab/>
        </w:r>
        <w:r>
          <w:fldChar w:fldCharType="begin"/>
        </w:r>
        <w:r>
          <w:instrText xml:space="preserve"> PAGEREF _Toc4150 \h </w:instrText>
        </w:r>
        <w:r>
          <w:fldChar w:fldCharType="separate"/>
        </w:r>
        <w:r>
          <w:t>42</w:t>
        </w:r>
        <w:r>
          <w:fldChar w:fldCharType="end"/>
        </w:r>
      </w:hyperlink>
    </w:p>
    <w:p>
      <w:pPr>
        <w:pStyle w:val="TOC1"/>
        <w:tabs>
          <w:tab w:val="right" w:leader="dot" w:pos="8306"/>
        </w:tabs>
      </w:pPr>
      <w:hyperlink w:anchor="_Toc22898" w:history="1">
        <w:r>
          <w:rPr>
            <w:rFonts w:ascii="仿宋" w:eastAsia="仿宋" w:hAnsi="仿宋" w:cs="仿宋" w:hint="eastAsia"/>
            <w:lang w:eastAsia="zh-CN"/>
          </w:rPr>
          <w:t>十一、项目进度计划</w:t>
        </w:r>
        <w:r>
          <w:tab/>
        </w:r>
        <w:r>
          <w:fldChar w:fldCharType="begin"/>
        </w:r>
        <w:r>
          <w:instrText xml:space="preserve"> PAGEREF _Toc22898 \h </w:instrText>
        </w:r>
        <w:r>
          <w:fldChar w:fldCharType="separate"/>
        </w:r>
        <w:r>
          <w:t>43</w:t>
        </w:r>
        <w:r>
          <w:fldChar w:fldCharType="end"/>
        </w:r>
      </w:hyperlink>
    </w:p>
    <w:p>
      <w:pPr>
        <w:pStyle w:val="TOC2"/>
        <w:tabs>
          <w:tab w:val="right" w:leader="dot" w:pos="8306"/>
        </w:tabs>
      </w:pPr>
      <w:hyperlink w:anchor="_Toc3356" w:history="1">
        <w:r>
          <w:rPr>
            <w:rFonts w:ascii="仿宋" w:eastAsia="仿宋" w:hAnsi="仿宋" w:cs="仿宋" w:hint="eastAsia"/>
            <w:lang w:eastAsia="zh-CN"/>
          </w:rPr>
          <w:t>(一)、建设周期</w:t>
        </w:r>
        <w:r>
          <w:tab/>
        </w:r>
        <w:r>
          <w:fldChar w:fldCharType="begin"/>
        </w:r>
        <w:r>
          <w:instrText xml:space="preserve"> PAGEREF _Toc3356 \h </w:instrText>
        </w:r>
        <w:r>
          <w:fldChar w:fldCharType="separate"/>
        </w:r>
        <w:r>
          <w:t>43</w:t>
        </w:r>
        <w:r>
          <w:fldChar w:fldCharType="end"/>
        </w:r>
      </w:hyperlink>
    </w:p>
    <w:p>
      <w:pPr>
        <w:pStyle w:val="TOC2"/>
        <w:tabs>
          <w:tab w:val="right" w:leader="dot" w:pos="8306"/>
        </w:tabs>
      </w:pPr>
      <w:hyperlink w:anchor="_Toc19379" w:history="1">
        <w:r>
          <w:rPr>
            <w:rFonts w:ascii="仿宋" w:eastAsia="仿宋" w:hAnsi="仿宋" w:cs="仿宋" w:hint="eastAsia"/>
            <w:lang w:eastAsia="zh-CN"/>
          </w:rPr>
          <w:t>(二)、建设进度</w:t>
        </w:r>
        <w:r>
          <w:tab/>
        </w:r>
        <w:r>
          <w:fldChar w:fldCharType="begin"/>
        </w:r>
        <w:r>
          <w:instrText xml:space="preserve"> PAGEREF _Toc19379 \h </w:instrText>
        </w:r>
        <w:r>
          <w:fldChar w:fldCharType="separate"/>
        </w:r>
        <w:r>
          <w:t>43</w:t>
        </w:r>
        <w:r>
          <w:fldChar w:fldCharType="end"/>
        </w:r>
      </w:hyperlink>
    </w:p>
    <w:p>
      <w:pPr>
        <w:pStyle w:val="TOC2"/>
        <w:tabs>
          <w:tab w:val="right" w:leader="dot" w:pos="8306"/>
        </w:tabs>
      </w:pPr>
      <w:hyperlink w:anchor="_Toc11293" w:history="1">
        <w:r>
          <w:rPr>
            <w:rFonts w:ascii="仿宋" w:eastAsia="仿宋" w:hAnsi="仿宋" w:cs="仿宋" w:hint="eastAsia"/>
            <w:lang w:eastAsia="zh-CN"/>
          </w:rPr>
          <w:t>(三)、进度安排注意事项</w:t>
        </w:r>
        <w:r>
          <w:tab/>
        </w:r>
        <w:r>
          <w:fldChar w:fldCharType="begin"/>
        </w:r>
        <w:r>
          <w:instrText xml:space="preserve"> PAGEREF _Toc11293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17" w:history="1">
        <w:r>
          <w:rPr>
            <w:rFonts w:ascii="仿宋" w:eastAsia="仿宋" w:hAnsi="仿宋" w:cs="仿宋" w:hint="eastAsia"/>
            <w:lang w:eastAsia="zh-CN"/>
          </w:rPr>
          <w:t>(四)、人力资源配置</w:t>
        </w:r>
        <w:r>
          <w:tab/>
        </w:r>
        <w:r>
          <w:fldChar w:fldCharType="begin"/>
        </w:r>
        <w:r>
          <w:instrText xml:space="preserve"> PAGEREF _Toc31617 \h </w:instrText>
        </w:r>
        <w:r>
          <w:fldChar w:fldCharType="separate"/>
        </w:r>
        <w:r>
          <w:t>45</w:t>
        </w:r>
        <w:r>
          <w:fldChar w:fldCharType="end"/>
        </w:r>
      </w:hyperlink>
    </w:p>
    <w:p>
      <w:pPr>
        <w:pStyle w:val="TOC2"/>
        <w:tabs>
          <w:tab w:val="right" w:leader="dot" w:pos="8306"/>
        </w:tabs>
      </w:pPr>
      <w:hyperlink w:anchor="_Toc11232" w:history="1">
        <w:r>
          <w:rPr>
            <w:rFonts w:ascii="仿宋" w:eastAsia="仿宋" w:hAnsi="仿宋" w:cs="仿宋" w:hint="eastAsia"/>
            <w:lang w:eastAsia="zh-CN"/>
          </w:rPr>
          <w:t>(五)、员工培训</w:t>
        </w:r>
        <w:r>
          <w:tab/>
        </w:r>
        <w:r>
          <w:fldChar w:fldCharType="begin"/>
        </w:r>
        <w:r>
          <w:instrText xml:space="preserve"> PAGEREF _Toc11232 \h </w:instrText>
        </w:r>
        <w:r>
          <w:fldChar w:fldCharType="separate"/>
        </w:r>
        <w:r>
          <w:t>47</w:t>
        </w:r>
        <w:r>
          <w:fldChar w:fldCharType="end"/>
        </w:r>
      </w:hyperlink>
    </w:p>
    <w:p>
      <w:pPr>
        <w:pStyle w:val="TOC2"/>
        <w:tabs>
          <w:tab w:val="right" w:leader="dot" w:pos="8306"/>
        </w:tabs>
      </w:pPr>
      <w:hyperlink w:anchor="_Toc11728" w:history="1">
        <w:r>
          <w:rPr>
            <w:rFonts w:ascii="仿宋" w:eastAsia="仿宋" w:hAnsi="仿宋" w:cs="仿宋" w:hint="eastAsia"/>
            <w:lang w:eastAsia="zh-CN"/>
          </w:rPr>
          <w:t>(六)、项目实施保障</w:t>
        </w:r>
        <w:r>
          <w:tab/>
        </w:r>
        <w:r>
          <w:fldChar w:fldCharType="begin"/>
        </w:r>
        <w:r>
          <w:instrText xml:space="preserve"> PAGEREF _Toc11728 \h </w:instrText>
        </w:r>
        <w:r>
          <w:fldChar w:fldCharType="separate"/>
        </w:r>
        <w:r>
          <w:t>48</w:t>
        </w:r>
        <w:r>
          <w:fldChar w:fldCharType="end"/>
        </w:r>
      </w:hyperlink>
    </w:p>
    <w:p>
      <w:pPr>
        <w:pStyle w:val="TOC2"/>
        <w:tabs>
          <w:tab w:val="right" w:leader="dot" w:pos="8306"/>
        </w:tabs>
      </w:pPr>
      <w:hyperlink w:anchor="_Toc25289" w:history="1">
        <w:r>
          <w:rPr>
            <w:rFonts w:ascii="仿宋" w:eastAsia="仿宋" w:hAnsi="仿宋" w:cs="仿宋" w:hint="eastAsia"/>
            <w:lang w:eastAsia="zh-CN"/>
          </w:rPr>
          <w:t>(七)、安全规范管理</w:t>
        </w:r>
        <w:r>
          <w:tab/>
        </w:r>
        <w:r>
          <w:fldChar w:fldCharType="begin"/>
        </w:r>
        <w:r>
          <w:instrText xml:space="preserve"> PAGEREF _Toc25289 \h </w:instrText>
        </w:r>
        <w:r>
          <w:fldChar w:fldCharType="separate"/>
        </w:r>
        <w:r>
          <w:t>49</w:t>
        </w:r>
        <w:r>
          <w:fldChar w:fldCharType="end"/>
        </w:r>
      </w:hyperlink>
    </w:p>
    <w:p>
      <w:pPr>
        <w:pStyle w:val="TOC1"/>
        <w:tabs>
          <w:tab w:val="right" w:leader="dot" w:pos="8306"/>
        </w:tabs>
      </w:pPr>
      <w:hyperlink w:anchor="_Toc30636" w:history="1">
        <w:r>
          <w:rPr>
            <w:rFonts w:ascii="仿宋" w:eastAsia="仿宋" w:hAnsi="仿宋" w:cs="仿宋" w:hint="eastAsia"/>
            <w:lang w:eastAsia="zh-CN"/>
          </w:rPr>
          <w:t>十二、经济效益与社会效益优化</w:t>
        </w:r>
        <w:r>
          <w:tab/>
        </w:r>
        <w:r>
          <w:fldChar w:fldCharType="begin"/>
        </w:r>
        <w:r>
          <w:instrText xml:space="preserve"> PAGEREF _Toc30636 \h </w:instrText>
        </w:r>
        <w:r>
          <w:fldChar w:fldCharType="separate"/>
        </w:r>
        <w:r>
          <w:t>50</w:t>
        </w:r>
        <w:r>
          <w:fldChar w:fldCharType="end"/>
        </w:r>
      </w:hyperlink>
    </w:p>
    <w:p>
      <w:pPr>
        <w:pStyle w:val="TOC2"/>
        <w:tabs>
          <w:tab w:val="right" w:leader="dot" w:pos="8306"/>
        </w:tabs>
      </w:pPr>
      <w:hyperlink w:anchor="_Toc12553" w:history="1">
        <w:r>
          <w:rPr>
            <w:rFonts w:ascii="仿宋" w:eastAsia="仿宋" w:hAnsi="仿宋" w:cs="仿宋" w:hint="eastAsia"/>
            <w:lang w:eastAsia="zh-CN"/>
          </w:rPr>
          <w:t>(一)、经济效益提升策略</w:t>
        </w:r>
        <w:r>
          <w:tab/>
        </w:r>
        <w:r>
          <w:fldChar w:fldCharType="begin"/>
        </w:r>
        <w:r>
          <w:instrText xml:space="preserve"> PAGEREF _Toc12553 \h </w:instrText>
        </w:r>
        <w:r>
          <w:fldChar w:fldCharType="separate"/>
        </w:r>
        <w:r>
          <w:t>50</w:t>
        </w:r>
        <w:r>
          <w:fldChar w:fldCharType="end"/>
        </w:r>
      </w:hyperlink>
    </w:p>
    <w:p>
      <w:pPr>
        <w:pStyle w:val="TOC2"/>
        <w:tabs>
          <w:tab w:val="right" w:leader="dot" w:pos="8306"/>
        </w:tabs>
      </w:pPr>
      <w:hyperlink w:anchor="_Toc8850" w:history="1">
        <w:r>
          <w:rPr>
            <w:rFonts w:ascii="仿宋" w:eastAsia="仿宋" w:hAnsi="仿宋" w:cs="仿宋" w:hint="eastAsia"/>
            <w:lang w:eastAsia="zh-CN"/>
          </w:rPr>
          <w:t>(二)、社会效益增强方案</w:t>
        </w:r>
        <w:r>
          <w:tab/>
        </w:r>
        <w:r>
          <w:fldChar w:fldCharType="begin"/>
        </w:r>
        <w:r>
          <w:instrText xml:space="preserve"> PAGEREF _Toc8850 \h </w:instrText>
        </w:r>
        <w:r>
          <w:fldChar w:fldCharType="separate"/>
        </w:r>
        <w:r>
          <w:t>51</w:t>
        </w:r>
        <w:r>
          <w:fldChar w:fldCharType="end"/>
        </w:r>
      </w:hyperlink>
    </w:p>
    <w:p>
      <w:pPr>
        <w:pStyle w:val="TOC1"/>
        <w:tabs>
          <w:tab w:val="right" w:leader="dot" w:pos="8306"/>
        </w:tabs>
      </w:pPr>
      <w:hyperlink w:anchor="_Toc9225" w:history="1">
        <w:r>
          <w:rPr>
            <w:rFonts w:ascii="仿宋" w:eastAsia="仿宋" w:hAnsi="仿宋" w:cs="仿宋" w:hint="eastAsia"/>
            <w:lang w:eastAsia="zh-CN"/>
          </w:rPr>
          <w:t>十三、知识产权管理与保护</w:t>
        </w:r>
        <w:r>
          <w:tab/>
        </w:r>
        <w:r>
          <w:fldChar w:fldCharType="begin"/>
        </w:r>
        <w:r>
          <w:instrText xml:space="preserve"> PAGEREF _Toc9225 \h </w:instrText>
        </w:r>
        <w:r>
          <w:fldChar w:fldCharType="separate"/>
        </w:r>
        <w:r>
          <w:t>52</w:t>
        </w:r>
        <w:r>
          <w:fldChar w:fldCharType="end"/>
        </w:r>
      </w:hyperlink>
    </w:p>
    <w:p>
      <w:pPr>
        <w:pStyle w:val="TOC2"/>
        <w:tabs>
          <w:tab w:val="right" w:leader="dot" w:pos="8306"/>
        </w:tabs>
      </w:pPr>
      <w:hyperlink w:anchor="_Toc20636" w:history="1">
        <w:r>
          <w:rPr>
            <w:rFonts w:ascii="仿宋" w:eastAsia="仿宋" w:hAnsi="仿宋" w:cs="仿宋" w:hint="eastAsia"/>
            <w:lang w:eastAsia="zh-CN"/>
          </w:rPr>
          <w:t>(一)、知识产权管理体系建设</w:t>
        </w:r>
        <w:r>
          <w:tab/>
        </w:r>
        <w:r>
          <w:fldChar w:fldCharType="begin"/>
        </w:r>
        <w:r>
          <w:instrText xml:space="preserve"> PAGEREF _Toc20636 \h </w:instrText>
        </w:r>
        <w:r>
          <w:fldChar w:fldCharType="separate"/>
        </w:r>
        <w:r>
          <w:t>52</w:t>
        </w:r>
        <w:r>
          <w:fldChar w:fldCharType="end"/>
        </w:r>
      </w:hyperlink>
    </w:p>
    <w:p>
      <w:pPr>
        <w:pStyle w:val="TOC2"/>
        <w:tabs>
          <w:tab w:val="right" w:leader="dot" w:pos="8306"/>
        </w:tabs>
      </w:pPr>
      <w:hyperlink w:anchor="_Toc24175" w:history="1">
        <w:r>
          <w:rPr>
            <w:rFonts w:ascii="仿宋" w:eastAsia="仿宋" w:hAnsi="仿宋" w:cs="仿宋" w:hint="eastAsia"/>
            <w:lang w:eastAsia="zh-CN"/>
          </w:rPr>
          <w:t>(二)、知识产权保护措施</w:t>
        </w:r>
        <w:r>
          <w:tab/>
        </w:r>
        <w:r>
          <w:fldChar w:fldCharType="begin"/>
        </w:r>
        <w:r>
          <w:instrText xml:space="preserve"> PAGEREF _Toc24175 \h </w:instrText>
        </w:r>
        <w:r>
          <w:fldChar w:fldCharType="separate"/>
        </w:r>
        <w:r>
          <w:t>53</w:t>
        </w:r>
        <w:r>
          <w:fldChar w:fldCharType="end"/>
        </w:r>
      </w:hyperlink>
    </w:p>
    <w:p>
      <w:pPr>
        <w:pStyle w:val="TOC1"/>
        <w:tabs>
          <w:tab w:val="right" w:leader="dot" w:pos="8306"/>
        </w:tabs>
      </w:pPr>
      <w:hyperlink w:anchor="_Toc18179" w:history="1">
        <w:r>
          <w:rPr>
            <w:rFonts w:ascii="仿宋" w:eastAsia="仿宋" w:hAnsi="仿宋" w:cs="仿宋" w:hint="eastAsia"/>
            <w:lang w:eastAsia="zh-CN"/>
          </w:rPr>
          <w:t>十四、合作与交流机制建立</w:t>
        </w:r>
        <w:r>
          <w:tab/>
        </w:r>
        <w:r>
          <w:fldChar w:fldCharType="begin"/>
        </w:r>
        <w:r>
          <w:instrText xml:space="preserve"> PAGEREF _Toc18179 \h </w:instrText>
        </w:r>
        <w:r>
          <w:fldChar w:fldCharType="separate"/>
        </w:r>
        <w:r>
          <w:t>55</w:t>
        </w:r>
        <w:r>
          <w:fldChar w:fldCharType="end"/>
        </w:r>
      </w:hyperlink>
    </w:p>
    <w:p>
      <w:pPr>
        <w:pStyle w:val="TOC2"/>
        <w:tabs>
          <w:tab w:val="right" w:leader="dot" w:pos="8306"/>
        </w:tabs>
      </w:pPr>
      <w:hyperlink w:anchor="_Toc12558" w:history="1">
        <w:r>
          <w:rPr>
            <w:rFonts w:ascii="仿宋" w:eastAsia="仿宋" w:hAnsi="仿宋" w:cs="仿宋" w:hint="eastAsia"/>
            <w:lang w:eastAsia="zh-CN"/>
          </w:rPr>
          <w:t>(一)、合作伙伴选择与合作方式</w:t>
        </w:r>
        <w:r>
          <w:tab/>
        </w:r>
        <w:r>
          <w:fldChar w:fldCharType="begin"/>
        </w:r>
        <w:r>
          <w:instrText xml:space="preserve"> PAGEREF _Toc12558 \h </w:instrText>
        </w:r>
        <w:r>
          <w:fldChar w:fldCharType="separate"/>
        </w:r>
        <w:r>
          <w:t>55</w:t>
        </w:r>
        <w:r>
          <w:fldChar w:fldCharType="end"/>
        </w:r>
      </w:hyperlink>
    </w:p>
    <w:p>
      <w:pPr>
        <w:pStyle w:val="TOC2"/>
        <w:tabs>
          <w:tab w:val="right" w:leader="dot" w:pos="8306"/>
        </w:tabs>
      </w:pPr>
      <w:hyperlink w:anchor="_Toc14792" w:history="1">
        <w:r>
          <w:rPr>
            <w:rFonts w:ascii="仿宋" w:eastAsia="仿宋" w:hAnsi="仿宋" w:cs="仿宋" w:hint="eastAsia"/>
            <w:lang w:eastAsia="zh-CN"/>
          </w:rPr>
          <w:t>(二)、交流与合作平台搭建</w:t>
        </w:r>
        <w:r>
          <w:tab/>
        </w:r>
        <w:r>
          <w:fldChar w:fldCharType="begin"/>
        </w:r>
        <w:r>
          <w:instrText xml:space="preserve"> PAGEREF _Toc14792 \h </w:instrText>
        </w:r>
        <w:r>
          <w:fldChar w:fldCharType="separate"/>
        </w:r>
        <w:r>
          <w:t>56</w:t>
        </w:r>
        <w:r>
          <w:fldChar w:fldCharType="end"/>
        </w:r>
      </w:hyperlink>
    </w:p>
    <w:p>
      <w:pPr>
        <w:pStyle w:val="TOC1"/>
        <w:tabs>
          <w:tab w:val="right" w:leader="dot" w:pos="8306"/>
        </w:tabs>
      </w:pPr>
      <w:hyperlink w:anchor="_Toc29817" w:history="1">
        <w:r>
          <w:rPr>
            <w:rFonts w:ascii="仿宋" w:eastAsia="仿宋" w:hAnsi="仿宋" w:cs="仿宋" w:hint="eastAsia"/>
            <w:lang w:eastAsia="zh-CN"/>
          </w:rPr>
          <w:t>十五、产业协同与集群发展</w:t>
        </w:r>
        <w:r>
          <w:tab/>
        </w:r>
        <w:r>
          <w:fldChar w:fldCharType="begin"/>
        </w:r>
        <w:r>
          <w:instrText xml:space="preserve"> PAGEREF _Toc29817 \h </w:instrText>
        </w:r>
        <w:r>
          <w:fldChar w:fldCharType="separate"/>
        </w:r>
        <w:r>
          <w:t>58</w:t>
        </w:r>
        <w:r>
          <w:fldChar w:fldCharType="end"/>
        </w:r>
      </w:hyperlink>
    </w:p>
    <w:p>
      <w:pPr>
        <w:pStyle w:val="TOC2"/>
        <w:tabs>
          <w:tab w:val="right" w:leader="dot" w:pos="8306"/>
        </w:tabs>
      </w:pPr>
      <w:hyperlink w:anchor="_Toc2430" w:history="1">
        <w:r>
          <w:rPr>
            <w:rFonts w:ascii="仿宋" w:eastAsia="仿宋" w:hAnsi="仿宋" w:cs="仿宋" w:hint="eastAsia"/>
            <w:lang w:eastAsia="zh-CN"/>
          </w:rPr>
          <w:t>(一)、产业协同机制建设</w:t>
        </w:r>
        <w:r>
          <w:tab/>
        </w:r>
        <w:r>
          <w:fldChar w:fldCharType="begin"/>
        </w:r>
        <w:r>
          <w:instrText xml:space="preserve"> PAGEREF _Toc2430 \h </w:instrText>
        </w:r>
        <w:r>
          <w:fldChar w:fldCharType="separate"/>
        </w:r>
        <w:r>
          <w:t>58</w:t>
        </w:r>
        <w:r>
          <w:fldChar w:fldCharType="end"/>
        </w:r>
      </w:hyperlink>
    </w:p>
    <w:p>
      <w:pPr>
        <w:pStyle w:val="TOC2"/>
        <w:tabs>
          <w:tab w:val="right" w:leader="dot" w:pos="8306"/>
        </w:tabs>
      </w:pPr>
      <w:hyperlink w:anchor="_Toc28693" w:history="1">
        <w:r>
          <w:rPr>
            <w:rFonts w:ascii="仿宋" w:eastAsia="仿宋" w:hAnsi="仿宋" w:cs="仿宋" w:hint="eastAsia"/>
            <w:lang w:eastAsia="zh-CN"/>
          </w:rPr>
          <w:t>(二)、产业集群培育与发展</w:t>
        </w:r>
        <w:r>
          <w:tab/>
        </w:r>
        <w:r>
          <w:fldChar w:fldCharType="begin"/>
        </w:r>
        <w:r>
          <w:instrText xml:space="preserve"> PAGEREF _Toc28693 \h </w:instrText>
        </w:r>
        <w:r>
          <w:fldChar w:fldCharType="separate"/>
        </w:r>
        <w:r>
          <w:t>59</w:t>
        </w:r>
        <w:r>
          <w:fldChar w:fldCharType="end"/>
        </w:r>
      </w:hyperlink>
    </w:p>
    <w:p>
      <w:pPr>
        <w:pStyle w:val="TOC1"/>
        <w:tabs>
          <w:tab w:val="right" w:leader="dot" w:pos="8306"/>
        </w:tabs>
      </w:pPr>
      <w:hyperlink w:anchor="_Toc11405" w:history="1">
        <w:r>
          <w:rPr>
            <w:rFonts w:ascii="仿宋" w:eastAsia="仿宋" w:hAnsi="仿宋" w:cs="仿宋" w:hint="eastAsia"/>
            <w:lang w:eastAsia="zh-CN"/>
          </w:rPr>
          <w:t>十六、法律法规与政策遵循</w:t>
        </w:r>
        <w:r>
          <w:tab/>
        </w:r>
        <w:r>
          <w:fldChar w:fldCharType="begin"/>
        </w:r>
        <w:r>
          <w:instrText xml:space="preserve"> PAGEREF _Toc11405 \h </w:instrText>
        </w:r>
        <w:r>
          <w:fldChar w:fldCharType="separate"/>
        </w:r>
        <w:r>
          <w:t>60</w:t>
        </w:r>
        <w:r>
          <w:fldChar w:fldCharType="end"/>
        </w:r>
      </w:hyperlink>
    </w:p>
    <w:p>
      <w:pPr>
        <w:pStyle w:val="TOC2"/>
        <w:tabs>
          <w:tab w:val="right" w:leader="dot" w:pos="8306"/>
        </w:tabs>
      </w:pPr>
      <w:hyperlink w:anchor="_Toc17120" w:history="1">
        <w:r>
          <w:rPr>
            <w:rFonts w:ascii="仿宋" w:eastAsia="仿宋" w:hAnsi="仿宋" w:cs="仿宋" w:hint="eastAsia"/>
            <w:lang w:eastAsia="zh-CN"/>
          </w:rPr>
          <w:t>(一)、法律法规遵守</w:t>
        </w:r>
        <w:r>
          <w:tab/>
        </w:r>
        <w:r>
          <w:fldChar w:fldCharType="begin"/>
        </w:r>
        <w:r>
          <w:instrText xml:space="preserve"> PAGEREF _Toc17120 \h </w:instrText>
        </w:r>
        <w:r>
          <w:fldChar w:fldCharType="separate"/>
        </w:r>
        <w:r>
          <w:t>60</w:t>
        </w:r>
        <w:r>
          <w:fldChar w:fldCharType="end"/>
        </w:r>
      </w:hyperlink>
    </w:p>
    <w:p>
      <w:pPr>
        <w:pStyle w:val="TOC2"/>
        <w:tabs>
          <w:tab w:val="right" w:leader="dot" w:pos="8306"/>
        </w:tabs>
      </w:pPr>
      <w:hyperlink w:anchor="_Toc1894" w:history="1">
        <w:r>
          <w:rPr>
            <w:rFonts w:ascii="仿宋" w:eastAsia="仿宋" w:hAnsi="仿宋" w:cs="仿宋" w:hint="eastAsia"/>
            <w:lang w:eastAsia="zh-CN"/>
          </w:rPr>
          <w:t>(二)、政策导向与利用</w:t>
        </w:r>
        <w:r>
          <w:tab/>
        </w:r>
        <w:r>
          <w:fldChar w:fldCharType="begin"/>
        </w:r>
        <w:r>
          <w:instrText xml:space="preserve"> PAGEREF _Toc1894 \h </w:instrText>
        </w:r>
        <w:r>
          <w:fldChar w:fldCharType="separate"/>
        </w:r>
        <w:r>
          <w:t>61</w:t>
        </w:r>
        <w:r>
          <w:fldChar w:fldCharType="end"/>
        </w:r>
      </w:hyperlink>
    </w:p>
    <w:p>
      <w:pPr>
        <w:pStyle w:val="TOC1"/>
        <w:tabs>
          <w:tab w:val="right" w:leader="dot" w:pos="8306"/>
        </w:tabs>
      </w:pPr>
      <w:hyperlink w:anchor="_Toc9030" w:history="1">
        <w:r>
          <w:rPr>
            <w:rFonts w:ascii="仿宋" w:eastAsia="仿宋" w:hAnsi="仿宋" w:cs="仿宋" w:hint="eastAsia"/>
            <w:lang w:eastAsia="zh-CN"/>
          </w:rPr>
          <w:t>十七、创新驱动与持续发展</w:t>
        </w:r>
        <w:r>
          <w:tab/>
        </w:r>
        <w:r>
          <w:fldChar w:fldCharType="begin"/>
        </w:r>
        <w:r>
          <w:instrText xml:space="preserve"> PAGEREF _Toc9030 \h </w:instrText>
        </w:r>
        <w:r>
          <w:fldChar w:fldCharType="separate"/>
        </w:r>
        <w:r>
          <w:t>62</w:t>
        </w:r>
        <w:r>
          <w:fldChar w:fldCharType="end"/>
        </w:r>
      </w:hyperlink>
    </w:p>
    <w:p>
      <w:pPr>
        <w:pStyle w:val="TOC2"/>
        <w:tabs>
          <w:tab w:val="right" w:leader="dot" w:pos="8306"/>
        </w:tabs>
      </w:pPr>
      <w:hyperlink w:anchor="_Toc21376" w:history="1">
        <w:r>
          <w:rPr>
            <w:rFonts w:ascii="仿宋" w:eastAsia="仿宋" w:hAnsi="仿宋" w:cs="仿宋" w:hint="eastAsia"/>
            <w:lang w:eastAsia="zh-CN"/>
          </w:rPr>
          <w:t>(一)、创新驱动战略实施</w:t>
        </w:r>
        <w:r>
          <w:tab/>
        </w:r>
        <w:r>
          <w:fldChar w:fldCharType="begin"/>
        </w:r>
        <w:r>
          <w:instrText xml:space="preserve"> PAGEREF _Toc21376 \h </w:instrText>
        </w:r>
        <w:r>
          <w:fldChar w:fldCharType="separate"/>
        </w:r>
        <w:r>
          <w:t>62</w:t>
        </w:r>
        <w:r>
          <w:fldChar w:fldCharType="end"/>
        </w:r>
      </w:hyperlink>
    </w:p>
    <w:p>
      <w:pPr>
        <w:pStyle w:val="TOC2"/>
        <w:tabs>
          <w:tab w:val="right" w:leader="dot" w:pos="8306"/>
        </w:tabs>
      </w:pPr>
      <w:hyperlink w:anchor="_Toc14005" w:history="1">
        <w:r>
          <w:rPr>
            <w:rFonts w:ascii="仿宋" w:eastAsia="仿宋" w:hAnsi="仿宋" w:cs="仿宋" w:hint="eastAsia"/>
            <w:lang w:eastAsia="zh-CN"/>
          </w:rPr>
          <w:t>(二)、持续发展路径探索</w:t>
        </w:r>
        <w:r>
          <w:tab/>
        </w:r>
        <w:r>
          <w:fldChar w:fldCharType="begin"/>
        </w:r>
        <w:r>
          <w:instrText xml:space="preserve"> PAGEREF _Toc14005 \h </w:instrText>
        </w:r>
        <w:r>
          <w:fldChar w:fldCharType="separate"/>
        </w:r>
        <w:r>
          <w:t>63</w:t>
        </w:r>
        <w:r>
          <w:fldChar w:fldCharType="end"/>
        </w:r>
      </w:hyperlink>
    </w:p>
    <w:p>
      <w:pPr>
        <w:pStyle w:val="TOC1"/>
        <w:tabs>
          <w:tab w:val="right" w:leader="dot" w:pos="8306"/>
        </w:tabs>
      </w:pPr>
      <w:hyperlink w:anchor="_Toc29463" w:history="1">
        <w:r>
          <w:rPr>
            <w:rFonts w:ascii="仿宋" w:eastAsia="仿宋" w:hAnsi="仿宋" w:cs="仿宋" w:hint="eastAsia"/>
            <w:lang w:eastAsia="zh-CN"/>
          </w:rPr>
          <w:t>十八、质量管理与控制</w:t>
        </w:r>
        <w:r>
          <w:tab/>
        </w:r>
        <w:r>
          <w:fldChar w:fldCharType="begin"/>
        </w:r>
        <w:r>
          <w:instrText xml:space="preserve"> PAGEREF _Toc29463 \h </w:instrText>
        </w:r>
        <w:r>
          <w:fldChar w:fldCharType="separate"/>
        </w:r>
        <w:r>
          <w:t>67</w:t>
        </w:r>
        <w:r>
          <w:fldChar w:fldCharType="end"/>
        </w:r>
      </w:hyperlink>
    </w:p>
    <w:p>
      <w:pPr>
        <w:pStyle w:val="TOC2"/>
        <w:tabs>
          <w:tab w:val="right" w:leader="dot" w:pos="8306"/>
        </w:tabs>
      </w:pPr>
      <w:hyperlink w:anchor="_Toc1755" w:history="1">
        <w:r>
          <w:rPr>
            <w:rFonts w:ascii="仿宋" w:eastAsia="仿宋" w:hAnsi="仿宋" w:cs="仿宋" w:hint="eastAsia"/>
            <w:lang w:eastAsia="zh-CN"/>
          </w:rPr>
          <w:t>(一)、质量管理体系建设</w:t>
        </w:r>
        <w:r>
          <w:tab/>
        </w:r>
        <w:r>
          <w:fldChar w:fldCharType="begin"/>
        </w:r>
        <w:r>
          <w:instrText xml:space="preserve"> PAGEREF _Toc1755 \h </w:instrText>
        </w:r>
        <w:r>
          <w:fldChar w:fldCharType="separate"/>
        </w:r>
        <w:r>
          <w:t>67</w:t>
        </w:r>
        <w:r>
          <w:fldChar w:fldCharType="end"/>
        </w:r>
      </w:hyperlink>
    </w:p>
    <w:p>
      <w:pPr>
        <w:pStyle w:val="TOC2"/>
        <w:tabs>
          <w:tab w:val="right" w:leader="dot" w:pos="8306"/>
        </w:tabs>
      </w:pPr>
      <w:hyperlink w:anchor="_Toc16387" w:history="1">
        <w:r>
          <w:rPr>
            <w:rFonts w:ascii="仿宋" w:eastAsia="仿宋" w:hAnsi="仿宋" w:cs="仿宋" w:hint="eastAsia"/>
            <w:lang w:eastAsia="zh-CN"/>
          </w:rPr>
          <w:t>(二)、质量控制措施</w:t>
        </w:r>
        <w:r>
          <w:tab/>
        </w:r>
        <w:r>
          <w:fldChar w:fldCharType="begin"/>
        </w:r>
        <w:r>
          <w:instrText xml:space="preserve"> PAGEREF _Toc16387 \h </w:instrText>
        </w:r>
        <w:r>
          <w:fldChar w:fldCharType="separate"/>
        </w:r>
        <w:r>
          <w:t>69</w:t>
        </w:r>
        <w:r>
          <w:fldChar w:fldCharType="end"/>
        </w:r>
      </w:hyperlink>
    </w:p>
    <w:p>
      <w:pPr>
        <w:pStyle w:val="TOC1"/>
        <w:tabs>
          <w:tab w:val="right" w:leader="dot" w:pos="8306"/>
        </w:tabs>
      </w:pPr>
      <w:hyperlink w:anchor="_Toc2470" w:history="1">
        <w:r>
          <w:rPr>
            <w:rFonts w:ascii="仿宋" w:eastAsia="仿宋" w:hAnsi="仿宋" w:cs="仿宋" w:hint="eastAsia"/>
            <w:lang w:eastAsia="zh-CN"/>
          </w:rPr>
          <w:t>十九、成果转化与推广应用</w:t>
        </w:r>
        <w:r>
          <w:tab/>
        </w:r>
        <w:r>
          <w:fldChar w:fldCharType="begin"/>
        </w:r>
        <w:r>
          <w:instrText xml:space="preserve"> PAGEREF _Toc2470 \h </w:instrText>
        </w:r>
        <w:r>
          <w:fldChar w:fldCharType="separate"/>
        </w:r>
        <w:r>
          <w:t>70</w:t>
        </w:r>
        <w:r>
          <w:fldChar w:fldCharType="end"/>
        </w:r>
      </w:hyperlink>
    </w:p>
    <w:p>
      <w:pPr>
        <w:pStyle w:val="TOC2"/>
        <w:tabs>
          <w:tab w:val="right" w:leader="dot" w:pos="8306"/>
        </w:tabs>
      </w:pPr>
      <w:hyperlink w:anchor="_Toc5661" w:history="1">
        <w:r>
          <w:rPr>
            <w:rFonts w:ascii="仿宋" w:eastAsia="仿宋" w:hAnsi="仿宋" w:cs="仿宋" w:hint="eastAsia"/>
            <w:lang w:eastAsia="zh-CN"/>
          </w:rPr>
          <w:t>(一)、成果转化策略制定</w:t>
        </w:r>
        <w:r>
          <w:tab/>
        </w:r>
        <w:r>
          <w:fldChar w:fldCharType="begin"/>
        </w:r>
        <w:r>
          <w:instrText xml:space="preserve"> PAGEREF _Toc5661 \h </w:instrText>
        </w:r>
        <w:r>
          <w:fldChar w:fldCharType="separate"/>
        </w:r>
        <w:r>
          <w:t>70</w:t>
        </w:r>
        <w:r>
          <w:fldChar w:fldCharType="end"/>
        </w:r>
      </w:hyperlink>
    </w:p>
    <w:p>
      <w:pPr>
        <w:pStyle w:val="TOC2"/>
        <w:tabs>
          <w:tab w:val="right" w:leader="dot" w:pos="8306"/>
        </w:tabs>
      </w:pPr>
      <w:hyperlink w:anchor="_Toc6788" w:history="1">
        <w:r>
          <w:rPr>
            <w:rFonts w:ascii="仿宋" w:eastAsia="仿宋" w:hAnsi="仿宋" w:cs="仿宋" w:hint="eastAsia"/>
            <w:lang w:eastAsia="zh-CN"/>
          </w:rPr>
          <w:t>(二)、成果推广应用方案</w:t>
        </w:r>
        <w:r>
          <w:tab/>
        </w:r>
        <w:r>
          <w:fldChar w:fldCharType="begin"/>
        </w:r>
        <w:r>
          <w:instrText xml:space="preserve"> PAGEREF _Toc6788 \h </w:instrText>
        </w:r>
        <w:r>
          <w:fldChar w:fldCharType="separate"/>
        </w:r>
        <w:r>
          <w:t>71</w:t>
        </w:r>
        <w:r>
          <w:fldChar w:fldCharType="end"/>
        </w:r>
      </w:hyperlink>
    </w:p>
    <w:p>
      <w:pPr>
        <w:pStyle w:val="TOC1"/>
        <w:tabs>
          <w:tab w:val="right" w:leader="dot" w:pos="8306"/>
        </w:tabs>
      </w:pPr>
      <w:hyperlink w:anchor="_Toc7702" w:history="1">
        <w:r>
          <w:rPr>
            <w:rFonts w:ascii="仿宋" w:eastAsia="仿宋" w:hAnsi="仿宋" w:cs="仿宋" w:hint="eastAsia"/>
            <w:lang w:eastAsia="zh-CN"/>
          </w:rPr>
          <w:t>二十、人力资源管理与开发</w:t>
        </w:r>
        <w:r>
          <w:tab/>
        </w:r>
        <w:r>
          <w:fldChar w:fldCharType="begin"/>
        </w:r>
        <w:r>
          <w:instrText xml:space="preserve"> PAGEREF _Toc7702 \h </w:instrText>
        </w:r>
        <w:r>
          <w:fldChar w:fldCharType="separate"/>
        </w:r>
        <w:r>
          <w:t>73</w:t>
        </w:r>
        <w:r>
          <w:fldChar w:fldCharType="end"/>
        </w:r>
      </w:hyperlink>
    </w:p>
    <w:p>
      <w:pPr>
        <w:pStyle w:val="TOC2"/>
        <w:tabs>
          <w:tab w:val="right" w:leader="dot" w:pos="8306"/>
        </w:tabs>
      </w:pPr>
      <w:hyperlink w:anchor="_Toc30333" w:history="1">
        <w:r>
          <w:rPr>
            <w:rFonts w:ascii="仿宋" w:eastAsia="仿宋" w:hAnsi="仿宋" w:cs="仿宋" w:hint="eastAsia"/>
            <w:lang w:eastAsia="zh-CN"/>
          </w:rPr>
          <w:t>(一)、人力资源规划</w:t>
        </w:r>
        <w:r>
          <w:tab/>
        </w:r>
        <w:r>
          <w:fldChar w:fldCharType="begin"/>
        </w:r>
        <w:r>
          <w:instrText xml:space="preserve"> PAGEREF _Toc30333 \h </w:instrText>
        </w:r>
        <w:r>
          <w:fldChar w:fldCharType="separate"/>
        </w:r>
        <w:r>
          <w:t>73</w:t>
        </w:r>
        <w:r>
          <w:fldChar w:fldCharType="end"/>
        </w:r>
      </w:hyperlink>
    </w:p>
    <w:p>
      <w:pPr>
        <w:pStyle w:val="TOC2"/>
        <w:tabs>
          <w:tab w:val="right" w:leader="dot" w:pos="8306"/>
        </w:tabs>
      </w:pPr>
      <w:hyperlink w:anchor="_Toc17317" w:history="1">
        <w:r>
          <w:rPr>
            <w:rFonts w:ascii="仿宋" w:eastAsia="仿宋" w:hAnsi="仿宋" w:cs="仿宋" w:hint="eastAsia"/>
            <w:lang w:eastAsia="zh-CN"/>
          </w:rPr>
          <w:t>(二)、人力资源开发与培训</w:t>
        </w:r>
        <w:r>
          <w:tab/>
        </w:r>
        <w:r>
          <w:fldChar w:fldCharType="begin"/>
        </w:r>
        <w:r>
          <w:instrText xml:space="preserve"> PAGEREF _Toc17317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954"/>
      <w:r>
        <w:rPr>
          <w:rFonts w:ascii="仿宋" w:eastAsia="仿宋" w:hAnsi="仿宋" w:cs="仿宋" w:hint="eastAsia"/>
          <w:sz w:val="28"/>
          <w:lang w:eastAsia="zh-CN"/>
        </w:rPr>
        <w:t>一、碳酸盐项目概论</w:t>
      </w:r>
      <w:bookmarkEnd w:id="2"/>
    </w:p>
    <w:p>
      <w:pPr>
        <w:pStyle w:val="Heading2"/>
        <w:rPr>
          <w:rFonts w:ascii="仿宋" w:eastAsia="仿宋" w:hAnsi="仿宋" w:cs="仿宋" w:hint="eastAsia"/>
          <w:lang w:eastAsia="zh-CN"/>
        </w:rPr>
      </w:pPr>
      <w:bookmarkStart w:id="3" w:name="_Toc1833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碳酸盐项目的申报单位是“XXX实业发展公司”，这是一家在其所处行业内备受尊敬的企业。公司自成立以来，通过其在碳酸盐项目中表现出的创新精神和卓越执行力，在市场上赢得了显著的地位。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该公司的法定代表人秦XX，在碳酸盐项目及其他多个行业领域中都有着显著的贡献。秦XX以其出色的领导才能和敏锐的商业洞察力，带领公司在碳酸盐项目等多个领域实现了持续的成长和成功。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碳酸盐项目的重要合作伙伴。公司专注于[行业名称]领域，以创新作为驱动力，不断推动技术进步和市场扩张。在碳酸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碳酸盐项目中展现了强劲的增长和稳定的财务表现。公司通过有效的策略，在碳酸盐项目中扩大了其市场份额并增强了盈利能力。同时，公司积极承担社会责任，参与各类社会公益项目，增强了其在碳酸盐项目中的品牌形象和社会影响力。</w:t>
      </w:r>
    </w:p>
    <w:p>
      <w:pPr>
        <w:pStyle w:val="Heading2"/>
        <w:ind w:firstLine="560" w:firstLineChars="200"/>
        <w:rPr>
          <w:rFonts w:ascii="仿宋" w:eastAsia="仿宋" w:hAnsi="仿宋" w:cs="仿宋" w:hint="eastAsia"/>
          <w:sz w:val="28"/>
          <w:lang w:eastAsia="zh-CN"/>
        </w:rPr>
      </w:pPr>
      <w:bookmarkStart w:id="4" w:name="_Toc746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碳酸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86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2699"/>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酸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酸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酸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酸盐项目的社会影响是全面而深远的。从提供就业机会和提升公共服务，到促进社会结构和劳动市场的多元化，再到推动社会责任和伦理标准的提高，项目对于提升社区的经济、文化和社会福祉有着重要作用。通过这些正面影响，碳酸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034"/>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为了融入当地社区，碳酸盐项目需深入理解当地的文化特色和社会习俗。例如，项目在设计广告和市场推广活动时，应考虑使用当地语言和符合地方文化的表达方式。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652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为了确保碳酸盐项目的成功并最大限度地减轻潜在的社会风险，详细的风险分析和具体的应对策略至关重要。以下是针对项目可能面临的具体社会风险及相应对策的分析：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风险描述：碳酸盐项目可能遭遇社区抵制，尤其如果社区成员认为项目会破坏他们的生活环境或忽略他们的意见。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https://d.book118.com/718130020030006040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33DB6"/>
    <w:rsid w:val="3CF33D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13002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2024-02-15T02:45:00Z</dcterms:created>
  <dcterms:modified xsi:type="dcterms:W3CDTF">2024-02-15T02:45:46Z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1F64482D8C694878959C11222EDAB33C_11</vt:lpwstr>
  </property>
  <property fmtid="{D5CDD505-2E9C-101B-9397-08002B2CF9AE}" pid="3" name="KSOProductBuildVer">
    <vt:lpwstr>2052-12.1.0.16250</vt:lpwstr>
  </property>
</Properties>
</file>