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梳子项目计划设计方案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40" w:history="1">
        <w:r>
          <w:rPr>
            <w:rFonts w:ascii="仿宋" w:eastAsia="仿宋" w:hAnsi="仿宋" w:cs="仿宋" w:hint="eastAsia"/>
            <w:lang w:eastAsia="zh-CN"/>
          </w:rPr>
          <w:t>概论</w:t>
        </w:r>
        <w:r>
          <w:tab/>
        </w:r>
        <w:r>
          <w:fldChar w:fldCharType="begin"/>
        </w:r>
        <w:r>
          <w:instrText xml:space="preserve"> PAGEREF _Toc27040 \h </w:instrText>
        </w:r>
        <w:r>
          <w:fldChar w:fldCharType="separate"/>
        </w:r>
        <w:r>
          <w:t>3</w:t>
        </w:r>
        <w:r>
          <w:fldChar w:fldCharType="end"/>
        </w:r>
      </w:hyperlink>
    </w:p>
    <w:p>
      <w:pPr>
        <w:pStyle w:val="TOC1"/>
        <w:tabs>
          <w:tab w:val="right" w:leader="dot" w:pos="8306"/>
        </w:tabs>
      </w:pPr>
      <w:hyperlink w:anchor="_Toc23565" w:history="1">
        <w:r>
          <w:rPr>
            <w:rFonts w:ascii="仿宋" w:eastAsia="仿宋" w:hAnsi="仿宋" w:cs="仿宋" w:hint="eastAsia"/>
            <w:lang w:eastAsia="zh-CN"/>
          </w:rPr>
          <w:t>一、梳子项目选址可行性分析</w:t>
        </w:r>
        <w:r>
          <w:tab/>
        </w:r>
        <w:r>
          <w:fldChar w:fldCharType="begin"/>
        </w:r>
        <w:r>
          <w:instrText xml:space="preserve"> PAGEREF _Toc23565 \h </w:instrText>
        </w:r>
        <w:r>
          <w:fldChar w:fldCharType="separate"/>
        </w:r>
        <w:r>
          <w:t>3</w:t>
        </w:r>
        <w:r>
          <w:fldChar w:fldCharType="end"/>
        </w:r>
      </w:hyperlink>
    </w:p>
    <w:p>
      <w:pPr>
        <w:pStyle w:val="TOC2"/>
        <w:tabs>
          <w:tab w:val="right" w:leader="dot" w:pos="8306"/>
        </w:tabs>
      </w:pPr>
      <w:hyperlink w:anchor="_Toc19916" w:history="1">
        <w:r>
          <w:rPr>
            <w:rFonts w:ascii="仿宋" w:eastAsia="仿宋" w:hAnsi="仿宋" w:cs="仿宋" w:hint="eastAsia"/>
            <w:lang w:eastAsia="zh-CN"/>
          </w:rPr>
          <w:t>(一)、梳子项目选址</w:t>
        </w:r>
        <w:r>
          <w:tab/>
        </w:r>
        <w:r>
          <w:fldChar w:fldCharType="begin"/>
        </w:r>
        <w:r>
          <w:instrText xml:space="preserve"> PAGEREF _Toc19916 \h </w:instrText>
        </w:r>
        <w:r>
          <w:fldChar w:fldCharType="separate"/>
        </w:r>
        <w:r>
          <w:t>3</w:t>
        </w:r>
        <w:r>
          <w:fldChar w:fldCharType="end"/>
        </w:r>
      </w:hyperlink>
    </w:p>
    <w:p>
      <w:pPr>
        <w:pStyle w:val="TOC2"/>
        <w:tabs>
          <w:tab w:val="right" w:leader="dot" w:pos="8306"/>
        </w:tabs>
      </w:pPr>
      <w:hyperlink w:anchor="_Toc4332" w:history="1">
        <w:r>
          <w:rPr>
            <w:rFonts w:ascii="仿宋" w:eastAsia="仿宋" w:hAnsi="仿宋" w:cs="仿宋" w:hint="eastAsia"/>
            <w:lang w:eastAsia="zh-CN"/>
          </w:rPr>
          <w:t>(二)、用地控制指标</w:t>
        </w:r>
        <w:r>
          <w:tab/>
        </w:r>
        <w:r>
          <w:fldChar w:fldCharType="begin"/>
        </w:r>
        <w:r>
          <w:instrText xml:space="preserve"> PAGEREF _Toc4332 \h </w:instrText>
        </w:r>
        <w:r>
          <w:fldChar w:fldCharType="separate"/>
        </w:r>
        <w:r>
          <w:t>3</w:t>
        </w:r>
        <w:r>
          <w:fldChar w:fldCharType="end"/>
        </w:r>
      </w:hyperlink>
    </w:p>
    <w:p>
      <w:pPr>
        <w:pStyle w:val="TOC2"/>
        <w:tabs>
          <w:tab w:val="right" w:leader="dot" w:pos="8306"/>
        </w:tabs>
      </w:pPr>
      <w:hyperlink w:anchor="_Toc25635" w:history="1">
        <w:r>
          <w:rPr>
            <w:rFonts w:ascii="仿宋" w:eastAsia="仿宋" w:hAnsi="仿宋" w:cs="仿宋" w:hint="eastAsia"/>
            <w:lang w:eastAsia="zh-CN"/>
          </w:rPr>
          <w:t>(三)、节约用地措施</w:t>
        </w:r>
        <w:r>
          <w:tab/>
        </w:r>
        <w:r>
          <w:fldChar w:fldCharType="begin"/>
        </w:r>
        <w:r>
          <w:instrText xml:space="preserve"> PAGEREF _Toc25635 \h </w:instrText>
        </w:r>
        <w:r>
          <w:fldChar w:fldCharType="separate"/>
        </w:r>
        <w:r>
          <w:t>5</w:t>
        </w:r>
        <w:r>
          <w:fldChar w:fldCharType="end"/>
        </w:r>
      </w:hyperlink>
    </w:p>
    <w:p>
      <w:pPr>
        <w:pStyle w:val="TOC2"/>
        <w:tabs>
          <w:tab w:val="right" w:leader="dot" w:pos="8306"/>
        </w:tabs>
      </w:pPr>
      <w:hyperlink w:anchor="_Toc9128" w:history="1">
        <w:r>
          <w:rPr>
            <w:rFonts w:ascii="仿宋" w:eastAsia="仿宋" w:hAnsi="仿宋" w:cs="仿宋" w:hint="eastAsia"/>
            <w:lang w:eastAsia="zh-CN"/>
          </w:rPr>
          <w:t>(四)、总图布置方案</w:t>
        </w:r>
        <w:r>
          <w:tab/>
        </w:r>
        <w:r>
          <w:fldChar w:fldCharType="begin"/>
        </w:r>
        <w:r>
          <w:instrText xml:space="preserve"> PAGEREF _Toc9128 \h </w:instrText>
        </w:r>
        <w:r>
          <w:fldChar w:fldCharType="separate"/>
        </w:r>
        <w:r>
          <w:t>6</w:t>
        </w:r>
        <w:r>
          <w:fldChar w:fldCharType="end"/>
        </w:r>
      </w:hyperlink>
    </w:p>
    <w:p>
      <w:pPr>
        <w:pStyle w:val="TOC2"/>
        <w:tabs>
          <w:tab w:val="right" w:leader="dot" w:pos="8306"/>
        </w:tabs>
      </w:pPr>
      <w:hyperlink w:anchor="_Toc19656" w:history="1">
        <w:r>
          <w:rPr>
            <w:rFonts w:ascii="仿宋" w:eastAsia="仿宋" w:hAnsi="仿宋" w:cs="仿宋" w:hint="eastAsia"/>
            <w:lang w:eastAsia="zh-CN"/>
          </w:rPr>
          <w:t>(五)、选址综合评价</w:t>
        </w:r>
        <w:r>
          <w:tab/>
        </w:r>
        <w:r>
          <w:fldChar w:fldCharType="begin"/>
        </w:r>
        <w:r>
          <w:instrText xml:space="preserve"> PAGEREF _Toc19656 \h </w:instrText>
        </w:r>
        <w:r>
          <w:fldChar w:fldCharType="separate"/>
        </w:r>
        <w:r>
          <w:t>7</w:t>
        </w:r>
        <w:r>
          <w:fldChar w:fldCharType="end"/>
        </w:r>
      </w:hyperlink>
    </w:p>
    <w:p>
      <w:pPr>
        <w:pStyle w:val="TOC1"/>
        <w:tabs>
          <w:tab w:val="right" w:leader="dot" w:pos="8306"/>
        </w:tabs>
      </w:pPr>
      <w:hyperlink w:anchor="_Toc8396" w:history="1">
        <w:r>
          <w:rPr>
            <w:rFonts w:ascii="仿宋" w:eastAsia="仿宋" w:hAnsi="仿宋" w:cs="仿宋" w:hint="eastAsia"/>
            <w:lang w:eastAsia="zh-CN"/>
          </w:rPr>
          <w:t>二、梳子项目建设单位说明</w:t>
        </w:r>
        <w:r>
          <w:tab/>
        </w:r>
        <w:r>
          <w:fldChar w:fldCharType="begin"/>
        </w:r>
        <w:r>
          <w:instrText xml:space="preserve"> PAGEREF _Toc8396 \h </w:instrText>
        </w:r>
        <w:r>
          <w:fldChar w:fldCharType="separate"/>
        </w:r>
        <w:r>
          <w:t>8</w:t>
        </w:r>
        <w:r>
          <w:fldChar w:fldCharType="end"/>
        </w:r>
      </w:hyperlink>
    </w:p>
    <w:p>
      <w:pPr>
        <w:pStyle w:val="TOC2"/>
        <w:tabs>
          <w:tab w:val="right" w:leader="dot" w:pos="8306"/>
        </w:tabs>
      </w:pPr>
      <w:hyperlink w:anchor="_Toc25414" w:history="1">
        <w:r>
          <w:rPr>
            <w:rFonts w:ascii="仿宋" w:eastAsia="仿宋" w:hAnsi="仿宋" w:cs="仿宋" w:hint="eastAsia"/>
            <w:lang w:eastAsia="zh-CN"/>
          </w:rPr>
          <w:t>(一)、梳子项目承办单位基本情况</w:t>
        </w:r>
        <w:r>
          <w:tab/>
        </w:r>
        <w:r>
          <w:fldChar w:fldCharType="begin"/>
        </w:r>
        <w:r>
          <w:instrText xml:space="preserve"> PAGEREF _Toc25414 \h </w:instrText>
        </w:r>
        <w:r>
          <w:fldChar w:fldCharType="separate"/>
        </w:r>
        <w:r>
          <w:t>8</w:t>
        </w:r>
        <w:r>
          <w:fldChar w:fldCharType="end"/>
        </w:r>
      </w:hyperlink>
    </w:p>
    <w:p>
      <w:pPr>
        <w:pStyle w:val="TOC2"/>
        <w:tabs>
          <w:tab w:val="right" w:leader="dot" w:pos="8306"/>
        </w:tabs>
      </w:pPr>
      <w:hyperlink w:anchor="_Toc6712" w:history="1">
        <w:r>
          <w:rPr>
            <w:rFonts w:ascii="仿宋" w:eastAsia="仿宋" w:hAnsi="仿宋" w:cs="仿宋" w:hint="eastAsia"/>
            <w:lang w:eastAsia="zh-CN"/>
          </w:rPr>
          <w:t>(二)、公司经济效益分析</w:t>
        </w:r>
        <w:r>
          <w:tab/>
        </w:r>
        <w:r>
          <w:fldChar w:fldCharType="begin"/>
        </w:r>
        <w:r>
          <w:instrText xml:space="preserve"> PAGEREF _Toc6712 \h </w:instrText>
        </w:r>
        <w:r>
          <w:fldChar w:fldCharType="separate"/>
        </w:r>
        <w:r>
          <w:t>9</w:t>
        </w:r>
        <w:r>
          <w:fldChar w:fldCharType="end"/>
        </w:r>
      </w:hyperlink>
    </w:p>
    <w:p>
      <w:pPr>
        <w:pStyle w:val="TOC1"/>
        <w:tabs>
          <w:tab w:val="right" w:leader="dot" w:pos="8306"/>
        </w:tabs>
      </w:pPr>
      <w:hyperlink w:anchor="_Toc3189" w:history="1">
        <w:r>
          <w:rPr>
            <w:rFonts w:ascii="仿宋" w:eastAsia="仿宋" w:hAnsi="仿宋" w:cs="仿宋" w:hint="eastAsia"/>
            <w:lang w:eastAsia="zh-CN"/>
          </w:rPr>
          <w:t>三、梳子项目绩效评估</w:t>
        </w:r>
        <w:r>
          <w:tab/>
        </w:r>
        <w:r>
          <w:fldChar w:fldCharType="begin"/>
        </w:r>
        <w:r>
          <w:instrText xml:space="preserve"> PAGEREF _Toc3189 \h </w:instrText>
        </w:r>
        <w:r>
          <w:fldChar w:fldCharType="separate"/>
        </w:r>
        <w:r>
          <w:t>10</w:t>
        </w:r>
        <w:r>
          <w:fldChar w:fldCharType="end"/>
        </w:r>
      </w:hyperlink>
    </w:p>
    <w:p>
      <w:pPr>
        <w:pStyle w:val="TOC2"/>
        <w:tabs>
          <w:tab w:val="right" w:leader="dot" w:pos="8306"/>
        </w:tabs>
      </w:pPr>
      <w:hyperlink w:anchor="_Toc31218" w:history="1">
        <w:r>
          <w:rPr>
            <w:rFonts w:ascii="仿宋" w:eastAsia="仿宋" w:hAnsi="仿宋" w:cs="仿宋" w:hint="eastAsia"/>
            <w:lang w:eastAsia="zh-CN"/>
          </w:rPr>
          <w:t>(一)、绩效评估指标</w:t>
        </w:r>
        <w:r>
          <w:tab/>
        </w:r>
        <w:r>
          <w:fldChar w:fldCharType="begin"/>
        </w:r>
        <w:r>
          <w:instrText xml:space="preserve"> PAGEREF _Toc31218 \h </w:instrText>
        </w:r>
        <w:r>
          <w:fldChar w:fldCharType="separate"/>
        </w:r>
        <w:r>
          <w:t>10</w:t>
        </w:r>
        <w:r>
          <w:fldChar w:fldCharType="end"/>
        </w:r>
      </w:hyperlink>
    </w:p>
    <w:p>
      <w:pPr>
        <w:pStyle w:val="TOC2"/>
        <w:tabs>
          <w:tab w:val="right" w:leader="dot" w:pos="8306"/>
        </w:tabs>
      </w:pPr>
      <w:hyperlink w:anchor="_Toc2187" w:history="1">
        <w:r>
          <w:rPr>
            <w:rFonts w:ascii="仿宋" w:eastAsia="仿宋" w:hAnsi="仿宋" w:cs="仿宋" w:hint="eastAsia"/>
            <w:lang w:eastAsia="zh-CN"/>
          </w:rPr>
          <w:t>(二)、绩效评估方法</w:t>
        </w:r>
        <w:r>
          <w:tab/>
        </w:r>
        <w:r>
          <w:fldChar w:fldCharType="begin"/>
        </w:r>
        <w:r>
          <w:instrText xml:space="preserve"> PAGEREF _Toc2187 \h </w:instrText>
        </w:r>
        <w:r>
          <w:fldChar w:fldCharType="separate"/>
        </w:r>
        <w:r>
          <w:t>11</w:t>
        </w:r>
        <w:r>
          <w:fldChar w:fldCharType="end"/>
        </w:r>
      </w:hyperlink>
    </w:p>
    <w:p>
      <w:pPr>
        <w:pStyle w:val="TOC2"/>
        <w:tabs>
          <w:tab w:val="right" w:leader="dot" w:pos="8306"/>
        </w:tabs>
      </w:pPr>
      <w:hyperlink w:anchor="_Toc11391" w:history="1">
        <w:r>
          <w:rPr>
            <w:rFonts w:ascii="仿宋" w:eastAsia="仿宋" w:hAnsi="仿宋" w:cs="仿宋" w:hint="eastAsia"/>
            <w:lang w:eastAsia="zh-CN"/>
          </w:rPr>
          <w:t>(三)、绩效评估周期</w:t>
        </w:r>
        <w:r>
          <w:tab/>
        </w:r>
        <w:r>
          <w:fldChar w:fldCharType="begin"/>
        </w:r>
        <w:r>
          <w:instrText xml:space="preserve"> PAGEREF _Toc11391 \h </w:instrText>
        </w:r>
        <w:r>
          <w:fldChar w:fldCharType="separate"/>
        </w:r>
        <w:r>
          <w:t>12</w:t>
        </w:r>
        <w:r>
          <w:fldChar w:fldCharType="end"/>
        </w:r>
      </w:hyperlink>
    </w:p>
    <w:p>
      <w:pPr>
        <w:pStyle w:val="TOC1"/>
        <w:tabs>
          <w:tab w:val="right" w:leader="dot" w:pos="8306"/>
        </w:tabs>
      </w:pPr>
      <w:hyperlink w:anchor="_Toc4760" w:history="1">
        <w:r>
          <w:rPr>
            <w:rFonts w:ascii="仿宋" w:eastAsia="仿宋" w:hAnsi="仿宋" w:cs="仿宋" w:hint="eastAsia"/>
            <w:lang w:eastAsia="zh-CN"/>
          </w:rPr>
          <w:t>四、梳子项目建设背景及必要性分析</w:t>
        </w:r>
        <w:r>
          <w:tab/>
        </w:r>
        <w:r>
          <w:fldChar w:fldCharType="begin"/>
        </w:r>
        <w:r>
          <w:instrText xml:space="preserve"> PAGEREF _Toc4760 \h </w:instrText>
        </w:r>
        <w:r>
          <w:fldChar w:fldCharType="separate"/>
        </w:r>
        <w:r>
          <w:t>13</w:t>
        </w:r>
        <w:r>
          <w:fldChar w:fldCharType="end"/>
        </w:r>
      </w:hyperlink>
    </w:p>
    <w:p>
      <w:pPr>
        <w:pStyle w:val="TOC2"/>
        <w:tabs>
          <w:tab w:val="right" w:leader="dot" w:pos="8306"/>
        </w:tabs>
      </w:pPr>
      <w:hyperlink w:anchor="_Toc26336" w:history="1">
        <w:r>
          <w:rPr>
            <w:rFonts w:ascii="仿宋" w:eastAsia="仿宋" w:hAnsi="仿宋" w:cs="仿宋" w:hint="eastAsia"/>
            <w:lang w:eastAsia="zh-CN"/>
          </w:rPr>
          <w:t>(一)、梳子项目背景分析</w:t>
        </w:r>
        <w:r>
          <w:tab/>
        </w:r>
        <w:r>
          <w:fldChar w:fldCharType="begin"/>
        </w:r>
        <w:r>
          <w:instrText xml:space="preserve"> PAGEREF _Toc26336 \h </w:instrText>
        </w:r>
        <w:r>
          <w:fldChar w:fldCharType="separate"/>
        </w:r>
        <w:r>
          <w:t>13</w:t>
        </w:r>
        <w:r>
          <w:fldChar w:fldCharType="end"/>
        </w:r>
      </w:hyperlink>
    </w:p>
    <w:p>
      <w:pPr>
        <w:pStyle w:val="TOC2"/>
        <w:tabs>
          <w:tab w:val="right" w:leader="dot" w:pos="8306"/>
        </w:tabs>
      </w:pPr>
      <w:hyperlink w:anchor="_Toc8446" w:history="1">
        <w:r>
          <w:rPr>
            <w:rFonts w:ascii="仿宋" w:eastAsia="仿宋" w:hAnsi="仿宋" w:cs="仿宋" w:hint="eastAsia"/>
            <w:lang w:eastAsia="zh-CN"/>
          </w:rPr>
          <w:t>(二)、梳子项目建设必要性分析</w:t>
        </w:r>
        <w:r>
          <w:tab/>
        </w:r>
        <w:r>
          <w:fldChar w:fldCharType="begin"/>
        </w:r>
        <w:r>
          <w:instrText xml:space="preserve"> PAGEREF _Toc8446 \h </w:instrText>
        </w:r>
        <w:r>
          <w:fldChar w:fldCharType="separate"/>
        </w:r>
        <w:r>
          <w:t>14</w:t>
        </w:r>
        <w:r>
          <w:fldChar w:fldCharType="end"/>
        </w:r>
      </w:hyperlink>
    </w:p>
    <w:p>
      <w:pPr>
        <w:pStyle w:val="TOC1"/>
        <w:tabs>
          <w:tab w:val="right" w:leader="dot" w:pos="8306"/>
        </w:tabs>
      </w:pPr>
      <w:hyperlink w:anchor="_Toc11695" w:history="1">
        <w:r>
          <w:rPr>
            <w:rFonts w:ascii="仿宋" w:eastAsia="仿宋" w:hAnsi="仿宋" w:cs="仿宋" w:hint="eastAsia"/>
            <w:lang w:eastAsia="zh-CN"/>
          </w:rPr>
          <w:t>五、工艺说明</w:t>
        </w:r>
        <w:r>
          <w:tab/>
        </w:r>
        <w:r>
          <w:fldChar w:fldCharType="begin"/>
        </w:r>
        <w:r>
          <w:instrText xml:space="preserve"> PAGEREF _Toc11695 \h </w:instrText>
        </w:r>
        <w:r>
          <w:fldChar w:fldCharType="separate"/>
        </w:r>
        <w:r>
          <w:t>16</w:t>
        </w:r>
        <w:r>
          <w:fldChar w:fldCharType="end"/>
        </w:r>
      </w:hyperlink>
    </w:p>
    <w:p>
      <w:pPr>
        <w:pStyle w:val="TOC2"/>
        <w:tabs>
          <w:tab w:val="right" w:leader="dot" w:pos="8306"/>
        </w:tabs>
      </w:pPr>
      <w:hyperlink w:anchor="_Toc30381" w:history="1">
        <w:r>
          <w:rPr>
            <w:rFonts w:ascii="仿宋" w:eastAsia="仿宋" w:hAnsi="仿宋" w:cs="仿宋" w:hint="eastAsia"/>
            <w:lang w:eastAsia="zh-CN"/>
          </w:rPr>
          <w:t>(一)、技术管理特点</w:t>
        </w:r>
        <w:r>
          <w:tab/>
        </w:r>
        <w:r>
          <w:fldChar w:fldCharType="begin"/>
        </w:r>
        <w:r>
          <w:instrText xml:space="preserve"> PAGEREF _Toc30381 \h </w:instrText>
        </w:r>
        <w:r>
          <w:fldChar w:fldCharType="separate"/>
        </w:r>
        <w:r>
          <w:t>16</w:t>
        </w:r>
        <w:r>
          <w:fldChar w:fldCharType="end"/>
        </w:r>
      </w:hyperlink>
    </w:p>
    <w:p>
      <w:pPr>
        <w:pStyle w:val="TOC2"/>
        <w:tabs>
          <w:tab w:val="right" w:leader="dot" w:pos="8306"/>
        </w:tabs>
      </w:pPr>
      <w:hyperlink w:anchor="_Toc11759" w:history="1">
        <w:r>
          <w:rPr>
            <w:rFonts w:ascii="仿宋" w:eastAsia="仿宋" w:hAnsi="仿宋" w:cs="仿宋" w:hint="eastAsia"/>
            <w:lang w:eastAsia="zh-CN"/>
          </w:rPr>
          <w:t>(二)、梳子项目工艺技术设计方案</w:t>
        </w:r>
        <w:r>
          <w:tab/>
        </w:r>
        <w:r>
          <w:fldChar w:fldCharType="begin"/>
        </w:r>
        <w:r>
          <w:instrText xml:space="preserve"> PAGEREF _Toc11759 \h </w:instrText>
        </w:r>
        <w:r>
          <w:fldChar w:fldCharType="separate"/>
        </w:r>
        <w:r>
          <w:t>17</w:t>
        </w:r>
        <w:r>
          <w:fldChar w:fldCharType="end"/>
        </w:r>
      </w:hyperlink>
    </w:p>
    <w:p>
      <w:pPr>
        <w:pStyle w:val="TOC2"/>
        <w:tabs>
          <w:tab w:val="right" w:leader="dot" w:pos="8306"/>
        </w:tabs>
      </w:pPr>
      <w:hyperlink w:anchor="_Toc29475" w:history="1">
        <w:r>
          <w:rPr>
            <w:rFonts w:ascii="仿宋" w:eastAsia="仿宋" w:hAnsi="仿宋" w:cs="仿宋" w:hint="eastAsia"/>
            <w:lang w:eastAsia="zh-CN"/>
          </w:rPr>
          <w:t>(三)、设备选型方案</w:t>
        </w:r>
        <w:r>
          <w:tab/>
        </w:r>
        <w:r>
          <w:fldChar w:fldCharType="begin"/>
        </w:r>
        <w:r>
          <w:instrText xml:space="preserve"> PAGEREF _Toc29475 \h </w:instrText>
        </w:r>
        <w:r>
          <w:fldChar w:fldCharType="separate"/>
        </w:r>
        <w:r>
          <w:t>18</w:t>
        </w:r>
        <w:r>
          <w:fldChar w:fldCharType="end"/>
        </w:r>
      </w:hyperlink>
    </w:p>
    <w:p>
      <w:pPr>
        <w:pStyle w:val="TOC1"/>
        <w:tabs>
          <w:tab w:val="right" w:leader="dot" w:pos="8306"/>
        </w:tabs>
      </w:pPr>
      <w:hyperlink w:anchor="_Toc15754" w:history="1">
        <w:r>
          <w:rPr>
            <w:rFonts w:ascii="仿宋" w:eastAsia="仿宋" w:hAnsi="仿宋" w:cs="仿宋" w:hint="eastAsia"/>
            <w:lang w:eastAsia="zh-CN"/>
          </w:rPr>
          <w:t>六、梳子项目概论</w:t>
        </w:r>
        <w:r>
          <w:tab/>
        </w:r>
        <w:r>
          <w:fldChar w:fldCharType="begin"/>
        </w:r>
        <w:r>
          <w:instrText xml:space="preserve"> PAGEREF _Toc15754 \h </w:instrText>
        </w:r>
        <w:r>
          <w:fldChar w:fldCharType="separate"/>
        </w:r>
        <w:r>
          <w:t>19</w:t>
        </w:r>
        <w:r>
          <w:fldChar w:fldCharType="end"/>
        </w:r>
      </w:hyperlink>
    </w:p>
    <w:p>
      <w:pPr>
        <w:pStyle w:val="TOC2"/>
        <w:tabs>
          <w:tab w:val="right" w:leader="dot" w:pos="8306"/>
        </w:tabs>
      </w:pPr>
      <w:hyperlink w:anchor="_Toc16255" w:history="1">
        <w:r>
          <w:rPr>
            <w:rFonts w:ascii="仿宋" w:eastAsia="仿宋" w:hAnsi="仿宋" w:cs="仿宋" w:hint="eastAsia"/>
            <w:lang w:eastAsia="zh-CN"/>
          </w:rPr>
          <w:t>(一)、梳子项目概况</w:t>
        </w:r>
        <w:r>
          <w:tab/>
        </w:r>
        <w:r>
          <w:fldChar w:fldCharType="begin"/>
        </w:r>
        <w:r>
          <w:instrText xml:space="preserve"> PAGEREF _Toc16255 \h </w:instrText>
        </w:r>
        <w:r>
          <w:fldChar w:fldCharType="separate"/>
        </w:r>
        <w:r>
          <w:t>19</w:t>
        </w:r>
        <w:r>
          <w:fldChar w:fldCharType="end"/>
        </w:r>
      </w:hyperlink>
    </w:p>
    <w:p>
      <w:pPr>
        <w:pStyle w:val="TOC2"/>
        <w:tabs>
          <w:tab w:val="right" w:leader="dot" w:pos="8306"/>
        </w:tabs>
      </w:pPr>
      <w:hyperlink w:anchor="_Toc18580" w:history="1">
        <w:r>
          <w:rPr>
            <w:rFonts w:ascii="仿宋" w:eastAsia="仿宋" w:hAnsi="仿宋" w:cs="仿宋" w:hint="eastAsia"/>
            <w:lang w:eastAsia="zh-CN"/>
          </w:rPr>
          <w:t>(二)、梳子项目目标</w:t>
        </w:r>
        <w:r>
          <w:tab/>
        </w:r>
        <w:r>
          <w:fldChar w:fldCharType="begin"/>
        </w:r>
        <w:r>
          <w:instrText xml:space="preserve"> PAGEREF _Toc18580 \h </w:instrText>
        </w:r>
        <w:r>
          <w:fldChar w:fldCharType="separate"/>
        </w:r>
        <w:r>
          <w:t>21</w:t>
        </w:r>
        <w:r>
          <w:fldChar w:fldCharType="end"/>
        </w:r>
      </w:hyperlink>
    </w:p>
    <w:p>
      <w:pPr>
        <w:pStyle w:val="TOC2"/>
        <w:tabs>
          <w:tab w:val="right" w:leader="dot" w:pos="8306"/>
        </w:tabs>
      </w:pPr>
      <w:hyperlink w:anchor="_Toc10541" w:history="1">
        <w:r>
          <w:rPr>
            <w:rFonts w:ascii="仿宋" w:eastAsia="仿宋" w:hAnsi="仿宋" w:cs="仿宋" w:hint="eastAsia"/>
            <w:lang w:eastAsia="zh-CN"/>
          </w:rPr>
          <w:t>(三)、梳子项目提出的理由</w:t>
        </w:r>
        <w:r>
          <w:tab/>
        </w:r>
        <w:r>
          <w:fldChar w:fldCharType="begin"/>
        </w:r>
        <w:r>
          <w:instrText xml:space="preserve"> PAGEREF _Toc10541 \h </w:instrText>
        </w:r>
        <w:r>
          <w:fldChar w:fldCharType="separate"/>
        </w:r>
        <w:r>
          <w:t>22</w:t>
        </w:r>
        <w:r>
          <w:fldChar w:fldCharType="end"/>
        </w:r>
      </w:hyperlink>
    </w:p>
    <w:p>
      <w:pPr>
        <w:pStyle w:val="TOC2"/>
        <w:tabs>
          <w:tab w:val="right" w:leader="dot" w:pos="8306"/>
        </w:tabs>
      </w:pPr>
      <w:hyperlink w:anchor="_Toc22984" w:history="1">
        <w:r>
          <w:rPr>
            <w:rFonts w:ascii="仿宋" w:eastAsia="仿宋" w:hAnsi="仿宋" w:cs="仿宋" w:hint="eastAsia"/>
            <w:lang w:eastAsia="zh-CN"/>
          </w:rPr>
          <w:t>(四)、梳子项目意义</w:t>
        </w:r>
        <w:r>
          <w:tab/>
        </w:r>
        <w:r>
          <w:fldChar w:fldCharType="begin"/>
        </w:r>
        <w:r>
          <w:instrText xml:space="preserve"> PAGEREF _Toc22984 \h </w:instrText>
        </w:r>
        <w:r>
          <w:fldChar w:fldCharType="separate"/>
        </w:r>
        <w:r>
          <w:t>24</w:t>
        </w:r>
        <w:r>
          <w:fldChar w:fldCharType="end"/>
        </w:r>
      </w:hyperlink>
    </w:p>
    <w:p>
      <w:pPr>
        <w:pStyle w:val="TOC2"/>
        <w:tabs>
          <w:tab w:val="right" w:leader="dot" w:pos="8306"/>
        </w:tabs>
      </w:pPr>
      <w:hyperlink w:anchor="_Toc16117" w:history="1">
        <w:r>
          <w:rPr>
            <w:rFonts w:ascii="仿宋" w:eastAsia="仿宋" w:hAnsi="仿宋" w:cs="仿宋" w:hint="eastAsia"/>
            <w:lang w:eastAsia="zh-CN"/>
          </w:rPr>
          <w:t>(五)、梳子项目背景</w:t>
        </w:r>
        <w:r>
          <w:tab/>
        </w:r>
        <w:r>
          <w:fldChar w:fldCharType="begin"/>
        </w:r>
        <w:r>
          <w:instrText xml:space="preserve"> PAGEREF _Toc16117 \h </w:instrText>
        </w:r>
        <w:r>
          <w:fldChar w:fldCharType="separate"/>
        </w:r>
        <w:r>
          <w:t>25</w:t>
        </w:r>
        <w:r>
          <w:fldChar w:fldCharType="end"/>
        </w:r>
      </w:hyperlink>
    </w:p>
    <w:p>
      <w:pPr>
        <w:pStyle w:val="TOC1"/>
        <w:tabs>
          <w:tab w:val="right" w:leader="dot" w:pos="8306"/>
        </w:tabs>
      </w:pPr>
      <w:hyperlink w:anchor="_Toc8161" w:history="1">
        <w:r>
          <w:rPr>
            <w:rFonts w:ascii="仿宋" w:eastAsia="仿宋" w:hAnsi="仿宋" w:cs="仿宋" w:hint="eastAsia"/>
            <w:lang w:eastAsia="zh-CN"/>
          </w:rPr>
          <w:t>七、生产安全保护</w:t>
        </w:r>
        <w:r>
          <w:tab/>
        </w:r>
        <w:r>
          <w:fldChar w:fldCharType="begin"/>
        </w:r>
        <w:r>
          <w:instrText xml:space="preserve"> PAGEREF _Toc8161 \h </w:instrText>
        </w:r>
        <w:r>
          <w:fldChar w:fldCharType="separate"/>
        </w:r>
        <w:r>
          <w:t>25</w:t>
        </w:r>
        <w:r>
          <w:fldChar w:fldCharType="end"/>
        </w:r>
      </w:hyperlink>
    </w:p>
    <w:p>
      <w:pPr>
        <w:pStyle w:val="TOC2"/>
        <w:tabs>
          <w:tab w:val="right" w:leader="dot" w:pos="8306"/>
        </w:tabs>
      </w:pPr>
      <w:hyperlink w:anchor="_Toc11120" w:history="1">
        <w:r>
          <w:rPr>
            <w:rFonts w:ascii="仿宋" w:eastAsia="仿宋" w:hAnsi="仿宋" w:cs="仿宋" w:hint="eastAsia"/>
            <w:lang w:eastAsia="zh-CN"/>
          </w:rPr>
          <w:t>(一)、消防安全</w:t>
        </w:r>
        <w:r>
          <w:tab/>
        </w:r>
        <w:r>
          <w:fldChar w:fldCharType="begin"/>
        </w:r>
        <w:r>
          <w:instrText xml:space="preserve"> PAGEREF _Toc11120 \h </w:instrText>
        </w:r>
        <w:r>
          <w:fldChar w:fldCharType="separate"/>
        </w:r>
        <w:r>
          <w:t>25</w:t>
        </w:r>
        <w:r>
          <w:fldChar w:fldCharType="end"/>
        </w:r>
      </w:hyperlink>
    </w:p>
    <w:p>
      <w:pPr>
        <w:pStyle w:val="TOC2"/>
        <w:tabs>
          <w:tab w:val="right" w:leader="dot" w:pos="8306"/>
        </w:tabs>
      </w:pPr>
      <w:hyperlink w:anchor="_Toc7865" w:history="1">
        <w:r>
          <w:rPr>
            <w:rFonts w:ascii="仿宋" w:eastAsia="仿宋" w:hAnsi="仿宋" w:cs="仿宋" w:hint="eastAsia"/>
            <w:lang w:eastAsia="zh-CN"/>
          </w:rPr>
          <w:t>(二)、防火防爆总图布置措施</w:t>
        </w:r>
        <w:r>
          <w:tab/>
        </w:r>
        <w:r>
          <w:fldChar w:fldCharType="begin"/>
        </w:r>
        <w:r>
          <w:instrText xml:space="preserve"> PAGEREF _Toc7865 \h </w:instrText>
        </w:r>
        <w:r>
          <w:fldChar w:fldCharType="separate"/>
        </w:r>
        <w:r>
          <w:t>27</w:t>
        </w:r>
        <w:r>
          <w:fldChar w:fldCharType="end"/>
        </w:r>
      </w:hyperlink>
    </w:p>
    <w:p>
      <w:pPr>
        <w:pStyle w:val="TOC2"/>
        <w:tabs>
          <w:tab w:val="right" w:leader="dot" w:pos="8306"/>
        </w:tabs>
      </w:pPr>
      <w:hyperlink w:anchor="_Toc24623" w:history="1">
        <w:r>
          <w:rPr>
            <w:rFonts w:ascii="仿宋" w:eastAsia="仿宋" w:hAnsi="仿宋" w:cs="仿宋" w:hint="eastAsia"/>
            <w:lang w:eastAsia="zh-CN"/>
          </w:rPr>
          <w:t>(三)、自然灾害防范措施</w:t>
        </w:r>
        <w:r>
          <w:tab/>
        </w:r>
        <w:r>
          <w:fldChar w:fldCharType="begin"/>
        </w:r>
        <w:r>
          <w:instrText xml:space="preserve"> PAGEREF _Toc24623 \h </w:instrText>
        </w:r>
        <w:r>
          <w:fldChar w:fldCharType="separate"/>
        </w:r>
        <w:r>
          <w:t>28</w:t>
        </w:r>
        <w:r>
          <w:fldChar w:fldCharType="end"/>
        </w:r>
      </w:hyperlink>
    </w:p>
    <w:p>
      <w:pPr>
        <w:pStyle w:val="TOC2"/>
        <w:tabs>
          <w:tab w:val="right" w:leader="dot" w:pos="8306"/>
        </w:tabs>
      </w:pPr>
      <w:hyperlink w:anchor="_Toc29263" w:history="1">
        <w:r>
          <w:rPr>
            <w:rFonts w:ascii="仿宋" w:eastAsia="仿宋" w:hAnsi="仿宋" w:cs="仿宋" w:hint="eastAsia"/>
            <w:lang w:eastAsia="zh-CN"/>
          </w:rPr>
          <w:t>(四)、安全色及安全标志使用要求</w:t>
        </w:r>
        <w:r>
          <w:tab/>
        </w:r>
        <w:r>
          <w:fldChar w:fldCharType="begin"/>
        </w:r>
        <w:r>
          <w:instrText xml:space="preserve"> PAGEREF _Toc29263 \h </w:instrText>
        </w:r>
        <w:r>
          <w:fldChar w:fldCharType="separate"/>
        </w:r>
        <w:r>
          <w:t>29</w:t>
        </w:r>
        <w:r>
          <w:fldChar w:fldCharType="end"/>
        </w:r>
      </w:hyperlink>
    </w:p>
    <w:p>
      <w:pPr>
        <w:pStyle w:val="TOC2"/>
        <w:tabs>
          <w:tab w:val="right" w:leader="dot" w:pos="8306"/>
        </w:tabs>
      </w:pPr>
      <w:hyperlink w:anchor="_Toc32537" w:history="1">
        <w:r>
          <w:rPr>
            <w:rFonts w:ascii="仿宋" w:eastAsia="仿宋" w:hAnsi="仿宋" w:cs="仿宋" w:hint="eastAsia"/>
            <w:lang w:eastAsia="zh-CN"/>
          </w:rPr>
          <w:t>(五)、防尘防毒措施</w:t>
        </w:r>
        <w:r>
          <w:tab/>
        </w:r>
        <w:r>
          <w:fldChar w:fldCharType="begin"/>
        </w:r>
        <w:r>
          <w:instrText xml:space="preserve"> PAGEREF _Toc32537 \h </w:instrText>
        </w:r>
        <w:r>
          <w:fldChar w:fldCharType="separate"/>
        </w:r>
        <w:r>
          <w:t>29</w:t>
        </w:r>
        <w:r>
          <w:fldChar w:fldCharType="end"/>
        </w:r>
      </w:hyperlink>
    </w:p>
    <w:p>
      <w:pPr>
        <w:pStyle w:val="TOC2"/>
        <w:tabs>
          <w:tab w:val="right" w:leader="dot" w:pos="8306"/>
        </w:tabs>
      </w:pPr>
      <w:hyperlink w:anchor="_Toc31531" w:history="1">
        <w:r>
          <w:rPr>
            <w:rFonts w:ascii="仿宋" w:eastAsia="仿宋" w:hAnsi="仿宋" w:cs="仿宋" w:hint="eastAsia"/>
            <w:lang w:eastAsia="zh-CN"/>
          </w:rPr>
          <w:t>(六)、防静电、触电防护及防雷措施</w:t>
        </w:r>
        <w:r>
          <w:tab/>
        </w:r>
        <w:r>
          <w:fldChar w:fldCharType="begin"/>
        </w:r>
        <w:r>
          <w:instrText xml:space="preserve"> PAGEREF _Toc31531 \h </w:instrText>
        </w:r>
        <w:r>
          <w:fldChar w:fldCharType="separate"/>
        </w:r>
        <w:r>
          <w:t>30</w:t>
        </w:r>
        <w:r>
          <w:fldChar w:fldCharType="end"/>
        </w:r>
      </w:hyperlink>
    </w:p>
    <w:p>
      <w:pPr>
        <w:pStyle w:val="TOC2"/>
        <w:tabs>
          <w:tab w:val="right" w:leader="dot" w:pos="8306"/>
        </w:tabs>
      </w:pPr>
      <w:hyperlink w:anchor="_Toc7121" w:history="1">
        <w:r>
          <w:rPr>
            <w:rFonts w:ascii="仿宋" w:eastAsia="仿宋" w:hAnsi="仿宋" w:cs="仿宋" w:hint="eastAsia"/>
            <w:lang w:eastAsia="zh-CN"/>
          </w:rPr>
          <w:t>(七)、机械设备安全保障措施</w:t>
        </w:r>
        <w:r>
          <w:tab/>
        </w:r>
        <w:r>
          <w:fldChar w:fldCharType="begin"/>
        </w:r>
        <w:r>
          <w:instrText xml:space="preserve"> PAGEREF _Toc7121 \h </w:instrText>
        </w:r>
        <w:r>
          <w:fldChar w:fldCharType="separate"/>
        </w:r>
        <w:r>
          <w:t>32</w:t>
        </w:r>
        <w:r>
          <w:fldChar w:fldCharType="end"/>
        </w:r>
      </w:hyperlink>
    </w:p>
    <w:p>
      <w:pPr>
        <w:pStyle w:val="TOC1"/>
        <w:tabs>
          <w:tab w:val="right" w:leader="dot" w:pos="8306"/>
        </w:tabs>
      </w:pPr>
      <w:hyperlink w:anchor="_Toc18106" w:history="1">
        <w:r>
          <w:rPr>
            <w:rFonts w:ascii="仿宋" w:eastAsia="仿宋" w:hAnsi="仿宋" w:cs="仿宋" w:hint="eastAsia"/>
            <w:lang w:eastAsia="zh-CN"/>
          </w:rPr>
          <w:t>八、梳子项目社会影响</w:t>
        </w:r>
        <w:r>
          <w:tab/>
        </w:r>
        <w:r>
          <w:fldChar w:fldCharType="begin"/>
        </w:r>
        <w:r>
          <w:instrText xml:space="preserve"> PAGEREF _Toc18106 \h </w:instrText>
        </w:r>
        <w:r>
          <w:fldChar w:fldCharType="separate"/>
        </w:r>
        <w:r>
          <w:t>33</w:t>
        </w:r>
        <w:r>
          <w:fldChar w:fldCharType="end"/>
        </w:r>
      </w:hyperlink>
    </w:p>
    <w:p>
      <w:pPr>
        <w:pStyle w:val="TOC2"/>
        <w:tabs>
          <w:tab w:val="right" w:leader="dot" w:pos="8306"/>
        </w:tabs>
      </w:pPr>
      <w:hyperlink w:anchor="_Toc32029" w:history="1">
        <w:r>
          <w:rPr>
            <w:rFonts w:ascii="仿宋" w:eastAsia="仿宋" w:hAnsi="仿宋" w:cs="仿宋" w:hint="eastAsia"/>
            <w:lang w:eastAsia="zh-CN"/>
          </w:rPr>
          <w:t>(一)、社会责任与义务</w:t>
        </w:r>
        <w:r>
          <w:tab/>
        </w:r>
        <w:r>
          <w:fldChar w:fldCharType="begin"/>
        </w:r>
        <w:r>
          <w:instrText xml:space="preserve"> PAGEREF _Toc32029 \h </w:instrText>
        </w:r>
        <w:r>
          <w:fldChar w:fldCharType="separate"/>
        </w:r>
        <w:r>
          <w:t>33</w:t>
        </w:r>
        <w:r>
          <w:fldChar w:fldCharType="end"/>
        </w:r>
      </w:hyperlink>
    </w:p>
    <w:p>
      <w:pPr>
        <w:pStyle w:val="TOC2"/>
        <w:tabs>
          <w:tab w:val="right" w:leader="dot" w:pos="8306"/>
        </w:tabs>
      </w:pPr>
      <w:hyperlink w:anchor="_Toc23438" w:history="1">
        <w:r>
          <w:rPr>
            <w:rFonts w:ascii="仿宋" w:eastAsia="仿宋" w:hAnsi="仿宋" w:cs="仿宋" w:hint="eastAsia"/>
            <w:lang w:eastAsia="zh-CN"/>
          </w:rPr>
          <w:t>(二)、社会参与与沟通</w:t>
        </w:r>
        <w:r>
          <w:tab/>
        </w:r>
        <w:r>
          <w:fldChar w:fldCharType="begin"/>
        </w:r>
        <w:r>
          <w:instrText xml:space="preserve"> PAGEREF _Toc23438 \h </w:instrText>
        </w:r>
        <w:r>
          <w:fldChar w:fldCharType="separate"/>
        </w:r>
        <w:r>
          <w:t>34</w:t>
        </w:r>
        <w:r>
          <w:fldChar w:fldCharType="end"/>
        </w:r>
      </w:hyperlink>
    </w:p>
    <w:p>
      <w:pPr>
        <w:pStyle w:val="TOC1"/>
        <w:tabs>
          <w:tab w:val="right" w:leader="dot" w:pos="8306"/>
        </w:tabs>
      </w:pPr>
      <w:hyperlink w:anchor="_Toc1695" w:history="1">
        <w:r>
          <w:rPr>
            <w:rFonts w:ascii="仿宋" w:eastAsia="仿宋" w:hAnsi="仿宋" w:cs="仿宋" w:hint="eastAsia"/>
            <w:lang w:eastAsia="zh-CN"/>
          </w:rPr>
          <w:t>九、梳子项目计划安排</w:t>
        </w:r>
        <w:r>
          <w:tab/>
        </w:r>
        <w:r>
          <w:fldChar w:fldCharType="begin"/>
        </w:r>
        <w:r>
          <w:instrText xml:space="preserve"> PAGEREF _Toc1695 \h </w:instrText>
        </w:r>
        <w:r>
          <w:fldChar w:fldCharType="separate"/>
        </w:r>
        <w:r>
          <w:t>35</w:t>
        </w:r>
        <w:r>
          <w:fldChar w:fldCharType="end"/>
        </w:r>
      </w:hyperlink>
    </w:p>
    <w:p>
      <w:pPr>
        <w:pStyle w:val="TOC2"/>
        <w:tabs>
          <w:tab w:val="right" w:leader="dot" w:pos="8306"/>
        </w:tabs>
      </w:pPr>
      <w:hyperlink w:anchor="_Toc4269" w:history="1">
        <w:r>
          <w:rPr>
            <w:rFonts w:ascii="仿宋" w:eastAsia="仿宋" w:hAnsi="仿宋" w:cs="仿宋" w:hint="eastAsia"/>
            <w:lang w:eastAsia="zh-CN"/>
          </w:rPr>
          <w:t>(一)、建设周期</w:t>
        </w:r>
        <w:r>
          <w:tab/>
        </w:r>
        <w:r>
          <w:fldChar w:fldCharType="begin"/>
        </w:r>
        <w:r>
          <w:instrText xml:space="preserve"> PAGEREF _Toc4269 \h </w:instrText>
        </w:r>
        <w:r>
          <w:fldChar w:fldCharType="separate"/>
        </w:r>
        <w:r>
          <w:t>35</w:t>
        </w:r>
        <w:r>
          <w:fldChar w:fldCharType="end"/>
        </w:r>
      </w:hyperlink>
    </w:p>
    <w:p>
      <w:pPr>
        <w:pStyle w:val="TOC2"/>
        <w:tabs>
          <w:tab w:val="right" w:leader="dot" w:pos="8306"/>
        </w:tabs>
      </w:pPr>
      <w:hyperlink w:anchor="_Toc30063" w:history="1">
        <w:r>
          <w:rPr>
            <w:rFonts w:ascii="仿宋" w:eastAsia="仿宋" w:hAnsi="仿宋" w:cs="仿宋" w:hint="eastAsia"/>
            <w:lang w:eastAsia="zh-CN"/>
          </w:rPr>
          <w:t>(二)、建设进度</w:t>
        </w:r>
        <w:r>
          <w:tab/>
        </w:r>
        <w:r>
          <w:fldChar w:fldCharType="begin"/>
        </w:r>
        <w:r>
          <w:instrText xml:space="preserve"> PAGEREF _Toc30063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82" w:history="1">
        <w:r>
          <w:rPr>
            <w:rFonts w:ascii="仿宋" w:eastAsia="仿宋" w:hAnsi="仿宋" w:cs="仿宋" w:hint="eastAsia"/>
            <w:lang w:eastAsia="zh-CN"/>
          </w:rPr>
          <w:t>(三)、进度安排注意事项</w:t>
        </w:r>
        <w:r>
          <w:tab/>
        </w:r>
        <w:r>
          <w:fldChar w:fldCharType="begin"/>
        </w:r>
        <w:r>
          <w:instrText xml:space="preserve"> PAGEREF _Toc4182 \h </w:instrText>
        </w:r>
        <w:r>
          <w:fldChar w:fldCharType="separate"/>
        </w:r>
        <w:r>
          <w:t>36</w:t>
        </w:r>
        <w:r>
          <w:fldChar w:fldCharType="end"/>
        </w:r>
      </w:hyperlink>
    </w:p>
    <w:p>
      <w:pPr>
        <w:pStyle w:val="TOC2"/>
        <w:tabs>
          <w:tab w:val="right" w:leader="dot" w:pos="8306"/>
        </w:tabs>
      </w:pPr>
      <w:hyperlink w:anchor="_Toc11851" w:history="1">
        <w:r>
          <w:rPr>
            <w:rFonts w:ascii="仿宋" w:eastAsia="仿宋" w:hAnsi="仿宋" w:cs="仿宋" w:hint="eastAsia"/>
            <w:lang w:eastAsia="zh-CN"/>
          </w:rPr>
          <w:t>(四)、人力资源配置</w:t>
        </w:r>
        <w:r>
          <w:tab/>
        </w:r>
        <w:r>
          <w:fldChar w:fldCharType="begin"/>
        </w:r>
        <w:r>
          <w:instrText xml:space="preserve"> PAGEREF _Toc11851 \h </w:instrText>
        </w:r>
        <w:r>
          <w:fldChar w:fldCharType="separate"/>
        </w:r>
        <w:r>
          <w:t>38</w:t>
        </w:r>
        <w:r>
          <w:fldChar w:fldCharType="end"/>
        </w:r>
      </w:hyperlink>
    </w:p>
    <w:p>
      <w:pPr>
        <w:pStyle w:val="TOC1"/>
        <w:tabs>
          <w:tab w:val="right" w:leader="dot" w:pos="8306"/>
        </w:tabs>
      </w:pPr>
      <w:hyperlink w:anchor="_Toc27104" w:history="1">
        <w:r>
          <w:rPr>
            <w:rFonts w:ascii="仿宋" w:eastAsia="仿宋" w:hAnsi="仿宋" w:cs="仿宋" w:hint="eastAsia"/>
            <w:lang w:eastAsia="zh-CN"/>
          </w:rPr>
          <w:t>十、梳子项目风险管理</w:t>
        </w:r>
        <w:r>
          <w:tab/>
        </w:r>
        <w:r>
          <w:fldChar w:fldCharType="begin"/>
        </w:r>
        <w:r>
          <w:instrText xml:space="preserve"> PAGEREF _Toc27104 \h </w:instrText>
        </w:r>
        <w:r>
          <w:fldChar w:fldCharType="separate"/>
        </w:r>
        <w:r>
          <w:t>39</w:t>
        </w:r>
        <w:r>
          <w:fldChar w:fldCharType="end"/>
        </w:r>
      </w:hyperlink>
    </w:p>
    <w:p>
      <w:pPr>
        <w:pStyle w:val="TOC2"/>
        <w:tabs>
          <w:tab w:val="right" w:leader="dot" w:pos="8306"/>
        </w:tabs>
      </w:pPr>
      <w:hyperlink w:anchor="_Toc4726" w:history="1">
        <w:r>
          <w:rPr>
            <w:rFonts w:ascii="仿宋" w:eastAsia="仿宋" w:hAnsi="仿宋" w:cs="仿宋" w:hint="eastAsia"/>
            <w:lang w:eastAsia="zh-CN"/>
          </w:rPr>
          <w:t>(一)、风险识别与评估</w:t>
        </w:r>
        <w:r>
          <w:tab/>
        </w:r>
        <w:r>
          <w:fldChar w:fldCharType="begin"/>
        </w:r>
        <w:r>
          <w:instrText xml:space="preserve"> PAGEREF _Toc4726 \h </w:instrText>
        </w:r>
        <w:r>
          <w:fldChar w:fldCharType="separate"/>
        </w:r>
        <w:r>
          <w:t>39</w:t>
        </w:r>
        <w:r>
          <w:fldChar w:fldCharType="end"/>
        </w:r>
      </w:hyperlink>
    </w:p>
    <w:p>
      <w:pPr>
        <w:pStyle w:val="TOC2"/>
        <w:tabs>
          <w:tab w:val="right" w:leader="dot" w:pos="8306"/>
        </w:tabs>
      </w:pPr>
      <w:hyperlink w:anchor="_Toc29601" w:history="1">
        <w:r>
          <w:rPr>
            <w:rFonts w:ascii="仿宋" w:eastAsia="仿宋" w:hAnsi="仿宋" w:cs="仿宋" w:hint="eastAsia"/>
            <w:lang w:eastAsia="zh-CN"/>
          </w:rPr>
          <w:t>(二)、风险应对策略</w:t>
        </w:r>
        <w:r>
          <w:tab/>
        </w:r>
        <w:r>
          <w:fldChar w:fldCharType="begin"/>
        </w:r>
        <w:r>
          <w:instrText xml:space="preserve"> PAGEREF _Toc29601 \h </w:instrText>
        </w:r>
        <w:r>
          <w:fldChar w:fldCharType="separate"/>
        </w:r>
        <w:r>
          <w:t>40</w:t>
        </w:r>
        <w:r>
          <w:fldChar w:fldCharType="end"/>
        </w:r>
      </w:hyperlink>
    </w:p>
    <w:p>
      <w:pPr>
        <w:pStyle w:val="TOC2"/>
        <w:tabs>
          <w:tab w:val="right" w:leader="dot" w:pos="8306"/>
        </w:tabs>
      </w:pPr>
      <w:hyperlink w:anchor="_Toc14474" w:history="1">
        <w:r>
          <w:rPr>
            <w:rFonts w:ascii="仿宋" w:eastAsia="仿宋" w:hAnsi="仿宋" w:cs="仿宋" w:hint="eastAsia"/>
            <w:lang w:eastAsia="zh-CN"/>
          </w:rPr>
          <w:t>(三)、风险监控与控制</w:t>
        </w:r>
        <w:r>
          <w:tab/>
        </w:r>
        <w:r>
          <w:fldChar w:fldCharType="begin"/>
        </w:r>
        <w:r>
          <w:instrText xml:space="preserve"> PAGEREF _Toc14474 \h </w:instrText>
        </w:r>
        <w:r>
          <w:fldChar w:fldCharType="separate"/>
        </w:r>
        <w:r>
          <w:t>42</w:t>
        </w:r>
        <w:r>
          <w:fldChar w:fldCharType="end"/>
        </w:r>
      </w:hyperlink>
    </w:p>
    <w:p>
      <w:pPr>
        <w:pStyle w:val="TOC1"/>
        <w:tabs>
          <w:tab w:val="right" w:leader="dot" w:pos="8306"/>
        </w:tabs>
      </w:pPr>
      <w:hyperlink w:anchor="_Toc1279" w:history="1">
        <w:r>
          <w:rPr>
            <w:rFonts w:ascii="仿宋" w:eastAsia="仿宋" w:hAnsi="仿宋" w:cs="仿宋" w:hint="eastAsia"/>
            <w:lang w:eastAsia="zh-CN"/>
          </w:rPr>
          <w:t>十一、梳子项目人力资源管理</w:t>
        </w:r>
        <w:r>
          <w:tab/>
        </w:r>
        <w:r>
          <w:fldChar w:fldCharType="begin"/>
        </w:r>
        <w:r>
          <w:instrText xml:space="preserve"> PAGEREF _Toc1279 \h </w:instrText>
        </w:r>
        <w:r>
          <w:fldChar w:fldCharType="separate"/>
        </w:r>
        <w:r>
          <w:t>43</w:t>
        </w:r>
        <w:r>
          <w:fldChar w:fldCharType="end"/>
        </w:r>
      </w:hyperlink>
    </w:p>
    <w:p>
      <w:pPr>
        <w:pStyle w:val="TOC2"/>
        <w:tabs>
          <w:tab w:val="right" w:leader="dot" w:pos="8306"/>
        </w:tabs>
      </w:pPr>
      <w:hyperlink w:anchor="_Toc4286" w:history="1">
        <w:r>
          <w:rPr>
            <w:rFonts w:ascii="仿宋" w:eastAsia="仿宋" w:hAnsi="仿宋" w:cs="仿宋" w:hint="eastAsia"/>
            <w:lang w:eastAsia="zh-CN"/>
          </w:rPr>
          <w:t>(一)、建立健全的预算管理制度</w:t>
        </w:r>
        <w:r>
          <w:tab/>
        </w:r>
        <w:r>
          <w:fldChar w:fldCharType="begin"/>
        </w:r>
        <w:r>
          <w:instrText xml:space="preserve"> PAGEREF _Toc4286 \h </w:instrText>
        </w:r>
        <w:r>
          <w:fldChar w:fldCharType="separate"/>
        </w:r>
        <w:r>
          <w:t>43</w:t>
        </w:r>
        <w:r>
          <w:fldChar w:fldCharType="end"/>
        </w:r>
      </w:hyperlink>
    </w:p>
    <w:p>
      <w:pPr>
        <w:pStyle w:val="TOC2"/>
        <w:tabs>
          <w:tab w:val="right" w:leader="dot" w:pos="8306"/>
        </w:tabs>
      </w:pPr>
      <w:hyperlink w:anchor="_Toc4634" w:history="1">
        <w:r>
          <w:rPr>
            <w:rFonts w:ascii="仿宋" w:eastAsia="仿宋" w:hAnsi="仿宋" w:cs="仿宋" w:hint="eastAsia"/>
            <w:lang w:eastAsia="zh-CN"/>
          </w:rPr>
          <w:t>(二)、加强资金流动监控</w:t>
        </w:r>
        <w:r>
          <w:tab/>
        </w:r>
        <w:r>
          <w:fldChar w:fldCharType="begin"/>
        </w:r>
        <w:r>
          <w:instrText xml:space="preserve"> PAGEREF _Toc4634 \h </w:instrText>
        </w:r>
        <w:r>
          <w:fldChar w:fldCharType="separate"/>
        </w:r>
        <w:r>
          <w:t>44</w:t>
        </w:r>
        <w:r>
          <w:fldChar w:fldCharType="end"/>
        </w:r>
      </w:hyperlink>
    </w:p>
    <w:p>
      <w:pPr>
        <w:pStyle w:val="TOC2"/>
        <w:tabs>
          <w:tab w:val="right" w:leader="dot" w:pos="8306"/>
        </w:tabs>
      </w:pPr>
      <w:hyperlink w:anchor="_Toc30829" w:history="1">
        <w:r>
          <w:rPr>
            <w:rFonts w:ascii="仿宋" w:eastAsia="仿宋" w:hAnsi="仿宋" w:cs="仿宋" w:hint="eastAsia"/>
            <w:lang w:eastAsia="zh-CN"/>
          </w:rPr>
          <w:t>(三)、制定完善的风险控制机制</w:t>
        </w:r>
        <w:r>
          <w:tab/>
        </w:r>
        <w:r>
          <w:fldChar w:fldCharType="begin"/>
        </w:r>
        <w:r>
          <w:instrText xml:space="preserve"> PAGEREF _Toc30829 \h </w:instrText>
        </w:r>
        <w:r>
          <w:fldChar w:fldCharType="separate"/>
        </w:r>
        <w:r>
          <w:t>45</w:t>
        </w:r>
        <w:r>
          <w:fldChar w:fldCharType="end"/>
        </w:r>
      </w:hyperlink>
    </w:p>
    <w:p>
      <w:pPr>
        <w:pStyle w:val="TOC2"/>
        <w:tabs>
          <w:tab w:val="right" w:leader="dot" w:pos="8306"/>
        </w:tabs>
      </w:pPr>
      <w:hyperlink w:anchor="_Toc15789" w:history="1">
        <w:r>
          <w:rPr>
            <w:rFonts w:ascii="仿宋" w:eastAsia="仿宋" w:hAnsi="仿宋" w:cs="仿宋" w:hint="eastAsia"/>
            <w:lang w:eastAsia="zh-CN"/>
          </w:rPr>
          <w:t>(四)、优化成本管理</w:t>
        </w:r>
        <w:r>
          <w:tab/>
        </w:r>
        <w:r>
          <w:fldChar w:fldCharType="begin"/>
        </w:r>
        <w:r>
          <w:instrText xml:space="preserve"> PAGEREF _Toc15789 \h </w:instrText>
        </w:r>
        <w:r>
          <w:fldChar w:fldCharType="separate"/>
        </w:r>
        <w:r>
          <w:t>47</w:t>
        </w:r>
        <w:r>
          <w:fldChar w:fldCharType="end"/>
        </w:r>
      </w:hyperlink>
    </w:p>
    <w:p>
      <w:pPr>
        <w:pStyle w:val="TOC1"/>
        <w:tabs>
          <w:tab w:val="right" w:leader="dot" w:pos="8306"/>
        </w:tabs>
      </w:pPr>
      <w:hyperlink w:anchor="_Toc7918" w:history="1">
        <w:r>
          <w:rPr>
            <w:rFonts w:ascii="仿宋" w:eastAsia="仿宋" w:hAnsi="仿宋" w:cs="仿宋" w:hint="eastAsia"/>
            <w:lang w:eastAsia="zh-CN"/>
          </w:rPr>
          <w:t>十二、梳子项目人力资源培养与发展</w:t>
        </w:r>
        <w:r>
          <w:tab/>
        </w:r>
        <w:r>
          <w:fldChar w:fldCharType="begin"/>
        </w:r>
        <w:r>
          <w:instrText xml:space="preserve"> PAGEREF _Toc7918 \h </w:instrText>
        </w:r>
        <w:r>
          <w:fldChar w:fldCharType="separate"/>
        </w:r>
        <w:r>
          <w:t>48</w:t>
        </w:r>
        <w:r>
          <w:fldChar w:fldCharType="end"/>
        </w:r>
      </w:hyperlink>
    </w:p>
    <w:p>
      <w:pPr>
        <w:pStyle w:val="TOC2"/>
        <w:tabs>
          <w:tab w:val="right" w:leader="dot" w:pos="8306"/>
        </w:tabs>
      </w:pPr>
      <w:hyperlink w:anchor="_Toc23325" w:history="1">
        <w:r>
          <w:rPr>
            <w:rFonts w:ascii="仿宋" w:eastAsia="仿宋" w:hAnsi="仿宋" w:cs="仿宋" w:hint="eastAsia"/>
            <w:lang w:eastAsia="zh-CN"/>
          </w:rPr>
          <w:t>(一)、人才需求与规划</w:t>
        </w:r>
        <w:r>
          <w:tab/>
        </w:r>
        <w:r>
          <w:fldChar w:fldCharType="begin"/>
        </w:r>
        <w:r>
          <w:instrText xml:space="preserve"> PAGEREF _Toc23325 \h </w:instrText>
        </w:r>
        <w:r>
          <w:fldChar w:fldCharType="separate"/>
        </w:r>
        <w:r>
          <w:t>48</w:t>
        </w:r>
        <w:r>
          <w:fldChar w:fldCharType="end"/>
        </w:r>
      </w:hyperlink>
    </w:p>
    <w:p>
      <w:pPr>
        <w:pStyle w:val="TOC2"/>
        <w:tabs>
          <w:tab w:val="right" w:leader="dot" w:pos="8306"/>
        </w:tabs>
      </w:pPr>
      <w:hyperlink w:anchor="_Toc28143" w:history="1">
        <w:r>
          <w:rPr>
            <w:rFonts w:ascii="仿宋" w:eastAsia="仿宋" w:hAnsi="仿宋" w:cs="仿宋" w:hint="eastAsia"/>
            <w:lang w:eastAsia="zh-CN"/>
          </w:rPr>
          <w:t>(二)、培训与发展计划</w:t>
        </w:r>
        <w:r>
          <w:tab/>
        </w:r>
        <w:r>
          <w:fldChar w:fldCharType="begin"/>
        </w:r>
        <w:r>
          <w:instrText xml:space="preserve"> PAGEREF _Toc28143 \h </w:instrText>
        </w:r>
        <w:r>
          <w:fldChar w:fldCharType="separate"/>
        </w:r>
        <w:r>
          <w:t>48</w:t>
        </w:r>
        <w:r>
          <w:fldChar w:fldCharType="end"/>
        </w:r>
      </w:hyperlink>
    </w:p>
    <w:p>
      <w:pPr>
        <w:pStyle w:val="TOC1"/>
        <w:tabs>
          <w:tab w:val="right" w:leader="dot" w:pos="8306"/>
        </w:tabs>
      </w:pPr>
      <w:hyperlink w:anchor="_Toc27081" w:history="1">
        <w:r>
          <w:rPr>
            <w:rFonts w:ascii="仿宋" w:eastAsia="仿宋" w:hAnsi="仿宋" w:cs="仿宋" w:hint="eastAsia"/>
            <w:lang w:eastAsia="zh-CN"/>
          </w:rPr>
          <w:t>十三、梳子项目实施保障措施</w:t>
        </w:r>
        <w:r>
          <w:tab/>
        </w:r>
        <w:r>
          <w:fldChar w:fldCharType="begin"/>
        </w:r>
        <w:r>
          <w:instrText xml:space="preserve"> PAGEREF _Toc27081 \h </w:instrText>
        </w:r>
        <w:r>
          <w:fldChar w:fldCharType="separate"/>
        </w:r>
        <w:r>
          <w:t>49</w:t>
        </w:r>
        <w:r>
          <w:fldChar w:fldCharType="end"/>
        </w:r>
      </w:hyperlink>
    </w:p>
    <w:p>
      <w:pPr>
        <w:pStyle w:val="TOC2"/>
        <w:tabs>
          <w:tab w:val="right" w:leader="dot" w:pos="8306"/>
        </w:tabs>
      </w:pPr>
      <w:hyperlink w:anchor="_Toc31226" w:history="1">
        <w:r>
          <w:rPr>
            <w:rFonts w:ascii="仿宋" w:eastAsia="仿宋" w:hAnsi="仿宋" w:cs="仿宋" w:hint="eastAsia"/>
            <w:lang w:eastAsia="zh-CN"/>
          </w:rPr>
          <w:t>(一)、梳子项目实施保障机制</w:t>
        </w:r>
        <w:r>
          <w:tab/>
        </w:r>
        <w:r>
          <w:fldChar w:fldCharType="begin"/>
        </w:r>
        <w:r>
          <w:instrText xml:space="preserve"> PAGEREF _Toc31226 \h </w:instrText>
        </w:r>
        <w:r>
          <w:fldChar w:fldCharType="separate"/>
        </w:r>
        <w:r>
          <w:t>49</w:t>
        </w:r>
        <w:r>
          <w:fldChar w:fldCharType="end"/>
        </w:r>
      </w:hyperlink>
    </w:p>
    <w:p>
      <w:pPr>
        <w:pStyle w:val="TOC2"/>
        <w:tabs>
          <w:tab w:val="right" w:leader="dot" w:pos="8306"/>
        </w:tabs>
      </w:pPr>
      <w:hyperlink w:anchor="_Toc7196" w:history="1">
        <w:r>
          <w:rPr>
            <w:rFonts w:ascii="仿宋" w:eastAsia="仿宋" w:hAnsi="仿宋" w:cs="仿宋" w:hint="eastAsia"/>
            <w:lang w:eastAsia="zh-CN"/>
          </w:rPr>
          <w:t>(二)、梳子项目法律合规要求</w:t>
        </w:r>
        <w:r>
          <w:tab/>
        </w:r>
        <w:r>
          <w:fldChar w:fldCharType="begin"/>
        </w:r>
        <w:r>
          <w:instrText xml:space="preserve"> PAGEREF _Toc7196 \h </w:instrText>
        </w:r>
        <w:r>
          <w:fldChar w:fldCharType="separate"/>
        </w:r>
        <w:r>
          <w:t>52</w:t>
        </w:r>
        <w:r>
          <w:fldChar w:fldCharType="end"/>
        </w:r>
      </w:hyperlink>
    </w:p>
    <w:p>
      <w:pPr>
        <w:pStyle w:val="TOC2"/>
        <w:tabs>
          <w:tab w:val="right" w:leader="dot" w:pos="8306"/>
        </w:tabs>
      </w:pPr>
      <w:hyperlink w:anchor="_Toc25547" w:history="1">
        <w:r>
          <w:rPr>
            <w:rFonts w:ascii="仿宋" w:eastAsia="仿宋" w:hAnsi="仿宋" w:cs="仿宋" w:hint="eastAsia"/>
            <w:lang w:eastAsia="zh-CN"/>
          </w:rPr>
          <w:t>(三)、梳子项目合同管理与法律事务</w:t>
        </w:r>
        <w:r>
          <w:tab/>
        </w:r>
        <w:r>
          <w:fldChar w:fldCharType="begin"/>
        </w:r>
        <w:r>
          <w:instrText xml:space="preserve"> PAGEREF _Toc25547 \h </w:instrText>
        </w:r>
        <w:r>
          <w:fldChar w:fldCharType="separate"/>
        </w:r>
        <w:r>
          <w:t>56</w:t>
        </w:r>
        <w:r>
          <w:fldChar w:fldCharType="end"/>
        </w:r>
      </w:hyperlink>
    </w:p>
    <w:p>
      <w:pPr>
        <w:pStyle w:val="TOC2"/>
        <w:tabs>
          <w:tab w:val="right" w:leader="dot" w:pos="8306"/>
        </w:tabs>
      </w:pPr>
      <w:hyperlink w:anchor="_Toc20464" w:history="1">
        <w:r>
          <w:rPr>
            <w:rFonts w:ascii="仿宋" w:eastAsia="仿宋" w:hAnsi="仿宋" w:cs="仿宋" w:hint="eastAsia"/>
            <w:lang w:eastAsia="zh-CN"/>
          </w:rPr>
          <w:t>(四)、梳子项目知识产权保护策略</w:t>
        </w:r>
        <w:r>
          <w:tab/>
        </w:r>
        <w:r>
          <w:fldChar w:fldCharType="begin"/>
        </w:r>
        <w:r>
          <w:instrText xml:space="preserve"> PAGEREF _Toc20464 \h </w:instrText>
        </w:r>
        <w:r>
          <w:fldChar w:fldCharType="separate"/>
        </w:r>
        <w:r>
          <w:t>62</w:t>
        </w:r>
        <w:r>
          <w:fldChar w:fldCharType="end"/>
        </w:r>
      </w:hyperlink>
    </w:p>
    <w:p>
      <w:pPr>
        <w:pStyle w:val="TOC1"/>
        <w:tabs>
          <w:tab w:val="right" w:leader="dot" w:pos="8306"/>
        </w:tabs>
      </w:pPr>
      <w:hyperlink w:anchor="_Toc6553" w:history="1">
        <w:r>
          <w:rPr>
            <w:rFonts w:ascii="仿宋" w:eastAsia="仿宋" w:hAnsi="仿宋" w:cs="仿宋" w:hint="eastAsia"/>
            <w:lang w:eastAsia="zh-CN"/>
          </w:rPr>
          <w:t>十四、梳子项目变更管理</w:t>
        </w:r>
        <w:r>
          <w:tab/>
        </w:r>
        <w:r>
          <w:fldChar w:fldCharType="begin"/>
        </w:r>
        <w:r>
          <w:instrText xml:space="preserve"> PAGEREF _Toc6553 \h </w:instrText>
        </w:r>
        <w:r>
          <w:fldChar w:fldCharType="separate"/>
        </w:r>
        <w:r>
          <w:t>64</w:t>
        </w:r>
        <w:r>
          <w:fldChar w:fldCharType="end"/>
        </w:r>
      </w:hyperlink>
    </w:p>
    <w:p>
      <w:pPr>
        <w:pStyle w:val="TOC2"/>
        <w:tabs>
          <w:tab w:val="right" w:leader="dot" w:pos="8306"/>
        </w:tabs>
      </w:pPr>
      <w:hyperlink w:anchor="_Toc19265" w:history="1">
        <w:r>
          <w:rPr>
            <w:rFonts w:ascii="仿宋" w:eastAsia="仿宋" w:hAnsi="仿宋" w:cs="仿宋" w:hint="eastAsia"/>
            <w:lang w:eastAsia="zh-CN"/>
          </w:rPr>
          <w:t>(一)、变更申请与评估</w:t>
        </w:r>
        <w:r>
          <w:tab/>
        </w:r>
        <w:r>
          <w:fldChar w:fldCharType="begin"/>
        </w:r>
        <w:r>
          <w:instrText xml:space="preserve"> PAGEREF _Toc19265 \h </w:instrText>
        </w:r>
        <w:r>
          <w:fldChar w:fldCharType="separate"/>
        </w:r>
        <w:r>
          <w:t>64</w:t>
        </w:r>
        <w:r>
          <w:fldChar w:fldCharType="end"/>
        </w:r>
      </w:hyperlink>
    </w:p>
    <w:p>
      <w:pPr>
        <w:pStyle w:val="TOC2"/>
        <w:tabs>
          <w:tab w:val="right" w:leader="dot" w:pos="8306"/>
        </w:tabs>
      </w:pPr>
      <w:hyperlink w:anchor="_Toc8080" w:history="1">
        <w:r>
          <w:rPr>
            <w:rFonts w:ascii="仿宋" w:eastAsia="仿宋" w:hAnsi="仿宋" w:cs="仿宋" w:hint="eastAsia"/>
            <w:lang w:eastAsia="zh-CN"/>
          </w:rPr>
          <w:t>(二)、变更实施与控制</w:t>
        </w:r>
        <w:r>
          <w:tab/>
        </w:r>
        <w:r>
          <w:fldChar w:fldCharType="begin"/>
        </w:r>
        <w:r>
          <w:instrText xml:space="preserve"> PAGEREF _Toc8080 \h </w:instrText>
        </w:r>
        <w:r>
          <w:fldChar w:fldCharType="separate"/>
        </w:r>
        <w:r>
          <w:t>65</w:t>
        </w:r>
        <w:r>
          <w:fldChar w:fldCharType="end"/>
        </w:r>
      </w:hyperlink>
    </w:p>
    <w:p>
      <w:pPr>
        <w:pStyle w:val="TOC1"/>
        <w:tabs>
          <w:tab w:val="right" w:leader="dot" w:pos="8306"/>
        </w:tabs>
      </w:pPr>
      <w:hyperlink w:anchor="_Toc26435" w:history="1">
        <w:r>
          <w:rPr>
            <w:rFonts w:ascii="仿宋" w:eastAsia="仿宋" w:hAnsi="仿宋" w:cs="仿宋" w:hint="eastAsia"/>
            <w:lang w:eastAsia="zh-CN"/>
          </w:rPr>
          <w:t>十五、风险识别与分类</w:t>
        </w:r>
        <w:r>
          <w:tab/>
        </w:r>
        <w:r>
          <w:fldChar w:fldCharType="begin"/>
        </w:r>
        <w:r>
          <w:instrText xml:space="preserve"> PAGEREF _Toc26435 \h </w:instrText>
        </w:r>
        <w:r>
          <w:fldChar w:fldCharType="separate"/>
        </w:r>
        <w:r>
          <w:t>66</w:t>
        </w:r>
        <w:r>
          <w:fldChar w:fldCharType="end"/>
        </w:r>
      </w:hyperlink>
    </w:p>
    <w:p>
      <w:pPr>
        <w:pStyle w:val="TOC2"/>
        <w:tabs>
          <w:tab w:val="right" w:leader="dot" w:pos="8306"/>
        </w:tabs>
      </w:pPr>
      <w:hyperlink w:anchor="_Toc250" w:history="1">
        <w:r>
          <w:rPr>
            <w:rFonts w:ascii="仿宋" w:eastAsia="仿宋" w:hAnsi="仿宋" w:cs="仿宋" w:hint="eastAsia"/>
            <w:lang w:eastAsia="zh-CN"/>
          </w:rPr>
          <w:t>(一)、风险识别</w:t>
        </w:r>
        <w:r>
          <w:tab/>
        </w:r>
        <w:r>
          <w:fldChar w:fldCharType="begin"/>
        </w:r>
        <w:r>
          <w:instrText xml:space="preserve"> PAGEREF _Toc250 \h </w:instrText>
        </w:r>
        <w:r>
          <w:fldChar w:fldCharType="separate"/>
        </w:r>
        <w:r>
          <w:t>66</w:t>
        </w:r>
        <w:r>
          <w:fldChar w:fldCharType="end"/>
        </w:r>
      </w:hyperlink>
    </w:p>
    <w:p>
      <w:pPr>
        <w:pStyle w:val="TOC2"/>
        <w:tabs>
          <w:tab w:val="right" w:leader="dot" w:pos="8306"/>
        </w:tabs>
      </w:pPr>
      <w:hyperlink w:anchor="_Toc25940" w:history="1">
        <w:r>
          <w:rPr>
            <w:rFonts w:ascii="仿宋" w:eastAsia="仿宋" w:hAnsi="仿宋" w:cs="仿宋" w:hint="eastAsia"/>
            <w:lang w:eastAsia="zh-CN"/>
          </w:rPr>
          <w:t>(二)、风险分类</w:t>
        </w:r>
        <w:r>
          <w:tab/>
        </w:r>
        <w:r>
          <w:fldChar w:fldCharType="begin"/>
        </w:r>
        <w:r>
          <w:instrText xml:space="preserve"> PAGEREF _Toc25940 \h </w:instrText>
        </w:r>
        <w:r>
          <w:fldChar w:fldCharType="separate"/>
        </w:r>
        <w:r>
          <w:t>67</w:t>
        </w:r>
        <w:r>
          <w:fldChar w:fldCharType="end"/>
        </w:r>
      </w:hyperlink>
    </w:p>
    <w:p>
      <w:pPr>
        <w:pStyle w:val="TOC1"/>
        <w:tabs>
          <w:tab w:val="right" w:leader="dot" w:pos="8306"/>
        </w:tabs>
      </w:pPr>
      <w:hyperlink w:anchor="_Toc22518" w:history="1">
        <w:r>
          <w:rPr>
            <w:rFonts w:ascii="仿宋" w:eastAsia="仿宋" w:hAnsi="仿宋" w:cs="仿宋" w:hint="eastAsia"/>
            <w:lang w:eastAsia="zh-CN"/>
          </w:rPr>
          <w:t>十六、利益相关者分析与沟通计划</w:t>
        </w:r>
        <w:r>
          <w:tab/>
        </w:r>
        <w:r>
          <w:fldChar w:fldCharType="begin"/>
        </w:r>
        <w:r>
          <w:instrText xml:space="preserve"> PAGEREF _Toc22518 \h </w:instrText>
        </w:r>
        <w:r>
          <w:fldChar w:fldCharType="separate"/>
        </w:r>
        <w:r>
          <w:t>69</w:t>
        </w:r>
        <w:r>
          <w:fldChar w:fldCharType="end"/>
        </w:r>
      </w:hyperlink>
    </w:p>
    <w:p>
      <w:pPr>
        <w:pStyle w:val="TOC2"/>
        <w:tabs>
          <w:tab w:val="right" w:leader="dot" w:pos="8306"/>
        </w:tabs>
      </w:pPr>
      <w:hyperlink w:anchor="_Toc17514" w:history="1">
        <w:r>
          <w:rPr>
            <w:rFonts w:ascii="仿宋" w:eastAsia="仿宋" w:hAnsi="仿宋" w:cs="仿宋" w:hint="eastAsia"/>
            <w:lang w:eastAsia="zh-CN"/>
          </w:rPr>
          <w:t>(一)、利益相关者分析</w:t>
        </w:r>
        <w:r>
          <w:tab/>
        </w:r>
        <w:r>
          <w:fldChar w:fldCharType="begin"/>
        </w:r>
        <w:r>
          <w:instrText xml:space="preserve"> PAGEREF _Toc17514 \h </w:instrText>
        </w:r>
        <w:r>
          <w:fldChar w:fldCharType="separate"/>
        </w:r>
        <w:r>
          <w:t>69</w:t>
        </w:r>
        <w:r>
          <w:fldChar w:fldCharType="end"/>
        </w:r>
      </w:hyperlink>
    </w:p>
    <w:p>
      <w:pPr>
        <w:pStyle w:val="TOC2"/>
        <w:tabs>
          <w:tab w:val="right" w:leader="dot" w:pos="8306"/>
        </w:tabs>
      </w:pPr>
      <w:hyperlink w:anchor="_Toc1970" w:history="1">
        <w:r>
          <w:rPr>
            <w:rFonts w:ascii="仿宋" w:eastAsia="仿宋" w:hAnsi="仿宋" w:cs="仿宋" w:hint="eastAsia"/>
            <w:lang w:eastAsia="zh-CN"/>
          </w:rPr>
          <w:t>(二)、沟通计划</w:t>
        </w:r>
        <w:r>
          <w:tab/>
        </w:r>
        <w:r>
          <w:fldChar w:fldCharType="begin"/>
        </w:r>
        <w:r>
          <w:instrText xml:space="preserve"> PAGEREF _Toc1970 \h </w:instrText>
        </w:r>
        <w:r>
          <w:fldChar w:fldCharType="separate"/>
        </w:r>
        <w:r>
          <w:t>70</w:t>
        </w:r>
        <w:r>
          <w:fldChar w:fldCharType="end"/>
        </w:r>
      </w:hyperlink>
    </w:p>
    <w:p>
      <w:pPr>
        <w:pStyle w:val="TOC1"/>
        <w:tabs>
          <w:tab w:val="right" w:leader="dot" w:pos="8306"/>
        </w:tabs>
      </w:pPr>
      <w:hyperlink w:anchor="_Toc25312" w:history="1">
        <w:r>
          <w:rPr>
            <w:rFonts w:ascii="仿宋" w:eastAsia="仿宋" w:hAnsi="仿宋" w:cs="仿宋" w:hint="eastAsia"/>
            <w:lang w:eastAsia="zh-CN"/>
          </w:rPr>
          <w:t>十七、梳子项目治理与监督</w:t>
        </w:r>
        <w:r>
          <w:tab/>
        </w:r>
        <w:r>
          <w:fldChar w:fldCharType="begin"/>
        </w:r>
        <w:r>
          <w:instrText xml:space="preserve"> PAGEREF _Toc25312 \h </w:instrText>
        </w:r>
        <w:r>
          <w:fldChar w:fldCharType="separate"/>
        </w:r>
        <w:r>
          <w:t>71</w:t>
        </w:r>
        <w:r>
          <w:fldChar w:fldCharType="end"/>
        </w:r>
      </w:hyperlink>
    </w:p>
    <w:p>
      <w:pPr>
        <w:pStyle w:val="TOC2"/>
        <w:tabs>
          <w:tab w:val="right" w:leader="dot" w:pos="8306"/>
        </w:tabs>
      </w:pPr>
      <w:hyperlink w:anchor="_Toc25971" w:history="1">
        <w:r>
          <w:rPr>
            <w:rFonts w:ascii="仿宋" w:eastAsia="仿宋" w:hAnsi="仿宋" w:cs="仿宋" w:hint="eastAsia"/>
            <w:lang w:eastAsia="zh-CN"/>
          </w:rPr>
          <w:t>(一)、梳子项目治理结构</w:t>
        </w:r>
        <w:r>
          <w:tab/>
        </w:r>
        <w:r>
          <w:fldChar w:fldCharType="begin"/>
        </w:r>
        <w:r>
          <w:instrText xml:space="preserve"> PAGEREF _Toc25971 \h </w:instrText>
        </w:r>
        <w:r>
          <w:fldChar w:fldCharType="separate"/>
        </w:r>
        <w:r>
          <w:t>71</w:t>
        </w:r>
        <w:r>
          <w:fldChar w:fldCharType="end"/>
        </w:r>
      </w:hyperlink>
    </w:p>
    <w:p>
      <w:pPr>
        <w:pStyle w:val="TOC2"/>
        <w:tabs>
          <w:tab w:val="right" w:leader="dot" w:pos="8306"/>
        </w:tabs>
      </w:pPr>
      <w:hyperlink w:anchor="_Toc22489" w:history="1">
        <w:r>
          <w:rPr>
            <w:rFonts w:ascii="仿宋" w:eastAsia="仿宋" w:hAnsi="仿宋" w:cs="仿宋" w:hint="eastAsia"/>
            <w:lang w:eastAsia="zh-CN"/>
          </w:rPr>
          <w:t>(二)、监督与审计</w:t>
        </w:r>
        <w:r>
          <w:tab/>
        </w:r>
        <w:r>
          <w:fldChar w:fldCharType="begin"/>
        </w:r>
        <w:r>
          <w:instrText xml:space="preserve"> PAGEREF _Toc22489 \h </w:instrText>
        </w:r>
        <w:r>
          <w:fldChar w:fldCharType="separate"/>
        </w:r>
        <w:r>
          <w:t>72</w:t>
        </w:r>
        <w:r>
          <w:fldChar w:fldCharType="end"/>
        </w:r>
      </w:hyperlink>
    </w:p>
    <w:p>
      <w:pPr>
        <w:pStyle w:val="TOC1"/>
        <w:tabs>
          <w:tab w:val="right" w:leader="dot" w:pos="8306"/>
        </w:tabs>
      </w:pPr>
      <w:hyperlink w:anchor="_Toc12026" w:history="1">
        <w:r>
          <w:rPr>
            <w:rFonts w:ascii="仿宋" w:eastAsia="仿宋" w:hAnsi="仿宋" w:cs="仿宋" w:hint="eastAsia"/>
            <w:lang w:eastAsia="zh-CN"/>
          </w:rPr>
          <w:t>十八、供应链管理</w:t>
        </w:r>
        <w:r>
          <w:tab/>
        </w:r>
        <w:r>
          <w:fldChar w:fldCharType="begin"/>
        </w:r>
        <w:r>
          <w:instrText xml:space="preserve"> PAGEREF _Toc12026 \h </w:instrText>
        </w:r>
        <w:r>
          <w:fldChar w:fldCharType="separate"/>
        </w:r>
        <w:r>
          <w:t>74</w:t>
        </w:r>
        <w:r>
          <w:fldChar w:fldCharType="end"/>
        </w:r>
      </w:hyperlink>
    </w:p>
    <w:p>
      <w:pPr>
        <w:pStyle w:val="TOC2"/>
        <w:tabs>
          <w:tab w:val="right" w:leader="dot" w:pos="8306"/>
        </w:tabs>
      </w:pPr>
      <w:hyperlink w:anchor="_Toc2193" w:history="1">
        <w:r>
          <w:rPr>
            <w:rFonts w:ascii="仿宋" w:eastAsia="仿宋" w:hAnsi="仿宋" w:cs="仿宋" w:hint="eastAsia"/>
            <w:lang w:eastAsia="zh-CN"/>
          </w:rPr>
          <w:t>(一)、供应链战略规划</w:t>
        </w:r>
        <w:r>
          <w:tab/>
        </w:r>
        <w:r>
          <w:fldChar w:fldCharType="begin"/>
        </w:r>
        <w:r>
          <w:instrText xml:space="preserve"> PAGEREF _Toc2193 \h </w:instrText>
        </w:r>
        <w:r>
          <w:fldChar w:fldCharType="separate"/>
        </w:r>
        <w:r>
          <w:t>74</w:t>
        </w:r>
        <w:r>
          <w:fldChar w:fldCharType="end"/>
        </w:r>
      </w:hyperlink>
    </w:p>
    <w:p>
      <w:pPr>
        <w:pStyle w:val="TOC2"/>
        <w:tabs>
          <w:tab w:val="right" w:leader="dot" w:pos="8306"/>
        </w:tabs>
      </w:pPr>
      <w:hyperlink w:anchor="_Toc24842" w:history="1">
        <w:r>
          <w:rPr>
            <w:rFonts w:ascii="仿宋" w:eastAsia="仿宋" w:hAnsi="仿宋" w:cs="仿宋" w:hint="eastAsia"/>
            <w:lang w:eastAsia="zh-CN"/>
          </w:rPr>
          <w:t>(二)、供应商选择与合作</w:t>
        </w:r>
        <w:r>
          <w:tab/>
        </w:r>
        <w:r>
          <w:fldChar w:fldCharType="begin"/>
        </w:r>
        <w:r>
          <w:instrText xml:space="preserve"> PAGEREF _Toc24842 \h </w:instrText>
        </w:r>
        <w:r>
          <w:fldChar w:fldCharType="separate"/>
        </w:r>
        <w:r>
          <w:t>75</w:t>
        </w:r>
        <w:r>
          <w:fldChar w:fldCharType="end"/>
        </w:r>
      </w:hyperlink>
    </w:p>
    <w:p>
      <w:pPr>
        <w:pStyle w:val="TOC2"/>
        <w:tabs>
          <w:tab w:val="right" w:leader="dot" w:pos="8306"/>
        </w:tabs>
      </w:pPr>
      <w:hyperlink w:anchor="_Toc24913" w:history="1">
        <w:r>
          <w:rPr>
            <w:rFonts w:ascii="仿宋" w:eastAsia="仿宋" w:hAnsi="仿宋" w:cs="仿宋" w:hint="eastAsia"/>
            <w:lang w:eastAsia="zh-CN"/>
          </w:rPr>
          <w:t>(三)、物流与库存管理</w:t>
        </w:r>
        <w:r>
          <w:tab/>
        </w:r>
        <w:r>
          <w:fldChar w:fldCharType="begin"/>
        </w:r>
        <w:r>
          <w:instrText xml:space="preserve"> PAGEREF _Toc24913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65"/>
      <w:r>
        <w:rPr>
          <w:rFonts w:ascii="仿宋" w:eastAsia="仿宋" w:hAnsi="仿宋" w:cs="仿宋" w:hint="eastAsia"/>
          <w:sz w:val="28"/>
          <w:lang w:eastAsia="zh-CN"/>
        </w:rPr>
        <w:t>一、梳子项目选址可行性分析</w:t>
      </w:r>
      <w:bookmarkEnd w:id="2"/>
    </w:p>
    <w:p>
      <w:pPr>
        <w:pStyle w:val="Heading2"/>
        <w:rPr>
          <w:rFonts w:ascii="仿宋" w:eastAsia="仿宋" w:hAnsi="仿宋" w:cs="仿宋" w:hint="eastAsia"/>
          <w:lang w:eastAsia="zh-CN"/>
        </w:rPr>
      </w:pPr>
      <w:bookmarkStart w:id="3" w:name="_Toc19916"/>
      <w:r>
        <w:rPr>
          <w:rFonts w:ascii="仿宋" w:eastAsia="仿宋" w:hAnsi="仿宋" w:cs="仿宋" w:hint="eastAsia"/>
          <w:lang w:eastAsia="zh-CN"/>
        </w:rPr>
        <w:t>(一)、梳子项目选址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该梳子项目选址位于XX省XX市XX区XXX街道</w:t>
      </w:r>
    </w:p>
    <w:p>
      <w:pPr>
        <w:pStyle w:val="Heading2"/>
        <w:ind w:firstLine="560" w:firstLineChars="200"/>
        <w:rPr>
          <w:rFonts w:ascii="仿宋" w:eastAsia="仿宋" w:hAnsi="仿宋" w:cs="仿宋" w:hint="eastAsia"/>
          <w:sz w:val="28"/>
          <w:lang w:eastAsia="zh-CN"/>
        </w:rPr>
      </w:pPr>
      <w:bookmarkStart w:id="4" w:name="_Toc433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梳子项目的征地面积将根据梳子项目的实际规模和需求进行精确规划。具体面积XXX平方米，旨在确保梳子项目不仅能够满足当前的发展需求，还能够预留空间以适应未来的扩展。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净用地面积是在征地面积基础上去除不可利用面积后的实际可开发用地。具体面积XXX平方米，考虑到环保、交通、安全等多方面因素，以确保梳子项目在整体利用效率上达到最优。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梳子项目计划建设的建筑总规模具体面积XXX平方米。这一规模的确定综合考虑了梳子项目的性质、规模，以及城市规划的相关要求，确保建筑布局与周边环境协调一致。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绿地率是梳子项目用地中被规划为绿地的比例。具体面积XXX平方米，旨在通过合理规划绿地，改善梳子项目周边环境，提升居民生活质量，并符合城市整体绿化规划。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容积率是用地上可以建设的建筑总体积与用地面积之比。具体面积XXX，通过合理的容积率规划，确保梳子项目建筑规模与周边环境和谐共生。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确保梳子项目选址与当地城市规划相一致，具体面积XXX平方米。通过与城市规划部门深入沟通，确保梳子项目不仅符合城市的整体发展方向，还能够融入城市的发展布局，为城市的长远发展贡献力量。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充分了解并确保梳子项目选址符合当地产业政策，具体面积XXX平方米。这包括梳子项目对当地经济的促进作用，以及对相关产业的带动效应，确保梳子项目与地方政府的产业政策保持一致，促进共赢合作。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用地总体要求必须符合环保和可持续发展的原则，具体面积XXX平方米。通过采用绿色建筑设计、节能减排等措施，确保梳子项目在建设和运营过程中对环境的影响最小化，达到可持续发展的要求。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确保梳子项目选址具备必要的公共设施配套，具体面积XXX平方米。这包括交通便利性、教育、医疗等基础设施，以提高居民生活品质，使得梳子项目选址更具吸引力。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考虑用地总体要求对当地社会稳定性的影响，具体面积XXX平方米。通过深入了解当地社区反馈，确保梳子项目的选址和建设过程对当地社会和谐稳定产生积极作用。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梳子项目选址不仅符合法规和规划，还在实际操作中具有可行性。这一全面规划将为梳子项目的成功实施提供坚实的基础，确保梳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63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梳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梳子项目的设备规划和空间设计中，我们将采取灵活设备布局的措施。设备布局将根据实际需求进行灵活设计，避免不必要的浪费。通过合理规划设备摆放位置，我们将提高设备的利用率，减少设备间距，以确保梳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梳子项目内部引入共享设施的概念，例如共享会议室、办公区等。通过这种方式，我们可以减少对资源的重复建设，提高资源共享效率，从而减小梳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12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梳子项目的总图布置中，我们将不同功能区域进行明确的规划，以最大程度满足梳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6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我们首先关注市场因素，包括潜在客户分布、竞争对手位置、市场需求等。通过深入的市场调研，我们能够更准确地评估选址对于市场开拓和产品销售的影响，确保梳子项目能够在有利的市场环境中蓬勃发展。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梳子项目对环境的影响是综合评价的重要因素之一。我们将详细考虑选址周边的自然环境、生态保护区、水源地等情况，确保梳子项目的建设和运营对环境影响最小化，并符合当地的环保法规标准。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对选址的评价还需充分考虑当地政府的产业政策和法规。我们将详细了解梳子项目所在地的相关政策，确保梳子项目的规划和运营与当地法规相符，降低不必要的法律风险。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考虑到社会稳定性对企业运营的重要性，我们将评估选址地区的社会安全情况、劳工关系、社区反馈等方面，以确保梳子项目的建设和运营不会受到社会稳定性的负面影响。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最后，我们将综合考虑用地成本，包括土地购置费用、土地开发成本等。通过对用地成本的详细评估，我们能够做出更为精确的经济效益分析，为梳子项目的投资决策提供有力支持。</w:t>
      </w:r>
    </w:p>
    <w:p>
      <w:pPr>
        <w:pStyle w:val="Heading1"/>
        <w:ind w:firstLine="560" w:firstLineChars="200"/>
        <w:rPr>
          <w:rFonts w:ascii="仿宋" w:eastAsia="仿宋" w:hAnsi="仿宋" w:cs="仿宋" w:hint="eastAsia"/>
          <w:sz w:val="28"/>
          <w:lang w:eastAsia="zh-CN"/>
        </w:rPr>
      </w:pPr>
      <w:bookmarkStart w:id="8" w:name="_Toc8396"/>
      <w:r>
        <w:rPr>
          <w:rFonts w:ascii="仿宋" w:eastAsia="仿宋" w:hAnsi="仿宋" w:cs="仿宋" w:hint="eastAsia"/>
          <w:sz w:val="28"/>
          <w:lang w:eastAsia="zh-CN"/>
        </w:rPr>
        <w:t>二、梳子项目建设单位说明</w:t>
      </w:r>
      <w:bookmarkEnd w:id="8"/>
    </w:p>
    <w:p>
      <w:pPr>
        <w:pStyle w:val="Heading2"/>
        <w:rPr>
          <w:rFonts w:ascii="仿宋" w:eastAsia="仿宋" w:hAnsi="仿宋" w:cs="仿宋" w:hint="eastAsia"/>
          <w:lang w:eastAsia="zh-CN"/>
        </w:rPr>
      </w:pPr>
      <w:bookmarkStart w:id="9" w:name="_Toc25414"/>
      <w:r>
        <w:rPr>
          <w:rFonts w:ascii="仿宋" w:eastAsia="仿宋" w:hAnsi="仿宋" w:cs="仿宋" w:hint="eastAsia"/>
          <w:lang w:eastAsia="zh-CN"/>
        </w:rPr>
        <w:t>(一)、梳子项目承办单位基本情况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71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梳子项目承办单位的XXXX，我们着眼于实现可持续的经济效益。通过技术创新和解决方案的提供，公司预计在梳子项目执行期间将获得可观的收入增长。这一收入来源主要包括梳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同时，我们注重成本控制和效率提升，以确保梳子项目的可持续盈利。透过精细的管理和资源优化，公司期望实现梳子项目利润最大化。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梳子项目实施进行全面的投资评估，包括梳子项目启动阶段的资金投入和后续运营成本。通过对梳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为确保公司在梳子项目实施过程中具备足够的资金流动性，公司将进行详尽的现金流分析。这包括资金需求的合理预测、梳子项目周期内的资金峰谷分析以及灵活的财务管理策略，以应对各种潜在的经济变动。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89"/>
      <w:r>
        <w:rPr>
          <w:rFonts w:ascii="仿宋" w:eastAsia="仿宋" w:hAnsi="仿宋" w:cs="仿宋" w:hint="eastAsia"/>
          <w:sz w:val="28"/>
          <w:lang w:eastAsia="zh-CN"/>
        </w:rPr>
        <w:t>三、梳子项目绩效评估</w:t>
      </w:r>
      <w:bookmarkEnd w:id="11"/>
    </w:p>
    <w:p>
      <w:pPr>
        <w:pStyle w:val="Heading2"/>
        <w:rPr>
          <w:rFonts w:ascii="仿宋" w:eastAsia="仿宋" w:hAnsi="仿宋" w:cs="仿宋" w:hint="eastAsia"/>
          <w:lang w:eastAsia="zh-CN"/>
        </w:rPr>
      </w:pPr>
      <w:bookmarkStart w:id="12" w:name="_Toc3121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在梳子项目中，我们设计了一套全面的绩效评估指标，以确保梳子项目的可控和成功交付。这些指标跨足梳子项目目标、成本、进度和质量等多个维度，为我们提供了全面洞察梳子项目的健康状况。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目标达成率是我们关注的首要指标。我们设定了明确的目标，并通过定期监测和评估，迅速发现并应对潜在的目标偏差。这为梳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成本绩效是另一个核心关注点。通过实际成本与预算成本的对比分析，我们深入了解成本差异的原因，及时调整资源分配，保持梳子项目在经济效益方面的合理水平。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进度作为关键的绩效指标之一，得到了精心的关注。我们制定了详细的梳子项目进度计划，并设立了进度符合度指标，确保实际进度与计划进度保持一致。这使我们能够快速发现和解决潜在的进度问题，保持梳子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梳子项目绩效的不可或缺的一环。我们引入了一系列的质量标准和客户满意度指标，以确保梳子项目交付的成果在质量上达到或超越预期水平。通过持续监测这些指标，我们努力提升梳子项目整体质量水平，为梳子项目的成功交付提供有力保障。通过这些科学且全面的绩效评估，我们能够更好地引导梳子项目的持续改进，确保梳子项目目标的顺利达成。</w:t>
      </w:r>
    </w:p>
    <w:p>
      <w:pPr>
        <w:pStyle w:val="Heading2"/>
        <w:ind w:firstLine="560" w:firstLineChars="200"/>
        <w:rPr>
          <w:rFonts w:ascii="仿宋" w:eastAsia="仿宋" w:hAnsi="仿宋" w:cs="仿宋" w:hint="eastAsia"/>
          <w:sz w:val="28"/>
          <w:lang w:eastAsia="zh-CN"/>
        </w:rPr>
      </w:pPr>
      <w:bookmarkStart w:id="13" w:name="_Toc218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绩效评估是梳子项目中的关键环节，为确保梳子项目达到预期目标，我们采用了多层次、多维度的绩效评估方法。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梳子项目的战略目标对齐，确保每个决策和行动都与梳子项目整体目标保持一致。团队会定期召开战略对齐会议，审视当前工作与梳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梳子项目进度、质量、成本和风险等方面。这些指标通过数据收集和分析，为梳子项目管理团队提供了客观的评估依据。例如，我们通过梳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绩效评估不仅仅停留在梳子项目内部，还考虑了梳子项目对外部环境的影响。我们定期进行干系人满意度调查，以了解各利益相关方对梳子项目的期望和满意度，并及时做出调整。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这种多层次、多角度的绩效评估方法，使得我们能够全面了解梳子项目的运行状态，及时做出调整，确保梳子项目在不断变化的环境中保持稳健前行。</w:t>
      </w:r>
    </w:p>
    <w:p>
      <w:pPr>
        <w:pStyle w:val="Heading2"/>
        <w:ind w:firstLine="560" w:firstLineChars="200"/>
        <w:rPr>
          <w:rFonts w:ascii="仿宋" w:eastAsia="仿宋" w:hAnsi="仿宋" w:cs="仿宋" w:hint="eastAsia"/>
          <w:sz w:val="28"/>
          <w:lang w:eastAsia="zh-CN"/>
        </w:rPr>
      </w:pPr>
      <w:bookmarkStart w:id="14" w:name="_Toc1139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为了确保梳子项目的有效管理和不断优化，我们采用了精心设计的绩效评估周期。这个周期旨在实现灵活、实时和全面的评估，以适应梳子项目执行中的各种挑战。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梳子项目的不同需求，分为短期、中期和长期。短期评估关注每个迭代或工作周期，以及时发现和解决当前任务中的问题。中期评估涵盖几个迭代，深入了解整体梳子项目的趋势和性能。长期评估则着眼于整个梳子项目阶段，确保梳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梳子项目管理工具和协作平台，团队成员能够随时更新和分享梳子项目数据。这种实时性的反馈机制使我们能够及时察觉潜在问题，快速调整，保持梳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梳子项目的决策制定密不可分。每个周期的梳子项目回顾会议成为集体总结经验、识别问题深层次原因并找到创新解决方案的平台。这种定期的反思与调整机制使梳子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4760"/>
      <w:r>
        <w:rPr>
          <w:rFonts w:ascii="仿宋" w:eastAsia="仿宋" w:hAnsi="仿宋" w:cs="仿宋" w:hint="eastAsia"/>
          <w:sz w:val="28"/>
          <w:lang w:eastAsia="zh-CN"/>
        </w:rPr>
        <w:t>四、梳子项目建设背景及必要性分析</w:t>
      </w:r>
      <w:bookmarkEnd w:id="15"/>
    </w:p>
    <w:p>
      <w:pPr>
        <w:pStyle w:val="Heading2"/>
        <w:rPr>
          <w:rFonts w:ascii="仿宋" w:eastAsia="仿宋" w:hAnsi="仿宋" w:cs="仿宋" w:hint="eastAsia"/>
          <w:lang w:eastAsia="zh-CN"/>
        </w:rPr>
      </w:pPr>
      <w:bookmarkStart w:id="16" w:name="_Toc26336"/>
      <w:r>
        <w:rPr>
          <w:rFonts w:ascii="仿宋" w:eastAsia="仿宋" w:hAnsi="仿宋" w:cs="仿宋" w:hint="eastAsia"/>
          <w:lang w:eastAsia="zh-CN"/>
        </w:rPr>
        <w:t>(一)、梳子项目背景分析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梳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我们的背景分析将深入挖掘当前行业的发展趋势，通过对竞争态势的全面审视，找到梳子项目在这个潮流中的定位。同时，我们将关注行业内涌现的新兴机遇，以便梳子项目更好地融入行业发展的潮流中。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梳子项目提供了强大的发展动力。我们将聚焦于行业内最新的技术发展趋势，包括但不限于人工智能、大数据分析、物联网等领域。通过深度的技术研究，我们将确保梳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梳子项目发展的源泉。我们将投入更多的精力对市场需求进行深入剖析，超越表面的需求，深入挖掘潜在的市场痛点和机遇。通过对市场需求的细致了解，梳子项目将更有针对性地设计解决方案，满足市场的多样化需求，从而更好地促进梳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梳子项目战略至关重要。我们将对竞争态势进行更为深入的分析，包括但不限于市场份额、产品特点、客户满意度等多个维度。通过深度的竞争分析，梳子项目将能够更准确地把握市场脉搏，制定具有竞争力的梳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梳子项目的发展具有直接的影响。我们将进行更为全面的法规和政策分析，了解行业发展中的潜在法律风险和合规挑战。通过充分了解和遵守相关法规，梳子项目将确保在法律框架内合法合规运营，为梳子项目的稳健发展提供有力支持。</w:t>
      </w:r>
    </w:p>
    <w:p>
      <w:pPr>
        <w:pStyle w:val="Heading2"/>
        <w:ind w:firstLine="560" w:firstLineChars="200"/>
        <w:rPr>
          <w:rFonts w:ascii="仿宋" w:eastAsia="仿宋" w:hAnsi="仿宋" w:cs="仿宋" w:hint="eastAsia"/>
          <w:sz w:val="28"/>
          <w:lang w:eastAsia="zh-CN"/>
        </w:rPr>
      </w:pPr>
      <w:bookmarkStart w:id="17" w:name="_Toc8446"/>
      <w:r>
        <w:rPr>
          <w:rFonts w:ascii="仿宋" w:eastAsia="仿宋" w:hAnsi="仿宋" w:cs="仿宋" w:hint="eastAsia"/>
          <w:sz w:val="28"/>
          <w:lang w:eastAsia="zh-CN"/>
        </w:rPr>
        <w:t>(二)、梳子项目建设必要性分析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建设的迫切性源于对行业发展趋势的深刻洞察。我们正处于一个行业变革的时代，科技创新、数字化转型成为企业发展的关键动力。梳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建设不仅仅是为了跟上潮流，更是为了通过技术创新推动企业的持续发展。通过引入先进的技术和解决方案，梳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梳子项目的建设成为必然选择，通过提高产品质量、拓展服务领域，从而在竞争中获得更多的机会。梳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梳子项目建设的必要性体现在对客户需求更精准的满足。通过梳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建设的背后是对企业持续创新的追求。只有通过不断创新，企业才能在竞争中立于不败之地。梳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1695"/>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038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的技术管理特点体现在其创新导向。通过引入最先进的技术趋势和解决方案，梳子项目致力于提升科技含量、提高质量和效率水平。这意味着我们将采用最新的工具和方法，确保梳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梳子项目技术管理的显著特征。通过整合不同领域的技术资源，我们实现了跨学科的协同工作。这有助于优化技术架构，提高整体效能。此外，整合性策略还促进了不同技术团队之间的紧密沟通和高效合作，确保梳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梳子项目所采用的技术。通过不断优化技术方案，梳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梳子项目团队将在梳子项目初期识别可能的技术风险，并采取相应的预防和应对措施。通过建立健全的风险评估机制，梳子项目能够在实施过程中及时发现并解决潜在的技术问题，保障梳子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https://d.book118.com/718131057041006031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E5FA0"/>
    <w:rsid w:val="688E5F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13105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2024-01-14T07:30:00Z</dcterms:created>
  <dcterms:modified xsi:type="dcterms:W3CDTF">2024-01-14T07:30:49Z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3EC7014F30A14EFEB4ABD56C0E02CF9B_11</vt:lpwstr>
  </property>
  <property fmtid="{D5CDD505-2E9C-101B-9397-08002B2CF9AE}" pid="3" name="KSOProductBuildVer">
    <vt:lpwstr>2052-12.1.0.16120</vt:lpwstr>
  </property>
</Properties>
</file>