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报刊出版项目规划设计方案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2" w:history="1">
        <w:r>
          <w:rPr>
            <w:rFonts w:ascii="仿宋" w:eastAsia="仿宋" w:hAnsi="仿宋" w:cs="仿宋" w:hint="eastAsia"/>
            <w:lang w:eastAsia="zh-CN"/>
          </w:rPr>
          <w:t>序言</w:t>
        </w:r>
        <w:r>
          <w:tab/>
        </w:r>
        <w:r>
          <w:fldChar w:fldCharType="begin"/>
        </w:r>
        <w:r>
          <w:instrText xml:space="preserve"> PAGEREF _Toc26112 \h </w:instrText>
        </w:r>
        <w:r>
          <w:fldChar w:fldCharType="separate"/>
        </w:r>
        <w:r>
          <w:t>3</w:t>
        </w:r>
        <w:r>
          <w:fldChar w:fldCharType="end"/>
        </w:r>
      </w:hyperlink>
    </w:p>
    <w:p>
      <w:pPr>
        <w:pStyle w:val="TOC1"/>
        <w:tabs>
          <w:tab w:val="right" w:leader="dot" w:pos="8306"/>
        </w:tabs>
      </w:pPr>
      <w:hyperlink w:anchor="_Toc22307" w:history="1">
        <w:r>
          <w:rPr>
            <w:rFonts w:ascii="仿宋" w:eastAsia="仿宋" w:hAnsi="仿宋" w:cs="仿宋" w:hint="eastAsia"/>
            <w:lang w:eastAsia="zh-CN"/>
          </w:rPr>
          <w:t>一、市场分析、调研</w:t>
        </w:r>
        <w:r>
          <w:tab/>
        </w:r>
        <w:r>
          <w:fldChar w:fldCharType="begin"/>
        </w:r>
        <w:r>
          <w:instrText xml:space="preserve"> PAGEREF _Toc22307 \h </w:instrText>
        </w:r>
        <w:r>
          <w:fldChar w:fldCharType="separate"/>
        </w:r>
        <w:r>
          <w:t>3</w:t>
        </w:r>
        <w:r>
          <w:fldChar w:fldCharType="end"/>
        </w:r>
      </w:hyperlink>
    </w:p>
    <w:p>
      <w:pPr>
        <w:pStyle w:val="TOC2"/>
        <w:tabs>
          <w:tab w:val="right" w:leader="dot" w:pos="8306"/>
        </w:tabs>
      </w:pPr>
      <w:hyperlink w:anchor="_Toc6869" w:history="1">
        <w:r>
          <w:rPr>
            <w:rFonts w:ascii="仿宋" w:eastAsia="仿宋" w:hAnsi="仿宋" w:cs="仿宋" w:hint="eastAsia"/>
            <w:lang w:eastAsia="zh-CN"/>
          </w:rPr>
          <w:t>(一)、报刊出版行业分析</w:t>
        </w:r>
        <w:r>
          <w:tab/>
        </w:r>
        <w:r>
          <w:fldChar w:fldCharType="begin"/>
        </w:r>
        <w:r>
          <w:instrText xml:space="preserve"> PAGEREF _Toc6869 \h </w:instrText>
        </w:r>
        <w:r>
          <w:fldChar w:fldCharType="separate"/>
        </w:r>
        <w:r>
          <w:t>3</w:t>
        </w:r>
        <w:r>
          <w:fldChar w:fldCharType="end"/>
        </w:r>
      </w:hyperlink>
    </w:p>
    <w:p>
      <w:pPr>
        <w:pStyle w:val="TOC2"/>
        <w:tabs>
          <w:tab w:val="right" w:leader="dot" w:pos="8306"/>
        </w:tabs>
      </w:pPr>
      <w:hyperlink w:anchor="_Toc545" w:history="1">
        <w:r>
          <w:rPr>
            <w:rFonts w:ascii="仿宋" w:eastAsia="仿宋" w:hAnsi="仿宋" w:cs="仿宋" w:hint="eastAsia"/>
            <w:lang w:eastAsia="zh-CN"/>
          </w:rPr>
          <w:t>(二)、报刊出版市场分析预测</w:t>
        </w:r>
        <w:r>
          <w:tab/>
        </w:r>
        <w:r>
          <w:fldChar w:fldCharType="begin"/>
        </w:r>
        <w:r>
          <w:instrText xml:space="preserve"> PAGEREF _Toc545 \h </w:instrText>
        </w:r>
        <w:r>
          <w:fldChar w:fldCharType="separate"/>
        </w:r>
        <w:r>
          <w:t>4</w:t>
        </w:r>
        <w:r>
          <w:fldChar w:fldCharType="end"/>
        </w:r>
      </w:hyperlink>
    </w:p>
    <w:p>
      <w:pPr>
        <w:pStyle w:val="TOC1"/>
        <w:tabs>
          <w:tab w:val="right" w:leader="dot" w:pos="8306"/>
        </w:tabs>
      </w:pPr>
      <w:hyperlink w:anchor="_Toc3592" w:history="1">
        <w:r>
          <w:rPr>
            <w:rFonts w:ascii="仿宋" w:eastAsia="仿宋" w:hAnsi="仿宋" w:cs="仿宋" w:hint="eastAsia"/>
            <w:lang w:eastAsia="zh-CN"/>
          </w:rPr>
          <w:t>二、报刊出版项目建设背景及必要性分析</w:t>
        </w:r>
        <w:r>
          <w:tab/>
        </w:r>
        <w:r>
          <w:fldChar w:fldCharType="begin"/>
        </w:r>
        <w:r>
          <w:instrText xml:space="preserve"> PAGEREF _Toc3592 \h </w:instrText>
        </w:r>
        <w:r>
          <w:fldChar w:fldCharType="separate"/>
        </w:r>
        <w:r>
          <w:t>4</w:t>
        </w:r>
        <w:r>
          <w:fldChar w:fldCharType="end"/>
        </w:r>
      </w:hyperlink>
    </w:p>
    <w:p>
      <w:pPr>
        <w:pStyle w:val="TOC2"/>
        <w:tabs>
          <w:tab w:val="right" w:leader="dot" w:pos="8306"/>
        </w:tabs>
      </w:pPr>
      <w:hyperlink w:anchor="_Toc23071" w:history="1">
        <w:r>
          <w:rPr>
            <w:rFonts w:ascii="仿宋" w:eastAsia="仿宋" w:hAnsi="仿宋" w:cs="仿宋" w:hint="eastAsia"/>
            <w:lang w:eastAsia="zh-CN"/>
          </w:rPr>
          <w:t>(一)、报刊出版项目背景分析</w:t>
        </w:r>
        <w:r>
          <w:tab/>
        </w:r>
        <w:r>
          <w:fldChar w:fldCharType="begin"/>
        </w:r>
        <w:r>
          <w:instrText xml:space="preserve"> PAGEREF _Toc23071 \h </w:instrText>
        </w:r>
        <w:r>
          <w:fldChar w:fldCharType="separate"/>
        </w:r>
        <w:r>
          <w:t>4</w:t>
        </w:r>
        <w:r>
          <w:fldChar w:fldCharType="end"/>
        </w:r>
      </w:hyperlink>
    </w:p>
    <w:p>
      <w:pPr>
        <w:pStyle w:val="TOC2"/>
        <w:tabs>
          <w:tab w:val="right" w:leader="dot" w:pos="8306"/>
        </w:tabs>
      </w:pPr>
      <w:hyperlink w:anchor="_Toc18146" w:history="1">
        <w:r>
          <w:rPr>
            <w:rFonts w:ascii="仿宋" w:eastAsia="仿宋" w:hAnsi="仿宋" w:cs="仿宋" w:hint="eastAsia"/>
            <w:lang w:eastAsia="zh-CN"/>
          </w:rPr>
          <w:t>(二)、报刊出版项目建设必要性分析</w:t>
        </w:r>
        <w:r>
          <w:tab/>
        </w:r>
        <w:r>
          <w:fldChar w:fldCharType="begin"/>
        </w:r>
        <w:r>
          <w:instrText xml:space="preserve"> PAGEREF _Toc18146 \h </w:instrText>
        </w:r>
        <w:r>
          <w:fldChar w:fldCharType="separate"/>
        </w:r>
        <w:r>
          <w:t>6</w:t>
        </w:r>
        <w:r>
          <w:fldChar w:fldCharType="end"/>
        </w:r>
      </w:hyperlink>
    </w:p>
    <w:p>
      <w:pPr>
        <w:pStyle w:val="TOC1"/>
        <w:tabs>
          <w:tab w:val="right" w:leader="dot" w:pos="8306"/>
        </w:tabs>
      </w:pPr>
      <w:hyperlink w:anchor="_Toc27697" w:history="1">
        <w:r>
          <w:rPr>
            <w:rFonts w:ascii="仿宋" w:eastAsia="仿宋" w:hAnsi="仿宋" w:cs="仿宋" w:hint="eastAsia"/>
            <w:lang w:eastAsia="zh-CN"/>
          </w:rPr>
          <w:t>三、报刊出版项目文档管理</w:t>
        </w:r>
        <w:r>
          <w:tab/>
        </w:r>
        <w:r>
          <w:fldChar w:fldCharType="begin"/>
        </w:r>
        <w:r>
          <w:instrText xml:space="preserve"> PAGEREF _Toc27697 \h </w:instrText>
        </w:r>
        <w:r>
          <w:fldChar w:fldCharType="separate"/>
        </w:r>
        <w:r>
          <w:t>7</w:t>
        </w:r>
        <w:r>
          <w:fldChar w:fldCharType="end"/>
        </w:r>
      </w:hyperlink>
    </w:p>
    <w:p>
      <w:pPr>
        <w:pStyle w:val="TOC2"/>
        <w:tabs>
          <w:tab w:val="right" w:leader="dot" w:pos="8306"/>
        </w:tabs>
      </w:pPr>
      <w:hyperlink w:anchor="_Toc23916" w:history="1">
        <w:r>
          <w:rPr>
            <w:rFonts w:ascii="仿宋" w:eastAsia="仿宋" w:hAnsi="仿宋" w:cs="仿宋" w:hint="eastAsia"/>
            <w:lang w:eastAsia="zh-CN"/>
          </w:rPr>
          <w:t>(一)、文档编制与审查</w:t>
        </w:r>
        <w:r>
          <w:tab/>
        </w:r>
        <w:r>
          <w:fldChar w:fldCharType="begin"/>
        </w:r>
        <w:r>
          <w:instrText xml:space="preserve"> PAGEREF _Toc23916 \h </w:instrText>
        </w:r>
        <w:r>
          <w:fldChar w:fldCharType="separate"/>
        </w:r>
        <w:r>
          <w:t>7</w:t>
        </w:r>
        <w:r>
          <w:fldChar w:fldCharType="end"/>
        </w:r>
      </w:hyperlink>
    </w:p>
    <w:p>
      <w:pPr>
        <w:pStyle w:val="TOC2"/>
        <w:tabs>
          <w:tab w:val="right" w:leader="dot" w:pos="8306"/>
        </w:tabs>
      </w:pPr>
      <w:hyperlink w:anchor="_Toc14964" w:history="1">
        <w:r>
          <w:rPr>
            <w:rFonts w:ascii="仿宋" w:eastAsia="仿宋" w:hAnsi="仿宋" w:cs="仿宋" w:hint="eastAsia"/>
            <w:lang w:eastAsia="zh-CN"/>
          </w:rPr>
          <w:t>(二)、文档发布与分发</w:t>
        </w:r>
        <w:r>
          <w:tab/>
        </w:r>
        <w:r>
          <w:fldChar w:fldCharType="begin"/>
        </w:r>
        <w:r>
          <w:instrText xml:space="preserve"> PAGEREF _Toc14964 \h </w:instrText>
        </w:r>
        <w:r>
          <w:fldChar w:fldCharType="separate"/>
        </w:r>
        <w:r>
          <w:t>9</w:t>
        </w:r>
        <w:r>
          <w:fldChar w:fldCharType="end"/>
        </w:r>
      </w:hyperlink>
    </w:p>
    <w:p>
      <w:pPr>
        <w:pStyle w:val="TOC2"/>
        <w:tabs>
          <w:tab w:val="right" w:leader="dot" w:pos="8306"/>
        </w:tabs>
      </w:pPr>
      <w:hyperlink w:anchor="_Toc21662" w:history="1">
        <w:r>
          <w:rPr>
            <w:rFonts w:ascii="仿宋" w:eastAsia="仿宋" w:hAnsi="仿宋" w:cs="仿宋" w:hint="eastAsia"/>
            <w:lang w:eastAsia="zh-CN"/>
          </w:rPr>
          <w:t>(三)、文档存档与归档</w:t>
        </w:r>
        <w:r>
          <w:tab/>
        </w:r>
        <w:r>
          <w:fldChar w:fldCharType="begin"/>
        </w:r>
        <w:r>
          <w:instrText xml:space="preserve"> PAGEREF _Toc21662 \h </w:instrText>
        </w:r>
        <w:r>
          <w:fldChar w:fldCharType="separate"/>
        </w:r>
        <w:r>
          <w:t>10</w:t>
        </w:r>
        <w:r>
          <w:fldChar w:fldCharType="end"/>
        </w:r>
      </w:hyperlink>
    </w:p>
    <w:p>
      <w:pPr>
        <w:pStyle w:val="TOC1"/>
        <w:tabs>
          <w:tab w:val="right" w:leader="dot" w:pos="8306"/>
        </w:tabs>
      </w:pPr>
      <w:hyperlink w:anchor="_Toc26637" w:history="1">
        <w:r>
          <w:rPr>
            <w:rFonts w:ascii="仿宋" w:eastAsia="仿宋" w:hAnsi="仿宋" w:cs="仿宋" w:hint="eastAsia"/>
            <w:lang w:eastAsia="zh-CN"/>
          </w:rPr>
          <w:t>四、报刊出版项目危机管理</w:t>
        </w:r>
        <w:r>
          <w:tab/>
        </w:r>
        <w:r>
          <w:fldChar w:fldCharType="begin"/>
        </w:r>
        <w:r>
          <w:instrText xml:space="preserve"> PAGEREF _Toc26637 \h </w:instrText>
        </w:r>
        <w:r>
          <w:fldChar w:fldCharType="separate"/>
        </w:r>
        <w:r>
          <w:t>11</w:t>
        </w:r>
        <w:r>
          <w:fldChar w:fldCharType="end"/>
        </w:r>
      </w:hyperlink>
    </w:p>
    <w:p>
      <w:pPr>
        <w:pStyle w:val="TOC2"/>
        <w:tabs>
          <w:tab w:val="right" w:leader="dot" w:pos="8306"/>
        </w:tabs>
      </w:pPr>
      <w:hyperlink w:anchor="_Toc26350" w:history="1">
        <w:r>
          <w:rPr>
            <w:rFonts w:ascii="仿宋" w:eastAsia="仿宋" w:hAnsi="仿宋" w:cs="仿宋" w:hint="eastAsia"/>
            <w:lang w:eastAsia="zh-CN"/>
          </w:rPr>
          <w:t>(一)、危机预警与识别</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25071" w:history="1">
        <w:r>
          <w:rPr>
            <w:rFonts w:ascii="仿宋" w:eastAsia="仿宋" w:hAnsi="仿宋" w:cs="仿宋" w:hint="eastAsia"/>
            <w:lang w:eastAsia="zh-CN"/>
          </w:rPr>
          <w:t>(二)、危机应对与恢复</w:t>
        </w:r>
        <w:r>
          <w:tab/>
        </w:r>
        <w:r>
          <w:fldChar w:fldCharType="begin"/>
        </w:r>
        <w:r>
          <w:instrText xml:space="preserve"> PAGEREF _Toc25071 \h </w:instrText>
        </w:r>
        <w:r>
          <w:fldChar w:fldCharType="separate"/>
        </w:r>
        <w:r>
          <w:t>12</w:t>
        </w:r>
        <w:r>
          <w:fldChar w:fldCharType="end"/>
        </w:r>
      </w:hyperlink>
    </w:p>
    <w:p>
      <w:pPr>
        <w:pStyle w:val="TOC1"/>
        <w:tabs>
          <w:tab w:val="right" w:leader="dot" w:pos="8306"/>
        </w:tabs>
      </w:pPr>
      <w:hyperlink w:anchor="_Toc24690" w:history="1">
        <w:r>
          <w:rPr>
            <w:rFonts w:ascii="仿宋" w:eastAsia="仿宋" w:hAnsi="仿宋" w:cs="仿宋" w:hint="eastAsia"/>
            <w:lang w:eastAsia="zh-CN"/>
          </w:rPr>
          <w:t>五、产品规划分析</w:t>
        </w:r>
        <w:r>
          <w:tab/>
        </w:r>
        <w:r>
          <w:fldChar w:fldCharType="begin"/>
        </w:r>
        <w:r>
          <w:instrText xml:space="preserve"> PAGEREF _Toc24690 \h </w:instrText>
        </w:r>
        <w:r>
          <w:fldChar w:fldCharType="separate"/>
        </w:r>
        <w:r>
          <w:t>13</w:t>
        </w:r>
        <w:r>
          <w:fldChar w:fldCharType="end"/>
        </w:r>
      </w:hyperlink>
    </w:p>
    <w:p>
      <w:pPr>
        <w:pStyle w:val="TOC2"/>
        <w:tabs>
          <w:tab w:val="right" w:leader="dot" w:pos="8306"/>
        </w:tabs>
      </w:pPr>
      <w:hyperlink w:anchor="_Toc21251" w:history="1">
        <w:r>
          <w:rPr>
            <w:rFonts w:ascii="仿宋" w:eastAsia="仿宋" w:hAnsi="仿宋" w:cs="仿宋" w:hint="eastAsia"/>
            <w:lang w:eastAsia="zh-CN"/>
          </w:rPr>
          <w:t>(一)、产品规划</w:t>
        </w:r>
        <w:r>
          <w:tab/>
        </w:r>
        <w:r>
          <w:fldChar w:fldCharType="begin"/>
        </w:r>
        <w:r>
          <w:instrText xml:space="preserve"> PAGEREF _Toc21251 \h </w:instrText>
        </w:r>
        <w:r>
          <w:fldChar w:fldCharType="separate"/>
        </w:r>
        <w:r>
          <w:t>13</w:t>
        </w:r>
        <w:r>
          <w:fldChar w:fldCharType="end"/>
        </w:r>
      </w:hyperlink>
    </w:p>
    <w:p>
      <w:pPr>
        <w:pStyle w:val="TOC2"/>
        <w:tabs>
          <w:tab w:val="right" w:leader="dot" w:pos="8306"/>
        </w:tabs>
      </w:pPr>
      <w:hyperlink w:anchor="_Toc15091" w:history="1">
        <w:r>
          <w:rPr>
            <w:rFonts w:ascii="仿宋" w:eastAsia="仿宋" w:hAnsi="仿宋" w:cs="仿宋" w:hint="eastAsia"/>
            <w:lang w:eastAsia="zh-CN"/>
          </w:rPr>
          <w:t>(二)、建设规模</w:t>
        </w:r>
        <w:r>
          <w:tab/>
        </w:r>
        <w:r>
          <w:fldChar w:fldCharType="begin"/>
        </w:r>
        <w:r>
          <w:instrText xml:space="preserve"> PAGEREF _Toc15091 \h </w:instrText>
        </w:r>
        <w:r>
          <w:fldChar w:fldCharType="separate"/>
        </w:r>
        <w:r>
          <w:t>14</w:t>
        </w:r>
        <w:r>
          <w:fldChar w:fldCharType="end"/>
        </w:r>
      </w:hyperlink>
    </w:p>
    <w:p>
      <w:pPr>
        <w:pStyle w:val="TOC1"/>
        <w:tabs>
          <w:tab w:val="right" w:leader="dot" w:pos="8306"/>
        </w:tabs>
      </w:pPr>
      <w:hyperlink w:anchor="_Toc26220" w:history="1">
        <w:r>
          <w:rPr>
            <w:rFonts w:ascii="仿宋" w:eastAsia="仿宋" w:hAnsi="仿宋" w:cs="仿宋" w:hint="eastAsia"/>
            <w:lang w:eastAsia="zh-CN"/>
          </w:rPr>
          <w:t>六、报刊出版项目可持续发展</w:t>
        </w:r>
        <w:r>
          <w:tab/>
        </w:r>
        <w:r>
          <w:fldChar w:fldCharType="begin"/>
        </w:r>
        <w:r>
          <w:instrText xml:space="preserve"> PAGEREF _Toc26220 \h </w:instrText>
        </w:r>
        <w:r>
          <w:fldChar w:fldCharType="separate"/>
        </w:r>
        <w:r>
          <w:t>15</w:t>
        </w:r>
        <w:r>
          <w:fldChar w:fldCharType="end"/>
        </w:r>
      </w:hyperlink>
    </w:p>
    <w:p>
      <w:pPr>
        <w:pStyle w:val="TOC2"/>
        <w:tabs>
          <w:tab w:val="right" w:leader="dot" w:pos="8306"/>
        </w:tabs>
      </w:pPr>
      <w:hyperlink w:anchor="_Toc5018" w:history="1">
        <w:r>
          <w:rPr>
            <w:rFonts w:ascii="仿宋" w:eastAsia="仿宋" w:hAnsi="仿宋" w:cs="仿宋" w:hint="eastAsia"/>
            <w:lang w:eastAsia="zh-CN"/>
          </w:rPr>
          <w:t>(一)、可持续战略与实践</w:t>
        </w:r>
        <w:r>
          <w:tab/>
        </w:r>
        <w:r>
          <w:fldChar w:fldCharType="begin"/>
        </w:r>
        <w:r>
          <w:instrText xml:space="preserve"> PAGEREF _Toc5018 \h </w:instrText>
        </w:r>
        <w:r>
          <w:fldChar w:fldCharType="separate"/>
        </w:r>
        <w:r>
          <w:t>15</w:t>
        </w:r>
        <w:r>
          <w:fldChar w:fldCharType="end"/>
        </w:r>
      </w:hyperlink>
    </w:p>
    <w:p>
      <w:pPr>
        <w:pStyle w:val="TOC2"/>
        <w:tabs>
          <w:tab w:val="right" w:leader="dot" w:pos="8306"/>
        </w:tabs>
      </w:pPr>
      <w:hyperlink w:anchor="_Toc12531" w:history="1">
        <w:r>
          <w:rPr>
            <w:rFonts w:ascii="仿宋" w:eastAsia="仿宋" w:hAnsi="仿宋" w:cs="仿宋" w:hint="eastAsia"/>
            <w:lang w:eastAsia="zh-CN"/>
          </w:rPr>
          <w:t>(二)、环保与社会责任</w:t>
        </w:r>
        <w:r>
          <w:tab/>
        </w:r>
        <w:r>
          <w:fldChar w:fldCharType="begin"/>
        </w:r>
        <w:r>
          <w:instrText xml:space="preserve"> PAGEREF _Toc12531 \h </w:instrText>
        </w:r>
        <w:r>
          <w:fldChar w:fldCharType="separate"/>
        </w:r>
        <w:r>
          <w:t>16</w:t>
        </w:r>
        <w:r>
          <w:fldChar w:fldCharType="end"/>
        </w:r>
      </w:hyperlink>
    </w:p>
    <w:p>
      <w:pPr>
        <w:pStyle w:val="TOC1"/>
        <w:tabs>
          <w:tab w:val="right" w:leader="dot" w:pos="8306"/>
        </w:tabs>
      </w:pPr>
      <w:hyperlink w:anchor="_Toc3883" w:history="1">
        <w:r>
          <w:rPr>
            <w:rFonts w:ascii="仿宋" w:eastAsia="仿宋" w:hAnsi="仿宋" w:cs="仿宋" w:hint="eastAsia"/>
            <w:lang w:eastAsia="zh-CN"/>
          </w:rPr>
          <w:t>七、报刊出版项目人力资源管理</w:t>
        </w:r>
        <w:r>
          <w:tab/>
        </w:r>
        <w:r>
          <w:fldChar w:fldCharType="begin"/>
        </w:r>
        <w:r>
          <w:instrText xml:space="preserve"> PAGEREF _Toc3883 \h </w:instrText>
        </w:r>
        <w:r>
          <w:fldChar w:fldCharType="separate"/>
        </w:r>
        <w:r>
          <w:t>17</w:t>
        </w:r>
        <w:r>
          <w:fldChar w:fldCharType="end"/>
        </w:r>
      </w:hyperlink>
    </w:p>
    <w:p>
      <w:pPr>
        <w:pStyle w:val="TOC2"/>
        <w:tabs>
          <w:tab w:val="right" w:leader="dot" w:pos="8306"/>
        </w:tabs>
      </w:pPr>
      <w:hyperlink w:anchor="_Toc8938" w:history="1">
        <w:r>
          <w:rPr>
            <w:rFonts w:ascii="仿宋" w:eastAsia="仿宋" w:hAnsi="仿宋" w:cs="仿宋" w:hint="eastAsia"/>
            <w:lang w:eastAsia="zh-CN"/>
          </w:rPr>
          <w:t>(一)、建立健全的预算管理制度</w:t>
        </w:r>
        <w:r>
          <w:tab/>
        </w:r>
        <w:r>
          <w:fldChar w:fldCharType="begin"/>
        </w:r>
        <w:r>
          <w:instrText xml:space="preserve"> PAGEREF _Toc8938 \h </w:instrText>
        </w:r>
        <w:r>
          <w:fldChar w:fldCharType="separate"/>
        </w:r>
        <w:r>
          <w:t>17</w:t>
        </w:r>
        <w:r>
          <w:fldChar w:fldCharType="end"/>
        </w:r>
      </w:hyperlink>
    </w:p>
    <w:p>
      <w:pPr>
        <w:pStyle w:val="TOC2"/>
        <w:tabs>
          <w:tab w:val="right" w:leader="dot" w:pos="8306"/>
        </w:tabs>
      </w:pPr>
      <w:hyperlink w:anchor="_Toc10468" w:history="1">
        <w:r>
          <w:rPr>
            <w:rFonts w:ascii="仿宋" w:eastAsia="仿宋" w:hAnsi="仿宋" w:cs="仿宋" w:hint="eastAsia"/>
            <w:lang w:eastAsia="zh-CN"/>
          </w:rPr>
          <w:t>(二)、加强资金流动监控</w:t>
        </w:r>
        <w:r>
          <w:tab/>
        </w:r>
        <w:r>
          <w:fldChar w:fldCharType="begin"/>
        </w:r>
        <w:r>
          <w:instrText xml:space="preserve"> PAGEREF _Toc10468 \h </w:instrText>
        </w:r>
        <w:r>
          <w:fldChar w:fldCharType="separate"/>
        </w:r>
        <w:r>
          <w:t>18</w:t>
        </w:r>
        <w:r>
          <w:fldChar w:fldCharType="end"/>
        </w:r>
      </w:hyperlink>
    </w:p>
    <w:p>
      <w:pPr>
        <w:pStyle w:val="TOC2"/>
        <w:tabs>
          <w:tab w:val="right" w:leader="dot" w:pos="8306"/>
        </w:tabs>
      </w:pPr>
      <w:hyperlink w:anchor="_Toc11779" w:history="1">
        <w:r>
          <w:rPr>
            <w:rFonts w:ascii="仿宋" w:eastAsia="仿宋" w:hAnsi="仿宋" w:cs="仿宋" w:hint="eastAsia"/>
            <w:lang w:eastAsia="zh-CN"/>
          </w:rPr>
          <w:t>(三)、制定完善的风险控制机制</w:t>
        </w:r>
        <w:r>
          <w:tab/>
        </w:r>
        <w:r>
          <w:fldChar w:fldCharType="begin"/>
        </w:r>
        <w:r>
          <w:instrText xml:space="preserve"> PAGEREF _Toc11779 \h </w:instrText>
        </w:r>
        <w:r>
          <w:fldChar w:fldCharType="separate"/>
        </w:r>
        <w:r>
          <w:t>19</w:t>
        </w:r>
        <w:r>
          <w:fldChar w:fldCharType="end"/>
        </w:r>
      </w:hyperlink>
    </w:p>
    <w:p>
      <w:pPr>
        <w:pStyle w:val="TOC2"/>
        <w:tabs>
          <w:tab w:val="right" w:leader="dot" w:pos="8306"/>
        </w:tabs>
      </w:pPr>
      <w:hyperlink w:anchor="_Toc2420" w:history="1">
        <w:r>
          <w:rPr>
            <w:rFonts w:ascii="仿宋" w:eastAsia="仿宋" w:hAnsi="仿宋" w:cs="仿宋" w:hint="eastAsia"/>
            <w:lang w:eastAsia="zh-CN"/>
          </w:rPr>
          <w:t>(四)、优化成本管理</w:t>
        </w:r>
        <w:r>
          <w:tab/>
        </w:r>
        <w:r>
          <w:fldChar w:fldCharType="begin"/>
        </w:r>
        <w:r>
          <w:instrText xml:space="preserve"> PAGEREF _Toc2420 \h </w:instrText>
        </w:r>
        <w:r>
          <w:fldChar w:fldCharType="separate"/>
        </w:r>
        <w:r>
          <w:t>21</w:t>
        </w:r>
        <w:r>
          <w:fldChar w:fldCharType="end"/>
        </w:r>
      </w:hyperlink>
    </w:p>
    <w:p>
      <w:pPr>
        <w:pStyle w:val="TOC1"/>
        <w:tabs>
          <w:tab w:val="right" w:leader="dot" w:pos="8306"/>
        </w:tabs>
      </w:pPr>
      <w:hyperlink w:anchor="_Toc26341" w:history="1">
        <w:r>
          <w:rPr>
            <w:rFonts w:ascii="仿宋" w:eastAsia="仿宋" w:hAnsi="仿宋" w:cs="仿宋" w:hint="eastAsia"/>
            <w:lang w:eastAsia="zh-CN"/>
          </w:rPr>
          <w:t>八、生产安全保护</w:t>
        </w:r>
        <w:r>
          <w:tab/>
        </w:r>
        <w:r>
          <w:fldChar w:fldCharType="begin"/>
        </w:r>
        <w:r>
          <w:instrText xml:space="preserve"> PAGEREF _Toc26341 \h </w:instrText>
        </w:r>
        <w:r>
          <w:fldChar w:fldCharType="separate"/>
        </w:r>
        <w:r>
          <w:t>22</w:t>
        </w:r>
        <w:r>
          <w:fldChar w:fldCharType="end"/>
        </w:r>
      </w:hyperlink>
    </w:p>
    <w:p>
      <w:pPr>
        <w:pStyle w:val="TOC2"/>
        <w:tabs>
          <w:tab w:val="right" w:leader="dot" w:pos="8306"/>
        </w:tabs>
      </w:pPr>
      <w:hyperlink w:anchor="_Toc11956" w:history="1">
        <w:r>
          <w:rPr>
            <w:rFonts w:ascii="仿宋" w:eastAsia="仿宋" w:hAnsi="仿宋" w:cs="仿宋" w:hint="eastAsia"/>
            <w:lang w:eastAsia="zh-CN"/>
          </w:rPr>
          <w:t>(一)、消防安全</w:t>
        </w:r>
        <w:r>
          <w:tab/>
        </w:r>
        <w:r>
          <w:fldChar w:fldCharType="begin"/>
        </w:r>
        <w:r>
          <w:instrText xml:space="preserve"> PAGEREF _Toc11956 \h </w:instrText>
        </w:r>
        <w:r>
          <w:fldChar w:fldCharType="separate"/>
        </w:r>
        <w:r>
          <w:t>22</w:t>
        </w:r>
        <w:r>
          <w:fldChar w:fldCharType="end"/>
        </w:r>
      </w:hyperlink>
    </w:p>
    <w:p>
      <w:pPr>
        <w:pStyle w:val="TOC2"/>
        <w:tabs>
          <w:tab w:val="right" w:leader="dot" w:pos="8306"/>
        </w:tabs>
      </w:pPr>
      <w:hyperlink w:anchor="_Toc26771" w:history="1">
        <w:r>
          <w:rPr>
            <w:rFonts w:ascii="仿宋" w:eastAsia="仿宋" w:hAnsi="仿宋" w:cs="仿宋" w:hint="eastAsia"/>
            <w:lang w:eastAsia="zh-CN"/>
          </w:rPr>
          <w:t>(二)、防火防爆总图布置措施</w:t>
        </w:r>
        <w:r>
          <w:tab/>
        </w:r>
        <w:r>
          <w:fldChar w:fldCharType="begin"/>
        </w:r>
        <w:r>
          <w:instrText xml:space="preserve"> PAGEREF _Toc26771 \h </w:instrText>
        </w:r>
        <w:r>
          <w:fldChar w:fldCharType="separate"/>
        </w:r>
        <w:r>
          <w:t>23</w:t>
        </w:r>
        <w:r>
          <w:fldChar w:fldCharType="end"/>
        </w:r>
      </w:hyperlink>
    </w:p>
    <w:p>
      <w:pPr>
        <w:pStyle w:val="TOC2"/>
        <w:tabs>
          <w:tab w:val="right" w:leader="dot" w:pos="8306"/>
        </w:tabs>
      </w:pPr>
      <w:hyperlink w:anchor="_Toc12796" w:history="1">
        <w:r>
          <w:rPr>
            <w:rFonts w:ascii="仿宋" w:eastAsia="仿宋" w:hAnsi="仿宋" w:cs="仿宋" w:hint="eastAsia"/>
            <w:lang w:eastAsia="zh-CN"/>
          </w:rPr>
          <w:t>(三)、自然灾害防范措施</w:t>
        </w:r>
        <w:r>
          <w:tab/>
        </w:r>
        <w:r>
          <w:fldChar w:fldCharType="begin"/>
        </w:r>
        <w:r>
          <w:instrText xml:space="preserve"> PAGEREF _Toc12796 \h </w:instrText>
        </w:r>
        <w:r>
          <w:fldChar w:fldCharType="separate"/>
        </w:r>
        <w:r>
          <w:t>24</w:t>
        </w:r>
        <w:r>
          <w:fldChar w:fldCharType="end"/>
        </w:r>
      </w:hyperlink>
    </w:p>
    <w:p>
      <w:pPr>
        <w:pStyle w:val="TOC2"/>
        <w:tabs>
          <w:tab w:val="right" w:leader="dot" w:pos="8306"/>
        </w:tabs>
      </w:pPr>
      <w:hyperlink w:anchor="_Toc12256" w:history="1">
        <w:r>
          <w:rPr>
            <w:rFonts w:ascii="仿宋" w:eastAsia="仿宋" w:hAnsi="仿宋" w:cs="仿宋" w:hint="eastAsia"/>
            <w:lang w:eastAsia="zh-CN"/>
          </w:rPr>
          <w:t>(四)、安全色及安全标志使用要求</w:t>
        </w:r>
        <w:r>
          <w:tab/>
        </w:r>
        <w:r>
          <w:fldChar w:fldCharType="begin"/>
        </w:r>
        <w:r>
          <w:instrText xml:space="preserve"> PAGEREF _Toc12256 \h </w:instrText>
        </w:r>
        <w:r>
          <w:fldChar w:fldCharType="separate"/>
        </w:r>
        <w:r>
          <w:t>25</w:t>
        </w:r>
        <w:r>
          <w:fldChar w:fldCharType="end"/>
        </w:r>
      </w:hyperlink>
    </w:p>
    <w:p>
      <w:pPr>
        <w:pStyle w:val="TOC2"/>
        <w:tabs>
          <w:tab w:val="right" w:leader="dot" w:pos="8306"/>
        </w:tabs>
      </w:pPr>
      <w:hyperlink w:anchor="_Toc10828" w:history="1">
        <w:r>
          <w:rPr>
            <w:rFonts w:ascii="仿宋" w:eastAsia="仿宋" w:hAnsi="仿宋" w:cs="仿宋" w:hint="eastAsia"/>
            <w:lang w:eastAsia="zh-CN"/>
          </w:rPr>
          <w:t>(五)、防尘防毒措施</w:t>
        </w:r>
        <w:r>
          <w:tab/>
        </w:r>
        <w:r>
          <w:fldChar w:fldCharType="begin"/>
        </w:r>
        <w:r>
          <w:instrText xml:space="preserve"> PAGEREF _Toc10828 \h </w:instrText>
        </w:r>
        <w:r>
          <w:fldChar w:fldCharType="separate"/>
        </w:r>
        <w:r>
          <w:t>26</w:t>
        </w:r>
        <w:r>
          <w:fldChar w:fldCharType="end"/>
        </w:r>
      </w:hyperlink>
    </w:p>
    <w:p>
      <w:pPr>
        <w:pStyle w:val="TOC2"/>
        <w:tabs>
          <w:tab w:val="right" w:leader="dot" w:pos="8306"/>
        </w:tabs>
      </w:pPr>
      <w:hyperlink w:anchor="_Toc6004" w:history="1">
        <w:r>
          <w:rPr>
            <w:rFonts w:ascii="仿宋" w:eastAsia="仿宋" w:hAnsi="仿宋" w:cs="仿宋" w:hint="eastAsia"/>
            <w:lang w:eastAsia="zh-CN"/>
          </w:rPr>
          <w:t>(六)、防静电、触电防护及防雷措施</w:t>
        </w:r>
        <w:r>
          <w:tab/>
        </w:r>
        <w:r>
          <w:fldChar w:fldCharType="begin"/>
        </w:r>
        <w:r>
          <w:instrText xml:space="preserve"> PAGEREF _Toc6004 \h </w:instrText>
        </w:r>
        <w:r>
          <w:fldChar w:fldCharType="separate"/>
        </w:r>
        <w:r>
          <w:t>27</w:t>
        </w:r>
        <w:r>
          <w:fldChar w:fldCharType="end"/>
        </w:r>
      </w:hyperlink>
    </w:p>
    <w:p>
      <w:pPr>
        <w:pStyle w:val="TOC2"/>
        <w:tabs>
          <w:tab w:val="right" w:leader="dot" w:pos="8306"/>
        </w:tabs>
      </w:pPr>
      <w:hyperlink w:anchor="_Toc20646" w:history="1">
        <w:r>
          <w:rPr>
            <w:rFonts w:ascii="仿宋" w:eastAsia="仿宋" w:hAnsi="仿宋" w:cs="仿宋" w:hint="eastAsia"/>
            <w:lang w:eastAsia="zh-CN"/>
          </w:rPr>
          <w:t>(七)、机械设备安全保障措施</w:t>
        </w:r>
        <w:r>
          <w:tab/>
        </w:r>
        <w:r>
          <w:fldChar w:fldCharType="begin"/>
        </w:r>
        <w:r>
          <w:instrText xml:space="preserve"> PAGEREF _Toc20646 \h </w:instrText>
        </w:r>
        <w:r>
          <w:fldChar w:fldCharType="separate"/>
        </w:r>
        <w:r>
          <w:t>28</w:t>
        </w:r>
        <w:r>
          <w:fldChar w:fldCharType="end"/>
        </w:r>
      </w:hyperlink>
    </w:p>
    <w:p>
      <w:pPr>
        <w:pStyle w:val="TOC1"/>
        <w:tabs>
          <w:tab w:val="right" w:leader="dot" w:pos="8306"/>
        </w:tabs>
      </w:pPr>
      <w:hyperlink w:anchor="_Toc8513" w:history="1">
        <w:r>
          <w:rPr>
            <w:rFonts w:ascii="仿宋" w:eastAsia="仿宋" w:hAnsi="仿宋" w:cs="仿宋" w:hint="eastAsia"/>
            <w:lang w:eastAsia="zh-CN"/>
          </w:rPr>
          <w:t>九、报刊出版项目经营效益</w:t>
        </w:r>
        <w:r>
          <w:tab/>
        </w:r>
        <w:r>
          <w:fldChar w:fldCharType="begin"/>
        </w:r>
        <w:r>
          <w:instrText xml:space="preserve"> PAGEREF _Toc8513 \h </w:instrText>
        </w:r>
        <w:r>
          <w:fldChar w:fldCharType="separate"/>
        </w:r>
        <w:r>
          <w:t>30</w:t>
        </w:r>
        <w:r>
          <w:fldChar w:fldCharType="end"/>
        </w:r>
      </w:hyperlink>
    </w:p>
    <w:p>
      <w:pPr>
        <w:pStyle w:val="TOC2"/>
        <w:tabs>
          <w:tab w:val="right" w:leader="dot" w:pos="8306"/>
        </w:tabs>
      </w:pPr>
      <w:hyperlink w:anchor="_Toc74" w:history="1">
        <w:r>
          <w:rPr>
            <w:rFonts w:ascii="仿宋" w:eastAsia="仿宋" w:hAnsi="仿宋" w:cs="仿宋" w:hint="eastAsia"/>
            <w:lang w:eastAsia="zh-CN"/>
          </w:rPr>
          <w:t>(一)、经济评价财务测算</w:t>
        </w:r>
        <w:r>
          <w:tab/>
        </w:r>
        <w:r>
          <w:fldChar w:fldCharType="begin"/>
        </w:r>
        <w:r>
          <w:instrText xml:space="preserve"> PAGEREF _Toc74 \h </w:instrText>
        </w:r>
        <w:r>
          <w:fldChar w:fldCharType="separate"/>
        </w:r>
        <w:r>
          <w:t>30</w:t>
        </w:r>
        <w:r>
          <w:fldChar w:fldCharType="end"/>
        </w:r>
      </w:hyperlink>
    </w:p>
    <w:p>
      <w:pPr>
        <w:pStyle w:val="TOC2"/>
        <w:tabs>
          <w:tab w:val="right" w:leader="dot" w:pos="8306"/>
        </w:tabs>
      </w:pPr>
      <w:hyperlink w:anchor="_Toc24660" w:history="1">
        <w:r>
          <w:rPr>
            <w:rFonts w:ascii="仿宋" w:eastAsia="仿宋" w:hAnsi="仿宋" w:cs="仿宋" w:hint="eastAsia"/>
            <w:lang w:eastAsia="zh-CN"/>
          </w:rPr>
          <w:t>(二)、报刊出版项目盈利能力分析</w:t>
        </w:r>
        <w:r>
          <w:tab/>
        </w:r>
        <w:r>
          <w:fldChar w:fldCharType="begin"/>
        </w:r>
        <w:r>
          <w:instrText xml:space="preserve"> PAGEREF _Toc24660 \h </w:instrText>
        </w:r>
        <w:r>
          <w:fldChar w:fldCharType="separate"/>
        </w:r>
        <w:r>
          <w:t>31</w:t>
        </w:r>
        <w:r>
          <w:fldChar w:fldCharType="end"/>
        </w:r>
      </w:hyperlink>
    </w:p>
    <w:p>
      <w:pPr>
        <w:pStyle w:val="TOC1"/>
        <w:tabs>
          <w:tab w:val="right" w:leader="dot" w:pos="8306"/>
        </w:tabs>
      </w:pPr>
      <w:hyperlink w:anchor="_Toc14768" w:history="1">
        <w:r>
          <w:rPr>
            <w:rFonts w:ascii="仿宋" w:eastAsia="仿宋" w:hAnsi="仿宋" w:cs="仿宋" w:hint="eastAsia"/>
            <w:lang w:eastAsia="zh-CN"/>
          </w:rPr>
          <w:t>十、报刊出版项目计划安排</w:t>
        </w:r>
        <w:r>
          <w:tab/>
        </w:r>
        <w:r>
          <w:fldChar w:fldCharType="begin"/>
        </w:r>
        <w:r>
          <w:instrText xml:space="preserve"> PAGEREF _Toc14768 \h </w:instrText>
        </w:r>
        <w:r>
          <w:fldChar w:fldCharType="separate"/>
        </w:r>
        <w:r>
          <w:t>32</w:t>
        </w:r>
        <w:r>
          <w:fldChar w:fldCharType="end"/>
        </w:r>
      </w:hyperlink>
    </w:p>
    <w:p>
      <w:pPr>
        <w:pStyle w:val="TOC2"/>
        <w:tabs>
          <w:tab w:val="right" w:leader="dot" w:pos="8306"/>
        </w:tabs>
      </w:pPr>
      <w:hyperlink w:anchor="_Toc11873" w:history="1">
        <w:r>
          <w:rPr>
            <w:rFonts w:ascii="仿宋" w:eastAsia="仿宋" w:hAnsi="仿宋" w:cs="仿宋" w:hint="eastAsia"/>
            <w:lang w:eastAsia="zh-CN"/>
          </w:rPr>
          <w:t>(一)、建设周期</w:t>
        </w:r>
        <w:r>
          <w:tab/>
        </w:r>
        <w:r>
          <w:fldChar w:fldCharType="begin"/>
        </w:r>
        <w:r>
          <w:instrText xml:space="preserve"> PAGEREF _Toc11873 \h </w:instrText>
        </w:r>
        <w:r>
          <w:fldChar w:fldCharType="separate"/>
        </w:r>
        <w:r>
          <w:t>32</w:t>
        </w:r>
        <w:r>
          <w:fldChar w:fldCharType="end"/>
        </w:r>
      </w:hyperlink>
    </w:p>
    <w:p>
      <w:pPr>
        <w:pStyle w:val="TOC2"/>
        <w:tabs>
          <w:tab w:val="right" w:leader="dot" w:pos="8306"/>
        </w:tabs>
      </w:pPr>
      <w:hyperlink w:anchor="_Toc18034" w:history="1">
        <w:r>
          <w:rPr>
            <w:rFonts w:ascii="仿宋" w:eastAsia="仿宋" w:hAnsi="仿宋" w:cs="仿宋" w:hint="eastAsia"/>
            <w:lang w:eastAsia="zh-CN"/>
          </w:rPr>
          <w:t>(二)、建设进度</w:t>
        </w:r>
        <w:r>
          <w:tab/>
        </w:r>
        <w:r>
          <w:fldChar w:fldCharType="begin"/>
        </w:r>
        <w:r>
          <w:instrText xml:space="preserve"> PAGEREF _Toc18034 \h </w:instrText>
        </w:r>
        <w:r>
          <w:fldChar w:fldCharType="separate"/>
        </w:r>
        <w:r>
          <w:t>33</w:t>
        </w:r>
        <w:r>
          <w:fldChar w:fldCharType="end"/>
        </w:r>
      </w:hyperlink>
    </w:p>
    <w:p>
      <w:pPr>
        <w:pStyle w:val="TOC2"/>
        <w:tabs>
          <w:tab w:val="right" w:leader="dot" w:pos="8306"/>
        </w:tabs>
      </w:pPr>
      <w:hyperlink w:anchor="_Toc29309" w:history="1">
        <w:r>
          <w:rPr>
            <w:rFonts w:ascii="仿宋" w:eastAsia="仿宋" w:hAnsi="仿宋" w:cs="仿宋" w:hint="eastAsia"/>
            <w:lang w:eastAsia="zh-CN"/>
          </w:rPr>
          <w:t>(三)、进度安排注意事项</w:t>
        </w:r>
        <w:r>
          <w:tab/>
        </w:r>
        <w:r>
          <w:fldChar w:fldCharType="begin"/>
        </w:r>
        <w:r>
          <w:instrText xml:space="preserve"> PAGEREF _Toc29309 \h </w:instrText>
        </w:r>
        <w:r>
          <w:fldChar w:fldCharType="separate"/>
        </w:r>
        <w:r>
          <w:t>34</w:t>
        </w:r>
        <w:r>
          <w:fldChar w:fldCharType="end"/>
        </w:r>
      </w:hyperlink>
    </w:p>
    <w:p>
      <w:pPr>
        <w:pStyle w:val="TOC2"/>
        <w:tabs>
          <w:tab w:val="right" w:leader="dot" w:pos="8306"/>
        </w:tabs>
      </w:pPr>
      <w:hyperlink w:anchor="_Toc19858" w:history="1">
        <w:r>
          <w:rPr>
            <w:rFonts w:ascii="仿宋" w:eastAsia="仿宋" w:hAnsi="仿宋" w:cs="仿宋" w:hint="eastAsia"/>
            <w:lang w:eastAsia="zh-CN"/>
          </w:rPr>
          <w:t>(四)、人力资源配置</w:t>
        </w:r>
        <w:r>
          <w:tab/>
        </w:r>
        <w:r>
          <w:fldChar w:fldCharType="begin"/>
        </w:r>
        <w:r>
          <w:instrText xml:space="preserve"> PAGEREF _Toc19858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0" w:history="1">
        <w:r>
          <w:rPr>
            <w:rFonts w:ascii="仿宋" w:eastAsia="仿宋" w:hAnsi="仿宋" w:cs="仿宋" w:hint="eastAsia"/>
            <w:lang w:eastAsia="zh-CN"/>
          </w:rPr>
          <w:t>十一、报刊出版项目社会影响</w:t>
        </w:r>
        <w:r>
          <w:tab/>
        </w:r>
        <w:r>
          <w:fldChar w:fldCharType="begin"/>
        </w:r>
        <w:r>
          <w:instrText xml:space="preserve"> PAGEREF _Toc10980 \h </w:instrText>
        </w:r>
        <w:r>
          <w:fldChar w:fldCharType="separate"/>
        </w:r>
        <w:r>
          <w:t>36</w:t>
        </w:r>
        <w:r>
          <w:fldChar w:fldCharType="end"/>
        </w:r>
      </w:hyperlink>
    </w:p>
    <w:p>
      <w:pPr>
        <w:pStyle w:val="TOC2"/>
        <w:tabs>
          <w:tab w:val="right" w:leader="dot" w:pos="8306"/>
        </w:tabs>
      </w:pPr>
      <w:hyperlink w:anchor="_Toc25262" w:history="1">
        <w:r>
          <w:rPr>
            <w:rFonts w:ascii="仿宋" w:eastAsia="仿宋" w:hAnsi="仿宋" w:cs="仿宋" w:hint="eastAsia"/>
            <w:lang w:eastAsia="zh-CN"/>
          </w:rPr>
          <w:t>(一)、社会责任与义务</w:t>
        </w:r>
        <w:r>
          <w:tab/>
        </w:r>
        <w:r>
          <w:fldChar w:fldCharType="begin"/>
        </w:r>
        <w:r>
          <w:instrText xml:space="preserve"> PAGEREF _Toc25262 \h </w:instrText>
        </w:r>
        <w:r>
          <w:fldChar w:fldCharType="separate"/>
        </w:r>
        <w:r>
          <w:t>36</w:t>
        </w:r>
        <w:r>
          <w:fldChar w:fldCharType="end"/>
        </w:r>
      </w:hyperlink>
    </w:p>
    <w:p>
      <w:pPr>
        <w:pStyle w:val="TOC2"/>
        <w:tabs>
          <w:tab w:val="right" w:leader="dot" w:pos="8306"/>
        </w:tabs>
      </w:pPr>
      <w:hyperlink w:anchor="_Toc14784" w:history="1">
        <w:r>
          <w:rPr>
            <w:rFonts w:ascii="仿宋" w:eastAsia="仿宋" w:hAnsi="仿宋" w:cs="仿宋" w:hint="eastAsia"/>
            <w:lang w:eastAsia="zh-CN"/>
          </w:rPr>
          <w:t>(二)、社会参与与沟通</w:t>
        </w:r>
        <w:r>
          <w:tab/>
        </w:r>
        <w:r>
          <w:fldChar w:fldCharType="begin"/>
        </w:r>
        <w:r>
          <w:instrText xml:space="preserve"> PAGEREF _Toc14784 \h </w:instrText>
        </w:r>
        <w:r>
          <w:fldChar w:fldCharType="separate"/>
        </w:r>
        <w:r>
          <w:t>37</w:t>
        </w:r>
        <w:r>
          <w:fldChar w:fldCharType="end"/>
        </w:r>
      </w:hyperlink>
    </w:p>
    <w:p>
      <w:pPr>
        <w:pStyle w:val="TOC1"/>
        <w:tabs>
          <w:tab w:val="right" w:leader="dot" w:pos="8306"/>
        </w:tabs>
      </w:pPr>
      <w:hyperlink w:anchor="_Toc12329" w:history="1">
        <w:r>
          <w:rPr>
            <w:rFonts w:ascii="仿宋" w:eastAsia="仿宋" w:hAnsi="仿宋" w:cs="仿宋" w:hint="eastAsia"/>
            <w:lang w:eastAsia="zh-CN"/>
          </w:rPr>
          <w:t>十二、报刊出版项目技术管理</w:t>
        </w:r>
        <w:r>
          <w:tab/>
        </w:r>
        <w:r>
          <w:fldChar w:fldCharType="begin"/>
        </w:r>
        <w:r>
          <w:instrText xml:space="preserve"> PAGEREF _Toc12329 \h </w:instrText>
        </w:r>
        <w:r>
          <w:fldChar w:fldCharType="separate"/>
        </w:r>
        <w:r>
          <w:t>38</w:t>
        </w:r>
        <w:r>
          <w:fldChar w:fldCharType="end"/>
        </w:r>
      </w:hyperlink>
    </w:p>
    <w:p>
      <w:pPr>
        <w:pStyle w:val="TOC2"/>
        <w:tabs>
          <w:tab w:val="right" w:leader="dot" w:pos="8306"/>
        </w:tabs>
      </w:pPr>
      <w:hyperlink w:anchor="_Toc13638" w:history="1">
        <w:r>
          <w:rPr>
            <w:rFonts w:ascii="仿宋" w:eastAsia="仿宋" w:hAnsi="仿宋" w:cs="仿宋" w:hint="eastAsia"/>
            <w:lang w:eastAsia="zh-CN"/>
          </w:rPr>
          <w:t>(一)、技术方案选用方向</w:t>
        </w:r>
        <w:r>
          <w:tab/>
        </w:r>
        <w:r>
          <w:fldChar w:fldCharType="begin"/>
        </w:r>
        <w:r>
          <w:instrText xml:space="preserve"> PAGEREF _Toc13638 \h </w:instrText>
        </w:r>
        <w:r>
          <w:fldChar w:fldCharType="separate"/>
        </w:r>
        <w:r>
          <w:t>38</w:t>
        </w:r>
        <w:r>
          <w:fldChar w:fldCharType="end"/>
        </w:r>
      </w:hyperlink>
    </w:p>
    <w:p>
      <w:pPr>
        <w:pStyle w:val="TOC2"/>
        <w:tabs>
          <w:tab w:val="right" w:leader="dot" w:pos="8306"/>
        </w:tabs>
      </w:pPr>
      <w:hyperlink w:anchor="_Toc6995" w:history="1">
        <w:r>
          <w:rPr>
            <w:rFonts w:ascii="仿宋" w:eastAsia="仿宋" w:hAnsi="仿宋" w:cs="仿宋" w:hint="eastAsia"/>
            <w:lang w:eastAsia="zh-CN"/>
          </w:rPr>
          <w:t>(二)、工艺技术方案选用原则</w:t>
        </w:r>
        <w:r>
          <w:tab/>
        </w:r>
        <w:r>
          <w:fldChar w:fldCharType="begin"/>
        </w:r>
        <w:r>
          <w:instrText xml:space="preserve"> PAGEREF _Toc6995 \h </w:instrText>
        </w:r>
        <w:r>
          <w:fldChar w:fldCharType="separate"/>
        </w:r>
        <w:r>
          <w:t>39</w:t>
        </w:r>
        <w:r>
          <w:fldChar w:fldCharType="end"/>
        </w:r>
      </w:hyperlink>
    </w:p>
    <w:p>
      <w:pPr>
        <w:pStyle w:val="TOC2"/>
        <w:tabs>
          <w:tab w:val="right" w:leader="dot" w:pos="8306"/>
        </w:tabs>
      </w:pPr>
      <w:hyperlink w:anchor="_Toc15787" w:history="1">
        <w:r>
          <w:rPr>
            <w:rFonts w:ascii="仿宋" w:eastAsia="仿宋" w:hAnsi="仿宋" w:cs="仿宋" w:hint="eastAsia"/>
            <w:lang w:eastAsia="zh-CN"/>
          </w:rPr>
          <w:t>(三)、工艺技术方案要求</w:t>
        </w:r>
        <w:r>
          <w:tab/>
        </w:r>
        <w:r>
          <w:fldChar w:fldCharType="begin"/>
        </w:r>
        <w:r>
          <w:instrText xml:space="preserve"> PAGEREF _Toc15787 \h </w:instrText>
        </w:r>
        <w:r>
          <w:fldChar w:fldCharType="separate"/>
        </w:r>
        <w:r>
          <w:t>41</w:t>
        </w:r>
        <w:r>
          <w:fldChar w:fldCharType="end"/>
        </w:r>
      </w:hyperlink>
    </w:p>
    <w:p>
      <w:pPr>
        <w:pStyle w:val="TOC1"/>
        <w:tabs>
          <w:tab w:val="right" w:leader="dot" w:pos="8306"/>
        </w:tabs>
      </w:pPr>
      <w:hyperlink w:anchor="_Toc31508" w:history="1">
        <w:r>
          <w:rPr>
            <w:rFonts w:ascii="仿宋" w:eastAsia="仿宋" w:hAnsi="仿宋" w:cs="仿宋" w:hint="eastAsia"/>
            <w:lang w:eastAsia="zh-CN"/>
          </w:rPr>
          <w:t>十三、供应链管理</w:t>
        </w:r>
        <w:r>
          <w:tab/>
        </w:r>
        <w:r>
          <w:fldChar w:fldCharType="begin"/>
        </w:r>
        <w:r>
          <w:instrText xml:space="preserve"> PAGEREF _Toc31508 \h </w:instrText>
        </w:r>
        <w:r>
          <w:fldChar w:fldCharType="separate"/>
        </w:r>
        <w:r>
          <w:t>44</w:t>
        </w:r>
        <w:r>
          <w:fldChar w:fldCharType="end"/>
        </w:r>
      </w:hyperlink>
    </w:p>
    <w:p>
      <w:pPr>
        <w:pStyle w:val="TOC2"/>
        <w:tabs>
          <w:tab w:val="right" w:leader="dot" w:pos="8306"/>
        </w:tabs>
      </w:pPr>
      <w:hyperlink w:anchor="_Toc12215" w:history="1">
        <w:r>
          <w:rPr>
            <w:rFonts w:ascii="仿宋" w:eastAsia="仿宋" w:hAnsi="仿宋" w:cs="仿宋" w:hint="eastAsia"/>
            <w:lang w:eastAsia="zh-CN"/>
          </w:rPr>
          <w:t>(一)、供应链战略规划</w:t>
        </w:r>
        <w:r>
          <w:tab/>
        </w:r>
        <w:r>
          <w:fldChar w:fldCharType="begin"/>
        </w:r>
        <w:r>
          <w:instrText xml:space="preserve"> PAGEREF _Toc12215 \h </w:instrText>
        </w:r>
        <w:r>
          <w:fldChar w:fldCharType="separate"/>
        </w:r>
        <w:r>
          <w:t>44</w:t>
        </w:r>
        <w:r>
          <w:fldChar w:fldCharType="end"/>
        </w:r>
      </w:hyperlink>
    </w:p>
    <w:p>
      <w:pPr>
        <w:pStyle w:val="TOC2"/>
        <w:tabs>
          <w:tab w:val="right" w:leader="dot" w:pos="8306"/>
        </w:tabs>
      </w:pPr>
      <w:hyperlink w:anchor="_Toc31910" w:history="1">
        <w:r>
          <w:rPr>
            <w:rFonts w:ascii="仿宋" w:eastAsia="仿宋" w:hAnsi="仿宋" w:cs="仿宋" w:hint="eastAsia"/>
            <w:lang w:eastAsia="zh-CN"/>
          </w:rPr>
          <w:t>(二)、供应商选择与合作</w:t>
        </w:r>
        <w:r>
          <w:tab/>
        </w:r>
        <w:r>
          <w:fldChar w:fldCharType="begin"/>
        </w:r>
        <w:r>
          <w:instrText xml:space="preserve"> PAGEREF _Toc31910 \h </w:instrText>
        </w:r>
        <w:r>
          <w:fldChar w:fldCharType="separate"/>
        </w:r>
        <w:r>
          <w:t>45</w:t>
        </w:r>
        <w:r>
          <w:fldChar w:fldCharType="end"/>
        </w:r>
      </w:hyperlink>
    </w:p>
    <w:p>
      <w:pPr>
        <w:pStyle w:val="TOC2"/>
        <w:tabs>
          <w:tab w:val="right" w:leader="dot" w:pos="8306"/>
        </w:tabs>
      </w:pPr>
      <w:hyperlink w:anchor="_Toc259" w:history="1">
        <w:r>
          <w:rPr>
            <w:rFonts w:ascii="仿宋" w:eastAsia="仿宋" w:hAnsi="仿宋" w:cs="仿宋" w:hint="eastAsia"/>
            <w:lang w:eastAsia="zh-CN"/>
          </w:rPr>
          <w:t>(三)、物流与库存管理</w:t>
        </w:r>
        <w:r>
          <w:tab/>
        </w:r>
        <w:r>
          <w:fldChar w:fldCharType="begin"/>
        </w:r>
        <w:r>
          <w:instrText xml:space="preserve"> PAGEREF _Toc259 \h </w:instrText>
        </w:r>
        <w:r>
          <w:fldChar w:fldCharType="separate"/>
        </w:r>
        <w:r>
          <w:t>46</w:t>
        </w:r>
        <w:r>
          <w:fldChar w:fldCharType="end"/>
        </w:r>
      </w:hyperlink>
    </w:p>
    <w:p>
      <w:pPr>
        <w:pStyle w:val="TOC1"/>
        <w:tabs>
          <w:tab w:val="right" w:leader="dot" w:pos="8306"/>
        </w:tabs>
      </w:pPr>
      <w:hyperlink w:anchor="_Toc28511" w:history="1">
        <w:r>
          <w:rPr>
            <w:rFonts w:ascii="仿宋" w:eastAsia="仿宋" w:hAnsi="仿宋" w:cs="仿宋" w:hint="eastAsia"/>
            <w:lang w:eastAsia="zh-CN"/>
          </w:rPr>
          <w:t>十四、风险识别与分类</w:t>
        </w:r>
        <w:r>
          <w:tab/>
        </w:r>
        <w:r>
          <w:fldChar w:fldCharType="begin"/>
        </w:r>
        <w:r>
          <w:instrText xml:space="preserve"> PAGEREF _Toc28511 \h </w:instrText>
        </w:r>
        <w:r>
          <w:fldChar w:fldCharType="separate"/>
        </w:r>
        <w:r>
          <w:t>48</w:t>
        </w:r>
        <w:r>
          <w:fldChar w:fldCharType="end"/>
        </w:r>
      </w:hyperlink>
    </w:p>
    <w:p>
      <w:pPr>
        <w:pStyle w:val="TOC2"/>
        <w:tabs>
          <w:tab w:val="right" w:leader="dot" w:pos="8306"/>
        </w:tabs>
      </w:pPr>
      <w:hyperlink w:anchor="_Toc15145" w:history="1">
        <w:r>
          <w:rPr>
            <w:rFonts w:ascii="仿宋" w:eastAsia="仿宋" w:hAnsi="仿宋" w:cs="仿宋" w:hint="eastAsia"/>
            <w:lang w:eastAsia="zh-CN"/>
          </w:rPr>
          <w:t>(一)、风险识别</w:t>
        </w:r>
        <w:r>
          <w:tab/>
        </w:r>
        <w:r>
          <w:fldChar w:fldCharType="begin"/>
        </w:r>
        <w:r>
          <w:instrText xml:space="preserve"> PAGEREF _Toc15145 \h </w:instrText>
        </w:r>
        <w:r>
          <w:fldChar w:fldCharType="separate"/>
        </w:r>
        <w:r>
          <w:t>48</w:t>
        </w:r>
        <w:r>
          <w:fldChar w:fldCharType="end"/>
        </w:r>
      </w:hyperlink>
    </w:p>
    <w:p>
      <w:pPr>
        <w:pStyle w:val="TOC2"/>
        <w:tabs>
          <w:tab w:val="right" w:leader="dot" w:pos="8306"/>
        </w:tabs>
      </w:pPr>
      <w:hyperlink w:anchor="_Toc14239" w:history="1">
        <w:r>
          <w:rPr>
            <w:rFonts w:ascii="仿宋" w:eastAsia="仿宋" w:hAnsi="仿宋" w:cs="仿宋" w:hint="eastAsia"/>
            <w:lang w:eastAsia="zh-CN"/>
          </w:rPr>
          <w:t>(二)、风险分类</w:t>
        </w:r>
        <w:r>
          <w:tab/>
        </w:r>
        <w:r>
          <w:fldChar w:fldCharType="begin"/>
        </w:r>
        <w:r>
          <w:instrText xml:space="preserve"> PAGEREF _Toc14239 \h </w:instrText>
        </w:r>
        <w:r>
          <w:fldChar w:fldCharType="separate"/>
        </w:r>
        <w:r>
          <w:t>49</w:t>
        </w:r>
        <w:r>
          <w:fldChar w:fldCharType="end"/>
        </w:r>
      </w:hyperlink>
    </w:p>
    <w:p>
      <w:pPr>
        <w:pStyle w:val="TOC1"/>
        <w:tabs>
          <w:tab w:val="right" w:leader="dot" w:pos="8306"/>
        </w:tabs>
      </w:pPr>
      <w:hyperlink w:anchor="_Toc30062" w:history="1">
        <w:r>
          <w:rPr>
            <w:rFonts w:ascii="仿宋" w:eastAsia="仿宋" w:hAnsi="仿宋" w:cs="仿宋" w:hint="eastAsia"/>
            <w:lang w:eastAsia="zh-CN"/>
          </w:rPr>
          <w:t>十五、报刊出版项目实施时间节点</w:t>
        </w:r>
        <w:r>
          <w:tab/>
        </w:r>
        <w:r>
          <w:fldChar w:fldCharType="begin"/>
        </w:r>
        <w:r>
          <w:instrText xml:space="preserve"> PAGEREF _Toc30062 \h </w:instrText>
        </w:r>
        <w:r>
          <w:fldChar w:fldCharType="separate"/>
        </w:r>
        <w:r>
          <w:t>51</w:t>
        </w:r>
        <w:r>
          <w:fldChar w:fldCharType="end"/>
        </w:r>
      </w:hyperlink>
    </w:p>
    <w:p>
      <w:pPr>
        <w:pStyle w:val="TOC2"/>
        <w:tabs>
          <w:tab w:val="right" w:leader="dot" w:pos="8306"/>
        </w:tabs>
      </w:pPr>
      <w:hyperlink w:anchor="_Toc27230" w:history="1">
        <w:r>
          <w:rPr>
            <w:rFonts w:ascii="仿宋" w:eastAsia="仿宋" w:hAnsi="仿宋" w:cs="仿宋" w:hint="eastAsia"/>
            <w:lang w:eastAsia="zh-CN"/>
          </w:rPr>
          <w:t>(一)、报刊出版项目启动阶段时间节点</w:t>
        </w:r>
        <w:r>
          <w:tab/>
        </w:r>
        <w:r>
          <w:fldChar w:fldCharType="begin"/>
        </w:r>
        <w:r>
          <w:instrText xml:space="preserve"> PAGEREF _Toc27230 \h </w:instrText>
        </w:r>
        <w:r>
          <w:fldChar w:fldCharType="separate"/>
        </w:r>
        <w:r>
          <w:t>51</w:t>
        </w:r>
        <w:r>
          <w:fldChar w:fldCharType="end"/>
        </w:r>
      </w:hyperlink>
    </w:p>
    <w:p>
      <w:pPr>
        <w:pStyle w:val="TOC2"/>
        <w:tabs>
          <w:tab w:val="right" w:leader="dot" w:pos="8306"/>
        </w:tabs>
      </w:pPr>
      <w:hyperlink w:anchor="_Toc26791" w:history="1">
        <w:r>
          <w:rPr>
            <w:rFonts w:ascii="仿宋" w:eastAsia="仿宋" w:hAnsi="仿宋" w:cs="仿宋" w:hint="eastAsia"/>
            <w:lang w:eastAsia="zh-CN"/>
          </w:rPr>
          <w:t>(二)、报刊出版项目执行阶段时间节点</w:t>
        </w:r>
        <w:r>
          <w:tab/>
        </w:r>
        <w:r>
          <w:fldChar w:fldCharType="begin"/>
        </w:r>
        <w:r>
          <w:instrText xml:space="preserve"> PAGEREF _Toc26791 \h </w:instrText>
        </w:r>
        <w:r>
          <w:fldChar w:fldCharType="separate"/>
        </w:r>
        <w:r>
          <w:t>52</w:t>
        </w:r>
        <w:r>
          <w:fldChar w:fldCharType="end"/>
        </w:r>
      </w:hyperlink>
    </w:p>
    <w:p>
      <w:pPr>
        <w:pStyle w:val="TOC2"/>
        <w:tabs>
          <w:tab w:val="right" w:leader="dot" w:pos="8306"/>
        </w:tabs>
      </w:pPr>
      <w:hyperlink w:anchor="_Toc24045" w:history="1">
        <w:r>
          <w:rPr>
            <w:rFonts w:ascii="仿宋" w:eastAsia="仿宋" w:hAnsi="仿宋" w:cs="仿宋" w:hint="eastAsia"/>
            <w:lang w:eastAsia="zh-CN"/>
          </w:rPr>
          <w:t>(三)、报刊出版项目完成阶段时间节点</w:t>
        </w:r>
        <w:r>
          <w:tab/>
        </w:r>
        <w:r>
          <w:fldChar w:fldCharType="begin"/>
        </w:r>
        <w:r>
          <w:instrText xml:space="preserve"> PAGEREF _Toc24045 \h </w:instrText>
        </w:r>
        <w:r>
          <w:fldChar w:fldCharType="separate"/>
        </w:r>
        <w:r>
          <w:t>53</w:t>
        </w:r>
        <w:r>
          <w:fldChar w:fldCharType="end"/>
        </w:r>
      </w:hyperlink>
    </w:p>
    <w:p>
      <w:pPr>
        <w:pStyle w:val="TOC1"/>
        <w:tabs>
          <w:tab w:val="right" w:leader="dot" w:pos="8306"/>
        </w:tabs>
      </w:pPr>
      <w:hyperlink w:anchor="_Toc22383" w:history="1">
        <w:r>
          <w:rPr>
            <w:rFonts w:ascii="仿宋" w:eastAsia="仿宋" w:hAnsi="仿宋" w:cs="仿宋" w:hint="eastAsia"/>
            <w:lang w:eastAsia="zh-CN"/>
          </w:rPr>
          <w:t>十六、报刊出版项目治理与监督</w:t>
        </w:r>
        <w:r>
          <w:tab/>
        </w:r>
        <w:r>
          <w:fldChar w:fldCharType="begin"/>
        </w:r>
        <w:r>
          <w:instrText xml:space="preserve"> PAGEREF _Toc22383 \h </w:instrText>
        </w:r>
        <w:r>
          <w:fldChar w:fldCharType="separate"/>
        </w:r>
        <w:r>
          <w:t>54</w:t>
        </w:r>
        <w:r>
          <w:fldChar w:fldCharType="end"/>
        </w:r>
      </w:hyperlink>
    </w:p>
    <w:p>
      <w:pPr>
        <w:pStyle w:val="TOC2"/>
        <w:tabs>
          <w:tab w:val="right" w:leader="dot" w:pos="8306"/>
        </w:tabs>
      </w:pPr>
      <w:hyperlink w:anchor="_Toc8668" w:history="1">
        <w:r>
          <w:rPr>
            <w:rFonts w:ascii="仿宋" w:eastAsia="仿宋" w:hAnsi="仿宋" w:cs="仿宋" w:hint="eastAsia"/>
            <w:lang w:eastAsia="zh-CN"/>
          </w:rPr>
          <w:t>(一)、报刊出版项目治理结构</w:t>
        </w:r>
        <w:r>
          <w:tab/>
        </w:r>
        <w:r>
          <w:fldChar w:fldCharType="begin"/>
        </w:r>
        <w:r>
          <w:instrText xml:space="preserve"> PAGEREF _Toc8668 \h </w:instrText>
        </w:r>
        <w:r>
          <w:fldChar w:fldCharType="separate"/>
        </w:r>
        <w:r>
          <w:t>54</w:t>
        </w:r>
        <w:r>
          <w:fldChar w:fldCharType="end"/>
        </w:r>
      </w:hyperlink>
    </w:p>
    <w:p>
      <w:pPr>
        <w:pStyle w:val="TOC2"/>
        <w:tabs>
          <w:tab w:val="right" w:leader="dot" w:pos="8306"/>
        </w:tabs>
      </w:pPr>
      <w:hyperlink w:anchor="_Toc5352" w:history="1">
        <w:r>
          <w:rPr>
            <w:rFonts w:ascii="仿宋" w:eastAsia="仿宋" w:hAnsi="仿宋" w:cs="仿宋" w:hint="eastAsia"/>
            <w:lang w:eastAsia="zh-CN"/>
          </w:rPr>
          <w:t>(二)、监督与审计</w:t>
        </w:r>
        <w:r>
          <w:tab/>
        </w:r>
        <w:r>
          <w:fldChar w:fldCharType="begin"/>
        </w:r>
        <w:r>
          <w:instrText xml:space="preserve"> PAGEREF _Toc5352 \h </w:instrText>
        </w:r>
        <w:r>
          <w:fldChar w:fldCharType="separate"/>
        </w:r>
        <w:r>
          <w:t>55</w:t>
        </w:r>
        <w:r>
          <w:fldChar w:fldCharType="end"/>
        </w:r>
      </w:hyperlink>
    </w:p>
    <w:p>
      <w:pPr>
        <w:pStyle w:val="TOC1"/>
        <w:tabs>
          <w:tab w:val="right" w:leader="dot" w:pos="8306"/>
        </w:tabs>
      </w:pPr>
      <w:hyperlink w:anchor="_Toc7993" w:history="1">
        <w:r>
          <w:rPr>
            <w:rFonts w:ascii="仿宋" w:eastAsia="仿宋" w:hAnsi="仿宋" w:cs="仿宋" w:hint="eastAsia"/>
            <w:lang w:eastAsia="zh-CN"/>
          </w:rPr>
          <w:t>十七、质量管理体系</w:t>
        </w:r>
        <w:r>
          <w:tab/>
        </w:r>
        <w:r>
          <w:fldChar w:fldCharType="begin"/>
        </w:r>
        <w:r>
          <w:instrText xml:space="preserve"> PAGEREF _Toc7993 \h </w:instrText>
        </w:r>
        <w:r>
          <w:fldChar w:fldCharType="separate"/>
        </w:r>
        <w:r>
          <w:t>57</w:t>
        </w:r>
        <w:r>
          <w:fldChar w:fldCharType="end"/>
        </w:r>
      </w:hyperlink>
    </w:p>
    <w:p>
      <w:pPr>
        <w:pStyle w:val="TOC2"/>
        <w:tabs>
          <w:tab w:val="right" w:leader="dot" w:pos="8306"/>
        </w:tabs>
      </w:pPr>
      <w:hyperlink w:anchor="_Toc1687" w:history="1">
        <w:r>
          <w:rPr>
            <w:rFonts w:ascii="仿宋" w:eastAsia="仿宋" w:hAnsi="仿宋" w:cs="仿宋" w:hint="eastAsia"/>
            <w:lang w:eastAsia="zh-CN"/>
          </w:rPr>
          <w:t>(一)、质量目标与方针</w:t>
        </w:r>
        <w:r>
          <w:tab/>
        </w:r>
        <w:r>
          <w:fldChar w:fldCharType="begin"/>
        </w:r>
        <w:r>
          <w:instrText xml:space="preserve"> PAGEREF _Toc1687 \h </w:instrText>
        </w:r>
        <w:r>
          <w:fldChar w:fldCharType="separate"/>
        </w:r>
        <w:r>
          <w:t>57</w:t>
        </w:r>
        <w:r>
          <w:fldChar w:fldCharType="end"/>
        </w:r>
      </w:hyperlink>
    </w:p>
    <w:p>
      <w:pPr>
        <w:pStyle w:val="TOC2"/>
        <w:tabs>
          <w:tab w:val="right" w:leader="dot" w:pos="8306"/>
        </w:tabs>
      </w:pPr>
      <w:hyperlink w:anchor="_Toc27510" w:history="1">
        <w:r>
          <w:rPr>
            <w:rFonts w:ascii="仿宋" w:eastAsia="仿宋" w:hAnsi="仿宋" w:cs="仿宋" w:hint="eastAsia"/>
            <w:lang w:eastAsia="zh-CN"/>
          </w:rPr>
          <w:t>(二)、质量管理责任</w:t>
        </w:r>
        <w:r>
          <w:tab/>
        </w:r>
        <w:r>
          <w:fldChar w:fldCharType="begin"/>
        </w:r>
        <w:r>
          <w:instrText xml:space="preserve"> PAGEREF _Toc27510 \h </w:instrText>
        </w:r>
        <w:r>
          <w:fldChar w:fldCharType="separate"/>
        </w:r>
        <w:r>
          <w:t>58</w:t>
        </w:r>
        <w:r>
          <w:fldChar w:fldCharType="end"/>
        </w:r>
      </w:hyperlink>
    </w:p>
    <w:p>
      <w:pPr>
        <w:pStyle w:val="TOC2"/>
        <w:tabs>
          <w:tab w:val="right" w:leader="dot" w:pos="8306"/>
        </w:tabs>
      </w:pPr>
      <w:hyperlink w:anchor="_Toc8740" w:history="1">
        <w:r>
          <w:rPr>
            <w:rFonts w:ascii="仿宋" w:eastAsia="仿宋" w:hAnsi="仿宋" w:cs="仿宋" w:hint="eastAsia"/>
            <w:lang w:eastAsia="zh-CN"/>
          </w:rPr>
          <w:t>(三)、质量管理体系文件</w:t>
        </w:r>
        <w:r>
          <w:tab/>
        </w:r>
        <w:r>
          <w:fldChar w:fldCharType="begin"/>
        </w:r>
        <w:r>
          <w:instrText xml:space="preserve"> PAGEREF _Toc8740 \h </w:instrText>
        </w:r>
        <w:r>
          <w:fldChar w:fldCharType="separate"/>
        </w:r>
        <w:r>
          <w:t>59</w:t>
        </w:r>
        <w:r>
          <w:fldChar w:fldCharType="end"/>
        </w:r>
      </w:hyperlink>
    </w:p>
    <w:p>
      <w:pPr>
        <w:pStyle w:val="TOC2"/>
        <w:tabs>
          <w:tab w:val="right" w:leader="dot" w:pos="8306"/>
        </w:tabs>
      </w:pPr>
      <w:hyperlink w:anchor="_Toc27567" w:history="1">
        <w:r>
          <w:rPr>
            <w:rFonts w:ascii="仿宋" w:eastAsia="仿宋" w:hAnsi="仿宋" w:cs="仿宋" w:hint="eastAsia"/>
            <w:lang w:eastAsia="zh-CN"/>
          </w:rPr>
          <w:t>(四)、质量培训与教育</w:t>
        </w:r>
        <w:r>
          <w:tab/>
        </w:r>
        <w:r>
          <w:fldChar w:fldCharType="begin"/>
        </w:r>
        <w:r>
          <w:instrText xml:space="preserve"> PAGEREF _Toc27567 \h </w:instrText>
        </w:r>
        <w:r>
          <w:fldChar w:fldCharType="separate"/>
        </w:r>
        <w:r>
          <w:t>61</w:t>
        </w:r>
        <w:r>
          <w:fldChar w:fldCharType="end"/>
        </w:r>
      </w:hyperlink>
    </w:p>
    <w:p>
      <w:pPr>
        <w:pStyle w:val="TOC2"/>
        <w:tabs>
          <w:tab w:val="right" w:leader="dot" w:pos="8306"/>
        </w:tabs>
      </w:pPr>
      <w:hyperlink w:anchor="_Toc11770" w:history="1">
        <w:r>
          <w:rPr>
            <w:rFonts w:ascii="仿宋" w:eastAsia="仿宋" w:hAnsi="仿宋" w:cs="仿宋" w:hint="eastAsia"/>
            <w:lang w:eastAsia="zh-CN"/>
          </w:rPr>
          <w:t>(五)、质量审核与评价</w:t>
        </w:r>
        <w:r>
          <w:tab/>
        </w:r>
        <w:r>
          <w:fldChar w:fldCharType="begin"/>
        </w:r>
        <w:r>
          <w:instrText xml:space="preserve"> PAGEREF _Toc11770 \h </w:instrText>
        </w:r>
        <w:r>
          <w:fldChar w:fldCharType="separate"/>
        </w:r>
        <w:r>
          <w:t>62</w:t>
        </w:r>
        <w:r>
          <w:fldChar w:fldCharType="end"/>
        </w:r>
      </w:hyperlink>
    </w:p>
    <w:p>
      <w:pPr>
        <w:pStyle w:val="TOC2"/>
        <w:tabs>
          <w:tab w:val="right" w:leader="dot" w:pos="8306"/>
        </w:tabs>
      </w:pPr>
      <w:hyperlink w:anchor="_Toc4929" w:history="1">
        <w:r>
          <w:rPr>
            <w:rFonts w:ascii="仿宋" w:eastAsia="仿宋" w:hAnsi="仿宋" w:cs="仿宋" w:hint="eastAsia"/>
            <w:lang w:eastAsia="zh-CN"/>
          </w:rPr>
          <w:t>(六)、不符合与纠正措施</w:t>
        </w:r>
        <w:r>
          <w:tab/>
        </w:r>
        <w:r>
          <w:fldChar w:fldCharType="begin"/>
        </w:r>
        <w:r>
          <w:instrText xml:space="preserve"> PAGEREF _Toc4929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869"/>
      <w:r>
        <w:rPr>
          <w:rFonts w:ascii="仿宋" w:eastAsia="仿宋" w:hAnsi="仿宋" w:cs="仿宋" w:hint="eastAsia"/>
          <w:lang w:eastAsia="zh-CN"/>
        </w:rPr>
        <w:t>(一)、报刊出版行业分析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行业一直以来都是市场的关注焦点。行业内的发展趋势、竞争态势以及潜在机会都对报刊出版项目的推进产生深远的影响。通过深入研究行业的整体概貌，我们将更好地理解行业的核心特征，为报刊出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行业，技术一直是推动创新和发展的关键因素。我们将对当前技术趋势进行详尽分析，包括但不限于人工智能、大数据应用、先进制造技术等。这有助于报刊出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报刊出版项目成功的基础。我们将对主要竞争对手进行深入研究，包括其市场份额、产品特点、市场定位等。通过全面了解竞争对手的优势和劣势，报刊出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45"/>
      <w:r>
        <w:rPr>
          <w:rFonts w:ascii="仿宋" w:eastAsia="仿宋" w:hAnsi="仿宋" w:cs="仿宋" w:hint="eastAsia"/>
          <w:sz w:val="28"/>
          <w:lang w:eastAsia="zh-CN"/>
        </w:rPr>
        <w:t>(二)、报刊出版市场分析预测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通过对市场规模的深入调研，我们将预测报刊出版市场未来的增长趋势。这包括市场的整体规模、各细分领域的发展趋势等。报刊出版项目可以根据市场的扩张速度和潜在机会，制定更符合市场需求的发展策略。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刊出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报刊出版项目实施过程中需要充分考虑的因素。我们将对市场风险进行全面评估，包括但不限于政策法规风险、市场竞争风险、技术变革风险等。通过对潜在风险的深入分析，报刊出版项目可以制定相应的风险缓解策略，降低不确定性对报刊出版项目的影响。</w:t>
      </w:r>
    </w:p>
    <w:p>
      <w:pPr>
        <w:pStyle w:val="Heading1"/>
        <w:ind w:firstLine="560" w:firstLineChars="200"/>
        <w:rPr>
          <w:rFonts w:ascii="仿宋" w:eastAsia="仿宋" w:hAnsi="仿宋" w:cs="仿宋" w:hint="eastAsia"/>
          <w:sz w:val="28"/>
          <w:lang w:eastAsia="zh-CN"/>
        </w:rPr>
      </w:pPr>
      <w:bookmarkStart w:id="5" w:name="_Toc3592"/>
      <w:r>
        <w:rPr>
          <w:rFonts w:ascii="仿宋" w:eastAsia="仿宋" w:hAnsi="仿宋" w:cs="仿宋" w:hint="eastAsia"/>
          <w:sz w:val="28"/>
          <w:lang w:eastAsia="zh-CN"/>
        </w:rPr>
        <w:t>二、报刊出版项目建设背景及必要性分析</w:t>
      </w:r>
      <w:bookmarkEnd w:id="5"/>
    </w:p>
    <w:p>
      <w:pPr>
        <w:pStyle w:val="Heading2"/>
        <w:rPr>
          <w:rFonts w:ascii="仿宋" w:eastAsia="仿宋" w:hAnsi="仿宋" w:cs="仿宋" w:hint="eastAsia"/>
          <w:lang w:eastAsia="zh-CN"/>
        </w:rPr>
      </w:pPr>
      <w:bookmarkStart w:id="6" w:name="_Toc23071"/>
      <w:r>
        <w:rPr>
          <w:rFonts w:ascii="仿宋" w:eastAsia="仿宋" w:hAnsi="仿宋" w:cs="仿宋" w:hint="eastAsia"/>
          <w:lang w:eastAsia="zh-CN"/>
        </w:rPr>
        <w:t>(一)、报刊出版项目背景分析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刊出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刊出版项目在这个潮流中的定位。同时，我们将关注行业内涌现的新兴机遇，以便报刊出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刊出版项目提供了强大的发展动力。我们将聚焦于行业内最新的技术发展趋势，包括但不限于人工智能、大数据分析、物联网等领域。通过深度的技术研究，我们将确保报刊出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刊出版项目发展的源泉。我们将投入更多的精力对市场需求进行深入剖析，超越表面的需求，深入挖掘潜在的市场痛点和机遇。通过对市场需求的细致了解，报刊出版项目将更有针对性地设计解决方案，满足市场的多样化需求，从而更好地促进报刊出版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刊出版项目战略至关重要。我们将对竞争态势进行更为深入的分析，包括但不限于市场份额、产品特点、客户满意度等多个维度。通过深度的竞争分析，报刊出版项目将能够更准确地把握市场脉搏，制定具有竞争力的报刊出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报刊出版项目的发展具有直接的影响。我们将进行更为全面的法规和政策分析，了解行业发展中的潜在法律风险和合规挑战。通过充分了解和遵守相关法规，报刊出版项目将确保在法律框架内合法合规运营，为报刊出版项目的稳健发展提供有力支持。</w:t>
      </w:r>
    </w:p>
    <w:p>
      <w:pPr>
        <w:pStyle w:val="Heading2"/>
        <w:ind w:firstLine="560" w:firstLineChars="200"/>
        <w:rPr>
          <w:rFonts w:ascii="仿宋" w:eastAsia="仿宋" w:hAnsi="仿宋" w:cs="仿宋" w:hint="eastAsia"/>
          <w:sz w:val="28"/>
          <w:lang w:eastAsia="zh-CN"/>
        </w:rPr>
      </w:pPr>
      <w:bookmarkStart w:id="7" w:name="_Toc18146"/>
      <w:r>
        <w:rPr>
          <w:rFonts w:ascii="仿宋" w:eastAsia="仿宋" w:hAnsi="仿宋" w:cs="仿宋" w:hint="eastAsia"/>
          <w:sz w:val="28"/>
          <w:lang w:eastAsia="zh-CN"/>
        </w:rPr>
        <w:t>(二)、报刊出版项目建设必要性分析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的迫切性源于对行业发展趋势的深刻洞察。我们正处于一个行业变革的时代，科技创新、数字化转型成为企业发展的关键动力。报刊出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不仅仅是为了跟上潮流，更是为了通过技术创新推动企业的持续发展。通过引入先进的技术和解决方案，报刊出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刊出版项目的建设成为必然选择，通过提高产品质量、拓展服务领域，从而在竞争中获得更多的机会。报刊出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报刊出版项目建设的必要性体现在对客户需求更精准的满足。通过报刊出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的背后是对企业持续创新的追求。只有通过不断创新，企业才能在竞争中立于不败之地。报刊出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697"/>
      <w:r>
        <w:rPr>
          <w:rFonts w:ascii="仿宋" w:eastAsia="仿宋" w:hAnsi="仿宋" w:cs="仿宋" w:hint="eastAsia"/>
          <w:sz w:val="28"/>
          <w:lang w:eastAsia="zh-CN"/>
        </w:rPr>
        <w:t>三、报刊出版项目文档管理</w:t>
      </w:r>
      <w:bookmarkEnd w:id="8"/>
    </w:p>
    <w:p>
      <w:pPr>
        <w:pStyle w:val="Heading2"/>
        <w:rPr>
          <w:rFonts w:ascii="仿宋" w:eastAsia="仿宋" w:hAnsi="仿宋" w:cs="仿宋" w:hint="eastAsia"/>
          <w:lang w:eastAsia="zh-CN"/>
        </w:rPr>
      </w:pPr>
      <w:bookmarkStart w:id="9" w:name="_Toc239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报刊出版项目高度重视文档的质量和准确性，以支持报刊出版项目的各项活动和决策。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文档的编制始于报刊出版项目计划的初期，我们制定了详细的文档编制计划，明确了每个文档的内容、格式和编写责任人。在报刊出版项目启动阶段，我们首先编制了报刊出版项目章程，明确定义了报刊出版项目的目标、范围、风险等关键要素。随后，报刊出版项目团队根据计划陆续编制了需求文档、设计文档、测试文档等各类文档，确保报刊出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报刊出版项目管理中的重要环节，旨在确保报刊出版项目文档符合质量标准和报刊出版项目需求。在报刊出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除了内部审查，我们还进行了外部审查，邀请报刊出版项目相关利益方和专业领域的专家对文档进行独立审查。这有助于获取更全面、客观的反馈，确保报刊出版项目文档不仅符合内部标准，也满足外部需求。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报刊出版项目在文档编制与审查方面建立了严格的管理机制，通过规范的流程和多维度的审查，确保报刊出版项目文档的质量、准确性和可靠性，为报刊出版项目的顺利推进提供了有力支持。</w:t>
      </w:r>
    </w:p>
    <w:p>
      <w:pPr>
        <w:pStyle w:val="Heading2"/>
        <w:ind w:firstLine="560" w:firstLineChars="200"/>
        <w:rPr>
          <w:rFonts w:ascii="仿宋" w:eastAsia="仿宋" w:hAnsi="仿宋" w:cs="仿宋" w:hint="eastAsia"/>
          <w:sz w:val="28"/>
          <w:lang w:eastAsia="zh-CN"/>
        </w:rPr>
      </w:pPr>
      <w:bookmarkStart w:id="10" w:name="_Toc149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我们通过多渠道发布文档，包括电子邮件、报刊出版项目管理平台、内部网站等，以满足不同团队成员的偏好和需求。多渠道发布确保了信息的全面覆盖。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我们采用了精细的权限控制，确保只有授权人员可以访问敏感信息。这种安全措施保护了报刊出版项目文档的机密性，防止了未经授权的信息泄露。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6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文档存档与归档是报刊出版项目生命周期中一个至关重要的环节，直接关系到报刊出版项目信息的长期保存和历史记录的完整性。在报刊出版项目中，我们实施了一系列有效的文档存档与归档管理策略：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637"/>
      <w:r>
        <w:rPr>
          <w:rFonts w:ascii="仿宋" w:eastAsia="仿宋" w:hAnsi="仿宋" w:cs="仿宋" w:hint="eastAsia"/>
          <w:sz w:val="28"/>
          <w:lang w:eastAsia="zh-CN"/>
        </w:rPr>
        <w:t>四、报刊出版项目危机管理</w:t>
      </w:r>
      <w:bookmarkEnd w:id="12"/>
    </w:p>
    <w:p>
      <w:pPr>
        <w:pStyle w:val="Heading2"/>
        <w:rPr>
          <w:rFonts w:ascii="仿宋" w:eastAsia="仿宋" w:hAnsi="仿宋" w:cs="仿宋" w:hint="eastAsia"/>
          <w:lang w:eastAsia="zh-CN"/>
        </w:rPr>
      </w:pPr>
      <w:bookmarkStart w:id="13" w:name="_Toc263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危机管理中，危机预警与识别是确保报刊出版项目稳健运行的核心步骤。通过建立全面的监测机制，报刊出版项目团队旨在及时发现和理解潜在的风险和危机因素，以便采取及时的预防和应对措施，确保报刊出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首先，通过深入的风险评估，报刊出版项目团队全面分析了整个报刊出版项目和各个阶段可能存在的威胁。这包括准确评估每个潜在风险的发生概率和可能影响的程度，为后续危机预警提供了有力支持。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刊出版项目团队着重于明确定义报刊出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报刊出版项目进展的持续监控，团队能够及时发现潜在问题并作出迅速反应。报刊出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在这一阶段，团队的专业素养和反应速度将发挥至关重要的作用，以确保潜在危机能够在初期得到有效的处理，最大程度地减轻负面影响。通过危机预警与识别，报刊出版项目得以更有序、可控地推进。</w:t>
      </w:r>
    </w:p>
    <w:p>
      <w:pPr>
        <w:pStyle w:val="Heading2"/>
        <w:ind w:firstLine="560" w:firstLineChars="200"/>
        <w:rPr>
          <w:rFonts w:ascii="仿宋" w:eastAsia="仿宋" w:hAnsi="仿宋" w:cs="仿宋" w:hint="eastAsia"/>
          <w:sz w:val="28"/>
          <w:lang w:eastAsia="zh-CN"/>
        </w:rPr>
      </w:pPr>
      <w:bookmarkStart w:id="14" w:name="_Toc250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在危机发生时，报刊出版项目团队立即行动，成立了应急小组。该小组的任务是迅速制定并实施紧急应对措施，以最小化潜在损失。以下是采取的主要措施：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暂停报刊出版项目进度：为遏制危机蔓延，报刊出版项目暂时停止进行，以便全面评估当前状况。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资源重新分配：重新评估报刊出版项目资源的分配，确保最大限度地减小损失。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实时沟通：与关键利益相关者建立实时沟通机制，向他们传递报刊出版项目危机的实际状况，保障报刊出版项目核心利益。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在紧急应对的同时，报刊出版项目团队强调了团队协作和有效沟通的重要性。以下是团队协作的关键举措：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信息共享机制：建立了信息共享平台，确保团队成员能够及时获取报刊出版项目危机的实时信息。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领导者沟通：报刊出版项目领导者通过定期会议和即时沟通工具，指导团队应对危机，保持团队稳定运行。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随着危机得到初步控制，报刊出版项目团队转向制定恢复计划，以确保报刊出版项目能够从中迅速恢复。主要恢复计划包括：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修复受损的进度计划：重新评估报刊出版项目进度，制定修复计划，确保报刊出版项目尽快回归正常进程。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重新调整资源分配：优化资源分配，确保报刊出版项目在有限资源下高效运转。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风险管理机制加强：对报刊出版项目风险进行全面评估，制定更强化的风险管理策略，以预防未来可能的危机。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69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125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报刊出版项目的主要产品是XXXX，预计年产值为XXX万元。这一产品在市场中占据着重要的地位，其广泛的应用范围使得该报刊出版项目的市场前景非常广阔。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报刊出版项目的xxx产品作为重要的原材料之一，将在多个领域发挥关键作用。其在建筑、交通、能源等方面的广泛应用将为整个产业链提供强大的支持，形成产业协同效应。报刊出版项目的年产值XXX万XXX万XXX万万元不仅反映了其在市场上的巨大潜力，更预示着它对国民经济的积极贡献。这种关联度高、涉及面广的产业关系，使得该报刊出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09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总征地面积为XXXX平方米，相当于约XX.XX亩，其中净用地面积为XXXX平方米，红线范围内相当于约XX.XX亩。这一用地规模充分考虑了报刊出版项目的建设需求，保障了报刊出版项目在合适的空间内得以充分发展。报刊出版项目规划的总建筑面积为XXXX平方米，其中主体工程建设占XXXX平方米，计容建筑面积达XXXX平方米。预计建筑工程的投资将达到XXXX万元，为报刊出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计划购置的设备共计XXXX台（套），设备购置费用为XXXX万元。这一设备购置计划充分考虑到报刊出版项目的生产需求和技术要求，确保了报刊出版项目在生产运营中具备先进的技术装备和高效的生产能力。设备的合理配置将为报刊出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计划总投资为XXXX万元，预计年实现营业收入为XXXX万元。这一产能规模的设定旨在确保报刊出版项目能够在投资与回报之间取得平衡，实现长期可持续的发展。报刊出版项目的总投资充分考虑到各个方面的需求，包括用地建设、设备购置等多个环节，以确保报刊出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220"/>
      <w:r>
        <w:rPr>
          <w:rFonts w:ascii="仿宋" w:eastAsia="仿宋" w:hAnsi="仿宋" w:cs="仿宋" w:hint="eastAsia"/>
          <w:sz w:val="28"/>
          <w:lang w:eastAsia="zh-CN"/>
        </w:rPr>
        <w:t>六、报刊出版项目可持续发展</w:t>
      </w:r>
      <w:bookmarkEnd w:id="18"/>
    </w:p>
    <w:p>
      <w:pPr>
        <w:pStyle w:val="Heading2"/>
        <w:rPr>
          <w:rFonts w:ascii="仿宋" w:eastAsia="仿宋" w:hAnsi="仿宋" w:cs="仿宋" w:hint="eastAsia"/>
          <w:lang w:eastAsia="zh-CN"/>
        </w:rPr>
      </w:pPr>
      <w:bookmarkStart w:id="19" w:name="_Toc501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中，报刊出版项目团队着眼于未来，明确了可持续发展的战略方向。制定的具体可持续发展目标包括降低资源使用、采用环保技术、最大化社会效益等。这一步骤不仅有助于报刊出版项目在环保和社会责任方面达到最高标准，也为未来提供了明确的指引，确保报刊出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可持续实践的融入报刊出版项目管理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出版项目管理周期。从报刊出版项目规划开始，报刊出版项目团队就考虑了环境和社会的因素。在执行阶段，报刊出版项目团队积极推动绿色技术的应用，优化资源利用。此外，关注员工的社会责任，通过培训和沟通活动提高员工对可持续发展的认知，使他们能够在日常工作中践行可持续实践。这些举措不仅为报刊出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253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扎根于报刊出版项目的可持续发展理念，我们深信环保与社会责任是报刊出版项目成功的关键支柱。在报刊出版项目的每一步，我们都致力于通过创新和实践，履行对环境和社会的坚定责任。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团队通过引入先进的环保技术、建立高效的废物处理系统以及推动能源节约措施，积极履行环保责任。定期的环保监测和评估确保报刊出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不仅致力于自身可持续发展，还注重对社会的回馈。通过支持社区报刊出版项目、参与慈善事业、提供培训机会等方式，报刊出版项目积极履行社会责任。与当地社区建立积极互动，关注员工的工作与生活平衡，以及员工的身心健康，是报刊出版项目在社会责任层面的关键举措。这样的实践不仅增强了报刊出版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https://d.book118.com/718134033032006030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66177"/>
    <w:rsid w:val="3BE661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340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2024-01-21T17:49:00Z</dcterms:created>
  <dcterms:modified xsi:type="dcterms:W3CDTF">2024-01-21T17:49:20Z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6BE1511D0C8946FFA2DA5553F8166201_11</vt:lpwstr>
  </property>
  <property fmtid="{D5CDD505-2E9C-101B-9397-08002B2CF9AE}" pid="3" name="KSOProductBuildVer">
    <vt:lpwstr>2052-12.1.0.16120</vt:lpwstr>
  </property>
</Properties>
</file>