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定制衣柜项目计划设计方案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64" w:history="1">
        <w:r>
          <w:rPr>
            <w:rFonts w:ascii="仿宋" w:eastAsia="仿宋" w:hAnsi="仿宋" w:cs="仿宋" w:hint="eastAsia"/>
            <w:lang w:eastAsia="zh-CN"/>
          </w:rPr>
          <w:t>序言</w:t>
        </w:r>
        <w:r>
          <w:tab/>
        </w:r>
        <w:r>
          <w:fldChar w:fldCharType="begin"/>
        </w:r>
        <w:r>
          <w:instrText xml:space="preserve"> PAGEREF _Toc31864 \h </w:instrText>
        </w:r>
        <w:r>
          <w:fldChar w:fldCharType="separate"/>
        </w:r>
        <w:r>
          <w:t>3</w:t>
        </w:r>
        <w:r>
          <w:fldChar w:fldCharType="end"/>
        </w:r>
      </w:hyperlink>
    </w:p>
    <w:p>
      <w:pPr>
        <w:pStyle w:val="TOC1"/>
        <w:tabs>
          <w:tab w:val="right" w:leader="dot" w:pos="8306"/>
        </w:tabs>
      </w:pPr>
      <w:hyperlink w:anchor="_Toc14168" w:history="1">
        <w:r>
          <w:rPr>
            <w:rFonts w:ascii="仿宋" w:eastAsia="仿宋" w:hAnsi="仿宋" w:cs="仿宋" w:hint="eastAsia"/>
            <w:lang w:eastAsia="zh-CN"/>
          </w:rPr>
          <w:t>一、定制衣柜项目选址可行性分析</w:t>
        </w:r>
        <w:r>
          <w:tab/>
        </w:r>
        <w:r>
          <w:fldChar w:fldCharType="begin"/>
        </w:r>
        <w:r>
          <w:instrText xml:space="preserve"> PAGEREF _Toc14168 \h </w:instrText>
        </w:r>
        <w:r>
          <w:fldChar w:fldCharType="separate"/>
        </w:r>
        <w:r>
          <w:t>3</w:t>
        </w:r>
        <w:r>
          <w:fldChar w:fldCharType="end"/>
        </w:r>
      </w:hyperlink>
    </w:p>
    <w:p>
      <w:pPr>
        <w:pStyle w:val="TOC2"/>
        <w:tabs>
          <w:tab w:val="right" w:leader="dot" w:pos="8306"/>
        </w:tabs>
      </w:pPr>
      <w:hyperlink w:anchor="_Toc7187" w:history="1">
        <w:r>
          <w:rPr>
            <w:rFonts w:ascii="仿宋" w:eastAsia="仿宋" w:hAnsi="仿宋" w:cs="仿宋" w:hint="eastAsia"/>
            <w:lang w:eastAsia="zh-CN"/>
          </w:rPr>
          <w:t>(一)、定制衣柜项目选址</w:t>
        </w:r>
        <w:r>
          <w:tab/>
        </w:r>
        <w:r>
          <w:fldChar w:fldCharType="begin"/>
        </w:r>
        <w:r>
          <w:instrText xml:space="preserve"> PAGEREF _Toc7187 \h </w:instrText>
        </w:r>
        <w:r>
          <w:fldChar w:fldCharType="separate"/>
        </w:r>
        <w:r>
          <w:t>3</w:t>
        </w:r>
        <w:r>
          <w:fldChar w:fldCharType="end"/>
        </w:r>
      </w:hyperlink>
    </w:p>
    <w:p>
      <w:pPr>
        <w:pStyle w:val="TOC2"/>
        <w:tabs>
          <w:tab w:val="right" w:leader="dot" w:pos="8306"/>
        </w:tabs>
      </w:pPr>
      <w:hyperlink w:anchor="_Toc12987" w:history="1">
        <w:r>
          <w:rPr>
            <w:rFonts w:ascii="仿宋" w:eastAsia="仿宋" w:hAnsi="仿宋" w:cs="仿宋" w:hint="eastAsia"/>
            <w:lang w:eastAsia="zh-CN"/>
          </w:rPr>
          <w:t>(二)、用地控制指标</w:t>
        </w:r>
        <w:r>
          <w:tab/>
        </w:r>
        <w:r>
          <w:fldChar w:fldCharType="begin"/>
        </w:r>
        <w:r>
          <w:instrText xml:space="preserve"> PAGEREF _Toc12987 \h </w:instrText>
        </w:r>
        <w:r>
          <w:fldChar w:fldCharType="separate"/>
        </w:r>
        <w:r>
          <w:t>3</w:t>
        </w:r>
        <w:r>
          <w:fldChar w:fldCharType="end"/>
        </w:r>
      </w:hyperlink>
    </w:p>
    <w:p>
      <w:pPr>
        <w:pStyle w:val="TOC2"/>
        <w:tabs>
          <w:tab w:val="right" w:leader="dot" w:pos="8306"/>
        </w:tabs>
      </w:pPr>
      <w:hyperlink w:anchor="_Toc20836" w:history="1">
        <w:r>
          <w:rPr>
            <w:rFonts w:ascii="仿宋" w:eastAsia="仿宋" w:hAnsi="仿宋" w:cs="仿宋" w:hint="eastAsia"/>
            <w:lang w:eastAsia="zh-CN"/>
          </w:rPr>
          <w:t>(三)、节约用地措施</w:t>
        </w:r>
        <w:r>
          <w:tab/>
        </w:r>
        <w:r>
          <w:fldChar w:fldCharType="begin"/>
        </w:r>
        <w:r>
          <w:instrText xml:space="preserve"> PAGEREF _Toc20836 \h </w:instrText>
        </w:r>
        <w:r>
          <w:fldChar w:fldCharType="separate"/>
        </w:r>
        <w:r>
          <w:t>5</w:t>
        </w:r>
        <w:r>
          <w:fldChar w:fldCharType="end"/>
        </w:r>
      </w:hyperlink>
    </w:p>
    <w:p>
      <w:pPr>
        <w:pStyle w:val="TOC2"/>
        <w:tabs>
          <w:tab w:val="right" w:leader="dot" w:pos="8306"/>
        </w:tabs>
      </w:pPr>
      <w:hyperlink w:anchor="_Toc31226" w:history="1">
        <w:r>
          <w:rPr>
            <w:rFonts w:ascii="仿宋" w:eastAsia="仿宋" w:hAnsi="仿宋" w:cs="仿宋" w:hint="eastAsia"/>
            <w:lang w:eastAsia="zh-CN"/>
          </w:rPr>
          <w:t>(四)、总图布置方案</w:t>
        </w:r>
        <w:r>
          <w:tab/>
        </w:r>
        <w:r>
          <w:fldChar w:fldCharType="begin"/>
        </w:r>
        <w:r>
          <w:instrText xml:space="preserve"> PAGEREF _Toc31226 \h </w:instrText>
        </w:r>
        <w:r>
          <w:fldChar w:fldCharType="separate"/>
        </w:r>
        <w:r>
          <w:t>6</w:t>
        </w:r>
        <w:r>
          <w:fldChar w:fldCharType="end"/>
        </w:r>
      </w:hyperlink>
    </w:p>
    <w:p>
      <w:pPr>
        <w:pStyle w:val="TOC2"/>
        <w:tabs>
          <w:tab w:val="right" w:leader="dot" w:pos="8306"/>
        </w:tabs>
      </w:pPr>
      <w:hyperlink w:anchor="_Toc11578" w:history="1">
        <w:r>
          <w:rPr>
            <w:rFonts w:ascii="仿宋" w:eastAsia="仿宋" w:hAnsi="仿宋" w:cs="仿宋" w:hint="eastAsia"/>
            <w:lang w:eastAsia="zh-CN"/>
          </w:rPr>
          <w:t>(五)、选址综合评价</w:t>
        </w:r>
        <w:r>
          <w:tab/>
        </w:r>
        <w:r>
          <w:fldChar w:fldCharType="begin"/>
        </w:r>
        <w:r>
          <w:instrText xml:space="preserve"> PAGEREF _Toc11578 \h </w:instrText>
        </w:r>
        <w:r>
          <w:fldChar w:fldCharType="separate"/>
        </w:r>
        <w:r>
          <w:t>7</w:t>
        </w:r>
        <w:r>
          <w:fldChar w:fldCharType="end"/>
        </w:r>
      </w:hyperlink>
    </w:p>
    <w:p>
      <w:pPr>
        <w:pStyle w:val="TOC1"/>
        <w:tabs>
          <w:tab w:val="right" w:leader="dot" w:pos="8306"/>
        </w:tabs>
      </w:pPr>
      <w:hyperlink w:anchor="_Toc7265" w:history="1">
        <w:r>
          <w:rPr>
            <w:rFonts w:ascii="仿宋" w:eastAsia="仿宋" w:hAnsi="仿宋" w:cs="仿宋" w:hint="eastAsia"/>
            <w:lang w:eastAsia="zh-CN"/>
          </w:rPr>
          <w:t>二、定制衣柜项目建设背景及必要性分析</w:t>
        </w:r>
        <w:r>
          <w:tab/>
        </w:r>
        <w:r>
          <w:fldChar w:fldCharType="begin"/>
        </w:r>
        <w:r>
          <w:instrText xml:space="preserve"> PAGEREF _Toc7265 \h </w:instrText>
        </w:r>
        <w:r>
          <w:fldChar w:fldCharType="separate"/>
        </w:r>
        <w:r>
          <w:t>8</w:t>
        </w:r>
        <w:r>
          <w:fldChar w:fldCharType="end"/>
        </w:r>
      </w:hyperlink>
    </w:p>
    <w:p>
      <w:pPr>
        <w:pStyle w:val="TOC2"/>
        <w:tabs>
          <w:tab w:val="right" w:leader="dot" w:pos="8306"/>
        </w:tabs>
      </w:pPr>
      <w:hyperlink w:anchor="_Toc17512" w:history="1">
        <w:r>
          <w:rPr>
            <w:rFonts w:ascii="仿宋" w:eastAsia="仿宋" w:hAnsi="仿宋" w:cs="仿宋" w:hint="eastAsia"/>
            <w:lang w:eastAsia="zh-CN"/>
          </w:rPr>
          <w:t>(一)、定制衣柜项目背景分析</w:t>
        </w:r>
        <w:r>
          <w:tab/>
        </w:r>
        <w:r>
          <w:fldChar w:fldCharType="begin"/>
        </w:r>
        <w:r>
          <w:instrText xml:space="preserve"> PAGEREF _Toc17512 \h </w:instrText>
        </w:r>
        <w:r>
          <w:fldChar w:fldCharType="separate"/>
        </w:r>
        <w:r>
          <w:t>8</w:t>
        </w:r>
        <w:r>
          <w:fldChar w:fldCharType="end"/>
        </w:r>
      </w:hyperlink>
    </w:p>
    <w:p>
      <w:pPr>
        <w:pStyle w:val="TOC2"/>
        <w:tabs>
          <w:tab w:val="right" w:leader="dot" w:pos="8306"/>
        </w:tabs>
      </w:pPr>
      <w:hyperlink w:anchor="_Toc31566" w:history="1">
        <w:r>
          <w:rPr>
            <w:rFonts w:ascii="仿宋" w:eastAsia="仿宋" w:hAnsi="仿宋" w:cs="仿宋" w:hint="eastAsia"/>
            <w:lang w:eastAsia="zh-CN"/>
          </w:rPr>
          <w:t>(二)、定制衣柜项目建设必要性分析</w:t>
        </w:r>
        <w:r>
          <w:tab/>
        </w:r>
        <w:r>
          <w:fldChar w:fldCharType="begin"/>
        </w:r>
        <w:r>
          <w:instrText xml:space="preserve"> PAGEREF _Toc31566 \h </w:instrText>
        </w:r>
        <w:r>
          <w:fldChar w:fldCharType="separate"/>
        </w:r>
        <w:r>
          <w:t>10</w:t>
        </w:r>
        <w:r>
          <w:fldChar w:fldCharType="end"/>
        </w:r>
      </w:hyperlink>
    </w:p>
    <w:p>
      <w:pPr>
        <w:pStyle w:val="TOC1"/>
        <w:tabs>
          <w:tab w:val="right" w:leader="dot" w:pos="8306"/>
        </w:tabs>
      </w:pPr>
      <w:hyperlink w:anchor="_Toc23393" w:history="1">
        <w:r>
          <w:rPr>
            <w:rFonts w:ascii="仿宋" w:eastAsia="仿宋" w:hAnsi="仿宋" w:cs="仿宋" w:hint="eastAsia"/>
            <w:lang w:eastAsia="zh-CN"/>
          </w:rPr>
          <w:t>三、工艺说明</w:t>
        </w:r>
        <w:r>
          <w:tab/>
        </w:r>
        <w:r>
          <w:fldChar w:fldCharType="begin"/>
        </w:r>
        <w:r>
          <w:instrText xml:space="preserve"> PAGEREF _Toc23393 \h </w:instrText>
        </w:r>
        <w:r>
          <w:fldChar w:fldCharType="separate"/>
        </w:r>
        <w:r>
          <w:t>11</w:t>
        </w:r>
        <w:r>
          <w:fldChar w:fldCharType="end"/>
        </w:r>
      </w:hyperlink>
    </w:p>
    <w:p>
      <w:pPr>
        <w:pStyle w:val="TOC2"/>
        <w:tabs>
          <w:tab w:val="right" w:leader="dot" w:pos="8306"/>
        </w:tabs>
      </w:pPr>
      <w:hyperlink w:anchor="_Toc14277" w:history="1">
        <w:r>
          <w:rPr>
            <w:rFonts w:ascii="仿宋" w:eastAsia="仿宋" w:hAnsi="仿宋" w:cs="仿宋" w:hint="eastAsia"/>
            <w:lang w:eastAsia="zh-CN"/>
          </w:rPr>
          <w:t>(一)、技术管理特点</w:t>
        </w:r>
        <w:r>
          <w:tab/>
        </w:r>
        <w:r>
          <w:fldChar w:fldCharType="begin"/>
        </w:r>
        <w:r>
          <w:instrText xml:space="preserve"> PAGEREF _Toc14277 \h </w:instrText>
        </w:r>
        <w:r>
          <w:fldChar w:fldCharType="separate"/>
        </w:r>
        <w:r>
          <w:t>11</w:t>
        </w:r>
        <w:r>
          <w:fldChar w:fldCharType="end"/>
        </w:r>
      </w:hyperlink>
    </w:p>
    <w:p>
      <w:pPr>
        <w:pStyle w:val="TOC2"/>
        <w:tabs>
          <w:tab w:val="right" w:leader="dot" w:pos="8306"/>
        </w:tabs>
      </w:pPr>
      <w:hyperlink w:anchor="_Toc19441" w:history="1">
        <w:r>
          <w:rPr>
            <w:rFonts w:ascii="仿宋" w:eastAsia="仿宋" w:hAnsi="仿宋" w:cs="仿宋" w:hint="eastAsia"/>
            <w:lang w:eastAsia="zh-CN"/>
          </w:rPr>
          <w:t>(二)、定制衣柜项目工艺技术设计方案</w:t>
        </w:r>
        <w:r>
          <w:tab/>
        </w:r>
        <w:r>
          <w:fldChar w:fldCharType="begin"/>
        </w:r>
        <w:r>
          <w:instrText xml:space="preserve"> PAGEREF _Toc19441 \h </w:instrText>
        </w:r>
        <w:r>
          <w:fldChar w:fldCharType="separate"/>
        </w:r>
        <w:r>
          <w:t>12</w:t>
        </w:r>
        <w:r>
          <w:fldChar w:fldCharType="end"/>
        </w:r>
      </w:hyperlink>
    </w:p>
    <w:p>
      <w:pPr>
        <w:pStyle w:val="TOC2"/>
        <w:tabs>
          <w:tab w:val="right" w:leader="dot" w:pos="8306"/>
        </w:tabs>
      </w:pPr>
      <w:hyperlink w:anchor="_Toc30171" w:history="1">
        <w:r>
          <w:rPr>
            <w:rFonts w:ascii="仿宋" w:eastAsia="仿宋" w:hAnsi="仿宋" w:cs="仿宋" w:hint="eastAsia"/>
            <w:lang w:eastAsia="zh-CN"/>
          </w:rPr>
          <w:t>(三)、设备选型方案</w:t>
        </w:r>
        <w:r>
          <w:tab/>
        </w:r>
        <w:r>
          <w:fldChar w:fldCharType="begin"/>
        </w:r>
        <w:r>
          <w:instrText xml:space="preserve"> PAGEREF _Toc30171 \h </w:instrText>
        </w:r>
        <w:r>
          <w:fldChar w:fldCharType="separate"/>
        </w:r>
        <w:r>
          <w:t>14</w:t>
        </w:r>
        <w:r>
          <w:fldChar w:fldCharType="end"/>
        </w:r>
      </w:hyperlink>
    </w:p>
    <w:p>
      <w:pPr>
        <w:pStyle w:val="TOC1"/>
        <w:tabs>
          <w:tab w:val="right" w:leader="dot" w:pos="8306"/>
        </w:tabs>
      </w:pPr>
      <w:hyperlink w:anchor="_Toc23937" w:history="1">
        <w:r>
          <w:rPr>
            <w:rFonts w:ascii="仿宋" w:eastAsia="仿宋" w:hAnsi="仿宋" w:cs="仿宋" w:hint="eastAsia"/>
            <w:lang w:eastAsia="zh-CN"/>
          </w:rPr>
          <w:t>四、定制衣柜项目绩效评估</w:t>
        </w:r>
        <w:r>
          <w:tab/>
        </w:r>
        <w:r>
          <w:fldChar w:fldCharType="begin"/>
        </w:r>
        <w:r>
          <w:instrText xml:space="preserve"> PAGEREF _Toc23937 \h </w:instrText>
        </w:r>
        <w:r>
          <w:fldChar w:fldCharType="separate"/>
        </w:r>
        <w:r>
          <w:t>15</w:t>
        </w:r>
        <w:r>
          <w:fldChar w:fldCharType="end"/>
        </w:r>
      </w:hyperlink>
    </w:p>
    <w:p>
      <w:pPr>
        <w:pStyle w:val="TOC2"/>
        <w:tabs>
          <w:tab w:val="right" w:leader="dot" w:pos="8306"/>
        </w:tabs>
      </w:pPr>
      <w:hyperlink w:anchor="_Toc27729" w:history="1">
        <w:r>
          <w:rPr>
            <w:rFonts w:ascii="仿宋" w:eastAsia="仿宋" w:hAnsi="仿宋" w:cs="仿宋" w:hint="eastAsia"/>
            <w:lang w:eastAsia="zh-CN"/>
          </w:rPr>
          <w:t>(一)、绩效评估指标</w:t>
        </w:r>
        <w:r>
          <w:tab/>
        </w:r>
        <w:r>
          <w:fldChar w:fldCharType="begin"/>
        </w:r>
        <w:r>
          <w:instrText xml:space="preserve"> PAGEREF _Toc27729 \h </w:instrText>
        </w:r>
        <w:r>
          <w:fldChar w:fldCharType="separate"/>
        </w:r>
        <w:r>
          <w:t>15</w:t>
        </w:r>
        <w:r>
          <w:fldChar w:fldCharType="end"/>
        </w:r>
      </w:hyperlink>
    </w:p>
    <w:p>
      <w:pPr>
        <w:pStyle w:val="TOC2"/>
        <w:tabs>
          <w:tab w:val="right" w:leader="dot" w:pos="8306"/>
        </w:tabs>
      </w:pPr>
      <w:hyperlink w:anchor="_Toc19660" w:history="1">
        <w:r>
          <w:rPr>
            <w:rFonts w:ascii="仿宋" w:eastAsia="仿宋" w:hAnsi="仿宋" w:cs="仿宋" w:hint="eastAsia"/>
            <w:lang w:eastAsia="zh-CN"/>
          </w:rPr>
          <w:t>(二)、绩效评估方法</w:t>
        </w:r>
        <w:r>
          <w:tab/>
        </w:r>
        <w:r>
          <w:fldChar w:fldCharType="begin"/>
        </w:r>
        <w:r>
          <w:instrText xml:space="preserve"> PAGEREF _Toc19660 \h </w:instrText>
        </w:r>
        <w:r>
          <w:fldChar w:fldCharType="separate"/>
        </w:r>
        <w:r>
          <w:t>16</w:t>
        </w:r>
        <w:r>
          <w:fldChar w:fldCharType="end"/>
        </w:r>
      </w:hyperlink>
    </w:p>
    <w:p>
      <w:pPr>
        <w:pStyle w:val="TOC2"/>
        <w:tabs>
          <w:tab w:val="right" w:leader="dot" w:pos="8306"/>
        </w:tabs>
      </w:pPr>
      <w:hyperlink w:anchor="_Toc10761" w:history="1">
        <w:r>
          <w:rPr>
            <w:rFonts w:ascii="仿宋" w:eastAsia="仿宋" w:hAnsi="仿宋" w:cs="仿宋" w:hint="eastAsia"/>
            <w:lang w:eastAsia="zh-CN"/>
          </w:rPr>
          <w:t>(三)、绩效评估周期</w:t>
        </w:r>
        <w:r>
          <w:tab/>
        </w:r>
        <w:r>
          <w:fldChar w:fldCharType="begin"/>
        </w:r>
        <w:r>
          <w:instrText xml:space="preserve"> PAGEREF _Toc10761 \h </w:instrText>
        </w:r>
        <w:r>
          <w:fldChar w:fldCharType="separate"/>
        </w:r>
        <w:r>
          <w:t>17</w:t>
        </w:r>
        <w:r>
          <w:fldChar w:fldCharType="end"/>
        </w:r>
      </w:hyperlink>
    </w:p>
    <w:p>
      <w:pPr>
        <w:pStyle w:val="TOC1"/>
        <w:tabs>
          <w:tab w:val="right" w:leader="dot" w:pos="8306"/>
        </w:tabs>
      </w:pPr>
      <w:hyperlink w:anchor="_Toc26098" w:history="1">
        <w:r>
          <w:rPr>
            <w:rFonts w:ascii="仿宋" w:eastAsia="仿宋" w:hAnsi="仿宋" w:cs="仿宋" w:hint="eastAsia"/>
            <w:lang w:eastAsia="zh-CN"/>
          </w:rPr>
          <w:t>五、市场分析、调研</w:t>
        </w:r>
        <w:r>
          <w:tab/>
        </w:r>
        <w:r>
          <w:fldChar w:fldCharType="begin"/>
        </w:r>
        <w:r>
          <w:instrText xml:space="preserve"> PAGEREF _Toc26098 \h </w:instrText>
        </w:r>
        <w:r>
          <w:fldChar w:fldCharType="separate"/>
        </w:r>
        <w:r>
          <w:t>18</w:t>
        </w:r>
        <w:r>
          <w:fldChar w:fldCharType="end"/>
        </w:r>
      </w:hyperlink>
    </w:p>
    <w:p>
      <w:pPr>
        <w:pStyle w:val="TOC2"/>
        <w:tabs>
          <w:tab w:val="right" w:leader="dot" w:pos="8306"/>
        </w:tabs>
      </w:pPr>
      <w:hyperlink w:anchor="_Toc2122" w:history="1">
        <w:r>
          <w:rPr>
            <w:rFonts w:ascii="仿宋" w:eastAsia="仿宋" w:hAnsi="仿宋" w:cs="仿宋" w:hint="eastAsia"/>
            <w:lang w:eastAsia="zh-CN"/>
          </w:rPr>
          <w:t>(一)、定制衣柜行业分析</w:t>
        </w:r>
        <w:r>
          <w:tab/>
        </w:r>
        <w:r>
          <w:fldChar w:fldCharType="begin"/>
        </w:r>
        <w:r>
          <w:instrText xml:space="preserve"> PAGEREF _Toc2122 \h </w:instrText>
        </w:r>
        <w:r>
          <w:fldChar w:fldCharType="separate"/>
        </w:r>
        <w:r>
          <w:t>18</w:t>
        </w:r>
        <w:r>
          <w:fldChar w:fldCharType="end"/>
        </w:r>
      </w:hyperlink>
    </w:p>
    <w:p>
      <w:pPr>
        <w:pStyle w:val="TOC2"/>
        <w:tabs>
          <w:tab w:val="right" w:leader="dot" w:pos="8306"/>
        </w:tabs>
      </w:pPr>
      <w:hyperlink w:anchor="_Toc27708" w:history="1">
        <w:r>
          <w:rPr>
            <w:rFonts w:ascii="仿宋" w:eastAsia="仿宋" w:hAnsi="仿宋" w:cs="仿宋" w:hint="eastAsia"/>
            <w:lang w:eastAsia="zh-CN"/>
          </w:rPr>
          <w:t>(二)、定制衣柜市场分析预测</w:t>
        </w:r>
        <w:r>
          <w:tab/>
        </w:r>
        <w:r>
          <w:fldChar w:fldCharType="begin"/>
        </w:r>
        <w:r>
          <w:instrText xml:space="preserve"> PAGEREF _Toc27708 \h </w:instrText>
        </w:r>
        <w:r>
          <w:fldChar w:fldCharType="separate"/>
        </w:r>
        <w:r>
          <w:t>19</w:t>
        </w:r>
        <w:r>
          <w:fldChar w:fldCharType="end"/>
        </w:r>
      </w:hyperlink>
    </w:p>
    <w:p>
      <w:pPr>
        <w:pStyle w:val="TOC1"/>
        <w:tabs>
          <w:tab w:val="right" w:leader="dot" w:pos="8306"/>
        </w:tabs>
      </w:pPr>
      <w:hyperlink w:anchor="_Toc14308" w:history="1">
        <w:r>
          <w:rPr>
            <w:rFonts w:ascii="仿宋" w:eastAsia="仿宋" w:hAnsi="仿宋" w:cs="仿宋" w:hint="eastAsia"/>
            <w:lang w:eastAsia="zh-CN"/>
          </w:rPr>
          <w:t>六、定制衣柜项目建设单位说明</w:t>
        </w:r>
        <w:r>
          <w:tab/>
        </w:r>
        <w:r>
          <w:fldChar w:fldCharType="begin"/>
        </w:r>
        <w:r>
          <w:instrText xml:space="preserve"> PAGEREF _Toc14308 \h </w:instrText>
        </w:r>
        <w:r>
          <w:fldChar w:fldCharType="separate"/>
        </w:r>
        <w:r>
          <w:t>20</w:t>
        </w:r>
        <w:r>
          <w:fldChar w:fldCharType="end"/>
        </w:r>
      </w:hyperlink>
    </w:p>
    <w:p>
      <w:pPr>
        <w:pStyle w:val="TOC2"/>
        <w:tabs>
          <w:tab w:val="right" w:leader="dot" w:pos="8306"/>
        </w:tabs>
      </w:pPr>
      <w:hyperlink w:anchor="_Toc9507" w:history="1">
        <w:r>
          <w:rPr>
            <w:rFonts w:ascii="仿宋" w:eastAsia="仿宋" w:hAnsi="仿宋" w:cs="仿宋" w:hint="eastAsia"/>
            <w:lang w:eastAsia="zh-CN"/>
          </w:rPr>
          <w:t>(一)、定制衣柜项目承办单位基本情况</w:t>
        </w:r>
        <w:r>
          <w:tab/>
        </w:r>
        <w:r>
          <w:fldChar w:fldCharType="begin"/>
        </w:r>
        <w:r>
          <w:instrText xml:space="preserve"> PAGEREF _Toc9507 \h </w:instrText>
        </w:r>
        <w:r>
          <w:fldChar w:fldCharType="separate"/>
        </w:r>
        <w:r>
          <w:t>20</w:t>
        </w:r>
        <w:r>
          <w:fldChar w:fldCharType="end"/>
        </w:r>
      </w:hyperlink>
    </w:p>
    <w:p>
      <w:pPr>
        <w:pStyle w:val="TOC2"/>
        <w:tabs>
          <w:tab w:val="right" w:leader="dot" w:pos="8306"/>
        </w:tabs>
      </w:pPr>
      <w:hyperlink w:anchor="_Toc2227" w:history="1">
        <w:r>
          <w:rPr>
            <w:rFonts w:ascii="仿宋" w:eastAsia="仿宋" w:hAnsi="仿宋" w:cs="仿宋" w:hint="eastAsia"/>
            <w:lang w:eastAsia="zh-CN"/>
          </w:rPr>
          <w:t>(二)、公司经济效益分析</w:t>
        </w:r>
        <w:r>
          <w:tab/>
        </w:r>
        <w:r>
          <w:fldChar w:fldCharType="begin"/>
        </w:r>
        <w:r>
          <w:instrText xml:space="preserve"> PAGEREF _Toc2227 \h </w:instrText>
        </w:r>
        <w:r>
          <w:fldChar w:fldCharType="separate"/>
        </w:r>
        <w:r>
          <w:t>20</w:t>
        </w:r>
        <w:r>
          <w:fldChar w:fldCharType="end"/>
        </w:r>
      </w:hyperlink>
    </w:p>
    <w:p>
      <w:pPr>
        <w:pStyle w:val="TOC1"/>
        <w:tabs>
          <w:tab w:val="right" w:leader="dot" w:pos="8306"/>
        </w:tabs>
      </w:pPr>
      <w:hyperlink w:anchor="_Toc18506" w:history="1">
        <w:r>
          <w:rPr>
            <w:rFonts w:ascii="仿宋" w:eastAsia="仿宋" w:hAnsi="仿宋" w:cs="仿宋" w:hint="eastAsia"/>
            <w:lang w:eastAsia="zh-CN"/>
          </w:rPr>
          <w:t>七、定制衣柜项目人力资源培养与发展</w:t>
        </w:r>
        <w:r>
          <w:tab/>
        </w:r>
        <w:r>
          <w:fldChar w:fldCharType="begin"/>
        </w:r>
        <w:r>
          <w:instrText xml:space="preserve"> PAGEREF _Toc18506 \h </w:instrText>
        </w:r>
        <w:r>
          <w:fldChar w:fldCharType="separate"/>
        </w:r>
        <w:r>
          <w:t>21</w:t>
        </w:r>
        <w:r>
          <w:fldChar w:fldCharType="end"/>
        </w:r>
      </w:hyperlink>
    </w:p>
    <w:p>
      <w:pPr>
        <w:pStyle w:val="TOC2"/>
        <w:tabs>
          <w:tab w:val="right" w:leader="dot" w:pos="8306"/>
        </w:tabs>
      </w:pPr>
      <w:hyperlink w:anchor="_Toc17949" w:history="1">
        <w:r>
          <w:rPr>
            <w:rFonts w:ascii="仿宋" w:eastAsia="仿宋" w:hAnsi="仿宋" w:cs="仿宋" w:hint="eastAsia"/>
            <w:lang w:eastAsia="zh-CN"/>
          </w:rPr>
          <w:t>(一)、人才需求与规划</w:t>
        </w:r>
        <w:r>
          <w:tab/>
        </w:r>
        <w:r>
          <w:fldChar w:fldCharType="begin"/>
        </w:r>
        <w:r>
          <w:instrText xml:space="preserve"> PAGEREF _Toc17949 \h </w:instrText>
        </w:r>
        <w:r>
          <w:fldChar w:fldCharType="separate"/>
        </w:r>
        <w:r>
          <w:t>21</w:t>
        </w:r>
        <w:r>
          <w:fldChar w:fldCharType="end"/>
        </w:r>
      </w:hyperlink>
    </w:p>
    <w:p>
      <w:pPr>
        <w:pStyle w:val="TOC2"/>
        <w:tabs>
          <w:tab w:val="right" w:leader="dot" w:pos="8306"/>
        </w:tabs>
      </w:pPr>
      <w:hyperlink w:anchor="_Toc25742" w:history="1">
        <w:r>
          <w:rPr>
            <w:rFonts w:ascii="仿宋" w:eastAsia="仿宋" w:hAnsi="仿宋" w:cs="仿宋" w:hint="eastAsia"/>
            <w:lang w:eastAsia="zh-CN"/>
          </w:rPr>
          <w:t>(二)、培训与发展计划</w:t>
        </w:r>
        <w:r>
          <w:tab/>
        </w:r>
        <w:r>
          <w:fldChar w:fldCharType="begin"/>
        </w:r>
        <w:r>
          <w:instrText xml:space="preserve"> PAGEREF _Toc25742 \h </w:instrText>
        </w:r>
        <w:r>
          <w:fldChar w:fldCharType="separate"/>
        </w:r>
        <w:r>
          <w:t>22</w:t>
        </w:r>
        <w:r>
          <w:fldChar w:fldCharType="end"/>
        </w:r>
      </w:hyperlink>
    </w:p>
    <w:p>
      <w:pPr>
        <w:pStyle w:val="TOC1"/>
        <w:tabs>
          <w:tab w:val="right" w:leader="dot" w:pos="8306"/>
        </w:tabs>
      </w:pPr>
      <w:hyperlink w:anchor="_Toc6255" w:history="1">
        <w:r>
          <w:rPr>
            <w:rFonts w:ascii="仿宋" w:eastAsia="仿宋" w:hAnsi="仿宋" w:cs="仿宋" w:hint="eastAsia"/>
            <w:lang w:eastAsia="zh-CN"/>
          </w:rPr>
          <w:t>八、定制衣柜项目财务管理</w:t>
        </w:r>
        <w:r>
          <w:tab/>
        </w:r>
        <w:r>
          <w:fldChar w:fldCharType="begin"/>
        </w:r>
        <w:r>
          <w:instrText xml:space="preserve"> PAGEREF _Toc6255 \h </w:instrText>
        </w:r>
        <w:r>
          <w:fldChar w:fldCharType="separate"/>
        </w:r>
        <w:r>
          <w:t>22</w:t>
        </w:r>
        <w:r>
          <w:fldChar w:fldCharType="end"/>
        </w:r>
      </w:hyperlink>
    </w:p>
    <w:p>
      <w:pPr>
        <w:pStyle w:val="TOC2"/>
        <w:tabs>
          <w:tab w:val="right" w:leader="dot" w:pos="8306"/>
        </w:tabs>
      </w:pPr>
      <w:hyperlink w:anchor="_Toc2653" w:history="1">
        <w:r>
          <w:rPr>
            <w:rFonts w:ascii="仿宋" w:eastAsia="仿宋" w:hAnsi="仿宋" w:cs="仿宋" w:hint="eastAsia"/>
            <w:lang w:eastAsia="zh-CN"/>
          </w:rPr>
          <w:t>(一)、资金需求大</w:t>
        </w:r>
        <w:r>
          <w:tab/>
        </w:r>
        <w:r>
          <w:fldChar w:fldCharType="begin"/>
        </w:r>
        <w:r>
          <w:instrText xml:space="preserve"> PAGEREF _Toc2653 \h </w:instrText>
        </w:r>
        <w:r>
          <w:fldChar w:fldCharType="separate"/>
        </w:r>
        <w:r>
          <w:t>22</w:t>
        </w:r>
        <w:r>
          <w:fldChar w:fldCharType="end"/>
        </w:r>
      </w:hyperlink>
    </w:p>
    <w:p>
      <w:pPr>
        <w:pStyle w:val="TOC2"/>
        <w:tabs>
          <w:tab w:val="right" w:leader="dot" w:pos="8306"/>
        </w:tabs>
      </w:pPr>
      <w:hyperlink w:anchor="_Toc6737" w:history="1">
        <w:r>
          <w:rPr>
            <w:rFonts w:ascii="仿宋" w:eastAsia="仿宋" w:hAnsi="仿宋" w:cs="仿宋" w:hint="eastAsia"/>
            <w:lang w:eastAsia="zh-CN"/>
          </w:rPr>
          <w:t>(二)、研发周期长</w:t>
        </w:r>
        <w:r>
          <w:tab/>
        </w:r>
        <w:r>
          <w:fldChar w:fldCharType="begin"/>
        </w:r>
        <w:r>
          <w:instrText xml:space="preserve"> PAGEREF _Toc6737 \h </w:instrText>
        </w:r>
        <w:r>
          <w:fldChar w:fldCharType="separate"/>
        </w:r>
        <w:r>
          <w:t>23</w:t>
        </w:r>
        <w:r>
          <w:fldChar w:fldCharType="end"/>
        </w:r>
      </w:hyperlink>
    </w:p>
    <w:p>
      <w:pPr>
        <w:pStyle w:val="TOC2"/>
        <w:tabs>
          <w:tab w:val="right" w:leader="dot" w:pos="8306"/>
        </w:tabs>
      </w:pPr>
      <w:hyperlink w:anchor="_Toc19947" w:history="1">
        <w:r>
          <w:rPr>
            <w:rFonts w:ascii="仿宋" w:eastAsia="仿宋" w:hAnsi="仿宋" w:cs="仿宋" w:hint="eastAsia"/>
            <w:lang w:eastAsia="zh-CN"/>
          </w:rPr>
          <w:t>(三)、市场风险大</w:t>
        </w:r>
        <w:r>
          <w:tab/>
        </w:r>
        <w:r>
          <w:fldChar w:fldCharType="begin"/>
        </w:r>
        <w:r>
          <w:instrText xml:space="preserve"> PAGEREF _Toc19947 \h </w:instrText>
        </w:r>
        <w:r>
          <w:fldChar w:fldCharType="separate"/>
        </w:r>
        <w:r>
          <w:t>25</w:t>
        </w:r>
        <w:r>
          <w:fldChar w:fldCharType="end"/>
        </w:r>
      </w:hyperlink>
    </w:p>
    <w:p>
      <w:pPr>
        <w:pStyle w:val="TOC2"/>
        <w:tabs>
          <w:tab w:val="right" w:leader="dot" w:pos="8306"/>
        </w:tabs>
      </w:pPr>
      <w:hyperlink w:anchor="_Toc2727" w:history="1">
        <w:r>
          <w:rPr>
            <w:rFonts w:ascii="仿宋" w:eastAsia="仿宋" w:hAnsi="仿宋" w:cs="仿宋" w:hint="eastAsia"/>
            <w:lang w:eastAsia="zh-CN"/>
          </w:rPr>
          <w:t>(四)、利润率高</w:t>
        </w:r>
        <w:r>
          <w:tab/>
        </w:r>
        <w:r>
          <w:fldChar w:fldCharType="begin"/>
        </w:r>
        <w:r>
          <w:instrText xml:space="preserve"> PAGEREF _Toc2727 \h </w:instrText>
        </w:r>
        <w:r>
          <w:fldChar w:fldCharType="separate"/>
        </w:r>
        <w:r>
          <w:t>27</w:t>
        </w:r>
        <w:r>
          <w:fldChar w:fldCharType="end"/>
        </w:r>
      </w:hyperlink>
    </w:p>
    <w:p>
      <w:pPr>
        <w:pStyle w:val="TOC1"/>
        <w:tabs>
          <w:tab w:val="right" w:leader="dot" w:pos="8306"/>
        </w:tabs>
      </w:pPr>
      <w:hyperlink w:anchor="_Toc2058" w:history="1">
        <w:r>
          <w:rPr>
            <w:rFonts w:ascii="仿宋" w:eastAsia="仿宋" w:hAnsi="仿宋" w:cs="仿宋" w:hint="eastAsia"/>
            <w:lang w:eastAsia="zh-CN"/>
          </w:rPr>
          <w:t>九、定制衣柜项目创新与研发</w:t>
        </w:r>
        <w:r>
          <w:tab/>
        </w:r>
        <w:r>
          <w:fldChar w:fldCharType="begin"/>
        </w:r>
        <w:r>
          <w:instrText xml:space="preserve"> PAGEREF _Toc2058 \h </w:instrText>
        </w:r>
        <w:r>
          <w:fldChar w:fldCharType="separate"/>
        </w:r>
        <w:r>
          <w:t>29</w:t>
        </w:r>
        <w:r>
          <w:fldChar w:fldCharType="end"/>
        </w:r>
      </w:hyperlink>
    </w:p>
    <w:p>
      <w:pPr>
        <w:pStyle w:val="TOC2"/>
        <w:tabs>
          <w:tab w:val="right" w:leader="dot" w:pos="8306"/>
        </w:tabs>
      </w:pPr>
      <w:hyperlink w:anchor="_Toc1678" w:history="1">
        <w:r>
          <w:rPr>
            <w:rFonts w:ascii="仿宋" w:eastAsia="仿宋" w:hAnsi="仿宋" w:cs="仿宋" w:hint="eastAsia"/>
            <w:lang w:eastAsia="zh-CN"/>
          </w:rPr>
          <w:t>(一)、创新策略与方向</w:t>
        </w:r>
        <w:r>
          <w:tab/>
        </w:r>
        <w:r>
          <w:fldChar w:fldCharType="begin"/>
        </w:r>
        <w:r>
          <w:instrText xml:space="preserve"> PAGEREF _Toc1678 \h </w:instrText>
        </w:r>
        <w:r>
          <w:fldChar w:fldCharType="separate"/>
        </w:r>
        <w:r>
          <w:t>29</w:t>
        </w:r>
        <w:r>
          <w:fldChar w:fldCharType="end"/>
        </w:r>
      </w:hyperlink>
    </w:p>
    <w:p>
      <w:pPr>
        <w:pStyle w:val="TOC2"/>
        <w:tabs>
          <w:tab w:val="right" w:leader="dot" w:pos="8306"/>
        </w:tabs>
      </w:pPr>
      <w:hyperlink w:anchor="_Toc12964" w:history="1">
        <w:r>
          <w:rPr>
            <w:rFonts w:ascii="仿宋" w:eastAsia="仿宋" w:hAnsi="仿宋" w:cs="仿宋" w:hint="eastAsia"/>
            <w:lang w:eastAsia="zh-CN"/>
          </w:rPr>
          <w:t>(二)、研发规划与投入</w:t>
        </w:r>
        <w:r>
          <w:tab/>
        </w:r>
        <w:r>
          <w:fldChar w:fldCharType="begin"/>
        </w:r>
        <w:r>
          <w:instrText xml:space="preserve"> PAGEREF _Toc12964 \h </w:instrText>
        </w:r>
        <w:r>
          <w:fldChar w:fldCharType="separate"/>
        </w:r>
        <w:r>
          <w:t>31</w:t>
        </w:r>
        <w:r>
          <w:fldChar w:fldCharType="end"/>
        </w:r>
      </w:hyperlink>
    </w:p>
    <w:p>
      <w:pPr>
        <w:pStyle w:val="TOC1"/>
        <w:tabs>
          <w:tab w:val="right" w:leader="dot" w:pos="8306"/>
        </w:tabs>
      </w:pPr>
      <w:hyperlink w:anchor="_Toc21611" w:history="1">
        <w:r>
          <w:rPr>
            <w:rFonts w:ascii="仿宋" w:eastAsia="仿宋" w:hAnsi="仿宋" w:cs="仿宋" w:hint="eastAsia"/>
            <w:lang w:eastAsia="zh-CN"/>
          </w:rPr>
          <w:t>十、生产安全保护</w:t>
        </w:r>
        <w:r>
          <w:tab/>
        </w:r>
        <w:r>
          <w:fldChar w:fldCharType="begin"/>
        </w:r>
        <w:r>
          <w:instrText xml:space="preserve"> PAGEREF _Toc21611 \h </w:instrText>
        </w:r>
        <w:r>
          <w:fldChar w:fldCharType="separate"/>
        </w:r>
        <w:r>
          <w:t>32</w:t>
        </w:r>
        <w:r>
          <w:fldChar w:fldCharType="end"/>
        </w:r>
      </w:hyperlink>
    </w:p>
    <w:p>
      <w:pPr>
        <w:pStyle w:val="TOC2"/>
        <w:tabs>
          <w:tab w:val="right" w:leader="dot" w:pos="8306"/>
        </w:tabs>
      </w:pPr>
      <w:hyperlink w:anchor="_Toc26157" w:history="1">
        <w:r>
          <w:rPr>
            <w:rFonts w:ascii="仿宋" w:eastAsia="仿宋" w:hAnsi="仿宋" w:cs="仿宋" w:hint="eastAsia"/>
            <w:lang w:eastAsia="zh-CN"/>
          </w:rPr>
          <w:t>(一)、消防安全</w:t>
        </w:r>
        <w:r>
          <w:tab/>
        </w:r>
        <w:r>
          <w:fldChar w:fldCharType="begin"/>
        </w:r>
        <w:r>
          <w:instrText xml:space="preserve"> PAGEREF _Toc26157 \h </w:instrText>
        </w:r>
        <w:r>
          <w:fldChar w:fldCharType="separate"/>
        </w:r>
        <w:r>
          <w:t>32</w:t>
        </w:r>
        <w:r>
          <w:fldChar w:fldCharType="end"/>
        </w:r>
      </w:hyperlink>
    </w:p>
    <w:p>
      <w:pPr>
        <w:pStyle w:val="TOC2"/>
        <w:tabs>
          <w:tab w:val="right" w:leader="dot" w:pos="8306"/>
        </w:tabs>
      </w:pPr>
      <w:hyperlink w:anchor="_Toc20500" w:history="1">
        <w:r>
          <w:rPr>
            <w:rFonts w:ascii="仿宋" w:eastAsia="仿宋" w:hAnsi="仿宋" w:cs="仿宋" w:hint="eastAsia"/>
            <w:lang w:eastAsia="zh-CN"/>
          </w:rPr>
          <w:t>(二)、防火防爆总图布置措施</w:t>
        </w:r>
        <w:r>
          <w:tab/>
        </w:r>
        <w:r>
          <w:fldChar w:fldCharType="begin"/>
        </w:r>
        <w:r>
          <w:instrText xml:space="preserve"> PAGEREF _Toc20500 \h </w:instrText>
        </w:r>
        <w:r>
          <w:fldChar w:fldCharType="separate"/>
        </w:r>
        <w:r>
          <w:t>34</w:t>
        </w:r>
        <w:r>
          <w:fldChar w:fldCharType="end"/>
        </w:r>
      </w:hyperlink>
    </w:p>
    <w:p>
      <w:pPr>
        <w:pStyle w:val="TOC2"/>
        <w:tabs>
          <w:tab w:val="right" w:leader="dot" w:pos="8306"/>
        </w:tabs>
      </w:pPr>
      <w:hyperlink w:anchor="_Toc26506" w:history="1">
        <w:r>
          <w:rPr>
            <w:rFonts w:ascii="仿宋" w:eastAsia="仿宋" w:hAnsi="仿宋" w:cs="仿宋" w:hint="eastAsia"/>
            <w:lang w:eastAsia="zh-CN"/>
          </w:rPr>
          <w:t>(三)、自然灾害防范措施</w:t>
        </w:r>
        <w:r>
          <w:tab/>
        </w:r>
        <w:r>
          <w:fldChar w:fldCharType="begin"/>
        </w:r>
        <w:r>
          <w:instrText xml:space="preserve"> PAGEREF _Toc26506 \h </w:instrText>
        </w:r>
        <w:r>
          <w:fldChar w:fldCharType="separate"/>
        </w:r>
        <w:r>
          <w:t>35</w:t>
        </w:r>
        <w:r>
          <w:fldChar w:fldCharType="end"/>
        </w:r>
      </w:hyperlink>
    </w:p>
    <w:p>
      <w:pPr>
        <w:pStyle w:val="TOC2"/>
        <w:tabs>
          <w:tab w:val="right" w:leader="dot" w:pos="8306"/>
        </w:tabs>
      </w:pPr>
      <w:hyperlink w:anchor="_Toc18844" w:history="1">
        <w:r>
          <w:rPr>
            <w:rFonts w:ascii="仿宋" w:eastAsia="仿宋" w:hAnsi="仿宋" w:cs="仿宋" w:hint="eastAsia"/>
            <w:lang w:eastAsia="zh-CN"/>
          </w:rPr>
          <w:t>(四)、安全色及安全标志使用要求</w:t>
        </w:r>
        <w:r>
          <w:tab/>
        </w:r>
        <w:r>
          <w:fldChar w:fldCharType="begin"/>
        </w:r>
        <w:r>
          <w:instrText xml:space="preserve"> PAGEREF _Toc18844 \h </w:instrText>
        </w:r>
        <w:r>
          <w:fldChar w:fldCharType="separate"/>
        </w:r>
        <w:r>
          <w:t>36</w:t>
        </w:r>
        <w:r>
          <w:fldChar w:fldCharType="end"/>
        </w:r>
      </w:hyperlink>
    </w:p>
    <w:p>
      <w:pPr>
        <w:pStyle w:val="TOC2"/>
        <w:tabs>
          <w:tab w:val="right" w:leader="dot" w:pos="8306"/>
        </w:tabs>
      </w:pPr>
      <w:hyperlink w:anchor="_Toc29241" w:history="1">
        <w:r>
          <w:rPr>
            <w:rFonts w:ascii="仿宋" w:eastAsia="仿宋" w:hAnsi="仿宋" w:cs="仿宋" w:hint="eastAsia"/>
            <w:lang w:eastAsia="zh-CN"/>
          </w:rPr>
          <w:t>(五)、防尘防毒措施</w:t>
        </w:r>
        <w:r>
          <w:tab/>
        </w:r>
        <w:r>
          <w:fldChar w:fldCharType="begin"/>
        </w:r>
        <w:r>
          <w:instrText xml:space="preserve"> PAGEREF _Toc29241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28" w:history="1">
        <w:r>
          <w:rPr>
            <w:rFonts w:ascii="仿宋" w:eastAsia="仿宋" w:hAnsi="仿宋" w:cs="仿宋" w:hint="eastAsia"/>
            <w:lang w:eastAsia="zh-CN"/>
          </w:rPr>
          <w:t>(六)、防静电、触电防护及防雷措施</w:t>
        </w:r>
        <w:r>
          <w:tab/>
        </w:r>
        <w:r>
          <w:fldChar w:fldCharType="begin"/>
        </w:r>
        <w:r>
          <w:instrText xml:space="preserve"> PAGEREF _Toc29528 \h </w:instrText>
        </w:r>
        <w:r>
          <w:fldChar w:fldCharType="separate"/>
        </w:r>
        <w:r>
          <w:t>37</w:t>
        </w:r>
        <w:r>
          <w:fldChar w:fldCharType="end"/>
        </w:r>
      </w:hyperlink>
    </w:p>
    <w:p>
      <w:pPr>
        <w:pStyle w:val="TOC2"/>
        <w:tabs>
          <w:tab w:val="right" w:leader="dot" w:pos="8306"/>
        </w:tabs>
      </w:pPr>
      <w:hyperlink w:anchor="_Toc2246" w:history="1">
        <w:r>
          <w:rPr>
            <w:rFonts w:ascii="仿宋" w:eastAsia="仿宋" w:hAnsi="仿宋" w:cs="仿宋" w:hint="eastAsia"/>
            <w:lang w:eastAsia="zh-CN"/>
          </w:rPr>
          <w:t>(七)、机械设备安全保障措施</w:t>
        </w:r>
        <w:r>
          <w:tab/>
        </w:r>
        <w:r>
          <w:fldChar w:fldCharType="begin"/>
        </w:r>
        <w:r>
          <w:instrText xml:space="preserve"> PAGEREF _Toc2246 \h </w:instrText>
        </w:r>
        <w:r>
          <w:fldChar w:fldCharType="separate"/>
        </w:r>
        <w:r>
          <w:t>39</w:t>
        </w:r>
        <w:r>
          <w:fldChar w:fldCharType="end"/>
        </w:r>
      </w:hyperlink>
    </w:p>
    <w:p>
      <w:pPr>
        <w:pStyle w:val="TOC1"/>
        <w:tabs>
          <w:tab w:val="right" w:leader="dot" w:pos="8306"/>
        </w:tabs>
      </w:pPr>
      <w:hyperlink w:anchor="_Toc8457" w:history="1">
        <w:r>
          <w:rPr>
            <w:rFonts w:ascii="仿宋" w:eastAsia="仿宋" w:hAnsi="仿宋" w:cs="仿宋" w:hint="eastAsia"/>
            <w:lang w:eastAsia="zh-CN"/>
          </w:rPr>
          <w:t>十一、定制衣柜项目技术管理</w:t>
        </w:r>
        <w:r>
          <w:tab/>
        </w:r>
        <w:r>
          <w:fldChar w:fldCharType="begin"/>
        </w:r>
        <w:r>
          <w:instrText xml:space="preserve"> PAGEREF _Toc8457 \h </w:instrText>
        </w:r>
        <w:r>
          <w:fldChar w:fldCharType="separate"/>
        </w:r>
        <w:r>
          <w:t>40</w:t>
        </w:r>
        <w:r>
          <w:fldChar w:fldCharType="end"/>
        </w:r>
      </w:hyperlink>
    </w:p>
    <w:p>
      <w:pPr>
        <w:pStyle w:val="TOC2"/>
        <w:tabs>
          <w:tab w:val="right" w:leader="dot" w:pos="8306"/>
        </w:tabs>
      </w:pPr>
      <w:hyperlink w:anchor="_Toc9676" w:history="1">
        <w:r>
          <w:rPr>
            <w:rFonts w:ascii="仿宋" w:eastAsia="仿宋" w:hAnsi="仿宋" w:cs="仿宋" w:hint="eastAsia"/>
            <w:lang w:eastAsia="zh-CN"/>
          </w:rPr>
          <w:t>(一)、技术方案选用方向</w:t>
        </w:r>
        <w:r>
          <w:tab/>
        </w:r>
        <w:r>
          <w:fldChar w:fldCharType="begin"/>
        </w:r>
        <w:r>
          <w:instrText xml:space="preserve"> PAGEREF _Toc9676 \h </w:instrText>
        </w:r>
        <w:r>
          <w:fldChar w:fldCharType="separate"/>
        </w:r>
        <w:r>
          <w:t>40</w:t>
        </w:r>
        <w:r>
          <w:fldChar w:fldCharType="end"/>
        </w:r>
      </w:hyperlink>
    </w:p>
    <w:p>
      <w:pPr>
        <w:pStyle w:val="TOC2"/>
        <w:tabs>
          <w:tab w:val="right" w:leader="dot" w:pos="8306"/>
        </w:tabs>
      </w:pPr>
      <w:hyperlink w:anchor="_Toc26959" w:history="1">
        <w:r>
          <w:rPr>
            <w:rFonts w:ascii="仿宋" w:eastAsia="仿宋" w:hAnsi="仿宋" w:cs="仿宋" w:hint="eastAsia"/>
            <w:lang w:eastAsia="zh-CN"/>
          </w:rPr>
          <w:t>(二)、工艺技术方案选用原则</w:t>
        </w:r>
        <w:r>
          <w:tab/>
        </w:r>
        <w:r>
          <w:fldChar w:fldCharType="begin"/>
        </w:r>
        <w:r>
          <w:instrText xml:space="preserve"> PAGEREF _Toc26959 \h </w:instrText>
        </w:r>
        <w:r>
          <w:fldChar w:fldCharType="separate"/>
        </w:r>
        <w:r>
          <w:t>42</w:t>
        </w:r>
        <w:r>
          <w:fldChar w:fldCharType="end"/>
        </w:r>
      </w:hyperlink>
    </w:p>
    <w:p>
      <w:pPr>
        <w:pStyle w:val="TOC2"/>
        <w:tabs>
          <w:tab w:val="right" w:leader="dot" w:pos="8306"/>
        </w:tabs>
      </w:pPr>
      <w:hyperlink w:anchor="_Toc14866" w:history="1">
        <w:r>
          <w:rPr>
            <w:rFonts w:ascii="仿宋" w:eastAsia="仿宋" w:hAnsi="仿宋" w:cs="仿宋" w:hint="eastAsia"/>
            <w:lang w:eastAsia="zh-CN"/>
          </w:rPr>
          <w:t>(三)、工艺技术方案要求</w:t>
        </w:r>
        <w:r>
          <w:tab/>
        </w:r>
        <w:r>
          <w:fldChar w:fldCharType="begin"/>
        </w:r>
        <w:r>
          <w:instrText xml:space="preserve"> PAGEREF _Toc14866 \h </w:instrText>
        </w:r>
        <w:r>
          <w:fldChar w:fldCharType="separate"/>
        </w:r>
        <w:r>
          <w:t>44</w:t>
        </w:r>
        <w:r>
          <w:fldChar w:fldCharType="end"/>
        </w:r>
      </w:hyperlink>
    </w:p>
    <w:p>
      <w:pPr>
        <w:pStyle w:val="TOC1"/>
        <w:tabs>
          <w:tab w:val="right" w:leader="dot" w:pos="8306"/>
        </w:tabs>
      </w:pPr>
      <w:hyperlink w:anchor="_Toc984" w:history="1">
        <w:r>
          <w:rPr>
            <w:rFonts w:ascii="仿宋" w:eastAsia="仿宋" w:hAnsi="仿宋" w:cs="仿宋" w:hint="eastAsia"/>
            <w:lang w:eastAsia="zh-CN"/>
          </w:rPr>
          <w:t>十二、定制衣柜项目社会影响</w:t>
        </w:r>
        <w:r>
          <w:tab/>
        </w:r>
        <w:r>
          <w:fldChar w:fldCharType="begin"/>
        </w:r>
        <w:r>
          <w:instrText xml:space="preserve"> PAGEREF _Toc984 \h </w:instrText>
        </w:r>
        <w:r>
          <w:fldChar w:fldCharType="separate"/>
        </w:r>
        <w:r>
          <w:t>46</w:t>
        </w:r>
        <w:r>
          <w:fldChar w:fldCharType="end"/>
        </w:r>
      </w:hyperlink>
    </w:p>
    <w:p>
      <w:pPr>
        <w:pStyle w:val="TOC2"/>
        <w:tabs>
          <w:tab w:val="right" w:leader="dot" w:pos="8306"/>
        </w:tabs>
      </w:pPr>
      <w:hyperlink w:anchor="_Toc2183" w:history="1">
        <w:r>
          <w:rPr>
            <w:rFonts w:ascii="仿宋" w:eastAsia="仿宋" w:hAnsi="仿宋" w:cs="仿宋" w:hint="eastAsia"/>
            <w:lang w:eastAsia="zh-CN"/>
          </w:rPr>
          <w:t>(一)、社会责任与义务</w:t>
        </w:r>
        <w:r>
          <w:tab/>
        </w:r>
        <w:r>
          <w:fldChar w:fldCharType="begin"/>
        </w:r>
        <w:r>
          <w:instrText xml:space="preserve"> PAGEREF _Toc2183 \h </w:instrText>
        </w:r>
        <w:r>
          <w:fldChar w:fldCharType="separate"/>
        </w:r>
        <w:r>
          <w:t>46</w:t>
        </w:r>
        <w:r>
          <w:fldChar w:fldCharType="end"/>
        </w:r>
      </w:hyperlink>
    </w:p>
    <w:p>
      <w:pPr>
        <w:pStyle w:val="TOC2"/>
        <w:tabs>
          <w:tab w:val="right" w:leader="dot" w:pos="8306"/>
        </w:tabs>
      </w:pPr>
      <w:hyperlink w:anchor="_Toc20968" w:history="1">
        <w:r>
          <w:rPr>
            <w:rFonts w:ascii="仿宋" w:eastAsia="仿宋" w:hAnsi="仿宋" w:cs="仿宋" w:hint="eastAsia"/>
            <w:lang w:eastAsia="zh-CN"/>
          </w:rPr>
          <w:t>(二)、社会参与与沟通</w:t>
        </w:r>
        <w:r>
          <w:tab/>
        </w:r>
        <w:r>
          <w:fldChar w:fldCharType="begin"/>
        </w:r>
        <w:r>
          <w:instrText xml:space="preserve"> PAGEREF _Toc20968 \h </w:instrText>
        </w:r>
        <w:r>
          <w:fldChar w:fldCharType="separate"/>
        </w:r>
        <w:r>
          <w:t>47</w:t>
        </w:r>
        <w:r>
          <w:fldChar w:fldCharType="end"/>
        </w:r>
      </w:hyperlink>
    </w:p>
    <w:p>
      <w:pPr>
        <w:pStyle w:val="TOC1"/>
        <w:tabs>
          <w:tab w:val="right" w:leader="dot" w:pos="8306"/>
        </w:tabs>
      </w:pPr>
      <w:hyperlink w:anchor="_Toc14121" w:history="1">
        <w:r>
          <w:rPr>
            <w:rFonts w:ascii="仿宋" w:eastAsia="仿宋" w:hAnsi="仿宋" w:cs="仿宋" w:hint="eastAsia"/>
            <w:lang w:eastAsia="zh-CN"/>
          </w:rPr>
          <w:t>十三、定制衣柜项目实施时间节点</w:t>
        </w:r>
        <w:r>
          <w:tab/>
        </w:r>
        <w:r>
          <w:fldChar w:fldCharType="begin"/>
        </w:r>
        <w:r>
          <w:instrText xml:space="preserve"> PAGEREF _Toc14121 \h </w:instrText>
        </w:r>
        <w:r>
          <w:fldChar w:fldCharType="separate"/>
        </w:r>
        <w:r>
          <w:t>48</w:t>
        </w:r>
        <w:r>
          <w:fldChar w:fldCharType="end"/>
        </w:r>
      </w:hyperlink>
    </w:p>
    <w:p>
      <w:pPr>
        <w:pStyle w:val="TOC2"/>
        <w:tabs>
          <w:tab w:val="right" w:leader="dot" w:pos="8306"/>
        </w:tabs>
      </w:pPr>
      <w:hyperlink w:anchor="_Toc11304" w:history="1">
        <w:r>
          <w:rPr>
            <w:rFonts w:ascii="仿宋" w:eastAsia="仿宋" w:hAnsi="仿宋" w:cs="仿宋" w:hint="eastAsia"/>
            <w:lang w:eastAsia="zh-CN"/>
          </w:rPr>
          <w:t>(一)、定制衣柜项目启动阶段时间节点</w:t>
        </w:r>
        <w:r>
          <w:tab/>
        </w:r>
        <w:r>
          <w:fldChar w:fldCharType="begin"/>
        </w:r>
        <w:r>
          <w:instrText xml:space="preserve"> PAGEREF _Toc11304 \h </w:instrText>
        </w:r>
        <w:r>
          <w:fldChar w:fldCharType="separate"/>
        </w:r>
        <w:r>
          <w:t>48</w:t>
        </w:r>
        <w:r>
          <w:fldChar w:fldCharType="end"/>
        </w:r>
      </w:hyperlink>
    </w:p>
    <w:p>
      <w:pPr>
        <w:pStyle w:val="TOC2"/>
        <w:tabs>
          <w:tab w:val="right" w:leader="dot" w:pos="8306"/>
        </w:tabs>
      </w:pPr>
      <w:hyperlink w:anchor="_Toc25628" w:history="1">
        <w:r>
          <w:rPr>
            <w:rFonts w:ascii="仿宋" w:eastAsia="仿宋" w:hAnsi="仿宋" w:cs="仿宋" w:hint="eastAsia"/>
            <w:lang w:eastAsia="zh-CN"/>
          </w:rPr>
          <w:t>(二)、定制衣柜项目执行阶段时间节点</w:t>
        </w:r>
        <w:r>
          <w:tab/>
        </w:r>
        <w:r>
          <w:fldChar w:fldCharType="begin"/>
        </w:r>
        <w:r>
          <w:instrText xml:space="preserve"> PAGEREF _Toc25628 \h </w:instrText>
        </w:r>
        <w:r>
          <w:fldChar w:fldCharType="separate"/>
        </w:r>
        <w:r>
          <w:t>49</w:t>
        </w:r>
        <w:r>
          <w:fldChar w:fldCharType="end"/>
        </w:r>
      </w:hyperlink>
    </w:p>
    <w:p>
      <w:pPr>
        <w:pStyle w:val="TOC2"/>
        <w:tabs>
          <w:tab w:val="right" w:leader="dot" w:pos="8306"/>
        </w:tabs>
      </w:pPr>
      <w:hyperlink w:anchor="_Toc10203" w:history="1">
        <w:r>
          <w:rPr>
            <w:rFonts w:ascii="仿宋" w:eastAsia="仿宋" w:hAnsi="仿宋" w:cs="仿宋" w:hint="eastAsia"/>
            <w:lang w:eastAsia="zh-CN"/>
          </w:rPr>
          <w:t>(三)、定制衣柜项目完成阶段时间节点</w:t>
        </w:r>
        <w:r>
          <w:tab/>
        </w:r>
        <w:r>
          <w:fldChar w:fldCharType="begin"/>
        </w:r>
        <w:r>
          <w:instrText xml:space="preserve"> PAGEREF _Toc10203 \h </w:instrText>
        </w:r>
        <w:r>
          <w:fldChar w:fldCharType="separate"/>
        </w:r>
        <w:r>
          <w:t>50</w:t>
        </w:r>
        <w:r>
          <w:fldChar w:fldCharType="end"/>
        </w:r>
      </w:hyperlink>
    </w:p>
    <w:p>
      <w:pPr>
        <w:pStyle w:val="TOC1"/>
        <w:tabs>
          <w:tab w:val="right" w:leader="dot" w:pos="8306"/>
        </w:tabs>
      </w:pPr>
      <w:hyperlink w:anchor="_Toc18555" w:history="1">
        <w:r>
          <w:rPr>
            <w:rFonts w:ascii="仿宋" w:eastAsia="仿宋" w:hAnsi="仿宋" w:cs="仿宋" w:hint="eastAsia"/>
            <w:lang w:eastAsia="zh-CN"/>
          </w:rPr>
          <w:t>十四、供应链管理</w:t>
        </w:r>
        <w:r>
          <w:tab/>
        </w:r>
        <w:r>
          <w:fldChar w:fldCharType="begin"/>
        </w:r>
        <w:r>
          <w:instrText xml:space="preserve"> PAGEREF _Toc18555 \h </w:instrText>
        </w:r>
        <w:r>
          <w:fldChar w:fldCharType="separate"/>
        </w:r>
        <w:r>
          <w:t>51</w:t>
        </w:r>
        <w:r>
          <w:fldChar w:fldCharType="end"/>
        </w:r>
      </w:hyperlink>
    </w:p>
    <w:p>
      <w:pPr>
        <w:pStyle w:val="TOC2"/>
        <w:tabs>
          <w:tab w:val="right" w:leader="dot" w:pos="8306"/>
        </w:tabs>
      </w:pPr>
      <w:hyperlink w:anchor="_Toc22260" w:history="1">
        <w:r>
          <w:rPr>
            <w:rFonts w:ascii="仿宋" w:eastAsia="仿宋" w:hAnsi="仿宋" w:cs="仿宋" w:hint="eastAsia"/>
            <w:lang w:eastAsia="zh-CN"/>
          </w:rPr>
          <w:t>(一)、供应链战略规划</w:t>
        </w:r>
        <w:r>
          <w:tab/>
        </w:r>
        <w:r>
          <w:fldChar w:fldCharType="begin"/>
        </w:r>
        <w:r>
          <w:instrText xml:space="preserve"> PAGEREF _Toc22260 \h </w:instrText>
        </w:r>
        <w:r>
          <w:fldChar w:fldCharType="separate"/>
        </w:r>
        <w:r>
          <w:t>51</w:t>
        </w:r>
        <w:r>
          <w:fldChar w:fldCharType="end"/>
        </w:r>
      </w:hyperlink>
    </w:p>
    <w:p>
      <w:pPr>
        <w:pStyle w:val="TOC2"/>
        <w:tabs>
          <w:tab w:val="right" w:leader="dot" w:pos="8306"/>
        </w:tabs>
      </w:pPr>
      <w:hyperlink w:anchor="_Toc32424" w:history="1">
        <w:r>
          <w:rPr>
            <w:rFonts w:ascii="仿宋" w:eastAsia="仿宋" w:hAnsi="仿宋" w:cs="仿宋" w:hint="eastAsia"/>
            <w:lang w:eastAsia="zh-CN"/>
          </w:rPr>
          <w:t>(二)、供应商选择与合作</w:t>
        </w:r>
        <w:r>
          <w:tab/>
        </w:r>
        <w:r>
          <w:fldChar w:fldCharType="begin"/>
        </w:r>
        <w:r>
          <w:instrText xml:space="preserve"> PAGEREF _Toc32424 \h </w:instrText>
        </w:r>
        <w:r>
          <w:fldChar w:fldCharType="separate"/>
        </w:r>
        <w:r>
          <w:t>53</w:t>
        </w:r>
        <w:r>
          <w:fldChar w:fldCharType="end"/>
        </w:r>
      </w:hyperlink>
    </w:p>
    <w:p>
      <w:pPr>
        <w:pStyle w:val="TOC2"/>
        <w:tabs>
          <w:tab w:val="right" w:leader="dot" w:pos="8306"/>
        </w:tabs>
      </w:pPr>
      <w:hyperlink w:anchor="_Toc24993" w:history="1">
        <w:r>
          <w:rPr>
            <w:rFonts w:ascii="仿宋" w:eastAsia="仿宋" w:hAnsi="仿宋" w:cs="仿宋" w:hint="eastAsia"/>
            <w:lang w:eastAsia="zh-CN"/>
          </w:rPr>
          <w:t>(三)、物流与库存管理</w:t>
        </w:r>
        <w:r>
          <w:tab/>
        </w:r>
        <w:r>
          <w:fldChar w:fldCharType="begin"/>
        </w:r>
        <w:r>
          <w:instrText xml:space="preserve"> PAGEREF _Toc24993 \h </w:instrText>
        </w:r>
        <w:r>
          <w:fldChar w:fldCharType="separate"/>
        </w:r>
        <w:r>
          <w:t>54</w:t>
        </w:r>
        <w:r>
          <w:fldChar w:fldCharType="end"/>
        </w:r>
      </w:hyperlink>
    </w:p>
    <w:p>
      <w:pPr>
        <w:pStyle w:val="TOC1"/>
        <w:tabs>
          <w:tab w:val="right" w:leader="dot" w:pos="8306"/>
        </w:tabs>
      </w:pPr>
      <w:hyperlink w:anchor="_Toc28710" w:history="1">
        <w:r>
          <w:rPr>
            <w:rFonts w:ascii="仿宋" w:eastAsia="仿宋" w:hAnsi="仿宋" w:cs="仿宋" w:hint="eastAsia"/>
            <w:lang w:eastAsia="zh-CN"/>
          </w:rPr>
          <w:t>十五、营销与推广策略</w:t>
        </w:r>
        <w:r>
          <w:tab/>
        </w:r>
        <w:r>
          <w:fldChar w:fldCharType="begin"/>
        </w:r>
        <w:r>
          <w:instrText xml:space="preserve"> PAGEREF _Toc28710 \h </w:instrText>
        </w:r>
        <w:r>
          <w:fldChar w:fldCharType="separate"/>
        </w:r>
        <w:r>
          <w:t>55</w:t>
        </w:r>
        <w:r>
          <w:fldChar w:fldCharType="end"/>
        </w:r>
      </w:hyperlink>
    </w:p>
    <w:p>
      <w:pPr>
        <w:pStyle w:val="TOC2"/>
        <w:tabs>
          <w:tab w:val="right" w:leader="dot" w:pos="8306"/>
        </w:tabs>
      </w:pPr>
      <w:hyperlink w:anchor="_Toc3386" w:history="1">
        <w:r>
          <w:rPr>
            <w:rFonts w:ascii="仿宋" w:eastAsia="仿宋" w:hAnsi="仿宋" w:cs="仿宋" w:hint="eastAsia"/>
            <w:lang w:eastAsia="zh-CN"/>
          </w:rPr>
          <w:t>(一)、产品/服务定位与特点</w:t>
        </w:r>
        <w:r>
          <w:tab/>
        </w:r>
        <w:r>
          <w:fldChar w:fldCharType="begin"/>
        </w:r>
        <w:r>
          <w:instrText xml:space="preserve"> PAGEREF _Toc3386 \h </w:instrText>
        </w:r>
        <w:r>
          <w:fldChar w:fldCharType="separate"/>
        </w:r>
        <w:r>
          <w:t>55</w:t>
        </w:r>
        <w:r>
          <w:fldChar w:fldCharType="end"/>
        </w:r>
      </w:hyperlink>
    </w:p>
    <w:p>
      <w:pPr>
        <w:pStyle w:val="TOC2"/>
        <w:tabs>
          <w:tab w:val="right" w:leader="dot" w:pos="8306"/>
        </w:tabs>
      </w:pPr>
      <w:hyperlink w:anchor="_Toc20292" w:history="1">
        <w:r>
          <w:rPr>
            <w:rFonts w:ascii="仿宋" w:eastAsia="仿宋" w:hAnsi="仿宋" w:cs="仿宋" w:hint="eastAsia"/>
            <w:lang w:eastAsia="zh-CN"/>
          </w:rPr>
          <w:t>(二)、市场定位与竞争分析</w:t>
        </w:r>
        <w:r>
          <w:tab/>
        </w:r>
        <w:r>
          <w:fldChar w:fldCharType="begin"/>
        </w:r>
        <w:r>
          <w:instrText xml:space="preserve"> PAGEREF _Toc20292 \h </w:instrText>
        </w:r>
        <w:r>
          <w:fldChar w:fldCharType="separate"/>
        </w:r>
        <w:r>
          <w:t>56</w:t>
        </w:r>
        <w:r>
          <w:fldChar w:fldCharType="end"/>
        </w:r>
      </w:hyperlink>
    </w:p>
    <w:p>
      <w:pPr>
        <w:pStyle w:val="TOC2"/>
        <w:tabs>
          <w:tab w:val="right" w:leader="dot" w:pos="8306"/>
        </w:tabs>
      </w:pPr>
      <w:hyperlink w:anchor="_Toc9155" w:history="1">
        <w:r>
          <w:rPr>
            <w:rFonts w:ascii="仿宋" w:eastAsia="仿宋" w:hAnsi="仿宋" w:cs="仿宋" w:hint="eastAsia"/>
            <w:lang w:eastAsia="zh-CN"/>
          </w:rPr>
          <w:t>(三)、营销渠道与策略</w:t>
        </w:r>
        <w:r>
          <w:tab/>
        </w:r>
        <w:r>
          <w:fldChar w:fldCharType="begin"/>
        </w:r>
        <w:r>
          <w:instrText xml:space="preserve"> PAGEREF _Toc9155 \h </w:instrText>
        </w:r>
        <w:r>
          <w:fldChar w:fldCharType="separate"/>
        </w:r>
        <w:r>
          <w:t>58</w:t>
        </w:r>
        <w:r>
          <w:fldChar w:fldCharType="end"/>
        </w:r>
      </w:hyperlink>
    </w:p>
    <w:p>
      <w:pPr>
        <w:pStyle w:val="TOC2"/>
        <w:tabs>
          <w:tab w:val="right" w:leader="dot" w:pos="8306"/>
        </w:tabs>
      </w:pPr>
      <w:hyperlink w:anchor="_Toc25378" w:history="1">
        <w:r>
          <w:rPr>
            <w:rFonts w:ascii="仿宋" w:eastAsia="仿宋" w:hAnsi="仿宋" w:cs="仿宋" w:hint="eastAsia"/>
            <w:lang w:eastAsia="zh-CN"/>
          </w:rPr>
          <w:t>(四)、推广与宣传活动</w:t>
        </w:r>
        <w:r>
          <w:tab/>
        </w:r>
        <w:r>
          <w:fldChar w:fldCharType="begin"/>
        </w:r>
        <w:r>
          <w:instrText xml:space="preserve"> PAGEREF _Toc25378 \h </w:instrText>
        </w:r>
        <w:r>
          <w:fldChar w:fldCharType="separate"/>
        </w:r>
        <w:r>
          <w:t>59</w:t>
        </w:r>
        <w:r>
          <w:fldChar w:fldCharType="end"/>
        </w:r>
      </w:hyperlink>
    </w:p>
    <w:p>
      <w:pPr>
        <w:pStyle w:val="TOC1"/>
        <w:tabs>
          <w:tab w:val="right" w:leader="dot" w:pos="8306"/>
        </w:tabs>
      </w:pPr>
      <w:hyperlink w:anchor="_Toc2141" w:history="1">
        <w:r>
          <w:rPr>
            <w:rFonts w:ascii="仿宋" w:eastAsia="仿宋" w:hAnsi="仿宋" w:cs="仿宋" w:hint="eastAsia"/>
            <w:lang w:eastAsia="zh-CN"/>
          </w:rPr>
          <w:t>十六、风险识别与分类</w:t>
        </w:r>
        <w:r>
          <w:tab/>
        </w:r>
        <w:r>
          <w:fldChar w:fldCharType="begin"/>
        </w:r>
        <w:r>
          <w:instrText xml:space="preserve"> PAGEREF _Toc2141 \h </w:instrText>
        </w:r>
        <w:r>
          <w:fldChar w:fldCharType="separate"/>
        </w:r>
        <w:r>
          <w:t>64</w:t>
        </w:r>
        <w:r>
          <w:fldChar w:fldCharType="end"/>
        </w:r>
      </w:hyperlink>
    </w:p>
    <w:p>
      <w:pPr>
        <w:pStyle w:val="TOC2"/>
        <w:tabs>
          <w:tab w:val="right" w:leader="dot" w:pos="8306"/>
        </w:tabs>
      </w:pPr>
      <w:hyperlink w:anchor="_Toc24790" w:history="1">
        <w:r>
          <w:rPr>
            <w:rFonts w:ascii="仿宋" w:eastAsia="仿宋" w:hAnsi="仿宋" w:cs="仿宋" w:hint="eastAsia"/>
            <w:lang w:eastAsia="zh-CN"/>
          </w:rPr>
          <w:t>(一)、风险识别</w:t>
        </w:r>
        <w:r>
          <w:tab/>
        </w:r>
        <w:r>
          <w:fldChar w:fldCharType="begin"/>
        </w:r>
        <w:r>
          <w:instrText xml:space="preserve"> PAGEREF _Toc24790 \h </w:instrText>
        </w:r>
        <w:r>
          <w:fldChar w:fldCharType="separate"/>
        </w:r>
        <w:r>
          <w:t>64</w:t>
        </w:r>
        <w:r>
          <w:fldChar w:fldCharType="end"/>
        </w:r>
      </w:hyperlink>
    </w:p>
    <w:p>
      <w:pPr>
        <w:pStyle w:val="TOC2"/>
        <w:tabs>
          <w:tab w:val="right" w:leader="dot" w:pos="8306"/>
        </w:tabs>
      </w:pPr>
      <w:hyperlink w:anchor="_Toc26712" w:history="1">
        <w:r>
          <w:rPr>
            <w:rFonts w:ascii="仿宋" w:eastAsia="仿宋" w:hAnsi="仿宋" w:cs="仿宋" w:hint="eastAsia"/>
            <w:lang w:eastAsia="zh-CN"/>
          </w:rPr>
          <w:t>(二)、风险分类</w:t>
        </w:r>
        <w:r>
          <w:tab/>
        </w:r>
        <w:r>
          <w:fldChar w:fldCharType="begin"/>
        </w:r>
        <w:r>
          <w:instrText xml:space="preserve"> PAGEREF _Toc26712 \h </w:instrText>
        </w:r>
        <w:r>
          <w:fldChar w:fldCharType="separate"/>
        </w:r>
        <w:r>
          <w:t>65</w:t>
        </w:r>
        <w:r>
          <w:fldChar w:fldCharType="end"/>
        </w:r>
      </w:hyperlink>
    </w:p>
    <w:p>
      <w:pPr>
        <w:pStyle w:val="TOC1"/>
        <w:tabs>
          <w:tab w:val="right" w:leader="dot" w:pos="8306"/>
        </w:tabs>
      </w:pPr>
      <w:hyperlink w:anchor="_Toc8891" w:history="1">
        <w:r>
          <w:rPr>
            <w:rFonts w:ascii="仿宋" w:eastAsia="仿宋" w:hAnsi="仿宋" w:cs="仿宋" w:hint="eastAsia"/>
            <w:lang w:eastAsia="zh-CN"/>
          </w:rPr>
          <w:t>十七、定制衣柜项目治理与监督</w:t>
        </w:r>
        <w:r>
          <w:tab/>
        </w:r>
        <w:r>
          <w:fldChar w:fldCharType="begin"/>
        </w:r>
        <w:r>
          <w:instrText xml:space="preserve"> PAGEREF _Toc8891 \h </w:instrText>
        </w:r>
        <w:r>
          <w:fldChar w:fldCharType="separate"/>
        </w:r>
        <w:r>
          <w:t>67</w:t>
        </w:r>
        <w:r>
          <w:fldChar w:fldCharType="end"/>
        </w:r>
      </w:hyperlink>
    </w:p>
    <w:p>
      <w:pPr>
        <w:pStyle w:val="TOC2"/>
        <w:tabs>
          <w:tab w:val="right" w:leader="dot" w:pos="8306"/>
        </w:tabs>
      </w:pPr>
      <w:hyperlink w:anchor="_Toc13769" w:history="1">
        <w:r>
          <w:rPr>
            <w:rFonts w:ascii="仿宋" w:eastAsia="仿宋" w:hAnsi="仿宋" w:cs="仿宋" w:hint="eastAsia"/>
            <w:lang w:eastAsia="zh-CN"/>
          </w:rPr>
          <w:t>(一)、定制衣柜项目治理结构</w:t>
        </w:r>
        <w:r>
          <w:tab/>
        </w:r>
        <w:r>
          <w:fldChar w:fldCharType="begin"/>
        </w:r>
        <w:r>
          <w:instrText xml:space="preserve"> PAGEREF _Toc13769 \h </w:instrText>
        </w:r>
        <w:r>
          <w:fldChar w:fldCharType="separate"/>
        </w:r>
        <w:r>
          <w:t>67</w:t>
        </w:r>
        <w:r>
          <w:fldChar w:fldCharType="end"/>
        </w:r>
      </w:hyperlink>
    </w:p>
    <w:p>
      <w:pPr>
        <w:pStyle w:val="TOC2"/>
        <w:tabs>
          <w:tab w:val="right" w:leader="dot" w:pos="8306"/>
        </w:tabs>
      </w:pPr>
      <w:hyperlink w:anchor="_Toc22318" w:history="1">
        <w:r>
          <w:rPr>
            <w:rFonts w:ascii="仿宋" w:eastAsia="仿宋" w:hAnsi="仿宋" w:cs="仿宋" w:hint="eastAsia"/>
            <w:lang w:eastAsia="zh-CN"/>
          </w:rPr>
          <w:t>(二)、监督与审计</w:t>
        </w:r>
        <w:r>
          <w:tab/>
        </w:r>
        <w:r>
          <w:fldChar w:fldCharType="begin"/>
        </w:r>
        <w:r>
          <w:instrText xml:space="preserve"> PAGEREF _Toc22318 \h </w:instrText>
        </w:r>
        <w:r>
          <w:fldChar w:fldCharType="separate"/>
        </w:r>
        <w:r>
          <w:t>69</w:t>
        </w:r>
        <w:r>
          <w:fldChar w:fldCharType="end"/>
        </w:r>
      </w:hyperlink>
    </w:p>
    <w:p>
      <w:pPr>
        <w:pStyle w:val="TOC1"/>
        <w:tabs>
          <w:tab w:val="right" w:leader="dot" w:pos="8306"/>
        </w:tabs>
      </w:pPr>
      <w:hyperlink w:anchor="_Toc16329" w:history="1">
        <w:r>
          <w:rPr>
            <w:rFonts w:ascii="仿宋" w:eastAsia="仿宋" w:hAnsi="仿宋" w:cs="仿宋" w:hint="eastAsia"/>
            <w:lang w:eastAsia="zh-CN"/>
          </w:rPr>
          <w:t>十八、利益相关者分析与沟通计划</w:t>
        </w:r>
        <w:r>
          <w:tab/>
        </w:r>
        <w:r>
          <w:fldChar w:fldCharType="begin"/>
        </w:r>
        <w:r>
          <w:instrText xml:space="preserve"> PAGEREF _Toc16329 \h </w:instrText>
        </w:r>
        <w:r>
          <w:fldChar w:fldCharType="separate"/>
        </w:r>
        <w:r>
          <w:t>70</w:t>
        </w:r>
        <w:r>
          <w:fldChar w:fldCharType="end"/>
        </w:r>
      </w:hyperlink>
    </w:p>
    <w:p>
      <w:pPr>
        <w:pStyle w:val="TOC2"/>
        <w:tabs>
          <w:tab w:val="right" w:leader="dot" w:pos="8306"/>
        </w:tabs>
      </w:pPr>
      <w:hyperlink w:anchor="_Toc19013" w:history="1">
        <w:r>
          <w:rPr>
            <w:rFonts w:ascii="仿宋" w:eastAsia="仿宋" w:hAnsi="仿宋" w:cs="仿宋" w:hint="eastAsia"/>
            <w:lang w:eastAsia="zh-CN"/>
          </w:rPr>
          <w:t>(一)、利益相关者分析</w:t>
        </w:r>
        <w:r>
          <w:tab/>
        </w:r>
        <w:r>
          <w:fldChar w:fldCharType="begin"/>
        </w:r>
        <w:r>
          <w:instrText xml:space="preserve"> PAGEREF _Toc19013 \h </w:instrText>
        </w:r>
        <w:r>
          <w:fldChar w:fldCharType="separate"/>
        </w:r>
        <w:r>
          <w:t>70</w:t>
        </w:r>
        <w:r>
          <w:fldChar w:fldCharType="end"/>
        </w:r>
      </w:hyperlink>
    </w:p>
    <w:p>
      <w:pPr>
        <w:pStyle w:val="TOC2"/>
        <w:tabs>
          <w:tab w:val="right" w:leader="dot" w:pos="8306"/>
        </w:tabs>
      </w:pPr>
      <w:hyperlink w:anchor="_Toc7637" w:history="1">
        <w:r>
          <w:rPr>
            <w:rFonts w:ascii="仿宋" w:eastAsia="仿宋" w:hAnsi="仿宋" w:cs="仿宋" w:hint="eastAsia"/>
            <w:lang w:eastAsia="zh-CN"/>
          </w:rPr>
          <w:t>(二)、沟通计划</w:t>
        </w:r>
        <w:r>
          <w:tab/>
        </w:r>
        <w:r>
          <w:fldChar w:fldCharType="begin"/>
        </w:r>
        <w:r>
          <w:instrText xml:space="preserve"> PAGEREF _Toc7637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168"/>
      <w:r>
        <w:rPr>
          <w:rFonts w:ascii="仿宋" w:eastAsia="仿宋" w:hAnsi="仿宋" w:cs="仿宋" w:hint="eastAsia"/>
          <w:sz w:val="28"/>
          <w:lang w:eastAsia="zh-CN"/>
        </w:rPr>
        <w:t>一、定制衣柜项目选址可行性分析</w:t>
      </w:r>
      <w:bookmarkEnd w:id="2"/>
    </w:p>
    <w:p>
      <w:pPr>
        <w:pStyle w:val="Heading2"/>
        <w:rPr>
          <w:rFonts w:ascii="仿宋" w:eastAsia="仿宋" w:hAnsi="仿宋" w:cs="仿宋" w:hint="eastAsia"/>
          <w:lang w:eastAsia="zh-CN"/>
        </w:rPr>
      </w:pPr>
      <w:bookmarkStart w:id="3" w:name="_Toc7187"/>
      <w:r>
        <w:rPr>
          <w:rFonts w:ascii="仿宋" w:eastAsia="仿宋" w:hAnsi="仿宋" w:cs="仿宋" w:hint="eastAsia"/>
          <w:lang w:eastAsia="zh-CN"/>
        </w:rPr>
        <w:t>(一)、定制衣柜项目选址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该定制衣柜项目选址位于XX省XX市XX区XXX街道</w:t>
      </w:r>
    </w:p>
    <w:p>
      <w:pPr>
        <w:pStyle w:val="Heading2"/>
        <w:ind w:firstLine="560" w:firstLineChars="200"/>
        <w:rPr>
          <w:rFonts w:ascii="仿宋" w:eastAsia="仿宋" w:hAnsi="仿宋" w:cs="仿宋" w:hint="eastAsia"/>
          <w:sz w:val="28"/>
          <w:lang w:eastAsia="zh-CN"/>
        </w:rPr>
      </w:pPr>
      <w:bookmarkStart w:id="4" w:name="_Toc1298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定制衣柜项目的征地面积将根据定制衣柜项目的实际规模和需求进行精确规划。具体面积XXX平方米，旨在确保定制衣柜项目不仅能够满足当前的发展需求，还能够预留空间以适应未来的扩展。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净用地面积是在征地面积基础上去除不可利用面积后的实际可开发用地。具体面积XXX平方米，考虑到环保、交通、安全等多方面因素，以确保定制衣柜项目在整体利用效率上达到最优。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定制衣柜项目计划建设的建筑总规模具体面积XXX平方米。这一规模的确定综合考虑了定制衣柜项目的性质、规模，以及城市规划的相关要求，确保建筑布局与周边环境协调一致。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绿地率是定制衣柜项目用地中被规划为绿地的比例。具体面积XXX平方米，旨在通过合理规划绿地，改善定制衣柜项目周边环境，提升居民生活质量，并符合城市整体绿化规划。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容积率是用地上可以建设的建筑总体积与用地面积之比。具体面积XXX，通过合理的容积率规划，确保定制衣柜项目建筑规模与周边环境和谐共生。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确保定制衣柜项目选址与当地城市规划相一致，具体面积XXX平方米。通过与城市规划部门深入沟通，确保定制衣柜项目不仅符合城市的整体发展方向，还能够融入城市的发展布局，为城市的长远发展贡献力量。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定制衣柜项目选址符合当地产业政策，具体面积XXX平方米。这包括定制衣柜项目对当地经济的促进作用，以及对相关产业的带动效应，确保定制衣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用地总体要求必须符合环保和可持续发展的原则，具体面积XXX平方米。通过采用绿色建筑设计、节能减排等措施，确保定制衣柜项目在建设和运营过程中对环境的影响最小化，达到可持续发展的要求。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确保定制衣柜项目选址具备必要的公共设施配套，具体面积XXX平方米。这包括交通便利性、教育、医疗等基础设施，以提高居民生活品质，使得定制衣柜项目选址更具吸引力。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考虑用地总体要求对当地社会稳定性的影响，具体面积XXX平方米。通过深入了解当地社区反馈，确保定制衣柜项目的选址和建设过程对当地社会和谐稳定产生积极作用。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定制衣柜项目选址不仅符合法规和规划，还在实际操作中具有可行性。这一全面规划将为定制衣柜项目的成功实施提供坚实的基础，确保定制衣柜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83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制衣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定制衣柜项目的设备规划和空间设计中，我们将采取灵活设备布局的措施。设备布局将根据实际需求进行灵活设计，避免不必要的浪费。通过合理规划设备摆放位置，我们将提高设备的利用率，减少设备间距，以确保定制衣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定制衣柜项目内部引入共享设施的概念，例如共享会议室、办公区等。通过这种方式，我们可以减少对资源的重复建设，提高资源共享效率，从而减小定制衣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22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定制衣柜项目的总图布置中，我们将不同功能区域进行明确的规划，以最大程度满足定制衣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57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定制衣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定制衣柜项目对环境的影响是综合评价的重要因素之一。我们将详细考虑选址周边的自然环境、生态保护区、水源地等情况，确保定制衣柜项目的建设和运营对环境影响最小化，并符合当地的环保法规标准。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对选址的评价还需充分考虑当地政府的产业政策和法规。我们将详细了解定制衣柜项目所在地的相关政策，确保定制衣柜项目的规划和运营与当地法规相符，降低不必要的法律风险。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考虑到社会稳定性对企业运营的重要性，我们将评估选址地区的社会安全情况、劳工关系、社区反馈等方面，以确保定制衣柜项目的建设和运营不会受到社会稳定性的负面影响。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最后，我们将综合考虑用地成本，包括土地购置费用、土地开发成本等。通过对用地成本的详细评估，我们能够做出更为精确的经济效益分析，为定制衣柜项目的投资决策提供有力支持。</w:t>
      </w:r>
    </w:p>
    <w:p>
      <w:pPr>
        <w:pStyle w:val="Heading1"/>
        <w:ind w:firstLine="560" w:firstLineChars="200"/>
        <w:rPr>
          <w:rFonts w:ascii="仿宋" w:eastAsia="仿宋" w:hAnsi="仿宋" w:cs="仿宋" w:hint="eastAsia"/>
          <w:sz w:val="28"/>
          <w:lang w:eastAsia="zh-CN"/>
        </w:rPr>
      </w:pPr>
      <w:bookmarkStart w:id="8" w:name="_Toc7265"/>
      <w:r>
        <w:rPr>
          <w:rFonts w:ascii="仿宋" w:eastAsia="仿宋" w:hAnsi="仿宋" w:cs="仿宋" w:hint="eastAsia"/>
          <w:sz w:val="28"/>
          <w:lang w:eastAsia="zh-CN"/>
        </w:rPr>
        <w:t>二、定制衣柜项目建设背景及必要性分析</w:t>
      </w:r>
      <w:bookmarkEnd w:id="8"/>
    </w:p>
    <w:p>
      <w:pPr>
        <w:pStyle w:val="Heading2"/>
        <w:rPr>
          <w:rFonts w:ascii="仿宋" w:eastAsia="仿宋" w:hAnsi="仿宋" w:cs="仿宋" w:hint="eastAsia"/>
          <w:lang w:eastAsia="zh-CN"/>
        </w:rPr>
      </w:pPr>
      <w:bookmarkStart w:id="9" w:name="_Toc17512"/>
      <w:r>
        <w:rPr>
          <w:rFonts w:ascii="仿宋" w:eastAsia="仿宋" w:hAnsi="仿宋" w:cs="仿宋" w:hint="eastAsia"/>
          <w:lang w:eastAsia="zh-CN"/>
        </w:rPr>
        <w:t>(一)、定制衣柜项目背景分析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定制衣柜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定制衣柜项目在这个潮流中的定位。同时，我们将关注行业内涌现的新兴机遇，以便定制衣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定制衣柜项目提供了强大的发展动力。我们将聚焦于行业内最新的技术发展趋势，包括但不限于人工智能、大数据分析、物联网等领域。通过深度的技术研究，我们将确保定制衣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定制衣柜项目发展的源泉。我们将投入更多的精力对市场需求进行深入剖析，超越表面的需求，深入挖掘潜在的市场痛点和机遇。通过对市场需求的细致了解，定制衣柜项目将更有针对性地设计解决方案，满足市场的多样化需求，从而更好地促进定制衣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定制衣柜项目战略至关重要。我们将对竞争态势进行更为深入的分析，包括但不限于市场份额、产品特点、客户满意度等多个维度。通过深度的竞争分析，定制衣柜项目将能够更准确地把握市场脉搏，制定具有竞争力的定制衣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定制衣柜项目的发展具有直接的影响。我们将进行更为全面的法规和政策分析，了解行业发展中的潜在法律风险和合规挑战。通过充分了解和遵守相关法规，定制衣柜项目将确保在法律框架内合法合规运营，为定制衣柜项目的稳健发展提供有力支持。</w:t>
      </w:r>
    </w:p>
    <w:p>
      <w:pPr>
        <w:pStyle w:val="Heading2"/>
        <w:ind w:firstLine="560" w:firstLineChars="200"/>
        <w:rPr>
          <w:rFonts w:ascii="仿宋" w:eastAsia="仿宋" w:hAnsi="仿宋" w:cs="仿宋" w:hint="eastAsia"/>
          <w:sz w:val="28"/>
          <w:lang w:eastAsia="zh-CN"/>
        </w:rPr>
      </w:pPr>
      <w:bookmarkStart w:id="10" w:name="_Toc31566"/>
      <w:r>
        <w:rPr>
          <w:rFonts w:ascii="仿宋" w:eastAsia="仿宋" w:hAnsi="仿宋" w:cs="仿宋" w:hint="eastAsia"/>
          <w:sz w:val="28"/>
          <w:lang w:eastAsia="zh-CN"/>
        </w:rPr>
        <w:t>(二)、定制衣柜项目建设必要性分析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建设的迫切性源于对行业发展趋势的深刻洞察。我们正处于一个行业变革的时代，科技创新、数字化转型成为企业发展的关键动力。定制衣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建设不仅仅是为了跟上潮流，更是为了通过技术创新推动企业的持续发展。通过引入先进的技术和解决方案，定制衣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定制衣柜项目的建设成为必然选择，通过提高产品质量、拓展服务领域，从而在竞争中获得更多的机会。定制衣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定制衣柜项目建设的必要性体现在对客户需求更精准的满足。通过定制衣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建设的背后是对企业持续创新的追求。只有通过不断创新，企业才能在竞争中立于不败之地。定制衣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339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427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的技术管理特点体现在其创新导向。通过引入最先进的技术趋势和解决方案，定制衣柜项目致力于提升科技含量、提高质量和效率水平。这意味着我们将采用最新的工具和方法，确保定制衣柜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定制衣柜项目技术管理的显著特征。通过整合不同领域的技术资源，我们实现了跨学科的协同工作。这有助于优化技术架构，提高整体效能。此外，整合性策略还促进了不同技术团队之间的紧密沟通和高效合作，确保定制衣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定制衣柜项目所采用的技术。通过不断优化技术方案，定制衣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定制衣柜项目团队将在定制衣柜项目初期识别可能的技术风险，并采取相应的预防和应对措施。通过建立健全的风险评估机制，定制衣柜项目能够在实施过程中及时发现并解决潜在的技术问题，保障定制衣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定制衣柜项目中，技术将成为定制衣柜项目成功的有力支持。这一深度剖析揭示了技术管理在定制衣柜项目实施中的关键作用，为定制衣柜项目的技术基础奠定了坚实的基础。</w:t>
      </w:r>
    </w:p>
    <w:p>
      <w:pPr>
        <w:pStyle w:val="Heading2"/>
        <w:ind w:firstLine="560" w:firstLineChars="200"/>
        <w:rPr>
          <w:rFonts w:ascii="仿宋" w:eastAsia="仿宋" w:hAnsi="仿宋" w:cs="仿宋" w:hint="eastAsia"/>
          <w:sz w:val="28"/>
          <w:lang w:eastAsia="zh-CN"/>
        </w:rPr>
      </w:pPr>
      <w:bookmarkStart w:id="13" w:name="_Toc19441"/>
      <w:r>
        <w:rPr>
          <w:rFonts w:ascii="仿宋" w:eastAsia="仿宋" w:hAnsi="仿宋" w:cs="仿宋" w:hint="eastAsia"/>
          <w:sz w:val="28"/>
          <w:lang w:eastAsia="zh-CN"/>
        </w:rPr>
        <w:t>(二)、定制衣柜项目工艺技术设计方案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定制衣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定制衣柜项目将严格按照相关行业规范要求进行组织。通过有效控制产品质量，定制衣柜项目将致力于为顾客提供优质的定制衣柜项目产品和良好的服务。这体现了定制衣柜项目对于生产活动合规性和质量标准的高度重视，为定制衣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定制衣柜项目注重生态效益和清洁生产原则。定制衣柜项目建设将紧密结合地方特色经济发展，与社会经济发展规划和区域环境保护规划方案相协调一致。通过与当地区域自然生态系统的结合，定制衣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定制衣柜项目产品具有多样化的客户需求和个性化的特点。因此，定制衣柜项目产品规格品种多样，且单批生产数量较小。为满足这一特点，定制衣柜项目承办单位将建设先进的柔性制造生产线。通过广泛应用柔性制造技术，定制衣柜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定制衣柜项目采用的技术具有较高的技术含量和自动化水平，处于国内先进水平。这一技术选用不仅体现了对生产效率、质量和环境友好性的高标准要求，同时为定制衣柜项目的可持续发展奠定了坚实的基础。</w:t>
      </w:r>
    </w:p>
    <w:p>
      <w:pPr>
        <w:pStyle w:val="Heading2"/>
        <w:ind w:firstLine="560" w:firstLineChars="200"/>
        <w:rPr>
          <w:rFonts w:ascii="仿宋" w:eastAsia="仿宋" w:hAnsi="仿宋" w:cs="仿宋" w:hint="eastAsia"/>
          <w:sz w:val="28"/>
          <w:lang w:eastAsia="zh-CN"/>
        </w:rPr>
      </w:pPr>
      <w:bookmarkStart w:id="14" w:name="_Toc3017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为确保定制衣柜项目的高效生产和技术实施，我们制定了一套精心设计的设备选型方案，以满足定制衣柜项目生产、质量和环保的要求。该方案的主要特点如下：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定制衣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针对定制衣柜项目产品的多样性和小批量生产的特点，我们将建设柔性制造生产线。通过在设备选型中考虑柔性制造技术，可以灵活应对不同产品规格和生产需求，实现生产线的高度灵活性和适应性。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3937"/>
      <w:r>
        <w:rPr>
          <w:rFonts w:ascii="仿宋" w:eastAsia="仿宋" w:hAnsi="仿宋" w:cs="仿宋" w:hint="eastAsia"/>
          <w:sz w:val="28"/>
          <w:lang w:eastAsia="zh-CN"/>
        </w:rPr>
        <w:t>四、定制衣柜项目绩效评估</w:t>
      </w:r>
      <w:bookmarkEnd w:id="15"/>
    </w:p>
    <w:p>
      <w:pPr>
        <w:pStyle w:val="Heading2"/>
        <w:rPr>
          <w:rFonts w:ascii="仿宋" w:eastAsia="仿宋" w:hAnsi="仿宋" w:cs="仿宋" w:hint="eastAsia"/>
          <w:lang w:eastAsia="zh-CN"/>
        </w:rPr>
      </w:pPr>
      <w:bookmarkStart w:id="16" w:name="_Toc2772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定制衣柜项目中，我们设计了一套全面的绩效评估指标，以确保定制衣柜项目的可控和成功交付。这些指标跨足定制衣柜项目目标、成本、进度和质量等多个维度，为我们提供了全面洞察定制衣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目标达成率是我们关注的首要指标。我们设定了明确的目标，并通过定期监测和评估，迅速发现并应对潜在的目标偏差。这为定制衣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成本绩效是另一个核心关注点。通过实际成本与预算成本的对比分析，我们深入了解成本差异的原因，及时调整资源分配，保持定制衣柜项目在经济效益方面的合理水平。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进度作为关键的绩效指标之一，得到了精心的关注。我们制定了详细的定制衣柜项目进度计划，并设立了进度符合度指标，确保实际进度与计划进度保持一致。这使我们能够快速发现和解决潜在的进度问题，保持定制衣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定制衣柜项目绩效的不可或缺的一环。我们引入了一系列的质量标准和客户满意度指标，以确保定制衣柜项目交付的成果在质量上达到或超越预期水平。通过持续监测这些指标，我们努力提升定制衣柜项目整体质量水平，为定制衣柜项目的成功交付提供有力保障。通过这些科学且全面的绩效评估，我们能够更好地引导定制衣柜项目的持续改进，确保定制衣柜项目目标的顺利达成。</w:t>
      </w:r>
    </w:p>
    <w:p>
      <w:pPr>
        <w:pStyle w:val="Heading2"/>
        <w:ind w:firstLine="560" w:firstLineChars="200"/>
        <w:rPr>
          <w:rFonts w:ascii="仿宋" w:eastAsia="仿宋" w:hAnsi="仿宋" w:cs="仿宋" w:hint="eastAsia"/>
          <w:sz w:val="28"/>
          <w:lang w:eastAsia="zh-CN"/>
        </w:rPr>
      </w:pPr>
      <w:bookmarkStart w:id="17" w:name="_Toc1966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绩效评估是定制衣柜项目中的关键环节，为确保定制衣柜项目达到预期目标，我们采用了多层次、多维度的绩效评估方法。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定制衣柜项目的战略目标对齐，确保每个决策和行动都与定制衣柜项目整体目标保持一致。团队会定期召开战略对齐会议，审视当前工作与定制衣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定制衣柜项目进度、质量、成本和风险等方面。这些指标通过数据收集和分析，为定制衣柜项目管理团队提供了客观的评估依据。例如，我们通过定制衣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https://d.book118.com/718135015050006025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351C2E"/>
    <w:rsid w:val="4E351C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13501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2024-01-09T10:51:00Z</dcterms:created>
  <dcterms:modified xsi:type="dcterms:W3CDTF">2024-01-09T10:51:22Z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1B062A0FD2FF46968AFACADEC27BE747_11</vt:lpwstr>
  </property>
  <property fmtid="{D5CDD505-2E9C-101B-9397-08002B2CF9AE}" pid="3" name="KSOProductBuildVer">
    <vt:lpwstr>2052-12.1.0.16120</vt:lpwstr>
  </property>
</Properties>
</file>