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E1753F" w:rsidP="00E1753F" w14:paraId="36C17F3B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E1753F">
        <w:rPr>
          <w:rFonts w:ascii="华文中宋" w:eastAsia="华文中宋" w:hAnsi="华文中宋"/>
          <w:b/>
          <w:sz w:val="30"/>
        </w:rPr>
        <w:t>2024年沈阳先达集团股份有限公司人员招聘笔试备考题库及答案解析</w:t>
      </w:r>
    </w:p>
    <w:p w:rsidR="00A77B3E" w14:paraId="383AB9C0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3FF4C0E2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3F588C" w14:paraId="2B98788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0000FF"/>
          <w:szCs w:val="18"/>
        </w:rPr>
        <w:t>1．</w:t>
      </w:r>
      <w:r w:rsidRPr="003F588C">
        <w:rPr>
          <w:rFonts w:ascii="微软雅黑" w:eastAsia="微软雅黑" w:hAnsi="微软雅黑" w:cs="微软雅黑" w:hint="eastAsia"/>
          <w:szCs w:val="18"/>
        </w:rPr>
        <w:t>有一种看法，认为结构游戏只不过是幼儿拼拼凑凑、搬搬运运而已，无须教师过多的参与。其实，结构游戏如能进行得好，它不但能培养幼儿的搭配能力、空间想象能力、思维能力，而且能促进幼儿手、脑、眼协调一致的能力和培养幼儿对造型艺术的审美能力。但要使结构游戏发挥出如此的作用，教师不仅要参与，更要不失时机地示范、指导、点拨，否则，便不可能有这样的效果。这段文字的主旨是()。</w:t>
      </w:r>
    </w:p>
    <w:p w:rsidR="003F588C" w14:paraId="1355293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A、幼儿的健康发展离不开结构游戏</w:t>
      </w:r>
    </w:p>
    <w:p w:rsidR="003F588C" w14:paraId="4519F53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B、幼儿教师与幼儿能力的形成有很大关系</w:t>
      </w:r>
    </w:p>
    <w:p w:rsidR="003F588C" w14:paraId="0FE15CE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C、合格的幼儿教师应掌握结构游戏的教法</w:t>
      </w:r>
    </w:p>
    <w:p w:rsidR="003F588C" w14:paraId="53B6EC6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D、幼儿对造型艺术的审美能力有赖于结构游戏</w:t>
      </w:r>
    </w:p>
    <w:p w:rsidR="003F588C" w14:paraId="2B98125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3F588C">
        <w:rPr>
          <w:rFonts w:ascii="微软雅黑" w:eastAsia="微软雅黑" w:hAnsi="微软雅黑" w:cs="微软雅黑" w:hint="eastAsia"/>
          <w:szCs w:val="18"/>
        </w:rPr>
        <w:t>B</w:t>
      </w:r>
    </w:p>
    <w:p w:rsidR="003F588C" w14:paraId="0405900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  <w:r w:rsidRPr="003F588C">
        <w:rPr>
          <w:rFonts w:ascii="微软雅黑" w:eastAsia="微软雅黑" w:hAnsi="微软雅黑" w:cs="微软雅黑" w:hint="eastAsia"/>
          <w:szCs w:val="18"/>
        </w:rPr>
        <w:t>选项A和D只是概括了题干前两句所表达的意思：结构游戏对于幼儿能力的开发具有很重要的作用，而题干问的是文章的主旨，所以不能选。而选项C只是从题干中得出的结论：结构游戏的作用→幼儿教师的参与才能发挥这种作用(题干)→幼儿教师要掌握结构游戏的教法(结论)，因此也不能选。故选B。</w:t>
      </w:r>
    </w:p>
    <w:p w:rsidR="007675BD" w14:paraId="6472CA8F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原始社会的人们自觉或不自觉总能意识到，世上并不具有真正的坐享其成，为了生存，必须拿起改造自然的武器。改造自然客观上已经属于对神灵的摆脱，但改造自然极为不易，某些成功，在很大程度上取决于是偶然的机遇。在这种情况下，古人一方面凭着自己的力量获得某些胜利，另一方面又把胜利归功于神灵。</w:t>
      </w:r>
    </w:p>
    <w:p w:rsidR="007675BD" w14:paraId="22D1B96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这段话主要支持的观点是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62C16127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原始社会普遍存在着对神灵的崇拜</w:t>
      </w:r>
    </w:p>
    <w:p w:rsidR="007675BD" w14:paraId="2FB907B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原始社会的人们对神灵的崇拜是由于生活环境的恶劣</w:t>
      </w:r>
    </w:p>
    <w:p w:rsidR="007675BD" w14:paraId="686A86B8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原始社会中，人们往往把成功的希望寄托在神灵保佑上</w:t>
      </w:r>
    </w:p>
    <w:p w:rsidR="007675BD" w14:paraId="59BF2F5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神灵观念的产生是由于原始社会人们生产能力的低下</w:t>
      </w:r>
    </w:p>
    <w:p w:rsidR="007675BD" w14:paraId="1688D98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D</w:t>
      </w:r>
    </w:p>
    <w:p w:rsidR="007675BD" w14:paraId="1B0EDD1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由提问可知本题为表面主旨题。</w:t>
      </w:r>
    </w:p>
    <w:p w:rsidR="007675BD" w14:paraId="2444F0F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根据转折关系词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但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可知，整则材料的语意重点是其后的内容，即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改造自然极为不易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在这种情况下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人们往往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把胜利归功于神灵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。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改造自然极为不易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说明人们的生产能力低下，由此可知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项表述符合文意。</w:t>
      </w:r>
    </w:p>
    <w:p w:rsidR="007675BD" w14:paraId="03DDB26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项属于无中生有，在材料中并未提及原始社会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普遍存在着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对神灵的崇拜</w:t>
      </w:r>
      <w:r w:rsidRPr="007675BD">
        <w:rPr>
          <w:rFonts w:ascii="微软雅黑" w:eastAsia="微软雅黑" w:cs="微软雅黑"/>
          <w:szCs w:val="14"/>
        </w:rPr>
        <w:t>;B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生活环境的恶劣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这一说法在材料中缺乏依据</w:t>
      </w:r>
      <w:r w:rsidRPr="007675BD">
        <w:rPr>
          <w:rFonts w:ascii="微软雅黑" w:eastAsia="微软雅黑" w:cs="微软雅黑"/>
          <w:szCs w:val="14"/>
        </w:rPr>
        <w:t>;C</w:t>
      </w:r>
      <w:r w:rsidRPr="007675BD">
        <w:rPr>
          <w:rFonts w:ascii="微软雅黑" w:eastAsia="微软雅黑" w:cs="微软雅黑"/>
          <w:szCs w:val="14"/>
        </w:rPr>
        <w:t>项说法片面，没有抓住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改造自然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这一关键语意。</w:t>
      </w:r>
    </w:p>
    <w:p w:rsidR="007675BD" w14:paraId="6B124F31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故正确答案为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3874FDF7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3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企业家舆论形象会对所代表的企业产生直接的影响，而在企业舆论事件中，企业家的言论与举措会受到媒体和网友最为集中的关注。企业舆情应对中，积极的态度是缓解负面舆论的最大助力。企业家在舆情应对上总体表现良好，但是也有企业家应对不当，导致负面舆情扩大，有损个人和企业声誉。</w:t>
      </w:r>
    </w:p>
    <w:p w:rsidR="007675BD" w14:paraId="7B3FCD9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这句话的重点阐述对象是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59BFD48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企业家舆论形象</w:t>
      </w:r>
    </w:p>
    <w:p w:rsidR="007675BD" w14:paraId="2F4A213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企业舆情事件</w:t>
      </w:r>
    </w:p>
    <w:p w:rsidR="007675BD" w14:paraId="49E99F8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企业舆情应对</w:t>
      </w:r>
    </w:p>
    <w:p w:rsidR="007675BD" w14:paraId="22993E9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企业家舆情应对</w:t>
      </w:r>
    </w:p>
    <w:p w:rsidR="007675BD" w14:paraId="6C02935F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D</w:t>
      </w:r>
    </w:p>
    <w:p w:rsidR="007675BD" w14:paraId="39DC9B0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由提问可知本题为表面主旨题。</w:t>
      </w:r>
    </w:p>
    <w:p w:rsidR="007675BD" w14:paraId="5F34043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文段首先提出企业家舆论形象的影响，接着重点阐述企业家舆情应对表现，由此可知文段的重点阐述对象是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选项。</w:t>
      </w:r>
    </w:p>
    <w:p w:rsidR="007675BD" w14:paraId="6993171C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选项文段虽然提到，但不是重点，故排除</w:t>
      </w:r>
      <w:r w:rsidRPr="007675BD">
        <w:rPr>
          <w:rFonts w:ascii="微软雅黑" w:eastAsia="微软雅黑" w:cs="微软雅黑"/>
          <w:szCs w:val="14"/>
        </w:rPr>
        <w:t>;B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选项的主体是企业舆情事件或应对，而文段阐述的企业家舆情应对，因此排除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。故正确答案为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4AEA788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4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当年韩愈被贬到潮州做刺史，虽然只有</w:t>
      </w:r>
      <w:r w:rsidRPr="007675BD">
        <w:rPr>
          <w:rFonts w:ascii="微软雅黑" w:eastAsia="微软雅黑" w:cs="微软雅黑"/>
          <w:szCs w:val="14"/>
        </w:rPr>
        <w:t>8</w:t>
      </w:r>
      <w:r w:rsidRPr="007675BD">
        <w:rPr>
          <w:rFonts w:ascii="微软雅黑" w:eastAsia="微软雅黑" w:cs="微软雅黑"/>
          <w:szCs w:val="14"/>
        </w:rPr>
        <w:t>个月的时间，却不怕费力，大力兴办州学，捐出所有的俸银，用作办学费用，并积极推广唐朝的普通话，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以正音为潮人诲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。</w:t>
      </w:r>
      <w:r w:rsidRPr="007675BD">
        <w:rPr>
          <w:rFonts w:ascii="微软雅黑" w:eastAsia="微软雅黑" w:cs="微软雅黑"/>
          <w:szCs w:val="14"/>
        </w:rPr>
        <w:t>8</w:t>
      </w:r>
      <w:r w:rsidRPr="007675BD">
        <w:rPr>
          <w:rFonts w:ascii="微软雅黑" w:eastAsia="微软雅黑" w:cs="微软雅黑"/>
          <w:szCs w:val="14"/>
        </w:rPr>
        <w:t>个月后，韩愈就调离了潮州，几乎没有什么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政绩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可言，然而他给潮州留下了巨大的精神财富。到南宋时，潮州已是文化名城，有了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海滨邹鲁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的美誉。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https://d.book118.com/718140074110006046</w:t>
        </w:r>
      </w:hyperlink>
    </w:p>
    <w:p w:rsidR="007675BD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3F" w:rsidP="004008AC" w14:paraId="6AD62B49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753F" w14:paraId="0A2132FA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3F" w:rsidP="004008AC" w14:paraId="35478C34" w14:textId="5EAC8963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1753F" w14:paraId="31D8612C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3F" w14:paraId="1D04DE13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3F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753F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3F" w:rsidP="004008AC" w14:textId="5EAC8963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1753F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3F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3F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753F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3F" w:rsidP="004008AC" w14:textId="5EAC8963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E1753F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3F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3F" w14:paraId="1582A510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3F" w14:paraId="23717F3C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3F" w14:paraId="12E024B8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3F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3F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3F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3F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3F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3F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6AC"/>
    <w:rsid w:val="003F588C"/>
    <w:rsid w:val="004008AC"/>
    <w:rsid w:val="00541498"/>
    <w:rsid w:val="007675BD"/>
    <w:rsid w:val="009C641C"/>
    <w:rsid w:val="00A77B3E"/>
    <w:rsid w:val="00A95C3D"/>
    <w:rsid w:val="00CA2A55"/>
    <w:rsid w:val="00E1753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81FF849"/>
  <w15:docId w15:val="{53CFCD33-9F09-4980-9E35-FC4E3E11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Header">
    <w:name w:val="header"/>
    <w:basedOn w:val="Normal"/>
    <w:link w:val="a"/>
    <w:rsid w:val="00E175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E1753F"/>
    <w:rPr>
      <w:sz w:val="18"/>
      <w:szCs w:val="18"/>
    </w:rPr>
  </w:style>
  <w:style w:type="paragraph" w:styleId="Footer">
    <w:name w:val="footer"/>
    <w:basedOn w:val="Normal"/>
    <w:link w:val="a0"/>
    <w:rsid w:val="00E175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E1753F"/>
    <w:rPr>
      <w:sz w:val="18"/>
      <w:szCs w:val="18"/>
    </w:rPr>
  </w:style>
  <w:style w:type="character" w:styleId="PageNumber">
    <w:name w:val="page number"/>
    <w:basedOn w:val="DefaultParagraphFont"/>
    <w:rsid w:val="00E17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71814007411000604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4484</Words>
  <Characters>25564</Characters>
  <Application>Microsoft Office Word</Application>
  <DocSecurity>0</DocSecurity>
  <Lines>213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2024-03-17T08:06:00Z</dcterms:created>
  <dcterms:modified xsi:type="dcterms:W3CDTF">2024-03-17T08:06:00Z</dcterms:modified>
</cp:coreProperties>
</file>