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高性能覆铜箔板原纸项目计划设计方案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03" w:history="1">
        <w:r>
          <w:rPr>
            <w:rFonts w:ascii="仿宋" w:eastAsia="仿宋" w:hAnsi="仿宋" w:cs="仿宋" w:hint="eastAsia"/>
            <w:lang w:eastAsia="zh-CN"/>
          </w:rPr>
          <w:t>前言</w:t>
        </w:r>
        <w:r>
          <w:tab/>
        </w:r>
        <w:r>
          <w:fldChar w:fldCharType="begin"/>
        </w:r>
        <w:r>
          <w:instrText xml:space="preserve"> PAGEREF _Toc15103 \h </w:instrText>
        </w:r>
        <w:r>
          <w:fldChar w:fldCharType="separate"/>
        </w:r>
        <w:r>
          <w:t>3</w:t>
        </w:r>
        <w:r>
          <w:fldChar w:fldCharType="end"/>
        </w:r>
      </w:hyperlink>
    </w:p>
    <w:p>
      <w:pPr>
        <w:pStyle w:val="TOC1"/>
        <w:tabs>
          <w:tab w:val="right" w:leader="dot" w:pos="8306"/>
        </w:tabs>
      </w:pPr>
      <w:hyperlink w:anchor="_Toc10296" w:history="1">
        <w:r>
          <w:rPr>
            <w:rFonts w:ascii="仿宋" w:eastAsia="仿宋" w:hAnsi="仿宋" w:cs="仿宋" w:hint="eastAsia"/>
            <w:lang w:eastAsia="zh-CN"/>
          </w:rPr>
          <w:t>一、高性能覆铜箔板原纸项目危机管理</w:t>
        </w:r>
        <w:r>
          <w:tab/>
        </w:r>
        <w:r>
          <w:fldChar w:fldCharType="begin"/>
        </w:r>
        <w:r>
          <w:instrText xml:space="preserve"> PAGEREF _Toc10296 \h </w:instrText>
        </w:r>
        <w:r>
          <w:fldChar w:fldCharType="separate"/>
        </w:r>
        <w:r>
          <w:t>3</w:t>
        </w:r>
        <w:r>
          <w:fldChar w:fldCharType="end"/>
        </w:r>
      </w:hyperlink>
    </w:p>
    <w:p>
      <w:pPr>
        <w:pStyle w:val="TOC2"/>
        <w:tabs>
          <w:tab w:val="right" w:leader="dot" w:pos="8306"/>
        </w:tabs>
      </w:pPr>
      <w:hyperlink w:anchor="_Toc1169" w:history="1">
        <w:r>
          <w:rPr>
            <w:rFonts w:ascii="仿宋" w:eastAsia="仿宋" w:hAnsi="仿宋" w:cs="仿宋" w:hint="eastAsia"/>
            <w:lang w:eastAsia="zh-CN"/>
          </w:rPr>
          <w:t>(一)、危机预警与识别</w:t>
        </w:r>
        <w:r>
          <w:tab/>
        </w:r>
        <w:r>
          <w:fldChar w:fldCharType="begin"/>
        </w:r>
        <w:r>
          <w:instrText xml:space="preserve"> PAGEREF _Toc1169 \h </w:instrText>
        </w:r>
        <w:r>
          <w:fldChar w:fldCharType="separate"/>
        </w:r>
        <w:r>
          <w:t>3</w:t>
        </w:r>
        <w:r>
          <w:fldChar w:fldCharType="end"/>
        </w:r>
      </w:hyperlink>
    </w:p>
    <w:p>
      <w:pPr>
        <w:pStyle w:val="TOC2"/>
        <w:tabs>
          <w:tab w:val="right" w:leader="dot" w:pos="8306"/>
        </w:tabs>
      </w:pPr>
      <w:hyperlink w:anchor="_Toc1641" w:history="1">
        <w:r>
          <w:rPr>
            <w:rFonts w:ascii="仿宋" w:eastAsia="仿宋" w:hAnsi="仿宋" w:cs="仿宋" w:hint="eastAsia"/>
            <w:lang w:eastAsia="zh-CN"/>
          </w:rPr>
          <w:t>(二)、危机应对与恢复</w:t>
        </w:r>
        <w:r>
          <w:tab/>
        </w:r>
        <w:r>
          <w:fldChar w:fldCharType="begin"/>
        </w:r>
        <w:r>
          <w:instrText xml:space="preserve"> PAGEREF _Toc1641 \h </w:instrText>
        </w:r>
        <w:r>
          <w:fldChar w:fldCharType="separate"/>
        </w:r>
        <w:r>
          <w:t>4</w:t>
        </w:r>
        <w:r>
          <w:fldChar w:fldCharType="end"/>
        </w:r>
      </w:hyperlink>
    </w:p>
    <w:p>
      <w:pPr>
        <w:pStyle w:val="TOC1"/>
        <w:tabs>
          <w:tab w:val="right" w:leader="dot" w:pos="8306"/>
        </w:tabs>
      </w:pPr>
      <w:hyperlink w:anchor="_Toc29542" w:history="1">
        <w:r>
          <w:rPr>
            <w:rFonts w:ascii="仿宋" w:eastAsia="仿宋" w:hAnsi="仿宋" w:cs="仿宋" w:hint="eastAsia"/>
            <w:lang w:eastAsia="zh-CN"/>
          </w:rPr>
          <w:t>二、高性能覆铜箔板原纸项目建设单位说明</w:t>
        </w:r>
        <w:r>
          <w:tab/>
        </w:r>
        <w:r>
          <w:fldChar w:fldCharType="begin"/>
        </w:r>
        <w:r>
          <w:instrText xml:space="preserve"> PAGEREF _Toc29542 \h </w:instrText>
        </w:r>
        <w:r>
          <w:fldChar w:fldCharType="separate"/>
        </w:r>
        <w:r>
          <w:t>6</w:t>
        </w:r>
        <w:r>
          <w:fldChar w:fldCharType="end"/>
        </w:r>
      </w:hyperlink>
    </w:p>
    <w:p>
      <w:pPr>
        <w:pStyle w:val="TOC2"/>
        <w:tabs>
          <w:tab w:val="right" w:leader="dot" w:pos="8306"/>
        </w:tabs>
      </w:pPr>
      <w:hyperlink w:anchor="_Toc28500" w:history="1">
        <w:r>
          <w:rPr>
            <w:rFonts w:ascii="仿宋" w:eastAsia="仿宋" w:hAnsi="仿宋" w:cs="仿宋" w:hint="eastAsia"/>
            <w:lang w:eastAsia="zh-CN"/>
          </w:rPr>
          <w:t>(一)、高性能覆铜箔板原纸项目承办单位基本情况</w:t>
        </w:r>
        <w:r>
          <w:tab/>
        </w:r>
        <w:r>
          <w:fldChar w:fldCharType="begin"/>
        </w:r>
        <w:r>
          <w:instrText xml:space="preserve"> PAGEREF _Toc28500 \h </w:instrText>
        </w:r>
        <w:r>
          <w:fldChar w:fldCharType="separate"/>
        </w:r>
        <w:r>
          <w:t>6</w:t>
        </w:r>
        <w:r>
          <w:fldChar w:fldCharType="end"/>
        </w:r>
      </w:hyperlink>
    </w:p>
    <w:p>
      <w:pPr>
        <w:pStyle w:val="TOC2"/>
        <w:tabs>
          <w:tab w:val="right" w:leader="dot" w:pos="8306"/>
        </w:tabs>
      </w:pPr>
      <w:hyperlink w:anchor="_Toc9100" w:history="1">
        <w:r>
          <w:rPr>
            <w:rFonts w:ascii="仿宋" w:eastAsia="仿宋" w:hAnsi="仿宋" w:cs="仿宋" w:hint="eastAsia"/>
            <w:lang w:eastAsia="zh-CN"/>
          </w:rPr>
          <w:t>(二)、公司经济效益分析</w:t>
        </w:r>
        <w:r>
          <w:tab/>
        </w:r>
        <w:r>
          <w:fldChar w:fldCharType="begin"/>
        </w:r>
        <w:r>
          <w:instrText xml:space="preserve"> PAGEREF _Toc9100 \h </w:instrText>
        </w:r>
        <w:r>
          <w:fldChar w:fldCharType="separate"/>
        </w:r>
        <w:r>
          <w:t>6</w:t>
        </w:r>
        <w:r>
          <w:fldChar w:fldCharType="end"/>
        </w:r>
      </w:hyperlink>
    </w:p>
    <w:p>
      <w:pPr>
        <w:pStyle w:val="TOC1"/>
        <w:tabs>
          <w:tab w:val="right" w:leader="dot" w:pos="8306"/>
        </w:tabs>
      </w:pPr>
      <w:hyperlink w:anchor="_Toc31948" w:history="1">
        <w:r>
          <w:rPr>
            <w:rFonts w:ascii="仿宋" w:eastAsia="仿宋" w:hAnsi="仿宋" w:cs="仿宋" w:hint="eastAsia"/>
            <w:lang w:eastAsia="zh-CN"/>
          </w:rPr>
          <w:t>三、工艺说明</w:t>
        </w:r>
        <w:r>
          <w:tab/>
        </w:r>
        <w:r>
          <w:fldChar w:fldCharType="begin"/>
        </w:r>
        <w:r>
          <w:instrText xml:space="preserve"> PAGEREF _Toc31948 \h </w:instrText>
        </w:r>
        <w:r>
          <w:fldChar w:fldCharType="separate"/>
        </w:r>
        <w:r>
          <w:t>7</w:t>
        </w:r>
        <w:r>
          <w:fldChar w:fldCharType="end"/>
        </w:r>
      </w:hyperlink>
    </w:p>
    <w:p>
      <w:pPr>
        <w:pStyle w:val="TOC2"/>
        <w:tabs>
          <w:tab w:val="right" w:leader="dot" w:pos="8306"/>
        </w:tabs>
      </w:pPr>
      <w:hyperlink w:anchor="_Toc1412" w:history="1">
        <w:r>
          <w:rPr>
            <w:rFonts w:ascii="仿宋" w:eastAsia="仿宋" w:hAnsi="仿宋" w:cs="仿宋" w:hint="eastAsia"/>
            <w:lang w:eastAsia="zh-CN"/>
          </w:rPr>
          <w:t>(一)、技术管理特点</w:t>
        </w:r>
        <w:r>
          <w:tab/>
        </w:r>
        <w:r>
          <w:fldChar w:fldCharType="begin"/>
        </w:r>
        <w:r>
          <w:instrText xml:space="preserve"> PAGEREF _Toc1412 \h </w:instrText>
        </w:r>
        <w:r>
          <w:fldChar w:fldCharType="separate"/>
        </w:r>
        <w:r>
          <w:t>7</w:t>
        </w:r>
        <w:r>
          <w:fldChar w:fldCharType="end"/>
        </w:r>
      </w:hyperlink>
    </w:p>
    <w:p>
      <w:pPr>
        <w:pStyle w:val="TOC2"/>
        <w:tabs>
          <w:tab w:val="right" w:leader="dot" w:pos="8306"/>
        </w:tabs>
      </w:pPr>
      <w:hyperlink w:anchor="_Toc2914" w:history="1">
        <w:r>
          <w:rPr>
            <w:rFonts w:ascii="仿宋" w:eastAsia="仿宋" w:hAnsi="仿宋" w:cs="仿宋" w:hint="eastAsia"/>
            <w:lang w:eastAsia="zh-CN"/>
          </w:rPr>
          <w:t>(二)、高性能覆铜箔板原纸项目工艺技术设计方案</w:t>
        </w:r>
        <w:r>
          <w:tab/>
        </w:r>
        <w:r>
          <w:fldChar w:fldCharType="begin"/>
        </w:r>
        <w:r>
          <w:instrText xml:space="preserve"> PAGEREF _Toc2914 \h </w:instrText>
        </w:r>
        <w:r>
          <w:fldChar w:fldCharType="separate"/>
        </w:r>
        <w:r>
          <w:t>8</w:t>
        </w:r>
        <w:r>
          <w:fldChar w:fldCharType="end"/>
        </w:r>
      </w:hyperlink>
    </w:p>
    <w:p>
      <w:pPr>
        <w:pStyle w:val="TOC2"/>
        <w:tabs>
          <w:tab w:val="right" w:leader="dot" w:pos="8306"/>
        </w:tabs>
      </w:pPr>
      <w:hyperlink w:anchor="_Toc16742" w:history="1">
        <w:r>
          <w:rPr>
            <w:rFonts w:ascii="仿宋" w:eastAsia="仿宋" w:hAnsi="仿宋" w:cs="仿宋" w:hint="eastAsia"/>
            <w:lang w:eastAsia="zh-CN"/>
          </w:rPr>
          <w:t>(三)、设备选型方案</w:t>
        </w:r>
        <w:r>
          <w:tab/>
        </w:r>
        <w:r>
          <w:fldChar w:fldCharType="begin"/>
        </w:r>
        <w:r>
          <w:instrText xml:space="preserve"> PAGEREF _Toc16742 \h </w:instrText>
        </w:r>
        <w:r>
          <w:fldChar w:fldCharType="separate"/>
        </w:r>
        <w:r>
          <w:t>10</w:t>
        </w:r>
        <w:r>
          <w:fldChar w:fldCharType="end"/>
        </w:r>
      </w:hyperlink>
    </w:p>
    <w:p>
      <w:pPr>
        <w:pStyle w:val="TOC1"/>
        <w:tabs>
          <w:tab w:val="right" w:leader="dot" w:pos="8306"/>
        </w:tabs>
      </w:pPr>
      <w:hyperlink w:anchor="_Toc4466" w:history="1">
        <w:r>
          <w:rPr>
            <w:rFonts w:ascii="仿宋" w:eastAsia="仿宋" w:hAnsi="仿宋" w:cs="仿宋" w:hint="eastAsia"/>
            <w:lang w:eastAsia="zh-CN"/>
          </w:rPr>
          <w:t>四、高性能覆铜箔板原纸项目选址可行性分析</w:t>
        </w:r>
        <w:r>
          <w:tab/>
        </w:r>
        <w:r>
          <w:fldChar w:fldCharType="begin"/>
        </w:r>
        <w:r>
          <w:instrText xml:space="preserve"> PAGEREF _Toc4466 \h </w:instrText>
        </w:r>
        <w:r>
          <w:fldChar w:fldCharType="separate"/>
        </w:r>
        <w:r>
          <w:t>11</w:t>
        </w:r>
        <w:r>
          <w:fldChar w:fldCharType="end"/>
        </w:r>
      </w:hyperlink>
    </w:p>
    <w:p>
      <w:pPr>
        <w:pStyle w:val="TOC2"/>
        <w:tabs>
          <w:tab w:val="right" w:leader="dot" w:pos="8306"/>
        </w:tabs>
      </w:pPr>
      <w:hyperlink w:anchor="_Toc12342" w:history="1">
        <w:r>
          <w:rPr>
            <w:rFonts w:ascii="仿宋" w:eastAsia="仿宋" w:hAnsi="仿宋" w:cs="仿宋" w:hint="eastAsia"/>
            <w:lang w:eastAsia="zh-CN"/>
          </w:rPr>
          <w:t>(一)、高性能覆铜箔板原纸项目选址</w:t>
        </w:r>
        <w:r>
          <w:tab/>
        </w:r>
        <w:r>
          <w:fldChar w:fldCharType="begin"/>
        </w:r>
        <w:r>
          <w:instrText xml:space="preserve"> PAGEREF _Toc12342 \h </w:instrText>
        </w:r>
        <w:r>
          <w:fldChar w:fldCharType="separate"/>
        </w:r>
        <w:r>
          <w:t>11</w:t>
        </w:r>
        <w:r>
          <w:fldChar w:fldCharType="end"/>
        </w:r>
      </w:hyperlink>
    </w:p>
    <w:p>
      <w:pPr>
        <w:pStyle w:val="TOC2"/>
        <w:tabs>
          <w:tab w:val="right" w:leader="dot" w:pos="8306"/>
        </w:tabs>
      </w:pPr>
      <w:hyperlink w:anchor="_Toc14239" w:history="1">
        <w:r>
          <w:rPr>
            <w:rFonts w:ascii="仿宋" w:eastAsia="仿宋" w:hAnsi="仿宋" w:cs="仿宋" w:hint="eastAsia"/>
            <w:lang w:eastAsia="zh-CN"/>
          </w:rPr>
          <w:t>(二)、用地控制指标</w:t>
        </w:r>
        <w:r>
          <w:tab/>
        </w:r>
        <w:r>
          <w:fldChar w:fldCharType="begin"/>
        </w:r>
        <w:r>
          <w:instrText xml:space="preserve"> PAGEREF _Toc14239 \h </w:instrText>
        </w:r>
        <w:r>
          <w:fldChar w:fldCharType="separate"/>
        </w:r>
        <w:r>
          <w:t>11</w:t>
        </w:r>
        <w:r>
          <w:fldChar w:fldCharType="end"/>
        </w:r>
      </w:hyperlink>
    </w:p>
    <w:p>
      <w:pPr>
        <w:pStyle w:val="TOC2"/>
        <w:tabs>
          <w:tab w:val="right" w:leader="dot" w:pos="8306"/>
        </w:tabs>
      </w:pPr>
      <w:hyperlink w:anchor="_Toc1272" w:history="1">
        <w:r>
          <w:rPr>
            <w:rFonts w:ascii="仿宋" w:eastAsia="仿宋" w:hAnsi="仿宋" w:cs="仿宋" w:hint="eastAsia"/>
            <w:lang w:eastAsia="zh-CN"/>
          </w:rPr>
          <w:t>(三)、节约用地措施</w:t>
        </w:r>
        <w:r>
          <w:tab/>
        </w:r>
        <w:r>
          <w:fldChar w:fldCharType="begin"/>
        </w:r>
        <w:r>
          <w:instrText xml:space="preserve"> PAGEREF _Toc1272 \h </w:instrText>
        </w:r>
        <w:r>
          <w:fldChar w:fldCharType="separate"/>
        </w:r>
        <w:r>
          <w:t>13</w:t>
        </w:r>
        <w:r>
          <w:fldChar w:fldCharType="end"/>
        </w:r>
      </w:hyperlink>
    </w:p>
    <w:p>
      <w:pPr>
        <w:pStyle w:val="TOC2"/>
        <w:tabs>
          <w:tab w:val="right" w:leader="dot" w:pos="8306"/>
        </w:tabs>
      </w:pPr>
      <w:hyperlink w:anchor="_Toc1568" w:history="1">
        <w:r>
          <w:rPr>
            <w:rFonts w:ascii="仿宋" w:eastAsia="仿宋" w:hAnsi="仿宋" w:cs="仿宋" w:hint="eastAsia"/>
            <w:lang w:eastAsia="zh-CN"/>
          </w:rPr>
          <w:t>(四)、总图布置方案</w:t>
        </w:r>
        <w:r>
          <w:tab/>
        </w:r>
        <w:r>
          <w:fldChar w:fldCharType="begin"/>
        </w:r>
        <w:r>
          <w:instrText xml:space="preserve"> PAGEREF _Toc1568 \h </w:instrText>
        </w:r>
        <w:r>
          <w:fldChar w:fldCharType="separate"/>
        </w:r>
        <w:r>
          <w:t>15</w:t>
        </w:r>
        <w:r>
          <w:fldChar w:fldCharType="end"/>
        </w:r>
      </w:hyperlink>
    </w:p>
    <w:p>
      <w:pPr>
        <w:pStyle w:val="TOC2"/>
        <w:tabs>
          <w:tab w:val="right" w:leader="dot" w:pos="8306"/>
        </w:tabs>
      </w:pPr>
      <w:hyperlink w:anchor="_Toc19263" w:history="1">
        <w:r>
          <w:rPr>
            <w:rFonts w:ascii="仿宋" w:eastAsia="仿宋" w:hAnsi="仿宋" w:cs="仿宋" w:hint="eastAsia"/>
            <w:lang w:eastAsia="zh-CN"/>
          </w:rPr>
          <w:t>(五)、选址综合评价</w:t>
        </w:r>
        <w:r>
          <w:tab/>
        </w:r>
        <w:r>
          <w:fldChar w:fldCharType="begin"/>
        </w:r>
        <w:r>
          <w:instrText xml:space="preserve"> PAGEREF _Toc19263 \h </w:instrText>
        </w:r>
        <w:r>
          <w:fldChar w:fldCharType="separate"/>
        </w:r>
        <w:r>
          <w:t>16</w:t>
        </w:r>
        <w:r>
          <w:fldChar w:fldCharType="end"/>
        </w:r>
      </w:hyperlink>
    </w:p>
    <w:p>
      <w:pPr>
        <w:pStyle w:val="TOC1"/>
        <w:tabs>
          <w:tab w:val="right" w:leader="dot" w:pos="8306"/>
        </w:tabs>
      </w:pPr>
      <w:hyperlink w:anchor="_Toc21903" w:history="1">
        <w:r>
          <w:rPr>
            <w:rFonts w:ascii="仿宋" w:eastAsia="仿宋" w:hAnsi="仿宋" w:cs="仿宋" w:hint="eastAsia"/>
            <w:lang w:eastAsia="zh-CN"/>
          </w:rPr>
          <w:t>五、高性能覆铜箔板原纸项目绩效评估</w:t>
        </w:r>
        <w:r>
          <w:tab/>
        </w:r>
        <w:r>
          <w:fldChar w:fldCharType="begin"/>
        </w:r>
        <w:r>
          <w:instrText xml:space="preserve"> PAGEREF _Toc21903 \h </w:instrText>
        </w:r>
        <w:r>
          <w:fldChar w:fldCharType="separate"/>
        </w:r>
        <w:r>
          <w:t>17</w:t>
        </w:r>
        <w:r>
          <w:fldChar w:fldCharType="end"/>
        </w:r>
      </w:hyperlink>
    </w:p>
    <w:p>
      <w:pPr>
        <w:pStyle w:val="TOC2"/>
        <w:tabs>
          <w:tab w:val="right" w:leader="dot" w:pos="8306"/>
        </w:tabs>
      </w:pPr>
      <w:hyperlink w:anchor="_Toc20295" w:history="1">
        <w:r>
          <w:rPr>
            <w:rFonts w:ascii="仿宋" w:eastAsia="仿宋" w:hAnsi="仿宋" w:cs="仿宋" w:hint="eastAsia"/>
            <w:lang w:eastAsia="zh-CN"/>
          </w:rPr>
          <w:t>(一)、绩效评估指标</w:t>
        </w:r>
        <w:r>
          <w:tab/>
        </w:r>
        <w:r>
          <w:fldChar w:fldCharType="begin"/>
        </w:r>
        <w:r>
          <w:instrText xml:space="preserve"> PAGEREF _Toc20295 \h </w:instrText>
        </w:r>
        <w:r>
          <w:fldChar w:fldCharType="separate"/>
        </w:r>
        <w:r>
          <w:t>17</w:t>
        </w:r>
        <w:r>
          <w:fldChar w:fldCharType="end"/>
        </w:r>
      </w:hyperlink>
    </w:p>
    <w:p>
      <w:pPr>
        <w:pStyle w:val="TOC2"/>
        <w:tabs>
          <w:tab w:val="right" w:leader="dot" w:pos="8306"/>
        </w:tabs>
      </w:pPr>
      <w:hyperlink w:anchor="_Toc26394" w:history="1">
        <w:r>
          <w:rPr>
            <w:rFonts w:ascii="仿宋" w:eastAsia="仿宋" w:hAnsi="仿宋" w:cs="仿宋" w:hint="eastAsia"/>
            <w:lang w:eastAsia="zh-CN"/>
          </w:rPr>
          <w:t>(二)、绩效评估方法</w:t>
        </w:r>
        <w:r>
          <w:tab/>
        </w:r>
        <w:r>
          <w:fldChar w:fldCharType="begin"/>
        </w:r>
        <w:r>
          <w:instrText xml:space="preserve"> PAGEREF _Toc26394 \h </w:instrText>
        </w:r>
        <w:r>
          <w:fldChar w:fldCharType="separate"/>
        </w:r>
        <w:r>
          <w:t>18</w:t>
        </w:r>
        <w:r>
          <w:fldChar w:fldCharType="end"/>
        </w:r>
      </w:hyperlink>
    </w:p>
    <w:p>
      <w:pPr>
        <w:pStyle w:val="TOC2"/>
        <w:tabs>
          <w:tab w:val="right" w:leader="dot" w:pos="8306"/>
        </w:tabs>
      </w:pPr>
      <w:hyperlink w:anchor="_Toc25568" w:history="1">
        <w:r>
          <w:rPr>
            <w:rFonts w:ascii="仿宋" w:eastAsia="仿宋" w:hAnsi="仿宋" w:cs="仿宋" w:hint="eastAsia"/>
            <w:lang w:eastAsia="zh-CN"/>
          </w:rPr>
          <w:t>(三)、绩效评估周期</w:t>
        </w:r>
        <w:r>
          <w:tab/>
        </w:r>
        <w:r>
          <w:fldChar w:fldCharType="begin"/>
        </w:r>
        <w:r>
          <w:instrText xml:space="preserve"> PAGEREF _Toc25568 \h </w:instrText>
        </w:r>
        <w:r>
          <w:fldChar w:fldCharType="separate"/>
        </w:r>
        <w:r>
          <w:t>19</w:t>
        </w:r>
        <w:r>
          <w:fldChar w:fldCharType="end"/>
        </w:r>
      </w:hyperlink>
    </w:p>
    <w:p>
      <w:pPr>
        <w:pStyle w:val="TOC1"/>
        <w:tabs>
          <w:tab w:val="right" w:leader="dot" w:pos="8306"/>
        </w:tabs>
      </w:pPr>
      <w:hyperlink w:anchor="_Toc26433" w:history="1">
        <w:r>
          <w:rPr>
            <w:rFonts w:ascii="仿宋" w:eastAsia="仿宋" w:hAnsi="仿宋" w:cs="仿宋" w:hint="eastAsia"/>
            <w:lang w:eastAsia="zh-CN"/>
          </w:rPr>
          <w:t>六、高性能覆铜箔板原纸项目文档管理</w:t>
        </w:r>
        <w:r>
          <w:tab/>
        </w:r>
        <w:r>
          <w:fldChar w:fldCharType="begin"/>
        </w:r>
        <w:r>
          <w:instrText xml:space="preserve"> PAGEREF _Toc26433 \h </w:instrText>
        </w:r>
        <w:r>
          <w:fldChar w:fldCharType="separate"/>
        </w:r>
        <w:r>
          <w:t>20</w:t>
        </w:r>
        <w:r>
          <w:fldChar w:fldCharType="end"/>
        </w:r>
      </w:hyperlink>
    </w:p>
    <w:p>
      <w:pPr>
        <w:pStyle w:val="TOC2"/>
        <w:tabs>
          <w:tab w:val="right" w:leader="dot" w:pos="8306"/>
        </w:tabs>
      </w:pPr>
      <w:hyperlink w:anchor="_Toc23731" w:history="1">
        <w:r>
          <w:rPr>
            <w:rFonts w:ascii="仿宋" w:eastAsia="仿宋" w:hAnsi="仿宋" w:cs="仿宋" w:hint="eastAsia"/>
            <w:lang w:eastAsia="zh-CN"/>
          </w:rPr>
          <w:t>(一)、文档编制与审查</w:t>
        </w:r>
        <w:r>
          <w:tab/>
        </w:r>
        <w:r>
          <w:fldChar w:fldCharType="begin"/>
        </w:r>
        <w:r>
          <w:instrText xml:space="preserve"> PAGEREF _Toc23731 \h </w:instrText>
        </w:r>
        <w:r>
          <w:fldChar w:fldCharType="separate"/>
        </w:r>
        <w:r>
          <w:t>20</w:t>
        </w:r>
        <w:r>
          <w:fldChar w:fldCharType="end"/>
        </w:r>
      </w:hyperlink>
    </w:p>
    <w:p>
      <w:pPr>
        <w:pStyle w:val="TOC2"/>
        <w:tabs>
          <w:tab w:val="right" w:leader="dot" w:pos="8306"/>
        </w:tabs>
      </w:pPr>
      <w:hyperlink w:anchor="_Toc30603" w:history="1">
        <w:r>
          <w:rPr>
            <w:rFonts w:ascii="仿宋" w:eastAsia="仿宋" w:hAnsi="仿宋" w:cs="仿宋" w:hint="eastAsia"/>
            <w:lang w:eastAsia="zh-CN"/>
          </w:rPr>
          <w:t>(二)、文档发布与分发</w:t>
        </w:r>
        <w:r>
          <w:tab/>
        </w:r>
        <w:r>
          <w:fldChar w:fldCharType="begin"/>
        </w:r>
        <w:r>
          <w:instrText xml:space="preserve"> PAGEREF _Toc30603 \h </w:instrText>
        </w:r>
        <w:r>
          <w:fldChar w:fldCharType="separate"/>
        </w:r>
        <w:r>
          <w:t>22</w:t>
        </w:r>
        <w:r>
          <w:fldChar w:fldCharType="end"/>
        </w:r>
      </w:hyperlink>
    </w:p>
    <w:p>
      <w:pPr>
        <w:pStyle w:val="TOC2"/>
        <w:tabs>
          <w:tab w:val="right" w:leader="dot" w:pos="8306"/>
        </w:tabs>
      </w:pPr>
      <w:hyperlink w:anchor="_Toc1961" w:history="1">
        <w:r>
          <w:rPr>
            <w:rFonts w:ascii="仿宋" w:eastAsia="仿宋" w:hAnsi="仿宋" w:cs="仿宋" w:hint="eastAsia"/>
            <w:lang w:eastAsia="zh-CN"/>
          </w:rPr>
          <w:t>(三)、文档存档与归档</w:t>
        </w:r>
        <w:r>
          <w:tab/>
        </w:r>
        <w:r>
          <w:fldChar w:fldCharType="begin"/>
        </w:r>
        <w:r>
          <w:instrText xml:space="preserve"> PAGEREF _Toc1961 \h </w:instrText>
        </w:r>
        <w:r>
          <w:fldChar w:fldCharType="separate"/>
        </w:r>
        <w:r>
          <w:t>22</w:t>
        </w:r>
        <w:r>
          <w:fldChar w:fldCharType="end"/>
        </w:r>
      </w:hyperlink>
    </w:p>
    <w:p>
      <w:pPr>
        <w:pStyle w:val="TOC1"/>
        <w:tabs>
          <w:tab w:val="right" w:leader="dot" w:pos="8306"/>
        </w:tabs>
      </w:pPr>
      <w:hyperlink w:anchor="_Toc32468" w:history="1">
        <w:r>
          <w:rPr>
            <w:rFonts w:ascii="仿宋" w:eastAsia="仿宋" w:hAnsi="仿宋" w:cs="仿宋" w:hint="eastAsia"/>
            <w:lang w:eastAsia="zh-CN"/>
          </w:rPr>
          <w:t>七、高性能覆铜箔板原纸项目人力资源管理</w:t>
        </w:r>
        <w:r>
          <w:tab/>
        </w:r>
        <w:r>
          <w:fldChar w:fldCharType="begin"/>
        </w:r>
        <w:r>
          <w:instrText xml:space="preserve"> PAGEREF _Toc32468 \h </w:instrText>
        </w:r>
        <w:r>
          <w:fldChar w:fldCharType="separate"/>
        </w:r>
        <w:r>
          <w:t>24</w:t>
        </w:r>
        <w:r>
          <w:fldChar w:fldCharType="end"/>
        </w:r>
      </w:hyperlink>
    </w:p>
    <w:p>
      <w:pPr>
        <w:pStyle w:val="TOC2"/>
        <w:tabs>
          <w:tab w:val="right" w:leader="dot" w:pos="8306"/>
        </w:tabs>
      </w:pPr>
      <w:hyperlink w:anchor="_Toc1650" w:history="1">
        <w:r>
          <w:rPr>
            <w:rFonts w:ascii="仿宋" w:eastAsia="仿宋" w:hAnsi="仿宋" w:cs="仿宋" w:hint="eastAsia"/>
            <w:lang w:eastAsia="zh-CN"/>
          </w:rPr>
          <w:t>(一)、建立健全的预算管理制度</w:t>
        </w:r>
        <w:r>
          <w:tab/>
        </w:r>
        <w:r>
          <w:fldChar w:fldCharType="begin"/>
        </w:r>
        <w:r>
          <w:instrText xml:space="preserve"> PAGEREF _Toc1650 \h </w:instrText>
        </w:r>
        <w:r>
          <w:fldChar w:fldCharType="separate"/>
        </w:r>
        <w:r>
          <w:t>24</w:t>
        </w:r>
        <w:r>
          <w:fldChar w:fldCharType="end"/>
        </w:r>
      </w:hyperlink>
    </w:p>
    <w:p>
      <w:pPr>
        <w:pStyle w:val="TOC2"/>
        <w:tabs>
          <w:tab w:val="right" w:leader="dot" w:pos="8306"/>
        </w:tabs>
      </w:pPr>
      <w:hyperlink w:anchor="_Toc15654" w:history="1">
        <w:r>
          <w:rPr>
            <w:rFonts w:ascii="仿宋" w:eastAsia="仿宋" w:hAnsi="仿宋" w:cs="仿宋" w:hint="eastAsia"/>
            <w:lang w:eastAsia="zh-CN"/>
          </w:rPr>
          <w:t>(二)、加强资金流动监控</w:t>
        </w:r>
        <w:r>
          <w:tab/>
        </w:r>
        <w:r>
          <w:fldChar w:fldCharType="begin"/>
        </w:r>
        <w:r>
          <w:instrText xml:space="preserve"> PAGEREF _Toc15654 \h </w:instrText>
        </w:r>
        <w:r>
          <w:fldChar w:fldCharType="separate"/>
        </w:r>
        <w:r>
          <w:t>25</w:t>
        </w:r>
        <w:r>
          <w:fldChar w:fldCharType="end"/>
        </w:r>
      </w:hyperlink>
    </w:p>
    <w:p>
      <w:pPr>
        <w:pStyle w:val="TOC2"/>
        <w:tabs>
          <w:tab w:val="right" w:leader="dot" w:pos="8306"/>
        </w:tabs>
      </w:pPr>
      <w:hyperlink w:anchor="_Toc12686" w:history="1">
        <w:r>
          <w:rPr>
            <w:rFonts w:ascii="仿宋" w:eastAsia="仿宋" w:hAnsi="仿宋" w:cs="仿宋" w:hint="eastAsia"/>
            <w:lang w:eastAsia="zh-CN"/>
          </w:rPr>
          <w:t>(三)、制定完善的风险控制机制</w:t>
        </w:r>
        <w:r>
          <w:tab/>
        </w:r>
        <w:r>
          <w:fldChar w:fldCharType="begin"/>
        </w:r>
        <w:r>
          <w:instrText xml:space="preserve"> PAGEREF _Toc12686 \h </w:instrText>
        </w:r>
        <w:r>
          <w:fldChar w:fldCharType="separate"/>
        </w:r>
        <w:r>
          <w:t>27</w:t>
        </w:r>
        <w:r>
          <w:fldChar w:fldCharType="end"/>
        </w:r>
      </w:hyperlink>
    </w:p>
    <w:p>
      <w:pPr>
        <w:pStyle w:val="TOC2"/>
        <w:tabs>
          <w:tab w:val="right" w:leader="dot" w:pos="8306"/>
        </w:tabs>
      </w:pPr>
      <w:hyperlink w:anchor="_Toc18234" w:history="1">
        <w:r>
          <w:rPr>
            <w:rFonts w:ascii="仿宋" w:eastAsia="仿宋" w:hAnsi="仿宋" w:cs="仿宋" w:hint="eastAsia"/>
            <w:lang w:eastAsia="zh-CN"/>
          </w:rPr>
          <w:t>(四)、优化成本管理</w:t>
        </w:r>
        <w:r>
          <w:tab/>
        </w:r>
        <w:r>
          <w:fldChar w:fldCharType="begin"/>
        </w:r>
        <w:r>
          <w:instrText xml:space="preserve"> PAGEREF _Toc18234 \h </w:instrText>
        </w:r>
        <w:r>
          <w:fldChar w:fldCharType="separate"/>
        </w:r>
        <w:r>
          <w:t>28</w:t>
        </w:r>
        <w:r>
          <w:fldChar w:fldCharType="end"/>
        </w:r>
      </w:hyperlink>
    </w:p>
    <w:p>
      <w:pPr>
        <w:pStyle w:val="TOC1"/>
        <w:tabs>
          <w:tab w:val="right" w:leader="dot" w:pos="8306"/>
        </w:tabs>
      </w:pPr>
      <w:hyperlink w:anchor="_Toc14397" w:history="1">
        <w:r>
          <w:rPr>
            <w:rFonts w:ascii="仿宋" w:eastAsia="仿宋" w:hAnsi="仿宋" w:cs="仿宋" w:hint="eastAsia"/>
            <w:lang w:eastAsia="zh-CN"/>
          </w:rPr>
          <w:t>八、高性能覆铜箔板原纸项目环境影响分析</w:t>
        </w:r>
        <w:r>
          <w:tab/>
        </w:r>
        <w:r>
          <w:fldChar w:fldCharType="begin"/>
        </w:r>
        <w:r>
          <w:instrText xml:space="preserve"> PAGEREF _Toc14397 \h </w:instrText>
        </w:r>
        <w:r>
          <w:fldChar w:fldCharType="separate"/>
        </w:r>
        <w:r>
          <w:t>30</w:t>
        </w:r>
        <w:r>
          <w:fldChar w:fldCharType="end"/>
        </w:r>
      </w:hyperlink>
    </w:p>
    <w:p>
      <w:pPr>
        <w:pStyle w:val="TOC2"/>
        <w:tabs>
          <w:tab w:val="right" w:leader="dot" w:pos="8306"/>
        </w:tabs>
      </w:pPr>
      <w:hyperlink w:anchor="_Toc28430" w:history="1">
        <w:r>
          <w:rPr>
            <w:rFonts w:ascii="仿宋" w:eastAsia="仿宋" w:hAnsi="仿宋" w:cs="仿宋" w:hint="eastAsia"/>
            <w:lang w:eastAsia="zh-CN"/>
          </w:rPr>
          <w:t>(一)、建设区域环境质量现状</w:t>
        </w:r>
        <w:r>
          <w:tab/>
        </w:r>
        <w:r>
          <w:fldChar w:fldCharType="begin"/>
        </w:r>
        <w:r>
          <w:instrText xml:space="preserve"> PAGEREF _Toc28430 \h </w:instrText>
        </w:r>
        <w:r>
          <w:fldChar w:fldCharType="separate"/>
        </w:r>
        <w:r>
          <w:t>30</w:t>
        </w:r>
        <w:r>
          <w:fldChar w:fldCharType="end"/>
        </w:r>
      </w:hyperlink>
    </w:p>
    <w:p>
      <w:pPr>
        <w:pStyle w:val="TOC2"/>
        <w:tabs>
          <w:tab w:val="right" w:leader="dot" w:pos="8306"/>
        </w:tabs>
      </w:pPr>
      <w:hyperlink w:anchor="_Toc3389" w:history="1">
        <w:r>
          <w:rPr>
            <w:rFonts w:ascii="仿宋" w:eastAsia="仿宋" w:hAnsi="仿宋" w:cs="仿宋" w:hint="eastAsia"/>
            <w:lang w:eastAsia="zh-CN"/>
          </w:rPr>
          <w:t>(二)、建设期环境保护</w:t>
        </w:r>
        <w:r>
          <w:tab/>
        </w:r>
        <w:r>
          <w:fldChar w:fldCharType="begin"/>
        </w:r>
        <w:r>
          <w:instrText xml:space="preserve"> PAGEREF _Toc3389 \h </w:instrText>
        </w:r>
        <w:r>
          <w:fldChar w:fldCharType="separate"/>
        </w:r>
        <w:r>
          <w:t>31</w:t>
        </w:r>
        <w:r>
          <w:fldChar w:fldCharType="end"/>
        </w:r>
      </w:hyperlink>
    </w:p>
    <w:p>
      <w:pPr>
        <w:pStyle w:val="TOC2"/>
        <w:tabs>
          <w:tab w:val="right" w:leader="dot" w:pos="8306"/>
        </w:tabs>
      </w:pPr>
      <w:hyperlink w:anchor="_Toc2620" w:history="1">
        <w:r>
          <w:rPr>
            <w:rFonts w:ascii="仿宋" w:eastAsia="仿宋" w:hAnsi="仿宋" w:cs="仿宋" w:hint="eastAsia"/>
            <w:lang w:eastAsia="zh-CN"/>
          </w:rPr>
          <w:t>(三)、运营期环境保护</w:t>
        </w:r>
        <w:r>
          <w:tab/>
        </w:r>
        <w:r>
          <w:fldChar w:fldCharType="begin"/>
        </w:r>
        <w:r>
          <w:instrText xml:space="preserve"> PAGEREF _Toc2620 \h </w:instrText>
        </w:r>
        <w:r>
          <w:fldChar w:fldCharType="separate"/>
        </w:r>
        <w:r>
          <w:t>33</w:t>
        </w:r>
        <w:r>
          <w:fldChar w:fldCharType="end"/>
        </w:r>
      </w:hyperlink>
    </w:p>
    <w:p>
      <w:pPr>
        <w:pStyle w:val="TOC2"/>
        <w:tabs>
          <w:tab w:val="right" w:leader="dot" w:pos="8306"/>
        </w:tabs>
      </w:pPr>
      <w:hyperlink w:anchor="_Toc28233" w:history="1">
        <w:r>
          <w:rPr>
            <w:rFonts w:ascii="仿宋" w:eastAsia="仿宋" w:hAnsi="仿宋" w:cs="仿宋" w:hint="eastAsia"/>
            <w:lang w:eastAsia="zh-CN"/>
          </w:rPr>
          <w:t>(四)、高性能覆铜箔板原纸项目建设对区域经济的影响</w:t>
        </w:r>
        <w:r>
          <w:tab/>
        </w:r>
        <w:r>
          <w:fldChar w:fldCharType="begin"/>
        </w:r>
        <w:r>
          <w:instrText xml:space="preserve"> PAGEREF _Toc28233 \h </w:instrText>
        </w:r>
        <w:r>
          <w:fldChar w:fldCharType="separate"/>
        </w:r>
        <w:r>
          <w:t>34</w:t>
        </w:r>
        <w:r>
          <w:fldChar w:fldCharType="end"/>
        </w:r>
      </w:hyperlink>
    </w:p>
    <w:p>
      <w:pPr>
        <w:pStyle w:val="TOC2"/>
        <w:tabs>
          <w:tab w:val="right" w:leader="dot" w:pos="8306"/>
        </w:tabs>
      </w:pPr>
      <w:hyperlink w:anchor="_Toc19443" w:history="1">
        <w:r>
          <w:rPr>
            <w:rFonts w:ascii="仿宋" w:eastAsia="仿宋" w:hAnsi="仿宋" w:cs="仿宋" w:hint="eastAsia"/>
            <w:lang w:eastAsia="zh-CN"/>
          </w:rPr>
          <w:t>(五)、废弃物处理</w:t>
        </w:r>
        <w:r>
          <w:tab/>
        </w:r>
        <w:r>
          <w:fldChar w:fldCharType="begin"/>
        </w:r>
        <w:r>
          <w:instrText xml:space="preserve"> PAGEREF _Toc19443 \h </w:instrText>
        </w:r>
        <w:r>
          <w:fldChar w:fldCharType="separate"/>
        </w:r>
        <w:r>
          <w:t>36</w:t>
        </w:r>
        <w:r>
          <w:fldChar w:fldCharType="end"/>
        </w:r>
      </w:hyperlink>
    </w:p>
    <w:p>
      <w:pPr>
        <w:pStyle w:val="TOC2"/>
        <w:tabs>
          <w:tab w:val="right" w:leader="dot" w:pos="8306"/>
        </w:tabs>
      </w:pPr>
      <w:hyperlink w:anchor="_Toc1199" w:history="1">
        <w:r>
          <w:rPr>
            <w:rFonts w:ascii="仿宋" w:eastAsia="仿宋" w:hAnsi="仿宋" w:cs="仿宋" w:hint="eastAsia"/>
            <w:lang w:eastAsia="zh-CN"/>
          </w:rPr>
          <w:t>(六)、特殊环境影响分析</w:t>
        </w:r>
        <w:r>
          <w:tab/>
        </w:r>
        <w:r>
          <w:fldChar w:fldCharType="begin"/>
        </w:r>
        <w:r>
          <w:instrText xml:space="preserve"> PAGEREF _Toc1199 \h </w:instrText>
        </w:r>
        <w:r>
          <w:fldChar w:fldCharType="separate"/>
        </w:r>
        <w:r>
          <w:t>37</w:t>
        </w:r>
        <w:r>
          <w:fldChar w:fldCharType="end"/>
        </w:r>
      </w:hyperlink>
    </w:p>
    <w:p>
      <w:pPr>
        <w:pStyle w:val="TOC2"/>
        <w:tabs>
          <w:tab w:val="right" w:leader="dot" w:pos="8306"/>
        </w:tabs>
      </w:pPr>
      <w:hyperlink w:anchor="_Toc22462" w:history="1">
        <w:r>
          <w:rPr>
            <w:rFonts w:ascii="仿宋" w:eastAsia="仿宋" w:hAnsi="仿宋" w:cs="仿宋" w:hint="eastAsia"/>
            <w:lang w:eastAsia="zh-CN"/>
          </w:rPr>
          <w:t>(七)、清洁生产</w:t>
        </w:r>
        <w:r>
          <w:tab/>
        </w:r>
        <w:r>
          <w:fldChar w:fldCharType="begin"/>
        </w:r>
        <w:r>
          <w:instrText xml:space="preserve"> PAGEREF _Toc22462 \h </w:instrText>
        </w:r>
        <w:r>
          <w:fldChar w:fldCharType="separate"/>
        </w:r>
        <w:r>
          <w:t>38</w:t>
        </w:r>
        <w:r>
          <w:fldChar w:fldCharType="end"/>
        </w:r>
      </w:hyperlink>
    </w:p>
    <w:p>
      <w:pPr>
        <w:pStyle w:val="TOC2"/>
        <w:tabs>
          <w:tab w:val="right" w:leader="dot" w:pos="8306"/>
        </w:tabs>
      </w:pPr>
      <w:hyperlink w:anchor="_Toc20345" w:history="1">
        <w:r>
          <w:rPr>
            <w:rFonts w:ascii="仿宋" w:eastAsia="仿宋" w:hAnsi="仿宋" w:cs="仿宋" w:hint="eastAsia"/>
            <w:lang w:eastAsia="zh-CN"/>
          </w:rPr>
          <w:t>(八)、环境保护综合评价</w:t>
        </w:r>
        <w:r>
          <w:tab/>
        </w:r>
        <w:r>
          <w:fldChar w:fldCharType="begin"/>
        </w:r>
        <w:r>
          <w:instrText xml:space="preserve"> PAGEREF _Toc20345 \h </w:instrText>
        </w:r>
        <w:r>
          <w:fldChar w:fldCharType="separate"/>
        </w:r>
        <w:r>
          <w:t>40</w:t>
        </w:r>
        <w:r>
          <w:fldChar w:fldCharType="end"/>
        </w:r>
      </w:hyperlink>
    </w:p>
    <w:p>
      <w:pPr>
        <w:pStyle w:val="TOC1"/>
        <w:tabs>
          <w:tab w:val="right" w:leader="dot" w:pos="8306"/>
        </w:tabs>
      </w:pPr>
      <w:hyperlink w:anchor="_Toc7038" w:history="1">
        <w:r>
          <w:rPr>
            <w:rFonts w:ascii="仿宋" w:eastAsia="仿宋" w:hAnsi="仿宋" w:cs="仿宋" w:hint="eastAsia"/>
            <w:lang w:eastAsia="zh-CN"/>
          </w:rPr>
          <w:t>九、高性能覆铜箔板原纸项目技术管理</w:t>
        </w:r>
        <w:r>
          <w:tab/>
        </w:r>
        <w:r>
          <w:fldChar w:fldCharType="begin"/>
        </w:r>
        <w:r>
          <w:instrText xml:space="preserve"> PAGEREF _Toc7038 \h </w:instrText>
        </w:r>
        <w:r>
          <w:fldChar w:fldCharType="separate"/>
        </w:r>
        <w:r>
          <w:t>41</w:t>
        </w:r>
        <w:r>
          <w:fldChar w:fldCharType="end"/>
        </w:r>
      </w:hyperlink>
    </w:p>
    <w:p>
      <w:pPr>
        <w:pStyle w:val="TOC2"/>
        <w:tabs>
          <w:tab w:val="right" w:leader="dot" w:pos="8306"/>
        </w:tabs>
      </w:pPr>
      <w:hyperlink w:anchor="_Toc19453" w:history="1">
        <w:r>
          <w:rPr>
            <w:rFonts w:ascii="仿宋" w:eastAsia="仿宋" w:hAnsi="仿宋" w:cs="仿宋" w:hint="eastAsia"/>
            <w:lang w:eastAsia="zh-CN"/>
          </w:rPr>
          <w:t>(一)、技术方案选用方向</w:t>
        </w:r>
        <w:r>
          <w:tab/>
        </w:r>
        <w:r>
          <w:fldChar w:fldCharType="begin"/>
        </w:r>
        <w:r>
          <w:instrText xml:space="preserve"> PAGEREF _Toc19453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9" w:history="1">
        <w:r>
          <w:rPr>
            <w:rFonts w:ascii="仿宋" w:eastAsia="仿宋" w:hAnsi="仿宋" w:cs="仿宋" w:hint="eastAsia"/>
            <w:lang w:eastAsia="zh-CN"/>
          </w:rPr>
          <w:t>(二)、工艺技术方案选用原则</w:t>
        </w:r>
        <w:r>
          <w:tab/>
        </w:r>
        <w:r>
          <w:fldChar w:fldCharType="begin"/>
        </w:r>
        <w:r>
          <w:instrText xml:space="preserve"> PAGEREF _Toc12869 \h </w:instrText>
        </w:r>
        <w:r>
          <w:fldChar w:fldCharType="separate"/>
        </w:r>
        <w:r>
          <w:t>43</w:t>
        </w:r>
        <w:r>
          <w:fldChar w:fldCharType="end"/>
        </w:r>
      </w:hyperlink>
    </w:p>
    <w:p>
      <w:pPr>
        <w:pStyle w:val="TOC2"/>
        <w:tabs>
          <w:tab w:val="right" w:leader="dot" w:pos="8306"/>
        </w:tabs>
      </w:pPr>
      <w:hyperlink w:anchor="_Toc14290" w:history="1">
        <w:r>
          <w:rPr>
            <w:rFonts w:ascii="仿宋" w:eastAsia="仿宋" w:hAnsi="仿宋" w:cs="仿宋" w:hint="eastAsia"/>
            <w:lang w:eastAsia="zh-CN"/>
          </w:rPr>
          <w:t>(三)、工艺技术方案要求</w:t>
        </w:r>
        <w:r>
          <w:tab/>
        </w:r>
        <w:r>
          <w:fldChar w:fldCharType="begin"/>
        </w:r>
        <w:r>
          <w:instrText xml:space="preserve"> PAGEREF _Toc14290 \h </w:instrText>
        </w:r>
        <w:r>
          <w:fldChar w:fldCharType="separate"/>
        </w:r>
        <w:r>
          <w:t>45</w:t>
        </w:r>
        <w:r>
          <w:fldChar w:fldCharType="end"/>
        </w:r>
      </w:hyperlink>
    </w:p>
    <w:p>
      <w:pPr>
        <w:pStyle w:val="TOC1"/>
        <w:tabs>
          <w:tab w:val="right" w:leader="dot" w:pos="8306"/>
        </w:tabs>
      </w:pPr>
      <w:hyperlink w:anchor="_Toc24304" w:history="1">
        <w:r>
          <w:rPr>
            <w:rFonts w:ascii="仿宋" w:eastAsia="仿宋" w:hAnsi="仿宋" w:cs="仿宋" w:hint="eastAsia"/>
            <w:lang w:eastAsia="zh-CN"/>
          </w:rPr>
          <w:t>十、高性能覆铜箔板原纸项目经营效益</w:t>
        </w:r>
        <w:r>
          <w:tab/>
        </w:r>
        <w:r>
          <w:fldChar w:fldCharType="begin"/>
        </w:r>
        <w:r>
          <w:instrText xml:space="preserve"> PAGEREF _Toc24304 \h </w:instrText>
        </w:r>
        <w:r>
          <w:fldChar w:fldCharType="separate"/>
        </w:r>
        <w:r>
          <w:t>47</w:t>
        </w:r>
        <w:r>
          <w:fldChar w:fldCharType="end"/>
        </w:r>
      </w:hyperlink>
    </w:p>
    <w:p>
      <w:pPr>
        <w:pStyle w:val="TOC2"/>
        <w:tabs>
          <w:tab w:val="right" w:leader="dot" w:pos="8306"/>
        </w:tabs>
      </w:pPr>
      <w:hyperlink w:anchor="_Toc24438" w:history="1">
        <w:r>
          <w:rPr>
            <w:rFonts w:ascii="仿宋" w:eastAsia="仿宋" w:hAnsi="仿宋" w:cs="仿宋" w:hint="eastAsia"/>
            <w:lang w:eastAsia="zh-CN"/>
          </w:rPr>
          <w:t>(一)、经济评价财务测算</w:t>
        </w:r>
        <w:r>
          <w:tab/>
        </w:r>
        <w:r>
          <w:fldChar w:fldCharType="begin"/>
        </w:r>
        <w:r>
          <w:instrText xml:space="preserve"> PAGEREF _Toc24438 \h </w:instrText>
        </w:r>
        <w:r>
          <w:fldChar w:fldCharType="separate"/>
        </w:r>
        <w:r>
          <w:t>47</w:t>
        </w:r>
        <w:r>
          <w:fldChar w:fldCharType="end"/>
        </w:r>
      </w:hyperlink>
    </w:p>
    <w:p>
      <w:pPr>
        <w:pStyle w:val="TOC2"/>
        <w:tabs>
          <w:tab w:val="right" w:leader="dot" w:pos="8306"/>
        </w:tabs>
      </w:pPr>
      <w:hyperlink w:anchor="_Toc25782" w:history="1">
        <w:r>
          <w:rPr>
            <w:rFonts w:ascii="仿宋" w:eastAsia="仿宋" w:hAnsi="仿宋" w:cs="仿宋" w:hint="eastAsia"/>
            <w:lang w:eastAsia="zh-CN"/>
          </w:rPr>
          <w:t>(二)、高性能覆铜箔板原纸项目盈利能力分析</w:t>
        </w:r>
        <w:r>
          <w:tab/>
        </w:r>
        <w:r>
          <w:fldChar w:fldCharType="begin"/>
        </w:r>
        <w:r>
          <w:instrText xml:space="preserve"> PAGEREF _Toc25782 \h </w:instrText>
        </w:r>
        <w:r>
          <w:fldChar w:fldCharType="separate"/>
        </w:r>
        <w:r>
          <w:t>49</w:t>
        </w:r>
        <w:r>
          <w:fldChar w:fldCharType="end"/>
        </w:r>
      </w:hyperlink>
    </w:p>
    <w:p>
      <w:pPr>
        <w:pStyle w:val="TOC1"/>
        <w:tabs>
          <w:tab w:val="right" w:leader="dot" w:pos="8306"/>
        </w:tabs>
      </w:pPr>
      <w:hyperlink w:anchor="_Toc18223" w:history="1">
        <w:r>
          <w:rPr>
            <w:rFonts w:ascii="仿宋" w:eastAsia="仿宋" w:hAnsi="仿宋" w:cs="仿宋" w:hint="eastAsia"/>
            <w:lang w:eastAsia="zh-CN"/>
          </w:rPr>
          <w:t>十一、高性能覆铜箔板原纸项目计划安排</w:t>
        </w:r>
        <w:r>
          <w:tab/>
        </w:r>
        <w:r>
          <w:fldChar w:fldCharType="begin"/>
        </w:r>
        <w:r>
          <w:instrText xml:space="preserve"> PAGEREF _Toc18223 \h </w:instrText>
        </w:r>
        <w:r>
          <w:fldChar w:fldCharType="separate"/>
        </w:r>
        <w:r>
          <w:t>50</w:t>
        </w:r>
        <w:r>
          <w:fldChar w:fldCharType="end"/>
        </w:r>
      </w:hyperlink>
    </w:p>
    <w:p>
      <w:pPr>
        <w:pStyle w:val="TOC2"/>
        <w:tabs>
          <w:tab w:val="right" w:leader="dot" w:pos="8306"/>
        </w:tabs>
      </w:pPr>
      <w:hyperlink w:anchor="_Toc29958" w:history="1">
        <w:r>
          <w:rPr>
            <w:rFonts w:ascii="仿宋" w:eastAsia="仿宋" w:hAnsi="仿宋" w:cs="仿宋" w:hint="eastAsia"/>
            <w:lang w:eastAsia="zh-CN"/>
          </w:rPr>
          <w:t>(一)、建设周期</w:t>
        </w:r>
        <w:r>
          <w:tab/>
        </w:r>
        <w:r>
          <w:fldChar w:fldCharType="begin"/>
        </w:r>
        <w:r>
          <w:instrText xml:space="preserve"> PAGEREF _Toc29958 \h </w:instrText>
        </w:r>
        <w:r>
          <w:fldChar w:fldCharType="separate"/>
        </w:r>
        <w:r>
          <w:t>50</w:t>
        </w:r>
        <w:r>
          <w:fldChar w:fldCharType="end"/>
        </w:r>
      </w:hyperlink>
    </w:p>
    <w:p>
      <w:pPr>
        <w:pStyle w:val="TOC2"/>
        <w:tabs>
          <w:tab w:val="right" w:leader="dot" w:pos="8306"/>
        </w:tabs>
      </w:pPr>
      <w:hyperlink w:anchor="_Toc10222" w:history="1">
        <w:r>
          <w:rPr>
            <w:rFonts w:ascii="仿宋" w:eastAsia="仿宋" w:hAnsi="仿宋" w:cs="仿宋" w:hint="eastAsia"/>
            <w:lang w:eastAsia="zh-CN"/>
          </w:rPr>
          <w:t>(二)、建设进度</w:t>
        </w:r>
        <w:r>
          <w:tab/>
        </w:r>
        <w:r>
          <w:fldChar w:fldCharType="begin"/>
        </w:r>
        <w:r>
          <w:instrText xml:space="preserve"> PAGEREF _Toc10222 \h </w:instrText>
        </w:r>
        <w:r>
          <w:fldChar w:fldCharType="separate"/>
        </w:r>
        <w:r>
          <w:t>51</w:t>
        </w:r>
        <w:r>
          <w:fldChar w:fldCharType="end"/>
        </w:r>
      </w:hyperlink>
    </w:p>
    <w:p>
      <w:pPr>
        <w:pStyle w:val="TOC2"/>
        <w:tabs>
          <w:tab w:val="right" w:leader="dot" w:pos="8306"/>
        </w:tabs>
      </w:pPr>
      <w:hyperlink w:anchor="_Toc25953" w:history="1">
        <w:r>
          <w:rPr>
            <w:rFonts w:ascii="仿宋" w:eastAsia="仿宋" w:hAnsi="仿宋" w:cs="仿宋" w:hint="eastAsia"/>
            <w:lang w:eastAsia="zh-CN"/>
          </w:rPr>
          <w:t>(三)、进度安排注意事项</w:t>
        </w:r>
        <w:r>
          <w:tab/>
        </w:r>
        <w:r>
          <w:fldChar w:fldCharType="begin"/>
        </w:r>
        <w:r>
          <w:instrText xml:space="preserve"> PAGEREF _Toc25953 \h </w:instrText>
        </w:r>
        <w:r>
          <w:fldChar w:fldCharType="separate"/>
        </w:r>
        <w:r>
          <w:t>52</w:t>
        </w:r>
        <w:r>
          <w:fldChar w:fldCharType="end"/>
        </w:r>
      </w:hyperlink>
    </w:p>
    <w:p>
      <w:pPr>
        <w:pStyle w:val="TOC2"/>
        <w:tabs>
          <w:tab w:val="right" w:leader="dot" w:pos="8306"/>
        </w:tabs>
      </w:pPr>
      <w:hyperlink w:anchor="_Toc18486" w:history="1">
        <w:r>
          <w:rPr>
            <w:rFonts w:ascii="仿宋" w:eastAsia="仿宋" w:hAnsi="仿宋" w:cs="仿宋" w:hint="eastAsia"/>
            <w:lang w:eastAsia="zh-CN"/>
          </w:rPr>
          <w:t>(四)、人力资源配置</w:t>
        </w:r>
        <w:r>
          <w:tab/>
        </w:r>
        <w:r>
          <w:fldChar w:fldCharType="begin"/>
        </w:r>
        <w:r>
          <w:instrText xml:space="preserve"> PAGEREF _Toc18486 \h </w:instrText>
        </w:r>
        <w:r>
          <w:fldChar w:fldCharType="separate"/>
        </w:r>
        <w:r>
          <w:t>53</w:t>
        </w:r>
        <w:r>
          <w:fldChar w:fldCharType="end"/>
        </w:r>
      </w:hyperlink>
    </w:p>
    <w:p>
      <w:pPr>
        <w:pStyle w:val="TOC1"/>
        <w:tabs>
          <w:tab w:val="right" w:leader="dot" w:pos="8306"/>
        </w:tabs>
      </w:pPr>
      <w:hyperlink w:anchor="_Toc13599" w:history="1">
        <w:r>
          <w:rPr>
            <w:rFonts w:ascii="仿宋" w:eastAsia="仿宋" w:hAnsi="仿宋" w:cs="仿宋" w:hint="eastAsia"/>
            <w:lang w:eastAsia="zh-CN"/>
          </w:rPr>
          <w:t>十二、高性能覆铜箔板原纸项目人力资源培养与发展</w:t>
        </w:r>
        <w:r>
          <w:tab/>
        </w:r>
        <w:r>
          <w:fldChar w:fldCharType="begin"/>
        </w:r>
        <w:r>
          <w:instrText xml:space="preserve"> PAGEREF _Toc13599 \h </w:instrText>
        </w:r>
        <w:r>
          <w:fldChar w:fldCharType="separate"/>
        </w:r>
        <w:r>
          <w:t>54</w:t>
        </w:r>
        <w:r>
          <w:fldChar w:fldCharType="end"/>
        </w:r>
      </w:hyperlink>
    </w:p>
    <w:p>
      <w:pPr>
        <w:pStyle w:val="TOC2"/>
        <w:tabs>
          <w:tab w:val="right" w:leader="dot" w:pos="8306"/>
        </w:tabs>
      </w:pPr>
      <w:hyperlink w:anchor="_Toc14680" w:history="1">
        <w:r>
          <w:rPr>
            <w:rFonts w:ascii="仿宋" w:eastAsia="仿宋" w:hAnsi="仿宋" w:cs="仿宋" w:hint="eastAsia"/>
            <w:lang w:eastAsia="zh-CN"/>
          </w:rPr>
          <w:t>(一)、人才需求与规划</w:t>
        </w:r>
        <w:r>
          <w:tab/>
        </w:r>
        <w:r>
          <w:fldChar w:fldCharType="begin"/>
        </w:r>
        <w:r>
          <w:instrText xml:space="preserve"> PAGEREF _Toc14680 \h </w:instrText>
        </w:r>
        <w:r>
          <w:fldChar w:fldCharType="separate"/>
        </w:r>
        <w:r>
          <w:t>54</w:t>
        </w:r>
        <w:r>
          <w:fldChar w:fldCharType="end"/>
        </w:r>
      </w:hyperlink>
    </w:p>
    <w:p>
      <w:pPr>
        <w:pStyle w:val="TOC2"/>
        <w:tabs>
          <w:tab w:val="right" w:leader="dot" w:pos="8306"/>
        </w:tabs>
      </w:pPr>
      <w:hyperlink w:anchor="_Toc27197" w:history="1">
        <w:r>
          <w:rPr>
            <w:rFonts w:ascii="仿宋" w:eastAsia="仿宋" w:hAnsi="仿宋" w:cs="仿宋" w:hint="eastAsia"/>
            <w:lang w:eastAsia="zh-CN"/>
          </w:rPr>
          <w:t>(二)、培训与发展计划</w:t>
        </w:r>
        <w:r>
          <w:tab/>
        </w:r>
        <w:r>
          <w:fldChar w:fldCharType="begin"/>
        </w:r>
        <w:r>
          <w:instrText xml:space="preserve"> PAGEREF _Toc27197 \h </w:instrText>
        </w:r>
        <w:r>
          <w:fldChar w:fldCharType="separate"/>
        </w:r>
        <w:r>
          <w:t>55</w:t>
        </w:r>
        <w:r>
          <w:fldChar w:fldCharType="end"/>
        </w:r>
      </w:hyperlink>
    </w:p>
    <w:p>
      <w:pPr>
        <w:pStyle w:val="TOC1"/>
        <w:tabs>
          <w:tab w:val="right" w:leader="dot" w:pos="8306"/>
        </w:tabs>
      </w:pPr>
      <w:hyperlink w:anchor="_Toc906" w:history="1">
        <w:r>
          <w:rPr>
            <w:rFonts w:ascii="仿宋" w:eastAsia="仿宋" w:hAnsi="仿宋" w:cs="仿宋" w:hint="eastAsia"/>
            <w:lang w:eastAsia="zh-CN"/>
          </w:rPr>
          <w:t>十三、营销与推广策略</w:t>
        </w:r>
        <w:r>
          <w:tab/>
        </w:r>
        <w:r>
          <w:fldChar w:fldCharType="begin"/>
        </w:r>
        <w:r>
          <w:instrText xml:space="preserve"> PAGEREF _Toc906 \h </w:instrText>
        </w:r>
        <w:r>
          <w:fldChar w:fldCharType="separate"/>
        </w:r>
        <w:r>
          <w:t>55</w:t>
        </w:r>
        <w:r>
          <w:fldChar w:fldCharType="end"/>
        </w:r>
      </w:hyperlink>
    </w:p>
    <w:p>
      <w:pPr>
        <w:pStyle w:val="TOC2"/>
        <w:tabs>
          <w:tab w:val="right" w:leader="dot" w:pos="8306"/>
        </w:tabs>
      </w:pPr>
      <w:hyperlink w:anchor="_Toc17824" w:history="1">
        <w:r>
          <w:rPr>
            <w:rFonts w:ascii="仿宋" w:eastAsia="仿宋" w:hAnsi="仿宋" w:cs="仿宋" w:hint="eastAsia"/>
            <w:lang w:eastAsia="zh-CN"/>
          </w:rPr>
          <w:t>(一)、产品/服务定位与特点</w:t>
        </w:r>
        <w:r>
          <w:tab/>
        </w:r>
        <w:r>
          <w:fldChar w:fldCharType="begin"/>
        </w:r>
        <w:r>
          <w:instrText xml:space="preserve"> PAGEREF _Toc17824 \h </w:instrText>
        </w:r>
        <w:r>
          <w:fldChar w:fldCharType="separate"/>
        </w:r>
        <w:r>
          <w:t>55</w:t>
        </w:r>
        <w:r>
          <w:fldChar w:fldCharType="end"/>
        </w:r>
      </w:hyperlink>
    </w:p>
    <w:p>
      <w:pPr>
        <w:pStyle w:val="TOC2"/>
        <w:tabs>
          <w:tab w:val="right" w:leader="dot" w:pos="8306"/>
        </w:tabs>
      </w:pPr>
      <w:hyperlink w:anchor="_Toc24472" w:history="1">
        <w:r>
          <w:rPr>
            <w:rFonts w:ascii="仿宋" w:eastAsia="仿宋" w:hAnsi="仿宋" w:cs="仿宋" w:hint="eastAsia"/>
            <w:lang w:eastAsia="zh-CN"/>
          </w:rPr>
          <w:t>(二)、市场定位与竞争分析</w:t>
        </w:r>
        <w:r>
          <w:tab/>
        </w:r>
        <w:r>
          <w:fldChar w:fldCharType="begin"/>
        </w:r>
        <w:r>
          <w:instrText xml:space="preserve"> PAGEREF _Toc24472 \h </w:instrText>
        </w:r>
        <w:r>
          <w:fldChar w:fldCharType="separate"/>
        </w:r>
        <w:r>
          <w:t>56</w:t>
        </w:r>
        <w:r>
          <w:fldChar w:fldCharType="end"/>
        </w:r>
      </w:hyperlink>
    </w:p>
    <w:p>
      <w:pPr>
        <w:pStyle w:val="TOC2"/>
        <w:tabs>
          <w:tab w:val="right" w:leader="dot" w:pos="8306"/>
        </w:tabs>
      </w:pPr>
      <w:hyperlink w:anchor="_Toc4725" w:history="1">
        <w:r>
          <w:rPr>
            <w:rFonts w:ascii="仿宋" w:eastAsia="仿宋" w:hAnsi="仿宋" w:cs="仿宋" w:hint="eastAsia"/>
            <w:lang w:eastAsia="zh-CN"/>
          </w:rPr>
          <w:t>(三)、营销渠道与策略</w:t>
        </w:r>
        <w:r>
          <w:tab/>
        </w:r>
        <w:r>
          <w:fldChar w:fldCharType="begin"/>
        </w:r>
        <w:r>
          <w:instrText xml:space="preserve"> PAGEREF _Toc4725 \h </w:instrText>
        </w:r>
        <w:r>
          <w:fldChar w:fldCharType="separate"/>
        </w:r>
        <w:r>
          <w:t>58</w:t>
        </w:r>
        <w:r>
          <w:fldChar w:fldCharType="end"/>
        </w:r>
      </w:hyperlink>
    </w:p>
    <w:p>
      <w:pPr>
        <w:pStyle w:val="TOC2"/>
        <w:tabs>
          <w:tab w:val="right" w:leader="dot" w:pos="8306"/>
        </w:tabs>
      </w:pPr>
      <w:hyperlink w:anchor="_Toc21314" w:history="1">
        <w:r>
          <w:rPr>
            <w:rFonts w:ascii="仿宋" w:eastAsia="仿宋" w:hAnsi="仿宋" w:cs="仿宋" w:hint="eastAsia"/>
            <w:lang w:eastAsia="zh-CN"/>
          </w:rPr>
          <w:t>(四)、推广与宣传活动</w:t>
        </w:r>
        <w:r>
          <w:tab/>
        </w:r>
        <w:r>
          <w:fldChar w:fldCharType="begin"/>
        </w:r>
        <w:r>
          <w:instrText xml:space="preserve"> PAGEREF _Toc21314 \h </w:instrText>
        </w:r>
        <w:r>
          <w:fldChar w:fldCharType="separate"/>
        </w:r>
        <w:r>
          <w:t>59</w:t>
        </w:r>
        <w:r>
          <w:fldChar w:fldCharType="end"/>
        </w:r>
      </w:hyperlink>
    </w:p>
    <w:p>
      <w:pPr>
        <w:pStyle w:val="TOC1"/>
        <w:tabs>
          <w:tab w:val="right" w:leader="dot" w:pos="8306"/>
        </w:tabs>
      </w:pPr>
      <w:hyperlink w:anchor="_Toc12696" w:history="1">
        <w:r>
          <w:rPr>
            <w:rFonts w:ascii="仿宋" w:eastAsia="仿宋" w:hAnsi="仿宋" w:cs="仿宋" w:hint="eastAsia"/>
            <w:lang w:eastAsia="zh-CN"/>
          </w:rPr>
          <w:t>十四、高性能覆铜箔板原纸项目实施保障措施</w:t>
        </w:r>
        <w:r>
          <w:tab/>
        </w:r>
        <w:r>
          <w:fldChar w:fldCharType="begin"/>
        </w:r>
        <w:r>
          <w:instrText xml:space="preserve"> PAGEREF _Toc12696 \h </w:instrText>
        </w:r>
        <w:r>
          <w:fldChar w:fldCharType="separate"/>
        </w:r>
        <w:r>
          <w:t>64</w:t>
        </w:r>
        <w:r>
          <w:fldChar w:fldCharType="end"/>
        </w:r>
      </w:hyperlink>
    </w:p>
    <w:p>
      <w:pPr>
        <w:pStyle w:val="TOC2"/>
        <w:tabs>
          <w:tab w:val="right" w:leader="dot" w:pos="8306"/>
        </w:tabs>
      </w:pPr>
      <w:hyperlink w:anchor="_Toc28050" w:history="1">
        <w:r>
          <w:rPr>
            <w:rFonts w:ascii="仿宋" w:eastAsia="仿宋" w:hAnsi="仿宋" w:cs="仿宋" w:hint="eastAsia"/>
            <w:lang w:eastAsia="zh-CN"/>
          </w:rPr>
          <w:t>(一)、高性能覆铜箔板原纸项目实施保障机制</w:t>
        </w:r>
        <w:r>
          <w:tab/>
        </w:r>
        <w:r>
          <w:fldChar w:fldCharType="begin"/>
        </w:r>
        <w:r>
          <w:instrText xml:space="preserve"> PAGEREF _Toc28050 \h </w:instrText>
        </w:r>
        <w:r>
          <w:fldChar w:fldCharType="separate"/>
        </w:r>
        <w:r>
          <w:t>64</w:t>
        </w:r>
        <w:r>
          <w:fldChar w:fldCharType="end"/>
        </w:r>
      </w:hyperlink>
    </w:p>
    <w:p>
      <w:pPr>
        <w:pStyle w:val="TOC2"/>
        <w:tabs>
          <w:tab w:val="right" w:leader="dot" w:pos="8306"/>
        </w:tabs>
      </w:pPr>
      <w:hyperlink w:anchor="_Toc18724" w:history="1">
        <w:r>
          <w:rPr>
            <w:rFonts w:ascii="仿宋" w:eastAsia="仿宋" w:hAnsi="仿宋" w:cs="仿宋" w:hint="eastAsia"/>
            <w:lang w:eastAsia="zh-CN"/>
          </w:rPr>
          <w:t>(二)、高性能覆铜箔板原纸项目法律合规要求</w:t>
        </w:r>
        <w:r>
          <w:tab/>
        </w:r>
        <w:r>
          <w:fldChar w:fldCharType="begin"/>
        </w:r>
        <w:r>
          <w:instrText xml:space="preserve"> PAGEREF _Toc18724 \h </w:instrText>
        </w:r>
        <w:r>
          <w:fldChar w:fldCharType="separate"/>
        </w:r>
        <w:r>
          <w:t>68</w:t>
        </w:r>
        <w:r>
          <w:fldChar w:fldCharType="end"/>
        </w:r>
      </w:hyperlink>
    </w:p>
    <w:p>
      <w:pPr>
        <w:pStyle w:val="TOC2"/>
        <w:tabs>
          <w:tab w:val="right" w:leader="dot" w:pos="8306"/>
        </w:tabs>
      </w:pPr>
      <w:hyperlink w:anchor="_Toc2715" w:history="1">
        <w:r>
          <w:rPr>
            <w:rFonts w:ascii="仿宋" w:eastAsia="仿宋" w:hAnsi="仿宋" w:cs="仿宋" w:hint="eastAsia"/>
            <w:lang w:eastAsia="zh-CN"/>
          </w:rPr>
          <w:t>(三)、高性能覆铜箔板原纸项目合同管理与法律事务</w:t>
        </w:r>
        <w:r>
          <w:tab/>
        </w:r>
        <w:r>
          <w:fldChar w:fldCharType="begin"/>
        </w:r>
        <w:r>
          <w:instrText xml:space="preserve"> PAGEREF _Toc2715 \h </w:instrText>
        </w:r>
        <w:r>
          <w:fldChar w:fldCharType="separate"/>
        </w:r>
        <w:r>
          <w:t>73</w:t>
        </w:r>
        <w:r>
          <w:fldChar w:fldCharType="end"/>
        </w:r>
      </w:hyperlink>
    </w:p>
    <w:p>
      <w:pPr>
        <w:pStyle w:val="TOC2"/>
        <w:tabs>
          <w:tab w:val="right" w:leader="dot" w:pos="8306"/>
        </w:tabs>
      </w:pPr>
      <w:hyperlink w:anchor="_Toc416" w:history="1">
        <w:r>
          <w:rPr>
            <w:rFonts w:ascii="仿宋" w:eastAsia="仿宋" w:hAnsi="仿宋" w:cs="仿宋" w:hint="eastAsia"/>
            <w:lang w:eastAsia="zh-CN"/>
          </w:rPr>
          <w:t>(四)、高性能覆铜箔板原纸项目知识产权保护策略</w:t>
        </w:r>
        <w:r>
          <w:tab/>
        </w:r>
        <w:r>
          <w:fldChar w:fldCharType="begin"/>
        </w:r>
        <w:r>
          <w:instrText xml:space="preserve"> PAGEREF _Toc416 \h </w:instrText>
        </w:r>
        <w:r>
          <w:fldChar w:fldCharType="separate"/>
        </w:r>
        <w:r>
          <w:t>79</w:t>
        </w:r>
        <w:r>
          <w:fldChar w:fldCharType="end"/>
        </w:r>
      </w:hyperlink>
    </w:p>
    <w:p>
      <w:pPr>
        <w:pStyle w:val="TOC1"/>
        <w:tabs>
          <w:tab w:val="right" w:leader="dot" w:pos="8306"/>
        </w:tabs>
      </w:pPr>
      <w:hyperlink w:anchor="_Toc647" w:history="1">
        <w:r>
          <w:rPr>
            <w:rFonts w:ascii="仿宋" w:eastAsia="仿宋" w:hAnsi="仿宋" w:cs="仿宋" w:hint="eastAsia"/>
            <w:lang w:eastAsia="zh-CN"/>
          </w:rPr>
          <w:t>十五、高性能覆铜箔板原纸项目变更管理</w:t>
        </w:r>
        <w:r>
          <w:tab/>
        </w:r>
        <w:r>
          <w:fldChar w:fldCharType="begin"/>
        </w:r>
        <w:r>
          <w:instrText xml:space="preserve"> PAGEREF _Toc647 \h </w:instrText>
        </w:r>
        <w:r>
          <w:fldChar w:fldCharType="separate"/>
        </w:r>
        <w:r>
          <w:t>82</w:t>
        </w:r>
        <w:r>
          <w:fldChar w:fldCharType="end"/>
        </w:r>
      </w:hyperlink>
    </w:p>
    <w:p>
      <w:pPr>
        <w:pStyle w:val="TOC2"/>
        <w:tabs>
          <w:tab w:val="right" w:leader="dot" w:pos="8306"/>
        </w:tabs>
      </w:pPr>
      <w:hyperlink w:anchor="_Toc17757" w:history="1">
        <w:r>
          <w:rPr>
            <w:rFonts w:ascii="仿宋" w:eastAsia="仿宋" w:hAnsi="仿宋" w:cs="仿宋" w:hint="eastAsia"/>
            <w:lang w:eastAsia="zh-CN"/>
          </w:rPr>
          <w:t>(一)、变更申请与评估</w:t>
        </w:r>
        <w:r>
          <w:tab/>
        </w:r>
        <w:r>
          <w:fldChar w:fldCharType="begin"/>
        </w:r>
        <w:r>
          <w:instrText xml:space="preserve"> PAGEREF _Toc17757 \h </w:instrText>
        </w:r>
        <w:r>
          <w:fldChar w:fldCharType="separate"/>
        </w:r>
        <w:r>
          <w:t>82</w:t>
        </w:r>
        <w:r>
          <w:fldChar w:fldCharType="end"/>
        </w:r>
      </w:hyperlink>
    </w:p>
    <w:p>
      <w:pPr>
        <w:pStyle w:val="TOC2"/>
        <w:tabs>
          <w:tab w:val="right" w:leader="dot" w:pos="8306"/>
        </w:tabs>
      </w:pPr>
      <w:hyperlink w:anchor="_Toc1513" w:history="1">
        <w:r>
          <w:rPr>
            <w:rFonts w:ascii="仿宋" w:eastAsia="仿宋" w:hAnsi="仿宋" w:cs="仿宋" w:hint="eastAsia"/>
            <w:lang w:eastAsia="zh-CN"/>
          </w:rPr>
          <w:t>(二)、变更实施与控制</w:t>
        </w:r>
        <w:r>
          <w:tab/>
        </w:r>
        <w:r>
          <w:fldChar w:fldCharType="begin"/>
        </w:r>
        <w:r>
          <w:instrText xml:space="preserve"> PAGEREF _Toc1513 \h </w:instrText>
        </w:r>
        <w:r>
          <w:fldChar w:fldCharType="separate"/>
        </w:r>
        <w:r>
          <w:t>82</w:t>
        </w:r>
        <w:r>
          <w:fldChar w:fldCharType="end"/>
        </w:r>
      </w:hyperlink>
    </w:p>
    <w:p>
      <w:pPr>
        <w:pStyle w:val="TOC1"/>
        <w:tabs>
          <w:tab w:val="right" w:leader="dot" w:pos="8306"/>
        </w:tabs>
      </w:pPr>
      <w:hyperlink w:anchor="_Toc23558" w:history="1">
        <w:r>
          <w:rPr>
            <w:rFonts w:ascii="仿宋" w:eastAsia="仿宋" w:hAnsi="仿宋" w:cs="仿宋" w:hint="eastAsia"/>
            <w:lang w:eastAsia="zh-CN"/>
          </w:rPr>
          <w:t>十六、高性能覆铜箔板原纸项目工程方案分析</w:t>
        </w:r>
        <w:r>
          <w:tab/>
        </w:r>
        <w:r>
          <w:fldChar w:fldCharType="begin"/>
        </w:r>
        <w:r>
          <w:instrText xml:space="preserve"> PAGEREF _Toc23558 \h </w:instrText>
        </w:r>
        <w:r>
          <w:fldChar w:fldCharType="separate"/>
        </w:r>
        <w:r>
          <w:t>83</w:t>
        </w:r>
        <w:r>
          <w:fldChar w:fldCharType="end"/>
        </w:r>
      </w:hyperlink>
    </w:p>
    <w:p>
      <w:pPr>
        <w:pStyle w:val="TOC2"/>
        <w:tabs>
          <w:tab w:val="right" w:leader="dot" w:pos="8306"/>
        </w:tabs>
      </w:pPr>
      <w:hyperlink w:anchor="_Toc14753" w:history="1">
        <w:r>
          <w:rPr>
            <w:rFonts w:ascii="仿宋" w:eastAsia="仿宋" w:hAnsi="仿宋" w:cs="仿宋" w:hint="eastAsia"/>
            <w:lang w:eastAsia="zh-CN"/>
          </w:rPr>
          <w:t>(一)、建筑工程设计原则</w:t>
        </w:r>
        <w:r>
          <w:tab/>
        </w:r>
        <w:r>
          <w:fldChar w:fldCharType="begin"/>
        </w:r>
        <w:r>
          <w:instrText xml:space="preserve"> PAGEREF _Toc14753 \h </w:instrText>
        </w:r>
        <w:r>
          <w:fldChar w:fldCharType="separate"/>
        </w:r>
        <w:r>
          <w:t>83</w:t>
        </w:r>
        <w:r>
          <w:fldChar w:fldCharType="end"/>
        </w:r>
      </w:hyperlink>
    </w:p>
    <w:p>
      <w:pPr>
        <w:pStyle w:val="TOC2"/>
        <w:tabs>
          <w:tab w:val="right" w:leader="dot" w:pos="8306"/>
        </w:tabs>
      </w:pPr>
      <w:hyperlink w:anchor="_Toc19311" w:history="1">
        <w:r>
          <w:rPr>
            <w:rFonts w:ascii="仿宋" w:eastAsia="仿宋" w:hAnsi="仿宋" w:cs="仿宋" w:hint="eastAsia"/>
            <w:lang w:eastAsia="zh-CN"/>
          </w:rPr>
          <w:t>(二)、土建工程建设指标</w:t>
        </w:r>
        <w:r>
          <w:tab/>
        </w:r>
        <w:r>
          <w:fldChar w:fldCharType="begin"/>
        </w:r>
        <w:r>
          <w:instrText xml:space="preserve"> PAGEREF _Toc19311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96"/>
      <w:r>
        <w:rPr>
          <w:rFonts w:ascii="仿宋" w:eastAsia="仿宋" w:hAnsi="仿宋" w:cs="仿宋" w:hint="eastAsia"/>
          <w:sz w:val="28"/>
          <w:lang w:eastAsia="zh-CN"/>
        </w:rPr>
        <w:t>一、高性能覆铜箔板原纸项目危机管理</w:t>
      </w:r>
      <w:bookmarkEnd w:id="2"/>
    </w:p>
    <w:p>
      <w:pPr>
        <w:pStyle w:val="Heading2"/>
        <w:rPr>
          <w:rFonts w:ascii="仿宋" w:eastAsia="仿宋" w:hAnsi="仿宋" w:cs="仿宋" w:hint="eastAsia"/>
          <w:lang w:eastAsia="zh-CN"/>
        </w:rPr>
      </w:pPr>
      <w:bookmarkStart w:id="3" w:name="_Toc11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覆铜箔板原纸项目危机管理中，危机预警与识别是确保高性能覆铜箔板原纸项目稳健运行的核心步骤。通过建立全面的监测机制，高性能覆铜箔板原纸项目团队旨在及时发现和理解潜在的风险和危机因素，以便采取及时的预防和应对措施，确保高性能覆铜箔板原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覆铜箔板原纸项目团队全面分析了整个高性能覆铜箔板原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覆铜箔板原纸项目团队着重于明确定义高性能覆铜箔板原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覆铜箔板原纸项目进展的持续监控，团队能够及时发现潜在问题并作出迅速反应。高性能覆铜箔板原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覆铜箔板原纸项目得以更有序、可控地推进。</w:t>
      </w:r>
    </w:p>
    <w:p>
      <w:pPr>
        <w:pStyle w:val="Heading2"/>
        <w:ind w:firstLine="560" w:firstLineChars="200"/>
        <w:rPr>
          <w:rFonts w:ascii="仿宋" w:eastAsia="仿宋" w:hAnsi="仿宋" w:cs="仿宋" w:hint="eastAsia"/>
          <w:sz w:val="28"/>
          <w:lang w:eastAsia="zh-CN"/>
        </w:rPr>
      </w:pPr>
      <w:bookmarkStart w:id="4" w:name="_Toc164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在危机发生时，高性能覆铜箔板原纸项目团队立即行动，成立了应急小组。该小组的任务是迅速制定并实施紧急应对措施，以最小化潜在损失。以下是采取的主要措施：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暂停高性能覆铜箔板原纸项目进度：为遏制危机蔓延，高性能覆铜箔板原纸项目暂时停止进行，以便全面评估当前状况。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资源重新分配：重新评估高性能覆铜箔板原纸项目资源的分配，确保最大限度地减小损失。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实时沟通：与关键利益相关者建立实时沟通机制，向他们传递高性能覆铜箔板原纸项目危机的实际状况，保障高性能覆铜箔板原纸项目核心利益。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在紧急应对的同时，高性能覆铜箔板原纸项目团队强调了团队协作和有效沟通的重要性。以下是团队协作的关键举措：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信息共享机制：建立了信息共享平台，确保团队成员能够及时获取高性能覆铜箔板原纸项目危机的实时信息。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领导者沟通：高性能覆铜箔板原纸项目领导者通过定期会议和即时沟通工具，指导团队应对危机，保持团队稳定运行。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随着危机得到初步控制，高性能覆铜箔板原纸项目团队转向制定恢复计划，以确保高性能覆铜箔板原纸项目能够从中迅速恢复。主要恢复计划包括：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修复受损的进度计划：重新评估高性能覆铜箔板原纸项目进度，制定修复计划，确保高性能覆铜箔板原纸项目尽快回归正常进程。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重新调整资源分配：优化资源分配，确保高性能覆铜箔板原纸项目在有限资源下高效运转。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风险管理机制加强：对高性能覆铜箔板原纸项目风险进行全面评估，制定更强化的风险管理策略，以预防未来可能的危机。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42"/>
      <w:r>
        <w:rPr>
          <w:rFonts w:ascii="仿宋" w:eastAsia="仿宋" w:hAnsi="仿宋" w:cs="仿宋" w:hint="eastAsia"/>
          <w:sz w:val="28"/>
          <w:lang w:eastAsia="zh-CN"/>
        </w:rPr>
        <w:t>二、高性能覆铜箔板原纸项目建设单位说明</w:t>
      </w:r>
      <w:bookmarkEnd w:id="5"/>
    </w:p>
    <w:p>
      <w:pPr>
        <w:pStyle w:val="Heading2"/>
        <w:rPr>
          <w:rFonts w:ascii="仿宋" w:eastAsia="仿宋" w:hAnsi="仿宋" w:cs="仿宋" w:hint="eastAsia"/>
          <w:lang w:eastAsia="zh-CN"/>
        </w:rPr>
      </w:pPr>
      <w:bookmarkStart w:id="6" w:name="_Toc28500"/>
      <w:r>
        <w:rPr>
          <w:rFonts w:ascii="仿宋" w:eastAsia="仿宋" w:hAnsi="仿宋" w:cs="仿宋" w:hint="eastAsia"/>
          <w:lang w:eastAsia="zh-CN"/>
        </w:rPr>
        <w:t>(一)、高性能覆铜箔板原纸项目承办单位基本情况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10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高性能覆铜箔板原纸项目承办单位的XXXX，我们着眼于实现可持续的经济效益。通过技术创新和解决方案的提供，公司预计在高性能覆铜箔板原纸项目执行期间将获得可观的收入增长。这一收入来源主要包括高性能覆铜箔板原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同时，我们注重成本控制和效率提升，以确保高性能覆铜箔板原纸项目的可持续盈利。透过精细的管理和资源优化，公司期望实现高性能覆铜箔板原纸项目利润最大化。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性能覆铜箔板原纸项目实施进行全面的投资评估，包括高性能覆铜箔板原纸项目启动阶段的资金投入和后续运营成本。通过对高性能覆铜箔板原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性能覆铜箔板原纸项目实施过程中具备足够的资金流动性，公司将进行详尽的现金流分析。这包括资金需求的合理预测、高性能覆铜箔板原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94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覆铜箔板原纸项目的技术管理特点体现在其创新导向。通过引入最先进的技术趋势和解决方案，高性能覆铜箔板原纸项目致力于提升科技含量、提高质量和效率水平。这意味着我们将采用最新的工具和方法，确保高性能覆铜箔板原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覆铜箔板原纸项目技术管理的显著特征。通过整合不同领域的技术资源，我们实现了跨学科的协同工作。这有助于优化技术架构，提高整体效能。此外，整合性策略还促进了不同技术团队之间的紧密沟通和高效合作，确保高性能覆铜箔板原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覆铜箔板原纸项目所采用的技术。通过不断优化技术方案，高性能覆铜箔板原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覆铜箔板原纸项目团队将在高性能覆铜箔板原纸项目初期识别可能的技术风险，并采取相应的预防和应对措施。通过建立健全的风险评估机制，高性能覆铜箔板原纸项目能够在实施过程中及时发现并解决潜在的技术问题，保障高性能覆铜箔板原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覆铜箔板原纸项目中，技术将成为高性能覆铜箔板原纸项目成功的有力支持。这一深度剖析揭示了技术管理在高性能覆铜箔板原纸项目实施中的关键作用，为高性能覆铜箔板原纸项目的技术基础奠定了坚实的基础。</w:t>
      </w:r>
    </w:p>
    <w:p>
      <w:pPr>
        <w:pStyle w:val="Heading2"/>
        <w:ind w:firstLine="560" w:firstLineChars="200"/>
        <w:rPr>
          <w:rFonts w:ascii="仿宋" w:eastAsia="仿宋" w:hAnsi="仿宋" w:cs="仿宋" w:hint="eastAsia"/>
          <w:sz w:val="28"/>
          <w:lang w:eastAsia="zh-CN"/>
        </w:rPr>
      </w:pPr>
      <w:bookmarkStart w:id="10" w:name="_Toc2914"/>
      <w:r>
        <w:rPr>
          <w:rFonts w:ascii="仿宋" w:eastAsia="仿宋" w:hAnsi="仿宋" w:cs="仿宋" w:hint="eastAsia"/>
          <w:sz w:val="28"/>
          <w:lang w:eastAsia="zh-CN"/>
        </w:rPr>
        <w:t>(二)、高性能覆铜箔板原纸项目工艺技术设计方案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覆铜箔板原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覆铜箔板原纸项目将严格按照相关行业规范要求进行组织。通过有效控制产品质量，高性能覆铜箔板原纸项目将致力于为顾客提供优质的高性能覆铜箔板原纸项目产品和良好的服务。这体现了高性能覆铜箔板原纸项目对于生产活动合规性和质量标准的高度重视，为高性能覆铜箔板原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性能覆铜箔板原纸项目注重生态效益和清洁生产原则。高性能覆铜箔板原纸项目建设将紧密结合地方特色经济发展，与社会经济发展规划和区域环境保护规划方案相协调一致。通过与当地区域自然生态系统的结合，高性能覆铜箔板原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产品方面，高性能覆铜箔板原纸项目产品具有多样化的客户需求和个性化的特点。因此，高性能覆铜箔板原纸项目产品规格品种多样，且单批生产数量较小。为满足这一特点，高性能覆铜箔板原纸项目承办单位将建设先进的柔性制造生产线。通过广泛应用柔性制造技术，高性能覆铜箔板原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覆铜箔板原纸项目采用的技术具有较高的技术含量和自动化水平，处于国内先进水平。这一技术选用不仅体现了对生产效率、质量和环境友好性的高标准要求，同时为高性能覆铜箔板原纸项目的可持续发展奠定了坚实的基础。</w:t>
      </w:r>
    </w:p>
    <w:p>
      <w:pPr>
        <w:pStyle w:val="Heading2"/>
        <w:ind w:firstLine="560" w:firstLineChars="200"/>
        <w:rPr>
          <w:rFonts w:ascii="仿宋" w:eastAsia="仿宋" w:hAnsi="仿宋" w:cs="仿宋" w:hint="eastAsia"/>
          <w:sz w:val="28"/>
          <w:lang w:eastAsia="zh-CN"/>
        </w:rPr>
      </w:pPr>
      <w:bookmarkStart w:id="11" w:name="_Toc167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为确保高性能覆铜箔板原纸项目的高效生产和技术实施，我们制定了一套精心设计的设备选型方案，以满足高性能覆铜箔板原纸项目生产、质量和环保的要求。该方案的主要特点如下：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覆铜箔板原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针对高性能覆铜箔板原纸项目产品的多样性和小批量生产的特点，我们将建设柔性制造生产线。通过在设备选型中考虑柔性制造技术，可以灵活应对不同产品规格和生产需求，实现生产线的高度灵活性和适应性。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466"/>
      <w:r>
        <w:rPr>
          <w:rFonts w:ascii="仿宋" w:eastAsia="仿宋" w:hAnsi="仿宋" w:cs="仿宋" w:hint="eastAsia"/>
          <w:sz w:val="28"/>
          <w:lang w:eastAsia="zh-CN"/>
        </w:rPr>
        <w:t>四、高性能覆铜箔板原纸项目选址可行性分析</w:t>
      </w:r>
      <w:bookmarkEnd w:id="12"/>
    </w:p>
    <w:p>
      <w:pPr>
        <w:pStyle w:val="Heading2"/>
        <w:rPr>
          <w:rFonts w:ascii="仿宋" w:eastAsia="仿宋" w:hAnsi="仿宋" w:cs="仿宋" w:hint="eastAsia"/>
          <w:lang w:eastAsia="zh-CN"/>
        </w:rPr>
      </w:pPr>
      <w:bookmarkStart w:id="13" w:name="_Toc12342"/>
      <w:r>
        <w:rPr>
          <w:rFonts w:ascii="仿宋" w:eastAsia="仿宋" w:hAnsi="仿宋" w:cs="仿宋" w:hint="eastAsia"/>
          <w:lang w:eastAsia="zh-CN"/>
        </w:rPr>
        <w:t>(一)、高性能覆铜箔板原纸项目选址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该高性能覆铜箔板原纸项目选址位于XX省XX市XX区XXX街道</w:t>
      </w:r>
    </w:p>
    <w:p>
      <w:pPr>
        <w:pStyle w:val="Heading2"/>
        <w:ind w:firstLine="560" w:firstLineChars="200"/>
        <w:rPr>
          <w:rFonts w:ascii="仿宋" w:eastAsia="仿宋" w:hAnsi="仿宋" w:cs="仿宋" w:hint="eastAsia"/>
          <w:sz w:val="28"/>
          <w:lang w:eastAsia="zh-CN"/>
        </w:rPr>
      </w:pPr>
      <w:bookmarkStart w:id="14" w:name="_Toc1423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覆铜箔板原纸项目的征地面积将根据高性能覆铜箔板原纸项目的实际规模和需求进行精确规划。具体面积XXX平方米，旨在确保高性能覆铜箔板原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净用地面积是在征地面积基础上去除不可利用面积后的实际可开发用地。具体面积XXX平方米，考虑到环保、交通、安全等多方面因素，以确保高性能覆铜箔板原纸项目在整体利用效率上达到最优。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高性能覆铜箔板原纸项目计划建设的建筑总规模具体面积XXX平方米。这一规模的确定综合考虑了高性能覆铜箔板原纸项目的性质、规模，以及城市规划的相关要求，确保建筑布局与周边环境协调一致。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绿地率是高性能覆铜箔板原纸项目用地中被规划为绿地的比例。具体面积XXX平方米，旨在通过合理规划绿地，改善高性能覆铜箔板原纸项目周边环境，提升居民生活质量，并符合城市整体绿化规划。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容积率是用地上可以建设的建筑总体积与用地面积之比。具体面积XXX，通过合理的容积率规划，确保高性能覆铜箔板原纸项目建筑规模与周边环境和谐共生。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覆铜箔板原纸项目选址与当地城市规划相一致，具体面积XXX平方米。通过与城市规划部门深入沟通，确保高性能覆铜箔板原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性能覆铜箔板原纸项目选址符合当地产业政策，具体面积XXX平方米。这包括高性能覆铜箔板原纸项目对当地经济的促进作用，以及对相关产业的带动效应，确保高性能覆铜箔板原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用地总体要求必须符合环保和可持续发展的原则，具体面积XXX平方米。通过采用绿色建筑设计、节能减排等措施，确保高性能覆铜箔板原纸项目在建设和运营过程中对环境的影响最小化，达到可持续发展的要求。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确保高性能覆铜箔板原纸项目选址具备必要的公共设施配套，具体面积XXX平方米。这包括交通便利性、教育、医疗等基础设施，以提高居民生活品质，使得高性能覆铜箔板原纸项目选址更具吸引力。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考虑用地总体要求对当地社会稳定性的影响，具体面积XXX平方米。通过深入了解当地社区反馈，确保高性能覆铜箔板原纸项目的选址和建设过程对当地社会和谐稳定产生积极作用。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覆铜箔板原纸项目选址不仅符合法规和规划，还在实际操作中具有可行性。这一全面规划将为高性能覆铜箔板原纸项目的成功实施提供坚实的基础，确保高性能覆铜箔板原纸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7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覆铜箔板原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覆铜箔板原纸项目的设备规划和空间设计中，我们将采取灵活设备布局的措施。设备布局将根据实际需求进行灵活设计，避免不必要的浪费。通过合理规划设备摆放位置，我们将提高设备的利用率，减少设备间距，以确保高性能覆铜箔板原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高性能覆铜箔板原纸项目内部引入共享设施的概念，例如共享会议室、办公区等。通过这种方式，我们可以减少对资源的重复建设，提高资源共享效率，从而减小高性能覆铜箔板原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6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覆铜箔板原纸项目的总图布置中，我们将不同功能区域进行明确的规划，以最大程度满足高性能覆铜箔板原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26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覆铜箔板原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性能覆铜箔板原纸项目对环境的影响是综合评价的重要因素之一。我们将详细考虑选址周边的自然环境、生态保护区、水源地等情况，确保高性能覆铜箔板原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对选址的评价还需充分考虑当地政府的产业政策和法规。我们将详细了解高性能覆铜箔板原纸项目所在地的相关政策，确保高性能覆铜箔板原纸项目的规划和运营与当地法规相符，降低不必要的法律风险。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考虑到社会稳定性对企业运营的重要性，我们将评估选址地区的社会安全情况、劳工关系、社区反馈等方面，以确保高性能覆铜箔板原纸项目的建设和运营不会受到社会稳定性的负面影响。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https://d.book118.com/718141056006006046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5C01BB"/>
    <w:rsid w:val="7F5C01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4105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2024-03-02T08:26:00Z</dcterms:created>
  <dcterms:modified xsi:type="dcterms:W3CDTF">2024-03-02T08:27:03Z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D1D3EA774FFE47079761C5E0241D475E_11</vt:lpwstr>
  </property>
  <property fmtid="{D5CDD505-2E9C-101B-9397-08002B2CF9AE}" pid="3" name="KSOProductBuildVer">
    <vt:lpwstr>2052-12.1.0.16388</vt:lpwstr>
  </property>
</Properties>
</file>