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高效蒸汽管网设备项目规划设计方案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3" w:history="1">
        <w:r>
          <w:rPr>
            <w:rFonts w:ascii="仿宋" w:eastAsia="仿宋" w:hAnsi="仿宋" w:cs="仿宋" w:hint="eastAsia"/>
            <w:lang w:eastAsia="zh-CN"/>
          </w:rPr>
          <w:t>序言</w:t>
        </w:r>
        <w:r>
          <w:tab/>
        </w:r>
        <w:r>
          <w:fldChar w:fldCharType="begin"/>
        </w:r>
        <w:r>
          <w:instrText xml:space="preserve"> PAGEREF _Toc3243 \h </w:instrText>
        </w:r>
        <w:r>
          <w:fldChar w:fldCharType="separate"/>
        </w:r>
        <w:r>
          <w:t>3</w:t>
        </w:r>
        <w:r>
          <w:fldChar w:fldCharType="end"/>
        </w:r>
      </w:hyperlink>
    </w:p>
    <w:p>
      <w:pPr>
        <w:pStyle w:val="TOC1"/>
        <w:tabs>
          <w:tab w:val="right" w:leader="dot" w:pos="8306"/>
        </w:tabs>
      </w:pPr>
      <w:hyperlink w:anchor="_Toc12885" w:history="1">
        <w:r>
          <w:rPr>
            <w:rFonts w:ascii="仿宋" w:eastAsia="仿宋" w:hAnsi="仿宋" w:cs="仿宋" w:hint="eastAsia"/>
            <w:lang w:eastAsia="zh-CN"/>
          </w:rPr>
          <w:t>一、高效蒸汽管网设备项目可持续发展</w:t>
        </w:r>
        <w:r>
          <w:tab/>
        </w:r>
        <w:r>
          <w:fldChar w:fldCharType="begin"/>
        </w:r>
        <w:r>
          <w:instrText xml:space="preserve"> PAGEREF _Toc12885 \h </w:instrText>
        </w:r>
        <w:r>
          <w:fldChar w:fldCharType="separate"/>
        </w:r>
        <w:r>
          <w:t>3</w:t>
        </w:r>
        <w:r>
          <w:fldChar w:fldCharType="end"/>
        </w:r>
      </w:hyperlink>
    </w:p>
    <w:p>
      <w:pPr>
        <w:pStyle w:val="TOC2"/>
        <w:tabs>
          <w:tab w:val="right" w:leader="dot" w:pos="8306"/>
        </w:tabs>
      </w:pPr>
      <w:hyperlink w:anchor="_Toc4818" w:history="1">
        <w:r>
          <w:rPr>
            <w:rFonts w:ascii="仿宋" w:eastAsia="仿宋" w:hAnsi="仿宋" w:cs="仿宋" w:hint="eastAsia"/>
            <w:lang w:eastAsia="zh-CN"/>
          </w:rPr>
          <w:t>(一)、可持续战略与实践</w:t>
        </w:r>
        <w:r>
          <w:tab/>
        </w:r>
        <w:r>
          <w:fldChar w:fldCharType="begin"/>
        </w:r>
        <w:r>
          <w:instrText xml:space="preserve"> PAGEREF _Toc4818 \h </w:instrText>
        </w:r>
        <w:r>
          <w:fldChar w:fldCharType="separate"/>
        </w:r>
        <w:r>
          <w:t>3</w:t>
        </w:r>
        <w:r>
          <w:fldChar w:fldCharType="end"/>
        </w:r>
      </w:hyperlink>
    </w:p>
    <w:p>
      <w:pPr>
        <w:pStyle w:val="TOC2"/>
        <w:tabs>
          <w:tab w:val="right" w:leader="dot" w:pos="8306"/>
        </w:tabs>
      </w:pPr>
      <w:hyperlink w:anchor="_Toc22494" w:history="1">
        <w:r>
          <w:rPr>
            <w:rFonts w:ascii="仿宋" w:eastAsia="仿宋" w:hAnsi="仿宋" w:cs="仿宋" w:hint="eastAsia"/>
            <w:lang w:eastAsia="zh-CN"/>
          </w:rPr>
          <w:t>(二)、环保与社会责任</w:t>
        </w:r>
        <w:r>
          <w:tab/>
        </w:r>
        <w:r>
          <w:fldChar w:fldCharType="begin"/>
        </w:r>
        <w:r>
          <w:instrText xml:space="preserve"> PAGEREF _Toc22494 \h </w:instrText>
        </w:r>
        <w:r>
          <w:fldChar w:fldCharType="separate"/>
        </w:r>
        <w:r>
          <w:t>4</w:t>
        </w:r>
        <w:r>
          <w:fldChar w:fldCharType="end"/>
        </w:r>
      </w:hyperlink>
    </w:p>
    <w:p>
      <w:pPr>
        <w:pStyle w:val="TOC1"/>
        <w:tabs>
          <w:tab w:val="right" w:leader="dot" w:pos="8306"/>
        </w:tabs>
      </w:pPr>
      <w:hyperlink w:anchor="_Toc1124" w:history="1">
        <w:r>
          <w:rPr>
            <w:rFonts w:ascii="仿宋" w:eastAsia="仿宋" w:hAnsi="仿宋" w:cs="仿宋" w:hint="eastAsia"/>
            <w:lang w:eastAsia="zh-CN"/>
          </w:rPr>
          <w:t>二、产品规划分析</w:t>
        </w:r>
        <w:r>
          <w:tab/>
        </w:r>
        <w:r>
          <w:fldChar w:fldCharType="begin"/>
        </w:r>
        <w:r>
          <w:instrText xml:space="preserve"> PAGEREF _Toc1124 \h </w:instrText>
        </w:r>
        <w:r>
          <w:fldChar w:fldCharType="separate"/>
        </w:r>
        <w:r>
          <w:t>5</w:t>
        </w:r>
        <w:r>
          <w:fldChar w:fldCharType="end"/>
        </w:r>
      </w:hyperlink>
    </w:p>
    <w:p>
      <w:pPr>
        <w:pStyle w:val="TOC2"/>
        <w:tabs>
          <w:tab w:val="right" w:leader="dot" w:pos="8306"/>
        </w:tabs>
      </w:pPr>
      <w:hyperlink w:anchor="_Toc15939" w:history="1">
        <w:r>
          <w:rPr>
            <w:rFonts w:ascii="仿宋" w:eastAsia="仿宋" w:hAnsi="仿宋" w:cs="仿宋" w:hint="eastAsia"/>
            <w:lang w:eastAsia="zh-CN"/>
          </w:rPr>
          <w:t>(一)、产品规划</w:t>
        </w:r>
        <w:r>
          <w:tab/>
        </w:r>
        <w:r>
          <w:fldChar w:fldCharType="begin"/>
        </w:r>
        <w:r>
          <w:instrText xml:space="preserve"> PAGEREF _Toc15939 \h </w:instrText>
        </w:r>
        <w:r>
          <w:fldChar w:fldCharType="separate"/>
        </w:r>
        <w:r>
          <w:t>5</w:t>
        </w:r>
        <w:r>
          <w:fldChar w:fldCharType="end"/>
        </w:r>
      </w:hyperlink>
    </w:p>
    <w:p>
      <w:pPr>
        <w:pStyle w:val="TOC2"/>
        <w:tabs>
          <w:tab w:val="right" w:leader="dot" w:pos="8306"/>
        </w:tabs>
      </w:pPr>
      <w:hyperlink w:anchor="_Toc31487" w:history="1">
        <w:r>
          <w:rPr>
            <w:rFonts w:ascii="仿宋" w:eastAsia="仿宋" w:hAnsi="仿宋" w:cs="仿宋" w:hint="eastAsia"/>
            <w:lang w:eastAsia="zh-CN"/>
          </w:rPr>
          <w:t>(二)、建设规模</w:t>
        </w:r>
        <w:r>
          <w:tab/>
        </w:r>
        <w:r>
          <w:fldChar w:fldCharType="begin"/>
        </w:r>
        <w:r>
          <w:instrText xml:space="preserve"> PAGEREF _Toc31487 \h </w:instrText>
        </w:r>
        <w:r>
          <w:fldChar w:fldCharType="separate"/>
        </w:r>
        <w:r>
          <w:t>5</w:t>
        </w:r>
        <w:r>
          <w:fldChar w:fldCharType="end"/>
        </w:r>
      </w:hyperlink>
    </w:p>
    <w:p>
      <w:pPr>
        <w:pStyle w:val="TOC1"/>
        <w:tabs>
          <w:tab w:val="right" w:leader="dot" w:pos="8306"/>
        </w:tabs>
      </w:pPr>
      <w:hyperlink w:anchor="_Toc19377" w:history="1">
        <w:r>
          <w:rPr>
            <w:rFonts w:ascii="仿宋" w:eastAsia="仿宋" w:hAnsi="仿宋" w:cs="仿宋" w:hint="eastAsia"/>
            <w:lang w:eastAsia="zh-CN"/>
          </w:rPr>
          <w:t>三、高效蒸汽管网设备项目土建工程</w:t>
        </w:r>
        <w:r>
          <w:tab/>
        </w:r>
        <w:r>
          <w:fldChar w:fldCharType="begin"/>
        </w:r>
        <w:r>
          <w:instrText xml:space="preserve"> PAGEREF _Toc19377 \h </w:instrText>
        </w:r>
        <w:r>
          <w:fldChar w:fldCharType="separate"/>
        </w:r>
        <w:r>
          <w:t>7</w:t>
        </w:r>
        <w:r>
          <w:fldChar w:fldCharType="end"/>
        </w:r>
      </w:hyperlink>
    </w:p>
    <w:p>
      <w:pPr>
        <w:pStyle w:val="TOC2"/>
        <w:tabs>
          <w:tab w:val="right" w:leader="dot" w:pos="8306"/>
        </w:tabs>
      </w:pPr>
      <w:hyperlink w:anchor="_Toc13082" w:history="1">
        <w:r>
          <w:rPr>
            <w:rFonts w:ascii="仿宋" w:eastAsia="仿宋" w:hAnsi="仿宋" w:cs="仿宋" w:hint="eastAsia"/>
            <w:lang w:eastAsia="zh-CN"/>
          </w:rPr>
          <w:t>(一)、建筑工程设计原则</w:t>
        </w:r>
        <w:r>
          <w:tab/>
        </w:r>
        <w:r>
          <w:fldChar w:fldCharType="begin"/>
        </w:r>
        <w:r>
          <w:instrText xml:space="preserve"> PAGEREF _Toc13082 \h </w:instrText>
        </w:r>
        <w:r>
          <w:fldChar w:fldCharType="separate"/>
        </w:r>
        <w:r>
          <w:t>7</w:t>
        </w:r>
        <w:r>
          <w:fldChar w:fldCharType="end"/>
        </w:r>
      </w:hyperlink>
    </w:p>
    <w:p>
      <w:pPr>
        <w:pStyle w:val="TOC2"/>
        <w:tabs>
          <w:tab w:val="right" w:leader="dot" w:pos="8306"/>
        </w:tabs>
      </w:pPr>
      <w:hyperlink w:anchor="_Toc26066" w:history="1">
        <w:r>
          <w:rPr>
            <w:rFonts w:ascii="仿宋" w:eastAsia="仿宋" w:hAnsi="仿宋" w:cs="仿宋" w:hint="eastAsia"/>
            <w:lang w:eastAsia="zh-CN"/>
          </w:rPr>
          <w:t>(二)、土建工程设计年限及安全等级</w:t>
        </w:r>
        <w:r>
          <w:tab/>
        </w:r>
        <w:r>
          <w:fldChar w:fldCharType="begin"/>
        </w:r>
        <w:r>
          <w:instrText xml:space="preserve"> PAGEREF _Toc26066 \h </w:instrText>
        </w:r>
        <w:r>
          <w:fldChar w:fldCharType="separate"/>
        </w:r>
        <w:r>
          <w:t>8</w:t>
        </w:r>
        <w:r>
          <w:fldChar w:fldCharType="end"/>
        </w:r>
      </w:hyperlink>
    </w:p>
    <w:p>
      <w:pPr>
        <w:pStyle w:val="TOC2"/>
        <w:tabs>
          <w:tab w:val="right" w:leader="dot" w:pos="8306"/>
        </w:tabs>
      </w:pPr>
      <w:hyperlink w:anchor="_Toc29310" w:history="1">
        <w:r>
          <w:rPr>
            <w:rFonts w:ascii="仿宋" w:eastAsia="仿宋" w:hAnsi="仿宋" w:cs="仿宋" w:hint="eastAsia"/>
            <w:lang w:eastAsia="zh-CN"/>
          </w:rPr>
          <w:t>(三)、建筑工程设计总体要求</w:t>
        </w:r>
        <w:r>
          <w:tab/>
        </w:r>
        <w:r>
          <w:fldChar w:fldCharType="begin"/>
        </w:r>
        <w:r>
          <w:instrText xml:space="preserve"> PAGEREF _Toc29310 \h </w:instrText>
        </w:r>
        <w:r>
          <w:fldChar w:fldCharType="separate"/>
        </w:r>
        <w:r>
          <w:t>9</w:t>
        </w:r>
        <w:r>
          <w:fldChar w:fldCharType="end"/>
        </w:r>
      </w:hyperlink>
    </w:p>
    <w:p>
      <w:pPr>
        <w:pStyle w:val="TOC2"/>
        <w:tabs>
          <w:tab w:val="right" w:leader="dot" w:pos="8306"/>
        </w:tabs>
      </w:pPr>
      <w:hyperlink w:anchor="_Toc32495" w:history="1">
        <w:r>
          <w:rPr>
            <w:rFonts w:ascii="仿宋" w:eastAsia="仿宋" w:hAnsi="仿宋" w:cs="仿宋" w:hint="eastAsia"/>
            <w:lang w:eastAsia="zh-CN"/>
          </w:rPr>
          <w:t>(四)、土建工程建设指标</w:t>
        </w:r>
        <w:r>
          <w:tab/>
        </w:r>
        <w:r>
          <w:fldChar w:fldCharType="begin"/>
        </w:r>
        <w:r>
          <w:instrText xml:space="preserve"> PAGEREF _Toc32495 \h </w:instrText>
        </w:r>
        <w:r>
          <w:fldChar w:fldCharType="separate"/>
        </w:r>
        <w:r>
          <w:t>10</w:t>
        </w:r>
        <w:r>
          <w:fldChar w:fldCharType="end"/>
        </w:r>
      </w:hyperlink>
    </w:p>
    <w:p>
      <w:pPr>
        <w:pStyle w:val="TOC1"/>
        <w:tabs>
          <w:tab w:val="right" w:leader="dot" w:pos="8306"/>
        </w:tabs>
      </w:pPr>
      <w:hyperlink w:anchor="_Toc8043" w:history="1">
        <w:r>
          <w:rPr>
            <w:rFonts w:ascii="仿宋" w:eastAsia="仿宋" w:hAnsi="仿宋" w:cs="仿宋" w:hint="eastAsia"/>
            <w:lang w:eastAsia="zh-CN"/>
          </w:rPr>
          <w:t>四、工艺说明</w:t>
        </w:r>
        <w:r>
          <w:tab/>
        </w:r>
        <w:r>
          <w:fldChar w:fldCharType="begin"/>
        </w:r>
        <w:r>
          <w:instrText xml:space="preserve"> PAGEREF _Toc8043 \h </w:instrText>
        </w:r>
        <w:r>
          <w:fldChar w:fldCharType="separate"/>
        </w:r>
        <w:r>
          <w:t>10</w:t>
        </w:r>
        <w:r>
          <w:fldChar w:fldCharType="end"/>
        </w:r>
      </w:hyperlink>
    </w:p>
    <w:p>
      <w:pPr>
        <w:pStyle w:val="TOC2"/>
        <w:tabs>
          <w:tab w:val="right" w:leader="dot" w:pos="8306"/>
        </w:tabs>
      </w:pPr>
      <w:hyperlink w:anchor="_Toc5369" w:history="1">
        <w:r>
          <w:rPr>
            <w:rFonts w:ascii="仿宋" w:eastAsia="仿宋" w:hAnsi="仿宋" w:cs="仿宋" w:hint="eastAsia"/>
            <w:lang w:eastAsia="zh-CN"/>
          </w:rPr>
          <w:t>(一)、技术管理特点</w:t>
        </w:r>
        <w:r>
          <w:tab/>
        </w:r>
        <w:r>
          <w:fldChar w:fldCharType="begin"/>
        </w:r>
        <w:r>
          <w:instrText xml:space="preserve"> PAGEREF _Toc5369 \h </w:instrText>
        </w:r>
        <w:r>
          <w:fldChar w:fldCharType="separate"/>
        </w:r>
        <w:r>
          <w:t>10</w:t>
        </w:r>
        <w:r>
          <w:fldChar w:fldCharType="end"/>
        </w:r>
      </w:hyperlink>
    </w:p>
    <w:p>
      <w:pPr>
        <w:pStyle w:val="TOC2"/>
        <w:tabs>
          <w:tab w:val="right" w:leader="dot" w:pos="8306"/>
        </w:tabs>
      </w:pPr>
      <w:hyperlink w:anchor="_Toc30203" w:history="1">
        <w:r>
          <w:rPr>
            <w:rFonts w:ascii="仿宋" w:eastAsia="仿宋" w:hAnsi="仿宋" w:cs="仿宋" w:hint="eastAsia"/>
            <w:lang w:eastAsia="zh-CN"/>
          </w:rPr>
          <w:t>(二)、高效蒸汽管网设备项目工艺技术设计方案</w:t>
        </w:r>
        <w:r>
          <w:tab/>
        </w:r>
        <w:r>
          <w:fldChar w:fldCharType="begin"/>
        </w:r>
        <w:r>
          <w:instrText xml:space="preserve"> PAGEREF _Toc30203 \h </w:instrText>
        </w:r>
        <w:r>
          <w:fldChar w:fldCharType="separate"/>
        </w:r>
        <w:r>
          <w:t>11</w:t>
        </w:r>
        <w:r>
          <w:fldChar w:fldCharType="end"/>
        </w:r>
      </w:hyperlink>
    </w:p>
    <w:p>
      <w:pPr>
        <w:pStyle w:val="TOC2"/>
        <w:tabs>
          <w:tab w:val="right" w:leader="dot" w:pos="8306"/>
        </w:tabs>
      </w:pPr>
      <w:hyperlink w:anchor="_Toc31207" w:history="1">
        <w:r>
          <w:rPr>
            <w:rFonts w:ascii="仿宋" w:eastAsia="仿宋" w:hAnsi="仿宋" w:cs="仿宋" w:hint="eastAsia"/>
            <w:lang w:eastAsia="zh-CN"/>
          </w:rPr>
          <w:t>(三)、设备选型方案</w:t>
        </w:r>
        <w:r>
          <w:tab/>
        </w:r>
        <w:r>
          <w:fldChar w:fldCharType="begin"/>
        </w:r>
        <w:r>
          <w:instrText xml:space="preserve"> PAGEREF _Toc31207 \h </w:instrText>
        </w:r>
        <w:r>
          <w:fldChar w:fldCharType="separate"/>
        </w:r>
        <w:r>
          <w:t>12</w:t>
        </w:r>
        <w:r>
          <w:fldChar w:fldCharType="end"/>
        </w:r>
      </w:hyperlink>
    </w:p>
    <w:p>
      <w:pPr>
        <w:pStyle w:val="TOC1"/>
        <w:tabs>
          <w:tab w:val="right" w:leader="dot" w:pos="8306"/>
        </w:tabs>
      </w:pPr>
      <w:hyperlink w:anchor="_Toc30078" w:history="1">
        <w:r>
          <w:rPr>
            <w:rFonts w:ascii="仿宋" w:eastAsia="仿宋" w:hAnsi="仿宋" w:cs="仿宋" w:hint="eastAsia"/>
            <w:lang w:eastAsia="zh-CN"/>
          </w:rPr>
          <w:t>五、高效蒸汽管网设备项目概论</w:t>
        </w:r>
        <w:r>
          <w:tab/>
        </w:r>
        <w:r>
          <w:fldChar w:fldCharType="begin"/>
        </w:r>
        <w:r>
          <w:instrText xml:space="preserve"> PAGEREF _Toc30078 \h </w:instrText>
        </w:r>
        <w:r>
          <w:fldChar w:fldCharType="separate"/>
        </w:r>
        <w:r>
          <w:t>14</w:t>
        </w:r>
        <w:r>
          <w:fldChar w:fldCharType="end"/>
        </w:r>
      </w:hyperlink>
    </w:p>
    <w:p>
      <w:pPr>
        <w:pStyle w:val="TOC2"/>
        <w:tabs>
          <w:tab w:val="right" w:leader="dot" w:pos="8306"/>
        </w:tabs>
      </w:pPr>
      <w:hyperlink w:anchor="_Toc14358" w:history="1">
        <w:r>
          <w:rPr>
            <w:rFonts w:ascii="仿宋" w:eastAsia="仿宋" w:hAnsi="仿宋" w:cs="仿宋" w:hint="eastAsia"/>
            <w:lang w:eastAsia="zh-CN"/>
          </w:rPr>
          <w:t>(一)、高效蒸汽管网设备项目概况</w:t>
        </w:r>
        <w:r>
          <w:tab/>
        </w:r>
        <w:r>
          <w:fldChar w:fldCharType="begin"/>
        </w:r>
        <w:r>
          <w:instrText xml:space="preserve"> PAGEREF _Toc14358 \h </w:instrText>
        </w:r>
        <w:r>
          <w:fldChar w:fldCharType="separate"/>
        </w:r>
        <w:r>
          <w:t>14</w:t>
        </w:r>
        <w:r>
          <w:fldChar w:fldCharType="end"/>
        </w:r>
      </w:hyperlink>
    </w:p>
    <w:p>
      <w:pPr>
        <w:pStyle w:val="TOC2"/>
        <w:tabs>
          <w:tab w:val="right" w:leader="dot" w:pos="8306"/>
        </w:tabs>
      </w:pPr>
      <w:hyperlink w:anchor="_Toc11754" w:history="1">
        <w:r>
          <w:rPr>
            <w:rFonts w:ascii="仿宋" w:eastAsia="仿宋" w:hAnsi="仿宋" w:cs="仿宋" w:hint="eastAsia"/>
            <w:lang w:eastAsia="zh-CN"/>
          </w:rPr>
          <w:t>(二)、高效蒸汽管网设备项目目标</w:t>
        </w:r>
        <w:r>
          <w:tab/>
        </w:r>
        <w:r>
          <w:fldChar w:fldCharType="begin"/>
        </w:r>
        <w:r>
          <w:instrText xml:space="preserve"> PAGEREF _Toc11754 \h </w:instrText>
        </w:r>
        <w:r>
          <w:fldChar w:fldCharType="separate"/>
        </w:r>
        <w:r>
          <w:t>16</w:t>
        </w:r>
        <w:r>
          <w:fldChar w:fldCharType="end"/>
        </w:r>
      </w:hyperlink>
    </w:p>
    <w:p>
      <w:pPr>
        <w:pStyle w:val="TOC2"/>
        <w:tabs>
          <w:tab w:val="right" w:leader="dot" w:pos="8306"/>
        </w:tabs>
      </w:pPr>
      <w:hyperlink w:anchor="_Toc14984" w:history="1">
        <w:r>
          <w:rPr>
            <w:rFonts w:ascii="仿宋" w:eastAsia="仿宋" w:hAnsi="仿宋" w:cs="仿宋" w:hint="eastAsia"/>
            <w:lang w:eastAsia="zh-CN"/>
          </w:rPr>
          <w:t>(三)、高效蒸汽管网设备项目提出的理由</w:t>
        </w:r>
        <w:r>
          <w:tab/>
        </w:r>
        <w:r>
          <w:fldChar w:fldCharType="begin"/>
        </w:r>
        <w:r>
          <w:instrText xml:space="preserve"> PAGEREF _Toc14984 \h </w:instrText>
        </w:r>
        <w:r>
          <w:fldChar w:fldCharType="separate"/>
        </w:r>
        <w:r>
          <w:t>17</w:t>
        </w:r>
        <w:r>
          <w:fldChar w:fldCharType="end"/>
        </w:r>
      </w:hyperlink>
    </w:p>
    <w:p>
      <w:pPr>
        <w:pStyle w:val="TOC2"/>
        <w:tabs>
          <w:tab w:val="right" w:leader="dot" w:pos="8306"/>
        </w:tabs>
      </w:pPr>
      <w:hyperlink w:anchor="_Toc5523" w:history="1">
        <w:r>
          <w:rPr>
            <w:rFonts w:ascii="仿宋" w:eastAsia="仿宋" w:hAnsi="仿宋" w:cs="仿宋" w:hint="eastAsia"/>
            <w:lang w:eastAsia="zh-CN"/>
          </w:rPr>
          <w:t>(四)、高效蒸汽管网设备项目意义</w:t>
        </w:r>
        <w:r>
          <w:tab/>
        </w:r>
        <w:r>
          <w:fldChar w:fldCharType="begin"/>
        </w:r>
        <w:r>
          <w:instrText xml:space="preserve"> PAGEREF _Toc5523 \h </w:instrText>
        </w:r>
        <w:r>
          <w:fldChar w:fldCharType="separate"/>
        </w:r>
        <w:r>
          <w:t>19</w:t>
        </w:r>
        <w:r>
          <w:fldChar w:fldCharType="end"/>
        </w:r>
      </w:hyperlink>
    </w:p>
    <w:p>
      <w:pPr>
        <w:pStyle w:val="TOC2"/>
        <w:tabs>
          <w:tab w:val="right" w:leader="dot" w:pos="8306"/>
        </w:tabs>
      </w:pPr>
      <w:hyperlink w:anchor="_Toc24626" w:history="1">
        <w:r>
          <w:rPr>
            <w:rFonts w:ascii="仿宋" w:eastAsia="仿宋" w:hAnsi="仿宋" w:cs="仿宋" w:hint="eastAsia"/>
            <w:lang w:eastAsia="zh-CN"/>
          </w:rPr>
          <w:t>(五)、高效蒸汽管网设备项目背景</w:t>
        </w:r>
        <w:r>
          <w:tab/>
        </w:r>
        <w:r>
          <w:fldChar w:fldCharType="begin"/>
        </w:r>
        <w:r>
          <w:instrText xml:space="preserve"> PAGEREF _Toc24626 \h </w:instrText>
        </w:r>
        <w:r>
          <w:fldChar w:fldCharType="separate"/>
        </w:r>
        <w:r>
          <w:t>20</w:t>
        </w:r>
        <w:r>
          <w:fldChar w:fldCharType="end"/>
        </w:r>
      </w:hyperlink>
    </w:p>
    <w:p>
      <w:pPr>
        <w:pStyle w:val="TOC1"/>
        <w:tabs>
          <w:tab w:val="right" w:leader="dot" w:pos="8306"/>
        </w:tabs>
      </w:pPr>
      <w:hyperlink w:anchor="_Toc4543" w:history="1">
        <w:r>
          <w:rPr>
            <w:rFonts w:ascii="仿宋" w:eastAsia="仿宋" w:hAnsi="仿宋" w:cs="仿宋" w:hint="eastAsia"/>
            <w:lang w:eastAsia="zh-CN"/>
          </w:rPr>
          <w:t>六、高效蒸汽管网设备项目绩效评估</w:t>
        </w:r>
        <w:r>
          <w:tab/>
        </w:r>
        <w:r>
          <w:fldChar w:fldCharType="begin"/>
        </w:r>
        <w:r>
          <w:instrText xml:space="preserve"> PAGEREF _Toc4543 \h </w:instrText>
        </w:r>
        <w:r>
          <w:fldChar w:fldCharType="separate"/>
        </w:r>
        <w:r>
          <w:t>21</w:t>
        </w:r>
        <w:r>
          <w:fldChar w:fldCharType="end"/>
        </w:r>
      </w:hyperlink>
    </w:p>
    <w:p>
      <w:pPr>
        <w:pStyle w:val="TOC2"/>
        <w:tabs>
          <w:tab w:val="right" w:leader="dot" w:pos="8306"/>
        </w:tabs>
      </w:pPr>
      <w:hyperlink w:anchor="_Toc6853" w:history="1">
        <w:r>
          <w:rPr>
            <w:rFonts w:ascii="仿宋" w:eastAsia="仿宋" w:hAnsi="仿宋" w:cs="仿宋" w:hint="eastAsia"/>
            <w:lang w:eastAsia="zh-CN"/>
          </w:rPr>
          <w:t>(一)、绩效评估指标</w:t>
        </w:r>
        <w:r>
          <w:tab/>
        </w:r>
        <w:r>
          <w:fldChar w:fldCharType="begin"/>
        </w:r>
        <w:r>
          <w:instrText xml:space="preserve"> PAGEREF _Toc6853 \h </w:instrText>
        </w:r>
        <w:r>
          <w:fldChar w:fldCharType="separate"/>
        </w:r>
        <w:r>
          <w:t>21</w:t>
        </w:r>
        <w:r>
          <w:fldChar w:fldCharType="end"/>
        </w:r>
      </w:hyperlink>
    </w:p>
    <w:p>
      <w:pPr>
        <w:pStyle w:val="TOC2"/>
        <w:tabs>
          <w:tab w:val="right" w:leader="dot" w:pos="8306"/>
        </w:tabs>
      </w:pPr>
      <w:hyperlink w:anchor="_Toc28894" w:history="1">
        <w:r>
          <w:rPr>
            <w:rFonts w:ascii="仿宋" w:eastAsia="仿宋" w:hAnsi="仿宋" w:cs="仿宋" w:hint="eastAsia"/>
            <w:lang w:eastAsia="zh-CN"/>
          </w:rPr>
          <w:t>(二)、绩效评估方法</w:t>
        </w:r>
        <w:r>
          <w:tab/>
        </w:r>
        <w:r>
          <w:fldChar w:fldCharType="begin"/>
        </w:r>
        <w:r>
          <w:instrText xml:space="preserve"> PAGEREF _Toc28894 \h </w:instrText>
        </w:r>
        <w:r>
          <w:fldChar w:fldCharType="separate"/>
        </w:r>
        <w:r>
          <w:t>22</w:t>
        </w:r>
        <w:r>
          <w:fldChar w:fldCharType="end"/>
        </w:r>
      </w:hyperlink>
    </w:p>
    <w:p>
      <w:pPr>
        <w:pStyle w:val="TOC2"/>
        <w:tabs>
          <w:tab w:val="right" w:leader="dot" w:pos="8306"/>
        </w:tabs>
      </w:pPr>
      <w:hyperlink w:anchor="_Toc31879" w:history="1">
        <w:r>
          <w:rPr>
            <w:rFonts w:ascii="仿宋" w:eastAsia="仿宋" w:hAnsi="仿宋" w:cs="仿宋" w:hint="eastAsia"/>
            <w:lang w:eastAsia="zh-CN"/>
          </w:rPr>
          <w:t>(三)、绩效评估周期</w:t>
        </w:r>
        <w:r>
          <w:tab/>
        </w:r>
        <w:r>
          <w:fldChar w:fldCharType="begin"/>
        </w:r>
        <w:r>
          <w:instrText xml:space="preserve"> PAGEREF _Toc31879 \h </w:instrText>
        </w:r>
        <w:r>
          <w:fldChar w:fldCharType="separate"/>
        </w:r>
        <w:r>
          <w:t>23</w:t>
        </w:r>
        <w:r>
          <w:fldChar w:fldCharType="end"/>
        </w:r>
      </w:hyperlink>
    </w:p>
    <w:p>
      <w:pPr>
        <w:pStyle w:val="TOC1"/>
        <w:tabs>
          <w:tab w:val="right" w:leader="dot" w:pos="8306"/>
        </w:tabs>
      </w:pPr>
      <w:hyperlink w:anchor="_Toc19298" w:history="1">
        <w:r>
          <w:rPr>
            <w:rFonts w:ascii="仿宋" w:eastAsia="仿宋" w:hAnsi="仿宋" w:cs="仿宋" w:hint="eastAsia"/>
            <w:lang w:eastAsia="zh-CN"/>
          </w:rPr>
          <w:t>七、高效蒸汽管网设备项目风险管理</w:t>
        </w:r>
        <w:r>
          <w:tab/>
        </w:r>
        <w:r>
          <w:fldChar w:fldCharType="begin"/>
        </w:r>
        <w:r>
          <w:instrText xml:space="preserve"> PAGEREF _Toc19298 \h </w:instrText>
        </w:r>
        <w:r>
          <w:fldChar w:fldCharType="separate"/>
        </w:r>
        <w:r>
          <w:t>24</w:t>
        </w:r>
        <w:r>
          <w:fldChar w:fldCharType="end"/>
        </w:r>
      </w:hyperlink>
    </w:p>
    <w:p>
      <w:pPr>
        <w:pStyle w:val="TOC2"/>
        <w:tabs>
          <w:tab w:val="right" w:leader="dot" w:pos="8306"/>
        </w:tabs>
      </w:pPr>
      <w:hyperlink w:anchor="_Toc30270" w:history="1">
        <w:r>
          <w:rPr>
            <w:rFonts w:ascii="仿宋" w:eastAsia="仿宋" w:hAnsi="仿宋" w:cs="仿宋" w:hint="eastAsia"/>
            <w:lang w:eastAsia="zh-CN"/>
          </w:rPr>
          <w:t>(一)、风险识别与评估</w:t>
        </w:r>
        <w:r>
          <w:tab/>
        </w:r>
        <w:r>
          <w:fldChar w:fldCharType="begin"/>
        </w:r>
        <w:r>
          <w:instrText xml:space="preserve"> PAGEREF _Toc30270 \h </w:instrText>
        </w:r>
        <w:r>
          <w:fldChar w:fldCharType="separate"/>
        </w:r>
        <w:r>
          <w:t>24</w:t>
        </w:r>
        <w:r>
          <w:fldChar w:fldCharType="end"/>
        </w:r>
      </w:hyperlink>
    </w:p>
    <w:p>
      <w:pPr>
        <w:pStyle w:val="TOC2"/>
        <w:tabs>
          <w:tab w:val="right" w:leader="dot" w:pos="8306"/>
        </w:tabs>
      </w:pPr>
      <w:hyperlink w:anchor="_Toc10389" w:history="1">
        <w:r>
          <w:rPr>
            <w:rFonts w:ascii="仿宋" w:eastAsia="仿宋" w:hAnsi="仿宋" w:cs="仿宋" w:hint="eastAsia"/>
            <w:lang w:eastAsia="zh-CN"/>
          </w:rPr>
          <w:t>(二)、风险应对策略</w:t>
        </w:r>
        <w:r>
          <w:tab/>
        </w:r>
        <w:r>
          <w:fldChar w:fldCharType="begin"/>
        </w:r>
        <w:r>
          <w:instrText xml:space="preserve"> PAGEREF _Toc10389 \h </w:instrText>
        </w:r>
        <w:r>
          <w:fldChar w:fldCharType="separate"/>
        </w:r>
        <w:r>
          <w:t>25</w:t>
        </w:r>
        <w:r>
          <w:fldChar w:fldCharType="end"/>
        </w:r>
      </w:hyperlink>
    </w:p>
    <w:p>
      <w:pPr>
        <w:pStyle w:val="TOC2"/>
        <w:tabs>
          <w:tab w:val="right" w:leader="dot" w:pos="8306"/>
        </w:tabs>
      </w:pPr>
      <w:hyperlink w:anchor="_Toc19775" w:history="1">
        <w:r>
          <w:rPr>
            <w:rFonts w:ascii="仿宋" w:eastAsia="仿宋" w:hAnsi="仿宋" w:cs="仿宋" w:hint="eastAsia"/>
            <w:lang w:eastAsia="zh-CN"/>
          </w:rPr>
          <w:t>(三)、风险监控与控制</w:t>
        </w:r>
        <w:r>
          <w:tab/>
        </w:r>
        <w:r>
          <w:fldChar w:fldCharType="begin"/>
        </w:r>
        <w:r>
          <w:instrText xml:space="preserve"> PAGEREF _Toc19775 \h </w:instrText>
        </w:r>
        <w:r>
          <w:fldChar w:fldCharType="separate"/>
        </w:r>
        <w:r>
          <w:t>27</w:t>
        </w:r>
        <w:r>
          <w:fldChar w:fldCharType="end"/>
        </w:r>
      </w:hyperlink>
    </w:p>
    <w:p>
      <w:pPr>
        <w:pStyle w:val="TOC1"/>
        <w:tabs>
          <w:tab w:val="right" w:leader="dot" w:pos="8306"/>
        </w:tabs>
      </w:pPr>
      <w:hyperlink w:anchor="_Toc28381" w:history="1">
        <w:r>
          <w:rPr>
            <w:rFonts w:ascii="仿宋" w:eastAsia="仿宋" w:hAnsi="仿宋" w:cs="仿宋" w:hint="eastAsia"/>
            <w:lang w:eastAsia="zh-CN"/>
          </w:rPr>
          <w:t>八、高效蒸汽管网设备项目人力资源培养与发展</w:t>
        </w:r>
        <w:r>
          <w:tab/>
        </w:r>
        <w:r>
          <w:fldChar w:fldCharType="begin"/>
        </w:r>
        <w:r>
          <w:instrText xml:space="preserve"> PAGEREF _Toc28381 \h </w:instrText>
        </w:r>
        <w:r>
          <w:fldChar w:fldCharType="separate"/>
        </w:r>
        <w:r>
          <w:t>28</w:t>
        </w:r>
        <w:r>
          <w:fldChar w:fldCharType="end"/>
        </w:r>
      </w:hyperlink>
    </w:p>
    <w:p>
      <w:pPr>
        <w:pStyle w:val="TOC2"/>
        <w:tabs>
          <w:tab w:val="right" w:leader="dot" w:pos="8306"/>
        </w:tabs>
      </w:pPr>
      <w:hyperlink w:anchor="_Toc21276" w:history="1">
        <w:r>
          <w:rPr>
            <w:rFonts w:ascii="仿宋" w:eastAsia="仿宋" w:hAnsi="仿宋" w:cs="仿宋" w:hint="eastAsia"/>
            <w:lang w:eastAsia="zh-CN"/>
          </w:rPr>
          <w:t>(一)、人才需求与规划</w:t>
        </w:r>
        <w:r>
          <w:tab/>
        </w:r>
        <w:r>
          <w:fldChar w:fldCharType="begin"/>
        </w:r>
        <w:r>
          <w:instrText xml:space="preserve"> PAGEREF _Toc21276 \h </w:instrText>
        </w:r>
        <w:r>
          <w:fldChar w:fldCharType="separate"/>
        </w:r>
        <w:r>
          <w:t>28</w:t>
        </w:r>
        <w:r>
          <w:fldChar w:fldCharType="end"/>
        </w:r>
      </w:hyperlink>
    </w:p>
    <w:p>
      <w:pPr>
        <w:pStyle w:val="TOC2"/>
        <w:tabs>
          <w:tab w:val="right" w:leader="dot" w:pos="8306"/>
        </w:tabs>
      </w:pPr>
      <w:hyperlink w:anchor="_Toc9032" w:history="1">
        <w:r>
          <w:rPr>
            <w:rFonts w:ascii="仿宋" w:eastAsia="仿宋" w:hAnsi="仿宋" w:cs="仿宋" w:hint="eastAsia"/>
            <w:lang w:eastAsia="zh-CN"/>
          </w:rPr>
          <w:t>(二)、培训与发展计划</w:t>
        </w:r>
        <w:r>
          <w:tab/>
        </w:r>
        <w:r>
          <w:fldChar w:fldCharType="begin"/>
        </w:r>
        <w:r>
          <w:instrText xml:space="preserve"> PAGEREF _Toc9032 \h </w:instrText>
        </w:r>
        <w:r>
          <w:fldChar w:fldCharType="separate"/>
        </w:r>
        <w:r>
          <w:t>29</w:t>
        </w:r>
        <w:r>
          <w:fldChar w:fldCharType="end"/>
        </w:r>
      </w:hyperlink>
    </w:p>
    <w:p>
      <w:pPr>
        <w:pStyle w:val="TOC1"/>
        <w:tabs>
          <w:tab w:val="right" w:leader="dot" w:pos="8306"/>
        </w:tabs>
      </w:pPr>
      <w:hyperlink w:anchor="_Toc29567" w:history="1">
        <w:r>
          <w:rPr>
            <w:rFonts w:ascii="仿宋" w:eastAsia="仿宋" w:hAnsi="仿宋" w:cs="仿宋" w:hint="eastAsia"/>
            <w:lang w:eastAsia="zh-CN"/>
          </w:rPr>
          <w:t>九、高效蒸汽管网设备项目创新与研发</w:t>
        </w:r>
        <w:r>
          <w:tab/>
        </w:r>
        <w:r>
          <w:fldChar w:fldCharType="begin"/>
        </w:r>
        <w:r>
          <w:instrText xml:space="preserve"> PAGEREF _Toc29567 \h </w:instrText>
        </w:r>
        <w:r>
          <w:fldChar w:fldCharType="separate"/>
        </w:r>
        <w:r>
          <w:t>29</w:t>
        </w:r>
        <w:r>
          <w:fldChar w:fldCharType="end"/>
        </w:r>
      </w:hyperlink>
    </w:p>
    <w:p>
      <w:pPr>
        <w:pStyle w:val="TOC2"/>
        <w:tabs>
          <w:tab w:val="right" w:leader="dot" w:pos="8306"/>
        </w:tabs>
      </w:pPr>
      <w:hyperlink w:anchor="_Toc23128" w:history="1">
        <w:r>
          <w:rPr>
            <w:rFonts w:ascii="仿宋" w:eastAsia="仿宋" w:hAnsi="仿宋" w:cs="仿宋" w:hint="eastAsia"/>
            <w:lang w:eastAsia="zh-CN"/>
          </w:rPr>
          <w:t>(一)、创新策略与方向</w:t>
        </w:r>
        <w:r>
          <w:tab/>
        </w:r>
        <w:r>
          <w:fldChar w:fldCharType="begin"/>
        </w:r>
        <w:r>
          <w:instrText xml:space="preserve"> PAGEREF _Toc23128 \h </w:instrText>
        </w:r>
        <w:r>
          <w:fldChar w:fldCharType="separate"/>
        </w:r>
        <w:r>
          <w:t>29</w:t>
        </w:r>
        <w:r>
          <w:fldChar w:fldCharType="end"/>
        </w:r>
      </w:hyperlink>
    </w:p>
    <w:p>
      <w:pPr>
        <w:pStyle w:val="TOC2"/>
        <w:tabs>
          <w:tab w:val="right" w:leader="dot" w:pos="8306"/>
        </w:tabs>
      </w:pPr>
      <w:hyperlink w:anchor="_Toc4668" w:history="1">
        <w:r>
          <w:rPr>
            <w:rFonts w:ascii="仿宋" w:eastAsia="仿宋" w:hAnsi="仿宋" w:cs="仿宋" w:hint="eastAsia"/>
            <w:lang w:eastAsia="zh-CN"/>
          </w:rPr>
          <w:t>(二)、研发规划与投入</w:t>
        </w:r>
        <w:r>
          <w:tab/>
        </w:r>
        <w:r>
          <w:fldChar w:fldCharType="begin"/>
        </w:r>
        <w:r>
          <w:instrText xml:space="preserve"> PAGEREF _Toc4668 \h </w:instrText>
        </w:r>
        <w:r>
          <w:fldChar w:fldCharType="separate"/>
        </w:r>
        <w:r>
          <w:t>31</w:t>
        </w:r>
        <w:r>
          <w:fldChar w:fldCharType="end"/>
        </w:r>
      </w:hyperlink>
    </w:p>
    <w:p>
      <w:pPr>
        <w:pStyle w:val="TOC1"/>
        <w:tabs>
          <w:tab w:val="right" w:leader="dot" w:pos="8306"/>
        </w:tabs>
      </w:pPr>
      <w:hyperlink w:anchor="_Toc3185" w:history="1">
        <w:r>
          <w:rPr>
            <w:rFonts w:ascii="仿宋" w:eastAsia="仿宋" w:hAnsi="仿宋" w:cs="仿宋" w:hint="eastAsia"/>
            <w:lang w:eastAsia="zh-CN"/>
          </w:rPr>
          <w:t>十、高效蒸汽管网设备项目计划安排</w:t>
        </w:r>
        <w:r>
          <w:tab/>
        </w:r>
        <w:r>
          <w:fldChar w:fldCharType="begin"/>
        </w:r>
        <w:r>
          <w:instrText xml:space="preserve"> PAGEREF _Toc3185 \h </w:instrText>
        </w:r>
        <w:r>
          <w:fldChar w:fldCharType="separate"/>
        </w:r>
        <w:r>
          <w:t>32</w:t>
        </w:r>
        <w:r>
          <w:fldChar w:fldCharType="end"/>
        </w:r>
      </w:hyperlink>
    </w:p>
    <w:p>
      <w:pPr>
        <w:pStyle w:val="TOC2"/>
        <w:tabs>
          <w:tab w:val="right" w:leader="dot" w:pos="8306"/>
        </w:tabs>
      </w:pPr>
      <w:hyperlink w:anchor="_Toc17060" w:history="1">
        <w:r>
          <w:rPr>
            <w:rFonts w:ascii="仿宋" w:eastAsia="仿宋" w:hAnsi="仿宋" w:cs="仿宋" w:hint="eastAsia"/>
            <w:lang w:eastAsia="zh-CN"/>
          </w:rPr>
          <w:t>(一)、建设周期</w:t>
        </w:r>
        <w:r>
          <w:tab/>
        </w:r>
        <w:r>
          <w:fldChar w:fldCharType="begin"/>
        </w:r>
        <w:r>
          <w:instrText xml:space="preserve"> PAGEREF _Toc17060 \h </w:instrText>
        </w:r>
        <w:r>
          <w:fldChar w:fldCharType="separate"/>
        </w:r>
        <w:r>
          <w:t>32</w:t>
        </w:r>
        <w:r>
          <w:fldChar w:fldCharType="end"/>
        </w:r>
      </w:hyperlink>
    </w:p>
    <w:p>
      <w:pPr>
        <w:pStyle w:val="TOC2"/>
        <w:tabs>
          <w:tab w:val="right" w:leader="dot" w:pos="8306"/>
        </w:tabs>
      </w:pPr>
      <w:hyperlink w:anchor="_Toc21064" w:history="1">
        <w:r>
          <w:rPr>
            <w:rFonts w:ascii="仿宋" w:eastAsia="仿宋" w:hAnsi="仿宋" w:cs="仿宋" w:hint="eastAsia"/>
            <w:lang w:eastAsia="zh-CN"/>
          </w:rPr>
          <w:t>(二)、建设进度</w:t>
        </w:r>
        <w:r>
          <w:tab/>
        </w:r>
        <w:r>
          <w:fldChar w:fldCharType="begin"/>
        </w:r>
        <w:r>
          <w:instrText xml:space="preserve"> PAGEREF _Toc21064 \h </w:instrText>
        </w:r>
        <w:r>
          <w:fldChar w:fldCharType="separate"/>
        </w:r>
        <w:r>
          <w:t>33</w:t>
        </w:r>
        <w:r>
          <w:fldChar w:fldCharType="end"/>
        </w:r>
      </w:hyperlink>
    </w:p>
    <w:p>
      <w:pPr>
        <w:pStyle w:val="TOC2"/>
        <w:tabs>
          <w:tab w:val="right" w:leader="dot" w:pos="8306"/>
        </w:tabs>
      </w:pPr>
      <w:hyperlink w:anchor="_Toc27281" w:history="1">
        <w:r>
          <w:rPr>
            <w:rFonts w:ascii="仿宋" w:eastAsia="仿宋" w:hAnsi="仿宋" w:cs="仿宋" w:hint="eastAsia"/>
            <w:lang w:eastAsia="zh-CN"/>
          </w:rPr>
          <w:t>(三)、进度安排注意事项</w:t>
        </w:r>
        <w:r>
          <w:tab/>
        </w:r>
        <w:r>
          <w:fldChar w:fldCharType="begin"/>
        </w:r>
        <w:r>
          <w:instrText xml:space="preserve"> PAGEREF _Toc27281 \h </w:instrText>
        </w:r>
        <w:r>
          <w:fldChar w:fldCharType="separate"/>
        </w:r>
        <w:r>
          <w:t>34</w:t>
        </w:r>
        <w:r>
          <w:fldChar w:fldCharType="end"/>
        </w:r>
      </w:hyperlink>
    </w:p>
    <w:p>
      <w:pPr>
        <w:pStyle w:val="TOC2"/>
        <w:tabs>
          <w:tab w:val="right" w:leader="dot" w:pos="8306"/>
        </w:tabs>
      </w:pPr>
      <w:hyperlink w:anchor="_Toc29260" w:history="1">
        <w:r>
          <w:rPr>
            <w:rFonts w:ascii="仿宋" w:eastAsia="仿宋" w:hAnsi="仿宋" w:cs="仿宋" w:hint="eastAsia"/>
            <w:lang w:eastAsia="zh-CN"/>
          </w:rPr>
          <w:t>(四)、人力资源配置</w:t>
        </w:r>
        <w:r>
          <w:tab/>
        </w:r>
        <w:r>
          <w:fldChar w:fldCharType="begin"/>
        </w:r>
        <w:r>
          <w:instrText xml:space="preserve"> PAGEREF _Toc29260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29" w:history="1">
        <w:r>
          <w:rPr>
            <w:rFonts w:ascii="仿宋" w:eastAsia="仿宋" w:hAnsi="仿宋" w:cs="仿宋" w:hint="eastAsia"/>
            <w:lang w:eastAsia="zh-CN"/>
          </w:rPr>
          <w:t>十一、高效蒸汽管网设备项目技术管理</w:t>
        </w:r>
        <w:r>
          <w:tab/>
        </w:r>
        <w:r>
          <w:fldChar w:fldCharType="begin"/>
        </w:r>
        <w:r>
          <w:instrText xml:space="preserve"> PAGEREF _Toc14029 \h </w:instrText>
        </w:r>
        <w:r>
          <w:fldChar w:fldCharType="separate"/>
        </w:r>
        <w:r>
          <w:t>37</w:t>
        </w:r>
        <w:r>
          <w:fldChar w:fldCharType="end"/>
        </w:r>
      </w:hyperlink>
    </w:p>
    <w:p>
      <w:pPr>
        <w:pStyle w:val="TOC2"/>
        <w:tabs>
          <w:tab w:val="right" w:leader="dot" w:pos="8306"/>
        </w:tabs>
      </w:pPr>
      <w:hyperlink w:anchor="_Toc11747" w:history="1">
        <w:r>
          <w:rPr>
            <w:rFonts w:ascii="仿宋" w:eastAsia="仿宋" w:hAnsi="仿宋" w:cs="仿宋" w:hint="eastAsia"/>
            <w:lang w:eastAsia="zh-CN"/>
          </w:rPr>
          <w:t>(一)、技术方案选用方向</w:t>
        </w:r>
        <w:r>
          <w:tab/>
        </w:r>
        <w:r>
          <w:fldChar w:fldCharType="begin"/>
        </w:r>
        <w:r>
          <w:instrText xml:space="preserve"> PAGEREF _Toc11747 \h </w:instrText>
        </w:r>
        <w:r>
          <w:fldChar w:fldCharType="separate"/>
        </w:r>
        <w:r>
          <w:t>37</w:t>
        </w:r>
        <w:r>
          <w:fldChar w:fldCharType="end"/>
        </w:r>
      </w:hyperlink>
    </w:p>
    <w:p>
      <w:pPr>
        <w:pStyle w:val="TOC2"/>
        <w:tabs>
          <w:tab w:val="right" w:leader="dot" w:pos="8306"/>
        </w:tabs>
      </w:pPr>
      <w:hyperlink w:anchor="_Toc13251" w:history="1">
        <w:r>
          <w:rPr>
            <w:rFonts w:ascii="仿宋" w:eastAsia="仿宋" w:hAnsi="仿宋" w:cs="仿宋" w:hint="eastAsia"/>
            <w:lang w:eastAsia="zh-CN"/>
          </w:rPr>
          <w:t>(二)、工艺技术方案选用原则</w:t>
        </w:r>
        <w:r>
          <w:tab/>
        </w:r>
        <w:r>
          <w:fldChar w:fldCharType="begin"/>
        </w:r>
        <w:r>
          <w:instrText xml:space="preserve"> PAGEREF _Toc13251 \h </w:instrText>
        </w:r>
        <w:r>
          <w:fldChar w:fldCharType="separate"/>
        </w:r>
        <w:r>
          <w:t>38</w:t>
        </w:r>
        <w:r>
          <w:fldChar w:fldCharType="end"/>
        </w:r>
      </w:hyperlink>
    </w:p>
    <w:p>
      <w:pPr>
        <w:pStyle w:val="TOC2"/>
        <w:tabs>
          <w:tab w:val="right" w:leader="dot" w:pos="8306"/>
        </w:tabs>
      </w:pPr>
      <w:hyperlink w:anchor="_Toc30184" w:history="1">
        <w:r>
          <w:rPr>
            <w:rFonts w:ascii="仿宋" w:eastAsia="仿宋" w:hAnsi="仿宋" w:cs="仿宋" w:hint="eastAsia"/>
            <w:lang w:eastAsia="zh-CN"/>
          </w:rPr>
          <w:t>(三)、工艺技术方案要求</w:t>
        </w:r>
        <w:r>
          <w:tab/>
        </w:r>
        <w:r>
          <w:fldChar w:fldCharType="begin"/>
        </w:r>
        <w:r>
          <w:instrText xml:space="preserve"> PAGEREF _Toc30184 \h </w:instrText>
        </w:r>
        <w:r>
          <w:fldChar w:fldCharType="separate"/>
        </w:r>
        <w:r>
          <w:t>41</w:t>
        </w:r>
        <w:r>
          <w:fldChar w:fldCharType="end"/>
        </w:r>
      </w:hyperlink>
    </w:p>
    <w:p>
      <w:pPr>
        <w:pStyle w:val="TOC1"/>
        <w:tabs>
          <w:tab w:val="right" w:leader="dot" w:pos="8306"/>
        </w:tabs>
      </w:pPr>
      <w:hyperlink w:anchor="_Toc13465" w:history="1">
        <w:r>
          <w:rPr>
            <w:rFonts w:ascii="仿宋" w:eastAsia="仿宋" w:hAnsi="仿宋" w:cs="仿宋" w:hint="eastAsia"/>
            <w:lang w:eastAsia="zh-CN"/>
          </w:rPr>
          <w:t>十二、高效蒸汽管网设备项目经营效益</w:t>
        </w:r>
        <w:r>
          <w:tab/>
        </w:r>
        <w:r>
          <w:fldChar w:fldCharType="begin"/>
        </w:r>
        <w:r>
          <w:instrText xml:space="preserve"> PAGEREF _Toc13465 \h </w:instrText>
        </w:r>
        <w:r>
          <w:fldChar w:fldCharType="separate"/>
        </w:r>
        <w:r>
          <w:t>43</w:t>
        </w:r>
        <w:r>
          <w:fldChar w:fldCharType="end"/>
        </w:r>
      </w:hyperlink>
    </w:p>
    <w:p>
      <w:pPr>
        <w:pStyle w:val="TOC2"/>
        <w:tabs>
          <w:tab w:val="right" w:leader="dot" w:pos="8306"/>
        </w:tabs>
      </w:pPr>
      <w:hyperlink w:anchor="_Toc10199" w:history="1">
        <w:r>
          <w:rPr>
            <w:rFonts w:ascii="仿宋" w:eastAsia="仿宋" w:hAnsi="仿宋" w:cs="仿宋" w:hint="eastAsia"/>
            <w:lang w:eastAsia="zh-CN"/>
          </w:rPr>
          <w:t>(一)、经济评价财务测算</w:t>
        </w:r>
        <w:r>
          <w:tab/>
        </w:r>
        <w:r>
          <w:fldChar w:fldCharType="begin"/>
        </w:r>
        <w:r>
          <w:instrText xml:space="preserve"> PAGEREF _Toc10199 \h </w:instrText>
        </w:r>
        <w:r>
          <w:fldChar w:fldCharType="separate"/>
        </w:r>
        <w:r>
          <w:t>43</w:t>
        </w:r>
        <w:r>
          <w:fldChar w:fldCharType="end"/>
        </w:r>
      </w:hyperlink>
    </w:p>
    <w:p>
      <w:pPr>
        <w:pStyle w:val="TOC2"/>
        <w:tabs>
          <w:tab w:val="right" w:leader="dot" w:pos="8306"/>
        </w:tabs>
      </w:pPr>
      <w:hyperlink w:anchor="_Toc17436" w:history="1">
        <w:r>
          <w:rPr>
            <w:rFonts w:ascii="仿宋" w:eastAsia="仿宋" w:hAnsi="仿宋" w:cs="仿宋" w:hint="eastAsia"/>
            <w:lang w:eastAsia="zh-CN"/>
          </w:rPr>
          <w:t>(二)、高效蒸汽管网设备项目盈利能力分析</w:t>
        </w:r>
        <w:r>
          <w:tab/>
        </w:r>
        <w:r>
          <w:fldChar w:fldCharType="begin"/>
        </w:r>
        <w:r>
          <w:instrText xml:space="preserve"> PAGEREF _Toc17436 \h </w:instrText>
        </w:r>
        <w:r>
          <w:fldChar w:fldCharType="separate"/>
        </w:r>
        <w:r>
          <w:t>44</w:t>
        </w:r>
        <w:r>
          <w:fldChar w:fldCharType="end"/>
        </w:r>
      </w:hyperlink>
    </w:p>
    <w:p>
      <w:pPr>
        <w:pStyle w:val="TOC1"/>
        <w:tabs>
          <w:tab w:val="right" w:leader="dot" w:pos="8306"/>
        </w:tabs>
      </w:pPr>
      <w:hyperlink w:anchor="_Toc16766" w:history="1">
        <w:r>
          <w:rPr>
            <w:rFonts w:ascii="仿宋" w:eastAsia="仿宋" w:hAnsi="仿宋" w:cs="仿宋" w:hint="eastAsia"/>
            <w:lang w:eastAsia="zh-CN"/>
          </w:rPr>
          <w:t>十三、营销与推广策略</w:t>
        </w:r>
        <w:r>
          <w:tab/>
        </w:r>
        <w:r>
          <w:fldChar w:fldCharType="begin"/>
        </w:r>
        <w:r>
          <w:instrText xml:space="preserve"> PAGEREF _Toc16766 \h </w:instrText>
        </w:r>
        <w:r>
          <w:fldChar w:fldCharType="separate"/>
        </w:r>
        <w:r>
          <w:t>45</w:t>
        </w:r>
        <w:r>
          <w:fldChar w:fldCharType="end"/>
        </w:r>
      </w:hyperlink>
    </w:p>
    <w:p>
      <w:pPr>
        <w:pStyle w:val="TOC2"/>
        <w:tabs>
          <w:tab w:val="right" w:leader="dot" w:pos="8306"/>
        </w:tabs>
      </w:pPr>
      <w:hyperlink w:anchor="_Toc30258" w:history="1">
        <w:r>
          <w:rPr>
            <w:rFonts w:ascii="仿宋" w:eastAsia="仿宋" w:hAnsi="仿宋" w:cs="仿宋" w:hint="eastAsia"/>
            <w:lang w:eastAsia="zh-CN"/>
          </w:rPr>
          <w:t>(一)、产品/服务定位与特点</w:t>
        </w:r>
        <w:r>
          <w:tab/>
        </w:r>
        <w:r>
          <w:fldChar w:fldCharType="begin"/>
        </w:r>
        <w:r>
          <w:instrText xml:space="preserve"> PAGEREF _Toc30258 \h </w:instrText>
        </w:r>
        <w:r>
          <w:fldChar w:fldCharType="separate"/>
        </w:r>
        <w:r>
          <w:t>45</w:t>
        </w:r>
        <w:r>
          <w:fldChar w:fldCharType="end"/>
        </w:r>
      </w:hyperlink>
    </w:p>
    <w:p>
      <w:pPr>
        <w:pStyle w:val="TOC2"/>
        <w:tabs>
          <w:tab w:val="right" w:leader="dot" w:pos="8306"/>
        </w:tabs>
      </w:pPr>
      <w:hyperlink w:anchor="_Toc10043" w:history="1">
        <w:r>
          <w:rPr>
            <w:rFonts w:ascii="仿宋" w:eastAsia="仿宋" w:hAnsi="仿宋" w:cs="仿宋" w:hint="eastAsia"/>
            <w:lang w:eastAsia="zh-CN"/>
          </w:rPr>
          <w:t>(二)、市场定位与竞争分析</w:t>
        </w:r>
        <w:r>
          <w:tab/>
        </w:r>
        <w:r>
          <w:fldChar w:fldCharType="begin"/>
        </w:r>
        <w:r>
          <w:instrText xml:space="preserve"> PAGEREF _Toc10043 \h </w:instrText>
        </w:r>
        <w:r>
          <w:fldChar w:fldCharType="separate"/>
        </w:r>
        <w:r>
          <w:t>46</w:t>
        </w:r>
        <w:r>
          <w:fldChar w:fldCharType="end"/>
        </w:r>
      </w:hyperlink>
    </w:p>
    <w:p>
      <w:pPr>
        <w:pStyle w:val="TOC2"/>
        <w:tabs>
          <w:tab w:val="right" w:leader="dot" w:pos="8306"/>
        </w:tabs>
      </w:pPr>
      <w:hyperlink w:anchor="_Toc26021" w:history="1">
        <w:r>
          <w:rPr>
            <w:rFonts w:ascii="仿宋" w:eastAsia="仿宋" w:hAnsi="仿宋" w:cs="仿宋" w:hint="eastAsia"/>
            <w:lang w:eastAsia="zh-CN"/>
          </w:rPr>
          <w:t>(三)、营销渠道与策略</w:t>
        </w:r>
        <w:r>
          <w:tab/>
        </w:r>
        <w:r>
          <w:fldChar w:fldCharType="begin"/>
        </w:r>
        <w:r>
          <w:instrText xml:space="preserve"> PAGEREF _Toc26021 \h </w:instrText>
        </w:r>
        <w:r>
          <w:fldChar w:fldCharType="separate"/>
        </w:r>
        <w:r>
          <w:t>48</w:t>
        </w:r>
        <w:r>
          <w:fldChar w:fldCharType="end"/>
        </w:r>
      </w:hyperlink>
    </w:p>
    <w:p>
      <w:pPr>
        <w:pStyle w:val="TOC2"/>
        <w:tabs>
          <w:tab w:val="right" w:leader="dot" w:pos="8306"/>
        </w:tabs>
      </w:pPr>
      <w:hyperlink w:anchor="_Toc14595" w:history="1">
        <w:r>
          <w:rPr>
            <w:rFonts w:ascii="仿宋" w:eastAsia="仿宋" w:hAnsi="仿宋" w:cs="仿宋" w:hint="eastAsia"/>
            <w:lang w:eastAsia="zh-CN"/>
          </w:rPr>
          <w:t>(四)、推广与宣传活动</w:t>
        </w:r>
        <w:r>
          <w:tab/>
        </w:r>
        <w:r>
          <w:fldChar w:fldCharType="begin"/>
        </w:r>
        <w:r>
          <w:instrText xml:space="preserve"> PAGEREF _Toc14595 \h </w:instrText>
        </w:r>
        <w:r>
          <w:fldChar w:fldCharType="separate"/>
        </w:r>
        <w:r>
          <w:t>49</w:t>
        </w:r>
        <w:r>
          <w:fldChar w:fldCharType="end"/>
        </w:r>
      </w:hyperlink>
    </w:p>
    <w:p>
      <w:pPr>
        <w:pStyle w:val="TOC1"/>
        <w:tabs>
          <w:tab w:val="right" w:leader="dot" w:pos="8306"/>
        </w:tabs>
      </w:pPr>
      <w:hyperlink w:anchor="_Toc18826" w:history="1">
        <w:r>
          <w:rPr>
            <w:rFonts w:ascii="仿宋" w:eastAsia="仿宋" w:hAnsi="仿宋" w:cs="仿宋" w:hint="eastAsia"/>
            <w:lang w:eastAsia="zh-CN"/>
          </w:rPr>
          <w:t>十四、利益相关者分析与沟通计划</w:t>
        </w:r>
        <w:r>
          <w:tab/>
        </w:r>
        <w:r>
          <w:fldChar w:fldCharType="begin"/>
        </w:r>
        <w:r>
          <w:instrText xml:space="preserve"> PAGEREF _Toc18826 \h </w:instrText>
        </w:r>
        <w:r>
          <w:fldChar w:fldCharType="separate"/>
        </w:r>
        <w:r>
          <w:t>54</w:t>
        </w:r>
        <w:r>
          <w:fldChar w:fldCharType="end"/>
        </w:r>
      </w:hyperlink>
    </w:p>
    <w:p>
      <w:pPr>
        <w:pStyle w:val="TOC2"/>
        <w:tabs>
          <w:tab w:val="right" w:leader="dot" w:pos="8306"/>
        </w:tabs>
      </w:pPr>
      <w:hyperlink w:anchor="_Toc5318" w:history="1">
        <w:r>
          <w:rPr>
            <w:rFonts w:ascii="仿宋" w:eastAsia="仿宋" w:hAnsi="仿宋" w:cs="仿宋" w:hint="eastAsia"/>
            <w:lang w:eastAsia="zh-CN"/>
          </w:rPr>
          <w:t>(一)、利益相关者分析</w:t>
        </w:r>
        <w:r>
          <w:tab/>
        </w:r>
        <w:r>
          <w:fldChar w:fldCharType="begin"/>
        </w:r>
        <w:r>
          <w:instrText xml:space="preserve"> PAGEREF _Toc5318 \h </w:instrText>
        </w:r>
        <w:r>
          <w:fldChar w:fldCharType="separate"/>
        </w:r>
        <w:r>
          <w:t>54</w:t>
        </w:r>
        <w:r>
          <w:fldChar w:fldCharType="end"/>
        </w:r>
      </w:hyperlink>
    </w:p>
    <w:p>
      <w:pPr>
        <w:pStyle w:val="TOC2"/>
        <w:tabs>
          <w:tab w:val="right" w:leader="dot" w:pos="8306"/>
        </w:tabs>
      </w:pPr>
      <w:hyperlink w:anchor="_Toc9868" w:history="1">
        <w:r>
          <w:rPr>
            <w:rFonts w:ascii="仿宋" w:eastAsia="仿宋" w:hAnsi="仿宋" w:cs="仿宋" w:hint="eastAsia"/>
            <w:lang w:eastAsia="zh-CN"/>
          </w:rPr>
          <w:t>(二)、沟通计划</w:t>
        </w:r>
        <w:r>
          <w:tab/>
        </w:r>
        <w:r>
          <w:fldChar w:fldCharType="begin"/>
        </w:r>
        <w:r>
          <w:instrText xml:space="preserve"> PAGEREF _Toc9868 \h </w:instrText>
        </w:r>
        <w:r>
          <w:fldChar w:fldCharType="separate"/>
        </w:r>
        <w:r>
          <w:t>55</w:t>
        </w:r>
        <w:r>
          <w:fldChar w:fldCharType="end"/>
        </w:r>
      </w:hyperlink>
    </w:p>
    <w:p>
      <w:pPr>
        <w:pStyle w:val="TOC1"/>
        <w:tabs>
          <w:tab w:val="right" w:leader="dot" w:pos="8306"/>
        </w:tabs>
      </w:pPr>
      <w:hyperlink w:anchor="_Toc6393" w:history="1">
        <w:r>
          <w:rPr>
            <w:rFonts w:ascii="仿宋" w:eastAsia="仿宋" w:hAnsi="仿宋" w:cs="仿宋" w:hint="eastAsia"/>
            <w:lang w:eastAsia="zh-CN"/>
          </w:rPr>
          <w:t>十五、高效蒸汽管网设备项目实施时间节点</w:t>
        </w:r>
        <w:r>
          <w:tab/>
        </w:r>
        <w:r>
          <w:fldChar w:fldCharType="begin"/>
        </w:r>
        <w:r>
          <w:instrText xml:space="preserve"> PAGEREF _Toc6393 \h </w:instrText>
        </w:r>
        <w:r>
          <w:fldChar w:fldCharType="separate"/>
        </w:r>
        <w:r>
          <w:t>56</w:t>
        </w:r>
        <w:r>
          <w:fldChar w:fldCharType="end"/>
        </w:r>
      </w:hyperlink>
    </w:p>
    <w:p>
      <w:pPr>
        <w:pStyle w:val="TOC2"/>
        <w:tabs>
          <w:tab w:val="right" w:leader="dot" w:pos="8306"/>
        </w:tabs>
      </w:pPr>
      <w:hyperlink w:anchor="_Toc996" w:history="1">
        <w:r>
          <w:rPr>
            <w:rFonts w:ascii="仿宋" w:eastAsia="仿宋" w:hAnsi="仿宋" w:cs="仿宋" w:hint="eastAsia"/>
            <w:lang w:eastAsia="zh-CN"/>
          </w:rPr>
          <w:t>(一)、高效蒸汽管网设备项目启动阶段时间节点</w:t>
        </w:r>
        <w:r>
          <w:tab/>
        </w:r>
        <w:r>
          <w:fldChar w:fldCharType="begin"/>
        </w:r>
        <w:r>
          <w:instrText xml:space="preserve"> PAGEREF _Toc996 \h </w:instrText>
        </w:r>
        <w:r>
          <w:fldChar w:fldCharType="separate"/>
        </w:r>
        <w:r>
          <w:t>56</w:t>
        </w:r>
        <w:r>
          <w:fldChar w:fldCharType="end"/>
        </w:r>
      </w:hyperlink>
    </w:p>
    <w:p>
      <w:pPr>
        <w:pStyle w:val="TOC2"/>
        <w:tabs>
          <w:tab w:val="right" w:leader="dot" w:pos="8306"/>
        </w:tabs>
      </w:pPr>
      <w:hyperlink w:anchor="_Toc4159" w:history="1">
        <w:r>
          <w:rPr>
            <w:rFonts w:ascii="仿宋" w:eastAsia="仿宋" w:hAnsi="仿宋" w:cs="仿宋" w:hint="eastAsia"/>
            <w:lang w:eastAsia="zh-CN"/>
          </w:rPr>
          <w:t>(二)、高效蒸汽管网设备项目执行阶段时间节点</w:t>
        </w:r>
        <w:r>
          <w:tab/>
        </w:r>
        <w:r>
          <w:fldChar w:fldCharType="begin"/>
        </w:r>
        <w:r>
          <w:instrText xml:space="preserve"> PAGEREF _Toc4159 \h </w:instrText>
        </w:r>
        <w:r>
          <w:fldChar w:fldCharType="separate"/>
        </w:r>
        <w:r>
          <w:t>58</w:t>
        </w:r>
        <w:r>
          <w:fldChar w:fldCharType="end"/>
        </w:r>
      </w:hyperlink>
    </w:p>
    <w:p>
      <w:pPr>
        <w:pStyle w:val="TOC2"/>
        <w:tabs>
          <w:tab w:val="right" w:leader="dot" w:pos="8306"/>
        </w:tabs>
      </w:pPr>
      <w:hyperlink w:anchor="_Toc2249" w:history="1">
        <w:r>
          <w:rPr>
            <w:rFonts w:ascii="仿宋" w:eastAsia="仿宋" w:hAnsi="仿宋" w:cs="仿宋" w:hint="eastAsia"/>
            <w:lang w:eastAsia="zh-CN"/>
          </w:rPr>
          <w:t>(三)、高效蒸汽管网设备项目完成阶段时间节点</w:t>
        </w:r>
        <w:r>
          <w:tab/>
        </w:r>
        <w:r>
          <w:fldChar w:fldCharType="begin"/>
        </w:r>
        <w:r>
          <w:instrText xml:space="preserve"> PAGEREF _Toc2249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85"/>
      <w:r>
        <w:rPr>
          <w:rFonts w:ascii="仿宋" w:eastAsia="仿宋" w:hAnsi="仿宋" w:cs="仿宋" w:hint="eastAsia"/>
          <w:sz w:val="28"/>
          <w:lang w:eastAsia="zh-CN"/>
        </w:rPr>
        <w:t>一、高效蒸汽管网设备项目可持续发展</w:t>
      </w:r>
      <w:bookmarkEnd w:id="2"/>
    </w:p>
    <w:p>
      <w:pPr>
        <w:pStyle w:val="Heading2"/>
        <w:rPr>
          <w:rFonts w:ascii="仿宋" w:eastAsia="仿宋" w:hAnsi="仿宋" w:cs="仿宋" w:hint="eastAsia"/>
          <w:lang w:eastAsia="zh-CN"/>
        </w:rPr>
      </w:pPr>
      <w:bookmarkStart w:id="3" w:name="_Toc481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蒸汽管网设备项目中，高效蒸汽管网设备项目团队着眼于未来，明确了可持续发展的战略方向。制定的具体可持续发展目标包括降低资源使用、采用环保技术、最大化社会效益等。这一步骤不仅有助于高效蒸汽管网设备项目在环保和社会责任方面达到最高标准，也为未来提供了明确的指引，确保高效蒸汽管网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可持续实践的融入高效蒸汽管网设备项目管理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效蒸汽管网设备项目管理周期。从高效蒸汽管网设备项目规划开始，高效蒸汽管网设备项目团队就考虑了环境和社会的因素。在执行阶段，高效蒸汽管网设备项目团队积极推动绿色技术的应用，优化资源利用。此外，关注员工的社会责任，通过培训和沟通活动提高员工对可持续发展的认知，使他们能够在日常工作中践行可持续实践。这些举措不仅为高效蒸汽管网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49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效蒸汽管网设备项目的可持续发展理念，我们深信环保与社会责任是高效蒸汽管网设备项目成功的关键支柱。在高效蒸汽管网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团队通过引入先进的环保技术、建立高效的废物处理系统以及推动能源节约措施，积极履行环保责任。定期的环保监测和评估确保高效蒸汽管网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不仅致力于自身可持续发展，还注重对社会的回馈。通过支持社区高效蒸汽管网设备项目、参与慈善事业、提供培训机会等方式，高效蒸汽管网设备项目积极履行社会责任。与当地社区建立积极互动，关注员工的工作与生活平衡，以及员工的身心健康，是高效蒸汽管网设备项目在社会责任层面的关键举措。这样的实践不仅增强了高效蒸汽管网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2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93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高效蒸汽管网设备项目的主要产品是XXXX，预计年产值为XXX万元。这一产品在市场中占据着重要的地位，其广泛的应用范围使得该高效蒸汽管网设备项目的市场前景非常广阔。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效蒸汽管网设备项目的xxx产品作为重要的原材料之一，将在多个领域发挥关键作用。其在建筑、交通、能源等方面的广泛应用将为整个产业链提供强大的支持，形成产业协同效应。高效蒸汽管网设备项目的年产值XXX万XXX万XXX万万元不仅反映了其在市场上的巨大潜力，更预示着它对国民经济的积极贡献。这种关联度高、涉及面广的产业关系，使得该高效蒸汽管网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48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总征地面积为XXXX平方米，相当于约XX.XX亩，其中净用地面积为XXXX平方米，红线范围内相当于约XX.XX亩。这一用地规模充分考虑了高效蒸汽管网设备项目的建设需求，保障了高效蒸汽管网设备项目在合适的空间内得以充分发展。高效蒸汽管网设备项目规划的总建筑面积为XXXX平方米，其中主体工程建设占XXXX平方米，计容建筑面积达XXXX平方米。预计建筑工程的投资将达到XXXX万元，为高效蒸汽管网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计划购置的设备共计XXXX台（套），设备购置费用为XXXX万元。这一设备购置计划充分考虑到高效蒸汽管网设备项目的生产需求和技术要求，确保了高效蒸汽管网设备项目在生产运营中具备先进的技术装备和高效的生产能力。设备的合理配置将为高效蒸汽管网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效蒸汽管网设备项目计划总投资为XXXX万元，预计年实现营业收入为XXXX万元。这一产能规模的设定旨在确保高效蒸汽管网设备项目能够在投资与回报之间取得平衡，实现长期可持续的发展。高效蒸汽管网设备项目的总投资充分考虑到各个方面的需求，包括用地建设、设备购置等多个环节，以确保高效蒸汽管网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377"/>
      <w:r>
        <w:rPr>
          <w:rFonts w:ascii="仿宋" w:eastAsia="仿宋" w:hAnsi="仿宋" w:cs="仿宋" w:hint="eastAsia"/>
          <w:sz w:val="28"/>
          <w:lang w:eastAsia="zh-CN"/>
        </w:rPr>
        <w:t>三、高效蒸汽管网设备项目土建工程</w:t>
      </w:r>
      <w:bookmarkEnd w:id="8"/>
    </w:p>
    <w:p>
      <w:pPr>
        <w:pStyle w:val="Heading2"/>
        <w:rPr>
          <w:rFonts w:ascii="仿宋" w:eastAsia="仿宋" w:hAnsi="仿宋" w:cs="仿宋" w:hint="eastAsia"/>
          <w:lang w:eastAsia="zh-CN"/>
        </w:rPr>
      </w:pPr>
      <w:bookmarkStart w:id="9" w:name="_Toc1308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在高效蒸汽管网设备项目的建筑工程设计中，我们将秉承一系列重要的设计原则，以确保高效蒸汽管网设备项目建筑在功能、美观、可持续性等方面达到最佳效果。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首要原则是确保建筑的功能性得到最大化的发挥。我们将充分理解高效蒸汽管网设备项目的实际需求，合理布局各个功能区域，保证建筑在满足业务需求的同时，提供高效的工作环境。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在建筑设计中，我们将综合考虑建设和运营成本。通过精细的经济效益分析，确保设计方案在高效利用资源的同时，对高效蒸汽管网设备项目的长期盈利能力有积极的贡献。</w:t>
      </w:r>
    </w:p>
    <w:p>
      <w:pPr>
        <w:pStyle w:val="Heading2"/>
        <w:ind w:firstLine="560" w:firstLineChars="200"/>
        <w:rPr>
          <w:rFonts w:ascii="仿宋" w:eastAsia="仿宋" w:hAnsi="仿宋" w:cs="仿宋" w:hint="eastAsia"/>
          <w:sz w:val="28"/>
          <w:lang w:eastAsia="zh-CN"/>
        </w:rPr>
      </w:pPr>
      <w:bookmarkStart w:id="10" w:name="_Toc2606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蒸汽管网设备项目的土建工程设计中，我们将精准设定设计年限，结合高效蒸汽管网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效蒸汽管网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31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效蒸汽管网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效蒸汽管网设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效蒸汽管网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49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本期工程高效蒸汽管网设备项目预计总建筑面积XXX平方米，其中：计容建筑面积XXX平方米，计划建筑工程投资XX万元，占高效蒸汽管网设备项目总投资的XX%。</w:t>
      </w:r>
    </w:p>
    <w:p>
      <w:pPr>
        <w:pStyle w:val="Heading1"/>
        <w:ind w:firstLine="560" w:firstLineChars="200"/>
        <w:rPr>
          <w:rFonts w:ascii="仿宋" w:eastAsia="仿宋" w:hAnsi="仿宋" w:cs="仿宋" w:hint="eastAsia"/>
          <w:sz w:val="28"/>
          <w:lang w:eastAsia="zh-CN"/>
        </w:rPr>
      </w:pPr>
      <w:bookmarkStart w:id="13" w:name="_Toc804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536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的技术管理特点体现在其创新导向。通过引入最先进的技术趋势和解决方案，高效蒸汽管网设备项目致力于提升科技含量、提高质量和效率水平。这意味着我们将采用最新的工具和方法，确保高效蒸汽管网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效蒸汽管网设备项目技术管理的显著特征。通过整合不同领域的技术资源，我们实现了跨学科的协同工作。这有助于优化技术架构，提高整体效能。此外，整合性策略还促进了不同技术团队之间的紧密沟通和高效合作，确保高效蒸汽管网设备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效蒸汽管网设备项目所采用的技术。通过不断优化技术方案，高效蒸汽管网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效蒸汽管网设备项目团队将在高效蒸汽管网设备项目初期识别可能的技术风险，并采取相应的预防和应对措施。通过建立健全的风险评估机制，高效蒸汽管网设备项目能够在实施过程中及时发现并解决潜在的技术问题，保障高效蒸汽管网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效蒸汽管网设备项目中，技术将成为高效蒸汽管网设备项目成功的有力支持。这一深度剖析揭示了技术管理在高效蒸汽管网设备项目实施中的关键作用，为高效蒸汽管网设备项目的技术基础奠定了坚实的基础。</w:t>
      </w:r>
    </w:p>
    <w:p>
      <w:pPr>
        <w:pStyle w:val="Heading2"/>
        <w:ind w:firstLine="560" w:firstLineChars="200"/>
        <w:rPr>
          <w:rFonts w:ascii="仿宋" w:eastAsia="仿宋" w:hAnsi="仿宋" w:cs="仿宋" w:hint="eastAsia"/>
          <w:sz w:val="28"/>
          <w:lang w:eastAsia="zh-CN"/>
        </w:rPr>
      </w:pPr>
      <w:bookmarkStart w:id="15" w:name="_Toc30203"/>
      <w:r>
        <w:rPr>
          <w:rFonts w:ascii="仿宋" w:eastAsia="仿宋" w:hAnsi="仿宋" w:cs="仿宋" w:hint="eastAsia"/>
          <w:sz w:val="28"/>
          <w:lang w:eastAsia="zh-CN"/>
        </w:rPr>
        <w:t>(二)、高效蒸汽管网设备项目工艺技术设计方案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效蒸汽管网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效蒸汽管网设备项目将严格按照相关行业规范要求进行组织。通过有效控制产品质量，高效蒸汽管网设备项目将致力于为顾客提供优质的高效蒸汽管网设备项目产品和良好的服务。这体现了高效蒸汽管网设备项目对于生产活动合规性和质量标准的高度重视，为高效蒸汽管网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效蒸汽管网设备项目注重生态效益和清洁生产原则。高效蒸汽管网设备项目建设将紧密结合地方特色经济发展，与社会经济发展规划和区域环境保护规划方案相协调一致。通过与当地区域自然生态系统的结合，高效蒸汽管网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效蒸汽管网设备项目产品具有多样化的客户需求和个性化的特点。因此，高效蒸汽管网设备项目产品规格品种多样，且单批生产数量较小。为满足这一特点，高效蒸汽管网设备项目承办单位将建设先进的柔性制造生产线。通过广泛应用柔性制造技术，高效蒸汽管网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效蒸汽管网设备项目采用的技术具有较高的技术含量和自动化水平，处于国内先进水平。这一技术选用不仅体现了对生产效率、质量和环境友好性的高标准要求，同时为高效蒸汽管网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3120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为确保高效蒸汽管网设备项目的高效生产和技术实施，我们制定了一套精心设计的设备选型方案，以满足高效蒸汽管网设备项目生产、质量和环保的要求。该方案的主要特点如下：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效蒸汽管网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针对高效蒸汽管网设备项目产品的多样性和小批量生产的特点，我们将建设柔性制造生产线。通过在设备选型中考虑柔性制造技术，可以灵活应对不同产品规格和生产需求，实现生产线的高度灵活性和适应性。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0078"/>
      <w:r>
        <w:rPr>
          <w:rFonts w:ascii="仿宋" w:eastAsia="仿宋" w:hAnsi="仿宋" w:cs="仿宋" w:hint="eastAsia"/>
          <w:sz w:val="28"/>
          <w:lang w:eastAsia="zh-CN"/>
        </w:rPr>
        <w:t>五、高效蒸汽管网设备项目概论</w:t>
      </w:r>
      <w:bookmarkEnd w:id="17"/>
    </w:p>
    <w:p>
      <w:pPr>
        <w:pStyle w:val="Heading2"/>
        <w:rPr>
          <w:rFonts w:ascii="仿宋" w:eastAsia="仿宋" w:hAnsi="仿宋" w:cs="仿宋" w:hint="eastAsia"/>
          <w:lang w:eastAsia="zh-CN"/>
        </w:rPr>
      </w:pPr>
      <w:bookmarkStart w:id="18" w:name="_Toc14358"/>
      <w:r>
        <w:rPr>
          <w:rFonts w:ascii="仿宋" w:eastAsia="仿宋" w:hAnsi="仿宋" w:cs="仿宋" w:hint="eastAsia"/>
          <w:lang w:eastAsia="zh-CN"/>
        </w:rPr>
        <w:t>(一)、高效蒸汽管网设备项目概况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的起源追溯至对市场的深入洞察。市场的不断演变与变革为高效蒸汽管网设备项目提供了难得的机遇。当前市场存在的需求缺口和变革的大环境共同构成了高效蒸汽管网设备项目的背景。这个高效蒸汽管网设备项目旨在充分利用市场机遇，填补行业中尚未满足的需求，为客户提供全新的解决方案。市场的变革和需求的增长使得这个高效蒸汽管网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高效蒸汽管网设备项目名称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正式命名为高效蒸汽管网设备。这个名称不仅仅是一个标识，更代表了高效蒸汽管网设备项目的核心理念和愿景。它蕴含着高效蒸汽管网设备项目所要解决问题的关键字，具有强烈的表达和辨识度，为高效蒸汽管网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高效蒸汽管网设备项目目标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的核心目标是提供一种全新、高效的解决方案，满足客户日益增长的需求。高效蒸汽管网设备项目追求的不仅仅是满足市场需求，更是在市场中获得卓越的竞争优势。通过不断提升产品或服务的质量和创新水平，高效蒸汽管网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高效蒸汽管网设备项目范围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全面涵盖了产品研发、制造、市场推广和售后服务，确保从产品设计到最终用户体验的全方位关注。这一全面的高效蒸汽管网设备项目范围是为了确保高效蒸汽管网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高效蒸汽管网设备项目时间表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高效蒸汽管网设备项目计划在未来18个月内完成，包括研发、测试、市场试点和正式推出等不同阶段。这个时间表的合理设计是为了确保高效蒸汽管网设备项目各个阶段的顺利推进，以便按时交付高质量的成果。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高效蒸汽管网设备项目预算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总预算估算为XX百万美元，主要分配在研发、市场推广、人员培训和运营等方面。这一充足的预算为高效蒸汽管网设备项目提供了充足的资源，确保高效蒸汽管网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高效蒸汽管网设备项目风险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可能面临的风险包括市场接受度低、技术难题、竞争激烈等。高效蒸汽管网设备项目团队已经制定了相应的风险应对计划，通过前瞻性的风险管理，确保高效蒸汽管网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高效蒸汽管网设备项目团队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高效蒸汽管网设备项目汇聚了一支经验丰富、多领域专业素养的核心团队，确保高效蒸汽管网设备项目在各个方面都能拥有高水平的执行力。团队的协同作战是高效蒸汽管网设备项目成功的关键因素之一。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高效蒸汽管网设备项目背景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高效蒸汽管网设备项目的背景根植于市场对更高效、创新产品的渴望，同时也受到科技发展对行业格局的深刻改变的影响。这为高效蒸汽管网设备项目提供了广阔的发展空间和市场需求。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高效蒸汽管网设备项目现状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截至目前，高效蒸汽管网设备项目已完成市场调研和技术验证，取得了初步的成功。这为高效蒸汽管网设备项目在未来的发展奠定了坚实的基础，为更远大的目标打下了坚实的基石。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1754"/>
      <w:r>
        <w:rPr>
          <w:rFonts w:ascii="仿宋" w:eastAsia="仿宋" w:hAnsi="仿宋" w:cs="仿宋" w:hint="eastAsia"/>
          <w:sz w:val="28"/>
          <w:lang w:eastAsia="zh-CN"/>
        </w:rPr>
        <w:t>(二)、高效蒸汽管网设备项目目标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效蒸汽管网设备项目首要业务目标是在市场中占据有利地位，实现产品/服务的成功推广和销售。通过不断提升产品质量、创新性，高效蒸汽管网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https://d.book118.com/725000321012011043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高效蒸汽管网设备项目规划设计方案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F30F0"/>
    <w:rsid w:val="520F30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00032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2024-01-15T20:30:00Z</dcterms:created>
  <dcterms:modified xsi:type="dcterms:W3CDTF">2024-01-15T20:30:39Z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AD516F08B16F4D2FA8F940313CF6FB7B_11</vt:lpwstr>
  </property>
  <property fmtid="{D5CDD505-2E9C-101B-9397-08002B2CF9AE}" pid="3" name="KSOProductBuildVer">
    <vt:lpwstr>2052-12.1.0.16120</vt:lpwstr>
  </property>
</Properties>
</file>