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富氧水充氧机项目规划设计蓝图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19" w:history="1">
        <w:r>
          <w:rPr>
            <w:rFonts w:ascii="仿宋" w:eastAsia="仿宋" w:hAnsi="仿宋" w:cs="仿宋" w:hint="eastAsia"/>
            <w:lang w:eastAsia="zh-CN"/>
          </w:rPr>
          <w:t>前言</w:t>
        </w:r>
        <w:r>
          <w:tab/>
        </w:r>
        <w:r>
          <w:fldChar w:fldCharType="begin"/>
        </w:r>
        <w:r>
          <w:instrText xml:space="preserve"> PAGEREF _Toc24319 \h </w:instrText>
        </w:r>
        <w:r>
          <w:fldChar w:fldCharType="separate"/>
        </w:r>
        <w:r>
          <w:t>3</w:t>
        </w:r>
        <w:r>
          <w:fldChar w:fldCharType="end"/>
        </w:r>
      </w:hyperlink>
    </w:p>
    <w:p>
      <w:pPr>
        <w:pStyle w:val="TOC1"/>
        <w:tabs>
          <w:tab w:val="right" w:leader="dot" w:pos="8306"/>
        </w:tabs>
      </w:pPr>
      <w:hyperlink w:anchor="_Toc10683" w:history="1">
        <w:r>
          <w:rPr>
            <w:rFonts w:ascii="仿宋" w:eastAsia="仿宋" w:hAnsi="仿宋" w:cs="仿宋" w:hint="eastAsia"/>
            <w:lang w:eastAsia="zh-CN"/>
          </w:rPr>
          <w:t>一、富氧水充氧机项目危机管理</w:t>
        </w:r>
        <w:r>
          <w:tab/>
        </w:r>
        <w:r>
          <w:fldChar w:fldCharType="begin"/>
        </w:r>
        <w:r>
          <w:instrText xml:space="preserve"> PAGEREF _Toc10683 \h </w:instrText>
        </w:r>
        <w:r>
          <w:fldChar w:fldCharType="separate"/>
        </w:r>
        <w:r>
          <w:t>3</w:t>
        </w:r>
        <w:r>
          <w:fldChar w:fldCharType="end"/>
        </w:r>
      </w:hyperlink>
    </w:p>
    <w:p>
      <w:pPr>
        <w:pStyle w:val="TOC2"/>
        <w:tabs>
          <w:tab w:val="right" w:leader="dot" w:pos="8306"/>
        </w:tabs>
      </w:pPr>
      <w:hyperlink w:anchor="_Toc10913" w:history="1">
        <w:r>
          <w:rPr>
            <w:rFonts w:ascii="仿宋" w:eastAsia="仿宋" w:hAnsi="仿宋" w:cs="仿宋" w:hint="eastAsia"/>
            <w:lang w:eastAsia="zh-CN"/>
          </w:rPr>
          <w:t>(一)、危机预警与识别</w:t>
        </w:r>
        <w:r>
          <w:tab/>
        </w:r>
        <w:r>
          <w:fldChar w:fldCharType="begin"/>
        </w:r>
        <w:r>
          <w:instrText xml:space="preserve"> PAGEREF _Toc10913 \h </w:instrText>
        </w:r>
        <w:r>
          <w:fldChar w:fldCharType="separate"/>
        </w:r>
        <w:r>
          <w:t>3</w:t>
        </w:r>
        <w:r>
          <w:fldChar w:fldCharType="end"/>
        </w:r>
      </w:hyperlink>
    </w:p>
    <w:p>
      <w:pPr>
        <w:pStyle w:val="TOC2"/>
        <w:tabs>
          <w:tab w:val="right" w:leader="dot" w:pos="8306"/>
        </w:tabs>
      </w:pPr>
      <w:hyperlink w:anchor="_Toc15119" w:history="1">
        <w:r>
          <w:rPr>
            <w:rFonts w:ascii="仿宋" w:eastAsia="仿宋" w:hAnsi="仿宋" w:cs="仿宋" w:hint="eastAsia"/>
            <w:lang w:eastAsia="zh-CN"/>
          </w:rPr>
          <w:t>(二)、危机应对与恢复</w:t>
        </w:r>
        <w:r>
          <w:tab/>
        </w:r>
        <w:r>
          <w:fldChar w:fldCharType="begin"/>
        </w:r>
        <w:r>
          <w:instrText xml:space="preserve"> PAGEREF _Toc15119 \h </w:instrText>
        </w:r>
        <w:r>
          <w:fldChar w:fldCharType="separate"/>
        </w:r>
        <w:r>
          <w:t>4</w:t>
        </w:r>
        <w:r>
          <w:fldChar w:fldCharType="end"/>
        </w:r>
      </w:hyperlink>
    </w:p>
    <w:p>
      <w:pPr>
        <w:pStyle w:val="TOC1"/>
        <w:tabs>
          <w:tab w:val="right" w:leader="dot" w:pos="8306"/>
        </w:tabs>
      </w:pPr>
      <w:hyperlink w:anchor="_Toc27925" w:history="1">
        <w:r>
          <w:rPr>
            <w:rFonts w:ascii="仿宋" w:eastAsia="仿宋" w:hAnsi="仿宋" w:cs="仿宋" w:hint="eastAsia"/>
            <w:lang w:eastAsia="zh-CN"/>
          </w:rPr>
          <w:t>二、富氧水充氧机项目土建工程</w:t>
        </w:r>
        <w:r>
          <w:tab/>
        </w:r>
        <w:r>
          <w:fldChar w:fldCharType="begin"/>
        </w:r>
        <w:r>
          <w:instrText xml:space="preserve"> PAGEREF _Toc27925 \h </w:instrText>
        </w:r>
        <w:r>
          <w:fldChar w:fldCharType="separate"/>
        </w:r>
        <w:r>
          <w:t>5</w:t>
        </w:r>
        <w:r>
          <w:fldChar w:fldCharType="end"/>
        </w:r>
      </w:hyperlink>
    </w:p>
    <w:p>
      <w:pPr>
        <w:pStyle w:val="TOC2"/>
        <w:tabs>
          <w:tab w:val="right" w:leader="dot" w:pos="8306"/>
        </w:tabs>
      </w:pPr>
      <w:hyperlink w:anchor="_Toc5888" w:history="1">
        <w:r>
          <w:rPr>
            <w:rFonts w:ascii="仿宋" w:eastAsia="仿宋" w:hAnsi="仿宋" w:cs="仿宋" w:hint="eastAsia"/>
            <w:lang w:eastAsia="zh-CN"/>
          </w:rPr>
          <w:t>(一)、建筑工程设计原则</w:t>
        </w:r>
        <w:r>
          <w:tab/>
        </w:r>
        <w:r>
          <w:fldChar w:fldCharType="begin"/>
        </w:r>
        <w:r>
          <w:instrText xml:space="preserve"> PAGEREF _Toc5888 \h </w:instrText>
        </w:r>
        <w:r>
          <w:fldChar w:fldCharType="separate"/>
        </w:r>
        <w:r>
          <w:t>5</w:t>
        </w:r>
        <w:r>
          <w:fldChar w:fldCharType="end"/>
        </w:r>
      </w:hyperlink>
    </w:p>
    <w:p>
      <w:pPr>
        <w:pStyle w:val="TOC2"/>
        <w:tabs>
          <w:tab w:val="right" w:leader="dot" w:pos="8306"/>
        </w:tabs>
      </w:pPr>
      <w:hyperlink w:anchor="_Toc23422" w:history="1">
        <w:r>
          <w:rPr>
            <w:rFonts w:ascii="仿宋" w:eastAsia="仿宋" w:hAnsi="仿宋" w:cs="仿宋" w:hint="eastAsia"/>
            <w:lang w:eastAsia="zh-CN"/>
          </w:rPr>
          <w:t>(二)、土建工程设计年限及安全等级</w:t>
        </w:r>
        <w:r>
          <w:tab/>
        </w:r>
        <w:r>
          <w:fldChar w:fldCharType="begin"/>
        </w:r>
        <w:r>
          <w:instrText xml:space="preserve"> PAGEREF _Toc23422 \h </w:instrText>
        </w:r>
        <w:r>
          <w:fldChar w:fldCharType="separate"/>
        </w:r>
        <w:r>
          <w:t>7</w:t>
        </w:r>
        <w:r>
          <w:fldChar w:fldCharType="end"/>
        </w:r>
      </w:hyperlink>
    </w:p>
    <w:p>
      <w:pPr>
        <w:pStyle w:val="TOC2"/>
        <w:tabs>
          <w:tab w:val="right" w:leader="dot" w:pos="8306"/>
        </w:tabs>
      </w:pPr>
      <w:hyperlink w:anchor="_Toc179" w:history="1">
        <w:r>
          <w:rPr>
            <w:rFonts w:ascii="仿宋" w:eastAsia="仿宋" w:hAnsi="仿宋" w:cs="仿宋" w:hint="eastAsia"/>
            <w:lang w:eastAsia="zh-CN"/>
          </w:rPr>
          <w:t>(三)、建筑工程设计总体要求</w:t>
        </w:r>
        <w:r>
          <w:tab/>
        </w:r>
        <w:r>
          <w:fldChar w:fldCharType="begin"/>
        </w:r>
        <w:r>
          <w:instrText xml:space="preserve"> PAGEREF _Toc179 \h </w:instrText>
        </w:r>
        <w:r>
          <w:fldChar w:fldCharType="separate"/>
        </w:r>
        <w:r>
          <w:t>8</w:t>
        </w:r>
        <w:r>
          <w:fldChar w:fldCharType="end"/>
        </w:r>
      </w:hyperlink>
    </w:p>
    <w:p>
      <w:pPr>
        <w:pStyle w:val="TOC2"/>
        <w:tabs>
          <w:tab w:val="right" w:leader="dot" w:pos="8306"/>
        </w:tabs>
      </w:pPr>
      <w:hyperlink w:anchor="_Toc19633" w:history="1">
        <w:r>
          <w:rPr>
            <w:rFonts w:ascii="仿宋" w:eastAsia="仿宋" w:hAnsi="仿宋" w:cs="仿宋" w:hint="eastAsia"/>
            <w:lang w:eastAsia="zh-CN"/>
          </w:rPr>
          <w:t>(四)、土建工程建设指标</w:t>
        </w:r>
        <w:r>
          <w:tab/>
        </w:r>
        <w:r>
          <w:fldChar w:fldCharType="begin"/>
        </w:r>
        <w:r>
          <w:instrText xml:space="preserve"> PAGEREF _Toc19633 \h </w:instrText>
        </w:r>
        <w:r>
          <w:fldChar w:fldCharType="separate"/>
        </w:r>
        <w:r>
          <w:t>8</w:t>
        </w:r>
        <w:r>
          <w:fldChar w:fldCharType="end"/>
        </w:r>
      </w:hyperlink>
    </w:p>
    <w:p>
      <w:pPr>
        <w:pStyle w:val="TOC1"/>
        <w:tabs>
          <w:tab w:val="right" w:leader="dot" w:pos="8306"/>
        </w:tabs>
      </w:pPr>
      <w:hyperlink w:anchor="_Toc15058" w:history="1">
        <w:r>
          <w:rPr>
            <w:rFonts w:ascii="仿宋" w:eastAsia="仿宋" w:hAnsi="仿宋" w:cs="仿宋" w:hint="eastAsia"/>
            <w:lang w:eastAsia="zh-CN"/>
          </w:rPr>
          <w:t>三、富氧水充氧机项目概论</w:t>
        </w:r>
        <w:r>
          <w:tab/>
        </w:r>
        <w:r>
          <w:fldChar w:fldCharType="begin"/>
        </w:r>
        <w:r>
          <w:instrText xml:space="preserve"> PAGEREF _Toc15058 \h </w:instrText>
        </w:r>
        <w:r>
          <w:fldChar w:fldCharType="separate"/>
        </w:r>
        <w:r>
          <w:t>9</w:t>
        </w:r>
        <w:r>
          <w:fldChar w:fldCharType="end"/>
        </w:r>
      </w:hyperlink>
    </w:p>
    <w:p>
      <w:pPr>
        <w:pStyle w:val="TOC2"/>
        <w:tabs>
          <w:tab w:val="right" w:leader="dot" w:pos="8306"/>
        </w:tabs>
      </w:pPr>
      <w:hyperlink w:anchor="_Toc11087" w:history="1">
        <w:r>
          <w:rPr>
            <w:rFonts w:ascii="仿宋" w:eastAsia="仿宋" w:hAnsi="仿宋" w:cs="仿宋" w:hint="eastAsia"/>
            <w:lang w:eastAsia="zh-CN"/>
          </w:rPr>
          <w:t>(一)、富氧水充氧机项目概况</w:t>
        </w:r>
        <w:r>
          <w:tab/>
        </w:r>
        <w:r>
          <w:fldChar w:fldCharType="begin"/>
        </w:r>
        <w:r>
          <w:instrText xml:space="preserve"> PAGEREF _Toc11087 \h </w:instrText>
        </w:r>
        <w:r>
          <w:fldChar w:fldCharType="separate"/>
        </w:r>
        <w:r>
          <w:t>9</w:t>
        </w:r>
        <w:r>
          <w:fldChar w:fldCharType="end"/>
        </w:r>
      </w:hyperlink>
    </w:p>
    <w:p>
      <w:pPr>
        <w:pStyle w:val="TOC2"/>
        <w:tabs>
          <w:tab w:val="right" w:leader="dot" w:pos="8306"/>
        </w:tabs>
      </w:pPr>
      <w:hyperlink w:anchor="_Toc21927" w:history="1">
        <w:r>
          <w:rPr>
            <w:rFonts w:ascii="仿宋" w:eastAsia="仿宋" w:hAnsi="仿宋" w:cs="仿宋" w:hint="eastAsia"/>
            <w:lang w:eastAsia="zh-CN"/>
          </w:rPr>
          <w:t>(二)、富氧水充氧机项目目标</w:t>
        </w:r>
        <w:r>
          <w:tab/>
        </w:r>
        <w:r>
          <w:fldChar w:fldCharType="begin"/>
        </w:r>
        <w:r>
          <w:instrText xml:space="preserve"> PAGEREF _Toc21927 \h </w:instrText>
        </w:r>
        <w:r>
          <w:fldChar w:fldCharType="separate"/>
        </w:r>
        <w:r>
          <w:t>11</w:t>
        </w:r>
        <w:r>
          <w:fldChar w:fldCharType="end"/>
        </w:r>
      </w:hyperlink>
    </w:p>
    <w:p>
      <w:pPr>
        <w:pStyle w:val="TOC2"/>
        <w:tabs>
          <w:tab w:val="right" w:leader="dot" w:pos="8306"/>
        </w:tabs>
      </w:pPr>
      <w:hyperlink w:anchor="_Toc7650" w:history="1">
        <w:r>
          <w:rPr>
            <w:rFonts w:ascii="仿宋" w:eastAsia="仿宋" w:hAnsi="仿宋" w:cs="仿宋" w:hint="eastAsia"/>
            <w:lang w:eastAsia="zh-CN"/>
          </w:rPr>
          <w:t>(三)、富氧水充氧机项目提出的理由</w:t>
        </w:r>
        <w:r>
          <w:tab/>
        </w:r>
        <w:r>
          <w:fldChar w:fldCharType="begin"/>
        </w:r>
        <w:r>
          <w:instrText xml:space="preserve"> PAGEREF _Toc7650 \h </w:instrText>
        </w:r>
        <w:r>
          <w:fldChar w:fldCharType="separate"/>
        </w:r>
        <w:r>
          <w:t>12</w:t>
        </w:r>
        <w:r>
          <w:fldChar w:fldCharType="end"/>
        </w:r>
      </w:hyperlink>
    </w:p>
    <w:p>
      <w:pPr>
        <w:pStyle w:val="TOC2"/>
        <w:tabs>
          <w:tab w:val="right" w:leader="dot" w:pos="8306"/>
        </w:tabs>
      </w:pPr>
      <w:hyperlink w:anchor="_Toc32600" w:history="1">
        <w:r>
          <w:rPr>
            <w:rFonts w:ascii="仿宋" w:eastAsia="仿宋" w:hAnsi="仿宋" w:cs="仿宋" w:hint="eastAsia"/>
            <w:lang w:eastAsia="zh-CN"/>
          </w:rPr>
          <w:t>(四)、富氧水充氧机项目意义</w:t>
        </w:r>
        <w:r>
          <w:tab/>
        </w:r>
        <w:r>
          <w:fldChar w:fldCharType="begin"/>
        </w:r>
        <w:r>
          <w:instrText xml:space="preserve"> PAGEREF _Toc32600 \h </w:instrText>
        </w:r>
        <w:r>
          <w:fldChar w:fldCharType="separate"/>
        </w:r>
        <w:r>
          <w:t>14</w:t>
        </w:r>
        <w:r>
          <w:fldChar w:fldCharType="end"/>
        </w:r>
      </w:hyperlink>
    </w:p>
    <w:p>
      <w:pPr>
        <w:pStyle w:val="TOC2"/>
        <w:tabs>
          <w:tab w:val="right" w:leader="dot" w:pos="8306"/>
        </w:tabs>
      </w:pPr>
      <w:hyperlink w:anchor="_Toc15540" w:history="1">
        <w:r>
          <w:rPr>
            <w:rFonts w:ascii="仿宋" w:eastAsia="仿宋" w:hAnsi="仿宋" w:cs="仿宋" w:hint="eastAsia"/>
            <w:lang w:eastAsia="zh-CN"/>
          </w:rPr>
          <w:t>(五)、富氧水充氧机项目背景</w:t>
        </w:r>
        <w:r>
          <w:tab/>
        </w:r>
        <w:r>
          <w:fldChar w:fldCharType="begin"/>
        </w:r>
        <w:r>
          <w:instrText xml:space="preserve"> PAGEREF _Toc15540 \h </w:instrText>
        </w:r>
        <w:r>
          <w:fldChar w:fldCharType="separate"/>
        </w:r>
        <w:r>
          <w:t>14</w:t>
        </w:r>
        <w:r>
          <w:fldChar w:fldCharType="end"/>
        </w:r>
      </w:hyperlink>
    </w:p>
    <w:p>
      <w:pPr>
        <w:pStyle w:val="TOC1"/>
        <w:tabs>
          <w:tab w:val="right" w:leader="dot" w:pos="8306"/>
        </w:tabs>
      </w:pPr>
      <w:hyperlink w:anchor="_Toc28377" w:history="1">
        <w:r>
          <w:rPr>
            <w:rFonts w:ascii="仿宋" w:eastAsia="仿宋" w:hAnsi="仿宋" w:cs="仿宋" w:hint="eastAsia"/>
            <w:lang w:eastAsia="zh-CN"/>
          </w:rPr>
          <w:t>四、富氧水充氧机项目建设单位说明</w:t>
        </w:r>
        <w:r>
          <w:tab/>
        </w:r>
        <w:r>
          <w:fldChar w:fldCharType="begin"/>
        </w:r>
        <w:r>
          <w:instrText xml:space="preserve"> PAGEREF _Toc28377 \h </w:instrText>
        </w:r>
        <w:r>
          <w:fldChar w:fldCharType="separate"/>
        </w:r>
        <w:r>
          <w:t>15</w:t>
        </w:r>
        <w:r>
          <w:fldChar w:fldCharType="end"/>
        </w:r>
      </w:hyperlink>
    </w:p>
    <w:p>
      <w:pPr>
        <w:pStyle w:val="TOC2"/>
        <w:tabs>
          <w:tab w:val="right" w:leader="dot" w:pos="8306"/>
        </w:tabs>
      </w:pPr>
      <w:hyperlink w:anchor="_Toc11121" w:history="1">
        <w:r>
          <w:rPr>
            <w:rFonts w:ascii="仿宋" w:eastAsia="仿宋" w:hAnsi="仿宋" w:cs="仿宋" w:hint="eastAsia"/>
            <w:lang w:eastAsia="zh-CN"/>
          </w:rPr>
          <w:t>(一)、富氧水充氧机项目承办单位基本情况</w:t>
        </w:r>
        <w:r>
          <w:tab/>
        </w:r>
        <w:r>
          <w:fldChar w:fldCharType="begin"/>
        </w:r>
        <w:r>
          <w:instrText xml:space="preserve"> PAGEREF _Toc11121 \h </w:instrText>
        </w:r>
        <w:r>
          <w:fldChar w:fldCharType="separate"/>
        </w:r>
        <w:r>
          <w:t>15</w:t>
        </w:r>
        <w:r>
          <w:fldChar w:fldCharType="end"/>
        </w:r>
      </w:hyperlink>
    </w:p>
    <w:p>
      <w:pPr>
        <w:pStyle w:val="TOC2"/>
        <w:tabs>
          <w:tab w:val="right" w:leader="dot" w:pos="8306"/>
        </w:tabs>
      </w:pPr>
      <w:hyperlink w:anchor="_Toc1927" w:history="1">
        <w:r>
          <w:rPr>
            <w:rFonts w:ascii="仿宋" w:eastAsia="仿宋" w:hAnsi="仿宋" w:cs="仿宋" w:hint="eastAsia"/>
            <w:lang w:eastAsia="zh-CN"/>
          </w:rPr>
          <w:t>(二)、公司经济效益分析</w:t>
        </w:r>
        <w:r>
          <w:tab/>
        </w:r>
        <w:r>
          <w:fldChar w:fldCharType="begin"/>
        </w:r>
        <w:r>
          <w:instrText xml:space="preserve"> PAGEREF _Toc1927 \h </w:instrText>
        </w:r>
        <w:r>
          <w:fldChar w:fldCharType="separate"/>
        </w:r>
        <w:r>
          <w:t>16</w:t>
        </w:r>
        <w:r>
          <w:fldChar w:fldCharType="end"/>
        </w:r>
      </w:hyperlink>
    </w:p>
    <w:p>
      <w:pPr>
        <w:pStyle w:val="TOC1"/>
        <w:tabs>
          <w:tab w:val="right" w:leader="dot" w:pos="8306"/>
        </w:tabs>
      </w:pPr>
      <w:hyperlink w:anchor="_Toc23770" w:history="1">
        <w:r>
          <w:rPr>
            <w:rFonts w:ascii="仿宋" w:eastAsia="仿宋" w:hAnsi="仿宋" w:cs="仿宋" w:hint="eastAsia"/>
            <w:lang w:eastAsia="zh-CN"/>
          </w:rPr>
          <w:t>五、工艺说明</w:t>
        </w:r>
        <w:r>
          <w:tab/>
        </w:r>
        <w:r>
          <w:fldChar w:fldCharType="begin"/>
        </w:r>
        <w:r>
          <w:instrText xml:space="preserve"> PAGEREF _Toc23770 \h </w:instrText>
        </w:r>
        <w:r>
          <w:fldChar w:fldCharType="separate"/>
        </w:r>
        <w:r>
          <w:t>17</w:t>
        </w:r>
        <w:r>
          <w:fldChar w:fldCharType="end"/>
        </w:r>
      </w:hyperlink>
    </w:p>
    <w:p>
      <w:pPr>
        <w:pStyle w:val="TOC2"/>
        <w:tabs>
          <w:tab w:val="right" w:leader="dot" w:pos="8306"/>
        </w:tabs>
      </w:pPr>
      <w:hyperlink w:anchor="_Toc656" w:history="1">
        <w:r>
          <w:rPr>
            <w:rFonts w:ascii="仿宋" w:eastAsia="仿宋" w:hAnsi="仿宋" w:cs="仿宋" w:hint="eastAsia"/>
            <w:lang w:eastAsia="zh-CN"/>
          </w:rPr>
          <w:t>(一)、技术管理特点</w:t>
        </w:r>
        <w:r>
          <w:tab/>
        </w:r>
        <w:r>
          <w:fldChar w:fldCharType="begin"/>
        </w:r>
        <w:r>
          <w:instrText xml:space="preserve"> PAGEREF _Toc656 \h </w:instrText>
        </w:r>
        <w:r>
          <w:fldChar w:fldCharType="separate"/>
        </w:r>
        <w:r>
          <w:t>17</w:t>
        </w:r>
        <w:r>
          <w:fldChar w:fldCharType="end"/>
        </w:r>
      </w:hyperlink>
    </w:p>
    <w:p>
      <w:pPr>
        <w:pStyle w:val="TOC2"/>
        <w:tabs>
          <w:tab w:val="right" w:leader="dot" w:pos="8306"/>
        </w:tabs>
      </w:pPr>
      <w:hyperlink w:anchor="_Toc14611" w:history="1">
        <w:r>
          <w:rPr>
            <w:rFonts w:ascii="仿宋" w:eastAsia="仿宋" w:hAnsi="仿宋" w:cs="仿宋" w:hint="eastAsia"/>
            <w:lang w:eastAsia="zh-CN"/>
          </w:rPr>
          <w:t>(二)、富氧水充氧机项目工艺技术设计方案</w:t>
        </w:r>
        <w:r>
          <w:tab/>
        </w:r>
        <w:r>
          <w:fldChar w:fldCharType="begin"/>
        </w:r>
        <w:r>
          <w:instrText xml:space="preserve"> PAGEREF _Toc14611 \h </w:instrText>
        </w:r>
        <w:r>
          <w:fldChar w:fldCharType="separate"/>
        </w:r>
        <w:r>
          <w:t>18</w:t>
        </w:r>
        <w:r>
          <w:fldChar w:fldCharType="end"/>
        </w:r>
      </w:hyperlink>
    </w:p>
    <w:p>
      <w:pPr>
        <w:pStyle w:val="TOC2"/>
        <w:tabs>
          <w:tab w:val="right" w:leader="dot" w:pos="8306"/>
        </w:tabs>
      </w:pPr>
      <w:hyperlink w:anchor="_Toc5259" w:history="1">
        <w:r>
          <w:rPr>
            <w:rFonts w:ascii="仿宋" w:eastAsia="仿宋" w:hAnsi="仿宋" w:cs="仿宋" w:hint="eastAsia"/>
            <w:lang w:eastAsia="zh-CN"/>
          </w:rPr>
          <w:t>(三)、设备选型方案</w:t>
        </w:r>
        <w:r>
          <w:tab/>
        </w:r>
        <w:r>
          <w:fldChar w:fldCharType="begin"/>
        </w:r>
        <w:r>
          <w:instrText xml:space="preserve"> PAGEREF _Toc5259 \h </w:instrText>
        </w:r>
        <w:r>
          <w:fldChar w:fldCharType="separate"/>
        </w:r>
        <w:r>
          <w:t>19</w:t>
        </w:r>
        <w:r>
          <w:fldChar w:fldCharType="end"/>
        </w:r>
      </w:hyperlink>
    </w:p>
    <w:p>
      <w:pPr>
        <w:pStyle w:val="TOC1"/>
        <w:tabs>
          <w:tab w:val="right" w:leader="dot" w:pos="8306"/>
        </w:tabs>
      </w:pPr>
      <w:hyperlink w:anchor="_Toc25422" w:history="1">
        <w:r>
          <w:rPr>
            <w:rFonts w:ascii="仿宋" w:eastAsia="仿宋" w:hAnsi="仿宋" w:cs="仿宋" w:hint="eastAsia"/>
            <w:lang w:eastAsia="zh-CN"/>
          </w:rPr>
          <w:t>六、富氧水充氧机项目可持续发展</w:t>
        </w:r>
        <w:r>
          <w:tab/>
        </w:r>
        <w:r>
          <w:fldChar w:fldCharType="begin"/>
        </w:r>
        <w:r>
          <w:instrText xml:space="preserve"> PAGEREF _Toc25422 \h </w:instrText>
        </w:r>
        <w:r>
          <w:fldChar w:fldCharType="separate"/>
        </w:r>
        <w:r>
          <w:t>21</w:t>
        </w:r>
        <w:r>
          <w:fldChar w:fldCharType="end"/>
        </w:r>
      </w:hyperlink>
    </w:p>
    <w:p>
      <w:pPr>
        <w:pStyle w:val="TOC2"/>
        <w:tabs>
          <w:tab w:val="right" w:leader="dot" w:pos="8306"/>
        </w:tabs>
      </w:pPr>
      <w:hyperlink w:anchor="_Toc30964" w:history="1">
        <w:r>
          <w:rPr>
            <w:rFonts w:ascii="仿宋" w:eastAsia="仿宋" w:hAnsi="仿宋" w:cs="仿宋" w:hint="eastAsia"/>
            <w:lang w:eastAsia="zh-CN"/>
          </w:rPr>
          <w:t>(一)、可持续战略与实践</w:t>
        </w:r>
        <w:r>
          <w:tab/>
        </w:r>
        <w:r>
          <w:fldChar w:fldCharType="begin"/>
        </w:r>
        <w:r>
          <w:instrText xml:space="preserve"> PAGEREF _Toc30964 \h </w:instrText>
        </w:r>
        <w:r>
          <w:fldChar w:fldCharType="separate"/>
        </w:r>
        <w:r>
          <w:t>21</w:t>
        </w:r>
        <w:r>
          <w:fldChar w:fldCharType="end"/>
        </w:r>
      </w:hyperlink>
    </w:p>
    <w:p>
      <w:pPr>
        <w:pStyle w:val="TOC2"/>
        <w:tabs>
          <w:tab w:val="right" w:leader="dot" w:pos="8306"/>
        </w:tabs>
      </w:pPr>
      <w:hyperlink w:anchor="_Toc482" w:history="1">
        <w:r>
          <w:rPr>
            <w:rFonts w:ascii="仿宋" w:eastAsia="仿宋" w:hAnsi="仿宋" w:cs="仿宋" w:hint="eastAsia"/>
            <w:lang w:eastAsia="zh-CN"/>
          </w:rPr>
          <w:t>(二)、环保与社会责任</w:t>
        </w:r>
        <w:r>
          <w:tab/>
        </w:r>
        <w:r>
          <w:fldChar w:fldCharType="begin"/>
        </w:r>
        <w:r>
          <w:instrText xml:space="preserve"> PAGEREF _Toc482 \h </w:instrText>
        </w:r>
        <w:r>
          <w:fldChar w:fldCharType="separate"/>
        </w:r>
        <w:r>
          <w:t>21</w:t>
        </w:r>
        <w:r>
          <w:fldChar w:fldCharType="end"/>
        </w:r>
      </w:hyperlink>
    </w:p>
    <w:p>
      <w:pPr>
        <w:pStyle w:val="TOC1"/>
        <w:tabs>
          <w:tab w:val="right" w:leader="dot" w:pos="8306"/>
        </w:tabs>
      </w:pPr>
      <w:hyperlink w:anchor="_Toc23144" w:history="1">
        <w:r>
          <w:rPr>
            <w:rFonts w:ascii="仿宋" w:eastAsia="仿宋" w:hAnsi="仿宋" w:cs="仿宋" w:hint="eastAsia"/>
            <w:lang w:eastAsia="zh-CN"/>
          </w:rPr>
          <w:t>七、富氧水充氧机项目经营效益</w:t>
        </w:r>
        <w:r>
          <w:tab/>
        </w:r>
        <w:r>
          <w:fldChar w:fldCharType="begin"/>
        </w:r>
        <w:r>
          <w:instrText xml:space="preserve"> PAGEREF _Toc23144 \h </w:instrText>
        </w:r>
        <w:r>
          <w:fldChar w:fldCharType="separate"/>
        </w:r>
        <w:r>
          <w:t>22</w:t>
        </w:r>
        <w:r>
          <w:fldChar w:fldCharType="end"/>
        </w:r>
      </w:hyperlink>
    </w:p>
    <w:p>
      <w:pPr>
        <w:pStyle w:val="TOC2"/>
        <w:tabs>
          <w:tab w:val="right" w:leader="dot" w:pos="8306"/>
        </w:tabs>
      </w:pPr>
      <w:hyperlink w:anchor="_Toc17427" w:history="1">
        <w:r>
          <w:rPr>
            <w:rFonts w:ascii="仿宋" w:eastAsia="仿宋" w:hAnsi="仿宋" w:cs="仿宋" w:hint="eastAsia"/>
            <w:lang w:eastAsia="zh-CN"/>
          </w:rPr>
          <w:t>(一)、经济评价财务测算</w:t>
        </w:r>
        <w:r>
          <w:tab/>
        </w:r>
        <w:r>
          <w:fldChar w:fldCharType="begin"/>
        </w:r>
        <w:r>
          <w:instrText xml:space="preserve"> PAGEREF _Toc17427 \h </w:instrText>
        </w:r>
        <w:r>
          <w:fldChar w:fldCharType="separate"/>
        </w:r>
        <w:r>
          <w:t>22</w:t>
        </w:r>
        <w:r>
          <w:fldChar w:fldCharType="end"/>
        </w:r>
      </w:hyperlink>
    </w:p>
    <w:p>
      <w:pPr>
        <w:pStyle w:val="TOC2"/>
        <w:tabs>
          <w:tab w:val="right" w:leader="dot" w:pos="8306"/>
        </w:tabs>
      </w:pPr>
      <w:hyperlink w:anchor="_Toc1488" w:history="1">
        <w:r>
          <w:rPr>
            <w:rFonts w:ascii="仿宋" w:eastAsia="仿宋" w:hAnsi="仿宋" w:cs="仿宋" w:hint="eastAsia"/>
            <w:lang w:eastAsia="zh-CN"/>
          </w:rPr>
          <w:t>(二)、富氧水充氧机项目盈利能力分析</w:t>
        </w:r>
        <w:r>
          <w:tab/>
        </w:r>
        <w:r>
          <w:fldChar w:fldCharType="begin"/>
        </w:r>
        <w:r>
          <w:instrText xml:space="preserve"> PAGEREF _Toc1488 \h </w:instrText>
        </w:r>
        <w:r>
          <w:fldChar w:fldCharType="separate"/>
        </w:r>
        <w:r>
          <w:t>24</w:t>
        </w:r>
        <w:r>
          <w:fldChar w:fldCharType="end"/>
        </w:r>
      </w:hyperlink>
    </w:p>
    <w:p>
      <w:pPr>
        <w:pStyle w:val="TOC1"/>
        <w:tabs>
          <w:tab w:val="right" w:leader="dot" w:pos="8306"/>
        </w:tabs>
      </w:pPr>
      <w:hyperlink w:anchor="_Toc31502" w:history="1">
        <w:r>
          <w:rPr>
            <w:rFonts w:ascii="仿宋" w:eastAsia="仿宋" w:hAnsi="仿宋" w:cs="仿宋" w:hint="eastAsia"/>
            <w:lang w:eastAsia="zh-CN"/>
          </w:rPr>
          <w:t>八、富氧水充氧机项目环境影响分析</w:t>
        </w:r>
        <w:r>
          <w:tab/>
        </w:r>
        <w:r>
          <w:fldChar w:fldCharType="begin"/>
        </w:r>
        <w:r>
          <w:instrText xml:space="preserve"> PAGEREF _Toc31502 \h </w:instrText>
        </w:r>
        <w:r>
          <w:fldChar w:fldCharType="separate"/>
        </w:r>
        <w:r>
          <w:t>24</w:t>
        </w:r>
        <w:r>
          <w:fldChar w:fldCharType="end"/>
        </w:r>
      </w:hyperlink>
    </w:p>
    <w:p>
      <w:pPr>
        <w:pStyle w:val="TOC2"/>
        <w:tabs>
          <w:tab w:val="right" w:leader="dot" w:pos="8306"/>
        </w:tabs>
      </w:pPr>
      <w:hyperlink w:anchor="_Toc2017" w:history="1">
        <w:r>
          <w:rPr>
            <w:rFonts w:ascii="仿宋" w:eastAsia="仿宋" w:hAnsi="仿宋" w:cs="仿宋" w:hint="eastAsia"/>
            <w:lang w:eastAsia="zh-CN"/>
          </w:rPr>
          <w:t>(一)、建设区域环境质量现状</w:t>
        </w:r>
        <w:r>
          <w:tab/>
        </w:r>
        <w:r>
          <w:fldChar w:fldCharType="begin"/>
        </w:r>
        <w:r>
          <w:instrText xml:space="preserve"> PAGEREF _Toc2017 \h </w:instrText>
        </w:r>
        <w:r>
          <w:fldChar w:fldCharType="separate"/>
        </w:r>
        <w:r>
          <w:t>24</w:t>
        </w:r>
        <w:r>
          <w:fldChar w:fldCharType="end"/>
        </w:r>
      </w:hyperlink>
    </w:p>
    <w:p>
      <w:pPr>
        <w:pStyle w:val="TOC2"/>
        <w:tabs>
          <w:tab w:val="right" w:leader="dot" w:pos="8306"/>
        </w:tabs>
      </w:pPr>
      <w:hyperlink w:anchor="_Toc2034" w:history="1">
        <w:r>
          <w:rPr>
            <w:rFonts w:ascii="仿宋" w:eastAsia="仿宋" w:hAnsi="仿宋" w:cs="仿宋" w:hint="eastAsia"/>
            <w:lang w:eastAsia="zh-CN"/>
          </w:rPr>
          <w:t>(二)、建设期环境保护</w:t>
        </w:r>
        <w:r>
          <w:tab/>
        </w:r>
        <w:r>
          <w:fldChar w:fldCharType="begin"/>
        </w:r>
        <w:r>
          <w:instrText xml:space="preserve"> PAGEREF _Toc2034 \h </w:instrText>
        </w:r>
        <w:r>
          <w:fldChar w:fldCharType="separate"/>
        </w:r>
        <w:r>
          <w:t>26</w:t>
        </w:r>
        <w:r>
          <w:fldChar w:fldCharType="end"/>
        </w:r>
      </w:hyperlink>
    </w:p>
    <w:p>
      <w:pPr>
        <w:pStyle w:val="TOC2"/>
        <w:tabs>
          <w:tab w:val="right" w:leader="dot" w:pos="8306"/>
        </w:tabs>
      </w:pPr>
      <w:hyperlink w:anchor="_Toc3991" w:history="1">
        <w:r>
          <w:rPr>
            <w:rFonts w:ascii="仿宋" w:eastAsia="仿宋" w:hAnsi="仿宋" w:cs="仿宋" w:hint="eastAsia"/>
            <w:lang w:eastAsia="zh-CN"/>
          </w:rPr>
          <w:t>(三)、运营期环境保护</w:t>
        </w:r>
        <w:r>
          <w:tab/>
        </w:r>
        <w:r>
          <w:fldChar w:fldCharType="begin"/>
        </w:r>
        <w:r>
          <w:instrText xml:space="preserve"> PAGEREF _Toc3991 \h </w:instrText>
        </w:r>
        <w:r>
          <w:fldChar w:fldCharType="separate"/>
        </w:r>
        <w:r>
          <w:t>27</w:t>
        </w:r>
        <w:r>
          <w:fldChar w:fldCharType="end"/>
        </w:r>
      </w:hyperlink>
    </w:p>
    <w:p>
      <w:pPr>
        <w:pStyle w:val="TOC2"/>
        <w:tabs>
          <w:tab w:val="right" w:leader="dot" w:pos="8306"/>
        </w:tabs>
      </w:pPr>
      <w:hyperlink w:anchor="_Toc11984" w:history="1">
        <w:r>
          <w:rPr>
            <w:rFonts w:ascii="仿宋" w:eastAsia="仿宋" w:hAnsi="仿宋" w:cs="仿宋" w:hint="eastAsia"/>
            <w:lang w:eastAsia="zh-CN"/>
          </w:rPr>
          <w:t>(四)、富氧水充氧机项目建设对区域经济的影响</w:t>
        </w:r>
        <w:r>
          <w:tab/>
        </w:r>
        <w:r>
          <w:fldChar w:fldCharType="begin"/>
        </w:r>
        <w:r>
          <w:instrText xml:space="preserve"> PAGEREF _Toc11984 \h </w:instrText>
        </w:r>
        <w:r>
          <w:fldChar w:fldCharType="separate"/>
        </w:r>
        <w:r>
          <w:t>29</w:t>
        </w:r>
        <w:r>
          <w:fldChar w:fldCharType="end"/>
        </w:r>
      </w:hyperlink>
    </w:p>
    <w:p>
      <w:pPr>
        <w:pStyle w:val="TOC2"/>
        <w:tabs>
          <w:tab w:val="right" w:leader="dot" w:pos="8306"/>
        </w:tabs>
      </w:pPr>
      <w:hyperlink w:anchor="_Toc1433" w:history="1">
        <w:r>
          <w:rPr>
            <w:rFonts w:ascii="仿宋" w:eastAsia="仿宋" w:hAnsi="仿宋" w:cs="仿宋" w:hint="eastAsia"/>
            <w:lang w:eastAsia="zh-CN"/>
          </w:rPr>
          <w:t>(五)、废弃物处理</w:t>
        </w:r>
        <w:r>
          <w:tab/>
        </w:r>
        <w:r>
          <w:fldChar w:fldCharType="begin"/>
        </w:r>
        <w:r>
          <w:instrText xml:space="preserve"> PAGEREF _Toc1433 \h </w:instrText>
        </w:r>
        <w:r>
          <w:fldChar w:fldCharType="separate"/>
        </w:r>
        <w:r>
          <w:t>30</w:t>
        </w:r>
        <w:r>
          <w:fldChar w:fldCharType="end"/>
        </w:r>
      </w:hyperlink>
    </w:p>
    <w:p>
      <w:pPr>
        <w:pStyle w:val="TOC2"/>
        <w:tabs>
          <w:tab w:val="right" w:leader="dot" w:pos="8306"/>
        </w:tabs>
      </w:pPr>
      <w:hyperlink w:anchor="_Toc7953" w:history="1">
        <w:r>
          <w:rPr>
            <w:rFonts w:ascii="仿宋" w:eastAsia="仿宋" w:hAnsi="仿宋" w:cs="仿宋" w:hint="eastAsia"/>
            <w:lang w:eastAsia="zh-CN"/>
          </w:rPr>
          <w:t>(六)、特殊环境影响分析</w:t>
        </w:r>
        <w:r>
          <w:tab/>
        </w:r>
        <w:r>
          <w:fldChar w:fldCharType="begin"/>
        </w:r>
        <w:r>
          <w:instrText xml:space="preserve"> PAGEREF _Toc7953 \h </w:instrText>
        </w:r>
        <w:r>
          <w:fldChar w:fldCharType="separate"/>
        </w:r>
        <w:r>
          <w:t>32</w:t>
        </w:r>
        <w:r>
          <w:fldChar w:fldCharType="end"/>
        </w:r>
      </w:hyperlink>
    </w:p>
    <w:p>
      <w:pPr>
        <w:pStyle w:val="TOC2"/>
        <w:tabs>
          <w:tab w:val="right" w:leader="dot" w:pos="8306"/>
        </w:tabs>
      </w:pPr>
      <w:hyperlink w:anchor="_Toc1957" w:history="1">
        <w:r>
          <w:rPr>
            <w:rFonts w:ascii="仿宋" w:eastAsia="仿宋" w:hAnsi="仿宋" w:cs="仿宋" w:hint="eastAsia"/>
            <w:lang w:eastAsia="zh-CN"/>
          </w:rPr>
          <w:t>(七)、清洁生产</w:t>
        </w:r>
        <w:r>
          <w:tab/>
        </w:r>
        <w:r>
          <w:fldChar w:fldCharType="begin"/>
        </w:r>
        <w:r>
          <w:instrText xml:space="preserve"> PAGEREF _Toc1957 \h </w:instrText>
        </w:r>
        <w:r>
          <w:fldChar w:fldCharType="separate"/>
        </w:r>
        <w:r>
          <w:t>33</w:t>
        </w:r>
        <w:r>
          <w:fldChar w:fldCharType="end"/>
        </w:r>
      </w:hyperlink>
    </w:p>
    <w:p>
      <w:pPr>
        <w:pStyle w:val="TOC2"/>
        <w:tabs>
          <w:tab w:val="right" w:leader="dot" w:pos="8306"/>
        </w:tabs>
      </w:pPr>
      <w:hyperlink w:anchor="_Toc17312" w:history="1">
        <w:r>
          <w:rPr>
            <w:rFonts w:ascii="仿宋" w:eastAsia="仿宋" w:hAnsi="仿宋" w:cs="仿宋" w:hint="eastAsia"/>
            <w:lang w:eastAsia="zh-CN"/>
          </w:rPr>
          <w:t>(八)、环境保护综合评价</w:t>
        </w:r>
        <w:r>
          <w:tab/>
        </w:r>
        <w:r>
          <w:fldChar w:fldCharType="begin"/>
        </w:r>
        <w:r>
          <w:instrText xml:space="preserve"> PAGEREF _Toc17312 \h </w:instrText>
        </w:r>
        <w:r>
          <w:fldChar w:fldCharType="separate"/>
        </w:r>
        <w:r>
          <w:t>34</w:t>
        </w:r>
        <w:r>
          <w:fldChar w:fldCharType="end"/>
        </w:r>
      </w:hyperlink>
    </w:p>
    <w:p>
      <w:pPr>
        <w:pStyle w:val="TOC1"/>
        <w:tabs>
          <w:tab w:val="right" w:leader="dot" w:pos="8306"/>
        </w:tabs>
      </w:pPr>
      <w:hyperlink w:anchor="_Toc12408" w:history="1">
        <w:r>
          <w:rPr>
            <w:rFonts w:ascii="仿宋" w:eastAsia="仿宋" w:hAnsi="仿宋" w:cs="仿宋" w:hint="eastAsia"/>
            <w:lang w:eastAsia="zh-CN"/>
          </w:rPr>
          <w:t>九、富氧水充氧机项目人力资源培养与发展</w:t>
        </w:r>
        <w:r>
          <w:tab/>
        </w:r>
        <w:r>
          <w:fldChar w:fldCharType="begin"/>
        </w:r>
        <w:r>
          <w:instrText xml:space="preserve"> PAGEREF _Toc12408 \h </w:instrText>
        </w:r>
        <w:r>
          <w:fldChar w:fldCharType="separate"/>
        </w:r>
        <w:r>
          <w:t>35</w:t>
        </w:r>
        <w:r>
          <w:fldChar w:fldCharType="end"/>
        </w:r>
      </w:hyperlink>
    </w:p>
    <w:p>
      <w:pPr>
        <w:pStyle w:val="TOC2"/>
        <w:tabs>
          <w:tab w:val="right" w:leader="dot" w:pos="8306"/>
        </w:tabs>
      </w:pPr>
      <w:hyperlink w:anchor="_Toc16839" w:history="1">
        <w:r>
          <w:rPr>
            <w:rFonts w:ascii="仿宋" w:eastAsia="仿宋" w:hAnsi="仿宋" w:cs="仿宋" w:hint="eastAsia"/>
            <w:lang w:eastAsia="zh-CN"/>
          </w:rPr>
          <w:t>(一)、人才需求与规划</w:t>
        </w:r>
        <w:r>
          <w:tab/>
        </w:r>
        <w:r>
          <w:fldChar w:fldCharType="begin"/>
        </w:r>
        <w:r>
          <w:instrText xml:space="preserve"> PAGEREF _Toc16839 \h </w:instrText>
        </w:r>
        <w:r>
          <w:fldChar w:fldCharType="separate"/>
        </w:r>
        <w:r>
          <w:t>35</w:t>
        </w:r>
        <w:r>
          <w:fldChar w:fldCharType="end"/>
        </w:r>
      </w:hyperlink>
    </w:p>
    <w:p>
      <w:pPr>
        <w:pStyle w:val="TOC2"/>
        <w:tabs>
          <w:tab w:val="right" w:leader="dot" w:pos="8306"/>
        </w:tabs>
      </w:pPr>
      <w:hyperlink w:anchor="_Toc6088" w:history="1">
        <w:r>
          <w:rPr>
            <w:rFonts w:ascii="仿宋" w:eastAsia="仿宋" w:hAnsi="仿宋" w:cs="仿宋" w:hint="eastAsia"/>
            <w:lang w:eastAsia="zh-CN"/>
          </w:rPr>
          <w:t>(二)、培训与发展计划</w:t>
        </w:r>
        <w:r>
          <w:tab/>
        </w:r>
        <w:r>
          <w:fldChar w:fldCharType="begin"/>
        </w:r>
        <w:r>
          <w:instrText xml:space="preserve"> PAGEREF _Toc6088 \h </w:instrText>
        </w:r>
        <w:r>
          <w:fldChar w:fldCharType="separate"/>
        </w:r>
        <w:r>
          <w:t>36</w:t>
        </w:r>
        <w:r>
          <w:fldChar w:fldCharType="end"/>
        </w:r>
      </w:hyperlink>
    </w:p>
    <w:p>
      <w:pPr>
        <w:pStyle w:val="TOC1"/>
        <w:tabs>
          <w:tab w:val="right" w:leader="dot" w:pos="8306"/>
        </w:tabs>
      </w:pPr>
      <w:hyperlink w:anchor="_Toc936" w:history="1">
        <w:r>
          <w:rPr>
            <w:rFonts w:ascii="仿宋" w:eastAsia="仿宋" w:hAnsi="仿宋" w:cs="仿宋" w:hint="eastAsia"/>
            <w:lang w:eastAsia="zh-CN"/>
          </w:rPr>
          <w:t>十、富氧水充氧机项目风险管理</w:t>
        </w:r>
        <w:r>
          <w:tab/>
        </w:r>
        <w:r>
          <w:fldChar w:fldCharType="begin"/>
        </w:r>
        <w:r>
          <w:instrText xml:space="preserve"> PAGEREF _Toc936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44" w:history="1">
        <w:r>
          <w:rPr>
            <w:rFonts w:ascii="仿宋" w:eastAsia="仿宋" w:hAnsi="仿宋" w:cs="仿宋" w:hint="eastAsia"/>
            <w:lang w:eastAsia="zh-CN"/>
          </w:rPr>
          <w:t>(一)、风险识别与评估</w:t>
        </w:r>
        <w:r>
          <w:tab/>
        </w:r>
        <w:r>
          <w:fldChar w:fldCharType="begin"/>
        </w:r>
        <w:r>
          <w:instrText xml:space="preserve"> PAGEREF _Toc4944 \h </w:instrText>
        </w:r>
        <w:r>
          <w:fldChar w:fldCharType="separate"/>
        </w:r>
        <w:r>
          <w:t>36</w:t>
        </w:r>
        <w:r>
          <w:fldChar w:fldCharType="end"/>
        </w:r>
      </w:hyperlink>
    </w:p>
    <w:p>
      <w:pPr>
        <w:pStyle w:val="TOC2"/>
        <w:tabs>
          <w:tab w:val="right" w:leader="dot" w:pos="8306"/>
        </w:tabs>
      </w:pPr>
      <w:hyperlink w:anchor="_Toc21423" w:history="1">
        <w:r>
          <w:rPr>
            <w:rFonts w:ascii="仿宋" w:eastAsia="仿宋" w:hAnsi="仿宋" w:cs="仿宋" w:hint="eastAsia"/>
            <w:lang w:eastAsia="zh-CN"/>
          </w:rPr>
          <w:t>(二)、风险应对策略</w:t>
        </w:r>
        <w:r>
          <w:tab/>
        </w:r>
        <w:r>
          <w:fldChar w:fldCharType="begin"/>
        </w:r>
        <w:r>
          <w:instrText xml:space="preserve"> PAGEREF _Toc21423 \h </w:instrText>
        </w:r>
        <w:r>
          <w:fldChar w:fldCharType="separate"/>
        </w:r>
        <w:r>
          <w:t>37</w:t>
        </w:r>
        <w:r>
          <w:fldChar w:fldCharType="end"/>
        </w:r>
      </w:hyperlink>
    </w:p>
    <w:p>
      <w:pPr>
        <w:pStyle w:val="TOC2"/>
        <w:tabs>
          <w:tab w:val="right" w:leader="dot" w:pos="8306"/>
        </w:tabs>
      </w:pPr>
      <w:hyperlink w:anchor="_Toc18687" w:history="1">
        <w:r>
          <w:rPr>
            <w:rFonts w:ascii="仿宋" w:eastAsia="仿宋" w:hAnsi="仿宋" w:cs="仿宋" w:hint="eastAsia"/>
            <w:lang w:eastAsia="zh-CN"/>
          </w:rPr>
          <w:t>(三)、风险监控与控制</w:t>
        </w:r>
        <w:r>
          <w:tab/>
        </w:r>
        <w:r>
          <w:fldChar w:fldCharType="begin"/>
        </w:r>
        <w:r>
          <w:instrText xml:space="preserve"> PAGEREF _Toc18687 \h </w:instrText>
        </w:r>
        <w:r>
          <w:fldChar w:fldCharType="separate"/>
        </w:r>
        <w:r>
          <w:t>39</w:t>
        </w:r>
        <w:r>
          <w:fldChar w:fldCharType="end"/>
        </w:r>
      </w:hyperlink>
    </w:p>
    <w:p>
      <w:pPr>
        <w:pStyle w:val="TOC1"/>
        <w:tabs>
          <w:tab w:val="right" w:leader="dot" w:pos="8306"/>
        </w:tabs>
      </w:pPr>
      <w:hyperlink w:anchor="_Toc30840" w:history="1">
        <w:r>
          <w:rPr>
            <w:rFonts w:ascii="仿宋" w:eastAsia="仿宋" w:hAnsi="仿宋" w:cs="仿宋" w:hint="eastAsia"/>
            <w:lang w:eastAsia="zh-CN"/>
          </w:rPr>
          <w:t>十一、富氧水充氧机项目投资规划</w:t>
        </w:r>
        <w:r>
          <w:tab/>
        </w:r>
        <w:r>
          <w:fldChar w:fldCharType="begin"/>
        </w:r>
        <w:r>
          <w:instrText xml:space="preserve"> PAGEREF _Toc30840 \h </w:instrText>
        </w:r>
        <w:r>
          <w:fldChar w:fldCharType="separate"/>
        </w:r>
        <w:r>
          <w:t>40</w:t>
        </w:r>
        <w:r>
          <w:fldChar w:fldCharType="end"/>
        </w:r>
      </w:hyperlink>
    </w:p>
    <w:p>
      <w:pPr>
        <w:pStyle w:val="TOC2"/>
        <w:tabs>
          <w:tab w:val="right" w:leader="dot" w:pos="8306"/>
        </w:tabs>
      </w:pPr>
      <w:hyperlink w:anchor="_Toc25536" w:history="1">
        <w:r>
          <w:rPr>
            <w:rFonts w:ascii="仿宋" w:eastAsia="仿宋" w:hAnsi="仿宋" w:cs="仿宋" w:hint="eastAsia"/>
            <w:lang w:eastAsia="zh-CN"/>
          </w:rPr>
          <w:t>(一)、富氧水充氧机项目总投资估算</w:t>
        </w:r>
        <w:r>
          <w:tab/>
        </w:r>
        <w:r>
          <w:fldChar w:fldCharType="begin"/>
        </w:r>
        <w:r>
          <w:instrText xml:space="preserve"> PAGEREF _Toc25536 \h </w:instrText>
        </w:r>
        <w:r>
          <w:fldChar w:fldCharType="separate"/>
        </w:r>
        <w:r>
          <w:t>40</w:t>
        </w:r>
        <w:r>
          <w:fldChar w:fldCharType="end"/>
        </w:r>
      </w:hyperlink>
    </w:p>
    <w:p>
      <w:pPr>
        <w:pStyle w:val="TOC2"/>
        <w:tabs>
          <w:tab w:val="right" w:leader="dot" w:pos="8306"/>
        </w:tabs>
      </w:pPr>
      <w:hyperlink w:anchor="_Toc31995" w:history="1">
        <w:r>
          <w:rPr>
            <w:rFonts w:ascii="仿宋" w:eastAsia="仿宋" w:hAnsi="仿宋" w:cs="仿宋" w:hint="eastAsia"/>
            <w:lang w:eastAsia="zh-CN"/>
          </w:rPr>
          <w:t>(二)、资金筹措</w:t>
        </w:r>
        <w:r>
          <w:tab/>
        </w:r>
        <w:r>
          <w:fldChar w:fldCharType="begin"/>
        </w:r>
        <w:r>
          <w:instrText xml:space="preserve"> PAGEREF _Toc31995 \h </w:instrText>
        </w:r>
        <w:r>
          <w:fldChar w:fldCharType="separate"/>
        </w:r>
        <w:r>
          <w:t>42</w:t>
        </w:r>
        <w:r>
          <w:fldChar w:fldCharType="end"/>
        </w:r>
      </w:hyperlink>
    </w:p>
    <w:p>
      <w:pPr>
        <w:pStyle w:val="TOC1"/>
        <w:tabs>
          <w:tab w:val="right" w:leader="dot" w:pos="8306"/>
        </w:tabs>
      </w:pPr>
      <w:hyperlink w:anchor="_Toc1921" w:history="1">
        <w:r>
          <w:rPr>
            <w:rFonts w:ascii="仿宋" w:eastAsia="仿宋" w:hAnsi="仿宋" w:cs="仿宋" w:hint="eastAsia"/>
            <w:lang w:eastAsia="zh-CN"/>
          </w:rPr>
          <w:t>十二、富氧水充氧机项目人力资源管理</w:t>
        </w:r>
        <w:r>
          <w:tab/>
        </w:r>
        <w:r>
          <w:fldChar w:fldCharType="begin"/>
        </w:r>
        <w:r>
          <w:instrText xml:space="preserve"> PAGEREF _Toc1921 \h </w:instrText>
        </w:r>
        <w:r>
          <w:fldChar w:fldCharType="separate"/>
        </w:r>
        <w:r>
          <w:t>42</w:t>
        </w:r>
        <w:r>
          <w:fldChar w:fldCharType="end"/>
        </w:r>
      </w:hyperlink>
    </w:p>
    <w:p>
      <w:pPr>
        <w:pStyle w:val="TOC2"/>
        <w:tabs>
          <w:tab w:val="right" w:leader="dot" w:pos="8306"/>
        </w:tabs>
      </w:pPr>
      <w:hyperlink w:anchor="_Toc28411" w:history="1">
        <w:r>
          <w:rPr>
            <w:rFonts w:ascii="仿宋" w:eastAsia="仿宋" w:hAnsi="仿宋" w:cs="仿宋" w:hint="eastAsia"/>
            <w:lang w:eastAsia="zh-CN"/>
          </w:rPr>
          <w:t>(一)、建立健全的预算管理制度</w:t>
        </w:r>
        <w:r>
          <w:tab/>
        </w:r>
        <w:r>
          <w:fldChar w:fldCharType="begin"/>
        </w:r>
        <w:r>
          <w:instrText xml:space="preserve"> PAGEREF _Toc28411 \h </w:instrText>
        </w:r>
        <w:r>
          <w:fldChar w:fldCharType="separate"/>
        </w:r>
        <w:r>
          <w:t>42</w:t>
        </w:r>
        <w:r>
          <w:fldChar w:fldCharType="end"/>
        </w:r>
      </w:hyperlink>
    </w:p>
    <w:p>
      <w:pPr>
        <w:pStyle w:val="TOC2"/>
        <w:tabs>
          <w:tab w:val="right" w:leader="dot" w:pos="8306"/>
        </w:tabs>
      </w:pPr>
      <w:hyperlink w:anchor="_Toc18009" w:history="1">
        <w:r>
          <w:rPr>
            <w:rFonts w:ascii="仿宋" w:eastAsia="仿宋" w:hAnsi="仿宋" w:cs="仿宋" w:hint="eastAsia"/>
            <w:lang w:eastAsia="zh-CN"/>
          </w:rPr>
          <w:t>(二)、加强资金流动监控</w:t>
        </w:r>
        <w:r>
          <w:tab/>
        </w:r>
        <w:r>
          <w:fldChar w:fldCharType="begin"/>
        </w:r>
        <w:r>
          <w:instrText xml:space="preserve"> PAGEREF _Toc18009 \h </w:instrText>
        </w:r>
        <w:r>
          <w:fldChar w:fldCharType="separate"/>
        </w:r>
        <w:r>
          <w:t>44</w:t>
        </w:r>
        <w:r>
          <w:fldChar w:fldCharType="end"/>
        </w:r>
      </w:hyperlink>
    </w:p>
    <w:p>
      <w:pPr>
        <w:pStyle w:val="TOC2"/>
        <w:tabs>
          <w:tab w:val="right" w:leader="dot" w:pos="8306"/>
        </w:tabs>
      </w:pPr>
      <w:hyperlink w:anchor="_Toc28171" w:history="1">
        <w:r>
          <w:rPr>
            <w:rFonts w:ascii="仿宋" w:eastAsia="仿宋" w:hAnsi="仿宋" w:cs="仿宋" w:hint="eastAsia"/>
            <w:lang w:eastAsia="zh-CN"/>
          </w:rPr>
          <w:t>(三)、制定完善的风险控制机制</w:t>
        </w:r>
        <w:r>
          <w:tab/>
        </w:r>
        <w:r>
          <w:fldChar w:fldCharType="begin"/>
        </w:r>
        <w:r>
          <w:instrText xml:space="preserve"> PAGEREF _Toc28171 \h </w:instrText>
        </w:r>
        <w:r>
          <w:fldChar w:fldCharType="separate"/>
        </w:r>
        <w:r>
          <w:t>45</w:t>
        </w:r>
        <w:r>
          <w:fldChar w:fldCharType="end"/>
        </w:r>
      </w:hyperlink>
    </w:p>
    <w:p>
      <w:pPr>
        <w:pStyle w:val="TOC2"/>
        <w:tabs>
          <w:tab w:val="right" w:leader="dot" w:pos="8306"/>
        </w:tabs>
      </w:pPr>
      <w:hyperlink w:anchor="_Toc10241" w:history="1">
        <w:r>
          <w:rPr>
            <w:rFonts w:ascii="仿宋" w:eastAsia="仿宋" w:hAnsi="仿宋" w:cs="仿宋" w:hint="eastAsia"/>
            <w:lang w:eastAsia="zh-CN"/>
          </w:rPr>
          <w:t>(四)、优化成本管理</w:t>
        </w:r>
        <w:r>
          <w:tab/>
        </w:r>
        <w:r>
          <w:fldChar w:fldCharType="begin"/>
        </w:r>
        <w:r>
          <w:instrText xml:space="preserve"> PAGEREF _Toc10241 \h </w:instrText>
        </w:r>
        <w:r>
          <w:fldChar w:fldCharType="separate"/>
        </w:r>
        <w:r>
          <w:t>46</w:t>
        </w:r>
        <w:r>
          <w:fldChar w:fldCharType="end"/>
        </w:r>
      </w:hyperlink>
    </w:p>
    <w:p>
      <w:pPr>
        <w:pStyle w:val="TOC1"/>
        <w:tabs>
          <w:tab w:val="right" w:leader="dot" w:pos="8306"/>
        </w:tabs>
      </w:pPr>
      <w:hyperlink w:anchor="_Toc30634" w:history="1">
        <w:r>
          <w:rPr>
            <w:rFonts w:ascii="仿宋" w:eastAsia="仿宋" w:hAnsi="仿宋" w:cs="仿宋" w:hint="eastAsia"/>
            <w:lang w:eastAsia="zh-CN"/>
          </w:rPr>
          <w:t>十三、营销与推广策略</w:t>
        </w:r>
        <w:r>
          <w:tab/>
        </w:r>
        <w:r>
          <w:fldChar w:fldCharType="begin"/>
        </w:r>
        <w:r>
          <w:instrText xml:space="preserve"> PAGEREF _Toc30634 \h </w:instrText>
        </w:r>
        <w:r>
          <w:fldChar w:fldCharType="separate"/>
        </w:r>
        <w:r>
          <w:t>48</w:t>
        </w:r>
        <w:r>
          <w:fldChar w:fldCharType="end"/>
        </w:r>
      </w:hyperlink>
    </w:p>
    <w:p>
      <w:pPr>
        <w:pStyle w:val="TOC2"/>
        <w:tabs>
          <w:tab w:val="right" w:leader="dot" w:pos="8306"/>
        </w:tabs>
      </w:pPr>
      <w:hyperlink w:anchor="_Toc7680" w:history="1">
        <w:r>
          <w:rPr>
            <w:rFonts w:ascii="仿宋" w:eastAsia="仿宋" w:hAnsi="仿宋" w:cs="仿宋" w:hint="eastAsia"/>
            <w:lang w:eastAsia="zh-CN"/>
          </w:rPr>
          <w:t>(一)、产品/服务定位与特点</w:t>
        </w:r>
        <w:r>
          <w:tab/>
        </w:r>
        <w:r>
          <w:fldChar w:fldCharType="begin"/>
        </w:r>
        <w:r>
          <w:instrText xml:space="preserve"> PAGEREF _Toc7680 \h </w:instrText>
        </w:r>
        <w:r>
          <w:fldChar w:fldCharType="separate"/>
        </w:r>
        <w:r>
          <w:t>48</w:t>
        </w:r>
        <w:r>
          <w:fldChar w:fldCharType="end"/>
        </w:r>
      </w:hyperlink>
    </w:p>
    <w:p>
      <w:pPr>
        <w:pStyle w:val="TOC2"/>
        <w:tabs>
          <w:tab w:val="right" w:leader="dot" w:pos="8306"/>
        </w:tabs>
      </w:pPr>
      <w:hyperlink w:anchor="_Toc319" w:history="1">
        <w:r>
          <w:rPr>
            <w:rFonts w:ascii="仿宋" w:eastAsia="仿宋" w:hAnsi="仿宋" w:cs="仿宋" w:hint="eastAsia"/>
            <w:lang w:eastAsia="zh-CN"/>
          </w:rPr>
          <w:t>(二)、市场定位与竞争分析</w:t>
        </w:r>
        <w:r>
          <w:tab/>
        </w:r>
        <w:r>
          <w:fldChar w:fldCharType="begin"/>
        </w:r>
        <w:r>
          <w:instrText xml:space="preserve"> PAGEREF _Toc319 \h </w:instrText>
        </w:r>
        <w:r>
          <w:fldChar w:fldCharType="separate"/>
        </w:r>
        <w:r>
          <w:t>49</w:t>
        </w:r>
        <w:r>
          <w:fldChar w:fldCharType="end"/>
        </w:r>
      </w:hyperlink>
    </w:p>
    <w:p>
      <w:pPr>
        <w:pStyle w:val="TOC2"/>
        <w:tabs>
          <w:tab w:val="right" w:leader="dot" w:pos="8306"/>
        </w:tabs>
      </w:pPr>
      <w:hyperlink w:anchor="_Toc21041" w:history="1">
        <w:r>
          <w:rPr>
            <w:rFonts w:ascii="仿宋" w:eastAsia="仿宋" w:hAnsi="仿宋" w:cs="仿宋" w:hint="eastAsia"/>
            <w:lang w:eastAsia="zh-CN"/>
          </w:rPr>
          <w:t>(三)、营销渠道与策略</w:t>
        </w:r>
        <w:r>
          <w:tab/>
        </w:r>
        <w:r>
          <w:fldChar w:fldCharType="begin"/>
        </w:r>
        <w:r>
          <w:instrText xml:space="preserve"> PAGEREF _Toc21041 \h </w:instrText>
        </w:r>
        <w:r>
          <w:fldChar w:fldCharType="separate"/>
        </w:r>
        <w:r>
          <w:t>51</w:t>
        </w:r>
        <w:r>
          <w:fldChar w:fldCharType="end"/>
        </w:r>
      </w:hyperlink>
    </w:p>
    <w:p>
      <w:pPr>
        <w:pStyle w:val="TOC2"/>
        <w:tabs>
          <w:tab w:val="right" w:leader="dot" w:pos="8306"/>
        </w:tabs>
      </w:pPr>
      <w:hyperlink w:anchor="_Toc14079" w:history="1">
        <w:r>
          <w:rPr>
            <w:rFonts w:ascii="仿宋" w:eastAsia="仿宋" w:hAnsi="仿宋" w:cs="仿宋" w:hint="eastAsia"/>
            <w:lang w:eastAsia="zh-CN"/>
          </w:rPr>
          <w:t>(四)、推广与宣传活动</w:t>
        </w:r>
        <w:r>
          <w:tab/>
        </w:r>
        <w:r>
          <w:fldChar w:fldCharType="begin"/>
        </w:r>
        <w:r>
          <w:instrText xml:space="preserve"> PAGEREF _Toc14079 \h </w:instrText>
        </w:r>
        <w:r>
          <w:fldChar w:fldCharType="separate"/>
        </w:r>
        <w:r>
          <w:t>52</w:t>
        </w:r>
        <w:r>
          <w:fldChar w:fldCharType="end"/>
        </w:r>
      </w:hyperlink>
    </w:p>
    <w:p>
      <w:pPr>
        <w:pStyle w:val="TOC1"/>
        <w:tabs>
          <w:tab w:val="right" w:leader="dot" w:pos="8306"/>
        </w:tabs>
      </w:pPr>
      <w:hyperlink w:anchor="_Toc27283" w:history="1">
        <w:r>
          <w:rPr>
            <w:rFonts w:ascii="仿宋" w:eastAsia="仿宋" w:hAnsi="仿宋" w:cs="仿宋" w:hint="eastAsia"/>
            <w:lang w:eastAsia="zh-CN"/>
          </w:rPr>
          <w:t>十四、富氧水充氧机项目治理与监督</w:t>
        </w:r>
        <w:r>
          <w:tab/>
        </w:r>
        <w:r>
          <w:fldChar w:fldCharType="begin"/>
        </w:r>
        <w:r>
          <w:instrText xml:space="preserve"> PAGEREF _Toc27283 \h </w:instrText>
        </w:r>
        <w:r>
          <w:fldChar w:fldCharType="separate"/>
        </w:r>
        <w:r>
          <w:t>57</w:t>
        </w:r>
        <w:r>
          <w:fldChar w:fldCharType="end"/>
        </w:r>
      </w:hyperlink>
    </w:p>
    <w:p>
      <w:pPr>
        <w:pStyle w:val="TOC2"/>
        <w:tabs>
          <w:tab w:val="right" w:leader="dot" w:pos="8306"/>
        </w:tabs>
      </w:pPr>
      <w:hyperlink w:anchor="_Toc12041" w:history="1">
        <w:r>
          <w:rPr>
            <w:rFonts w:ascii="仿宋" w:eastAsia="仿宋" w:hAnsi="仿宋" w:cs="仿宋" w:hint="eastAsia"/>
            <w:lang w:eastAsia="zh-CN"/>
          </w:rPr>
          <w:t>(一)、富氧水充氧机项目治理结构</w:t>
        </w:r>
        <w:r>
          <w:tab/>
        </w:r>
        <w:r>
          <w:fldChar w:fldCharType="begin"/>
        </w:r>
        <w:r>
          <w:instrText xml:space="preserve"> PAGEREF _Toc12041 \h </w:instrText>
        </w:r>
        <w:r>
          <w:fldChar w:fldCharType="separate"/>
        </w:r>
        <w:r>
          <w:t>57</w:t>
        </w:r>
        <w:r>
          <w:fldChar w:fldCharType="end"/>
        </w:r>
      </w:hyperlink>
    </w:p>
    <w:p>
      <w:pPr>
        <w:pStyle w:val="TOC2"/>
        <w:tabs>
          <w:tab w:val="right" w:leader="dot" w:pos="8306"/>
        </w:tabs>
      </w:pPr>
      <w:hyperlink w:anchor="_Toc29829" w:history="1">
        <w:r>
          <w:rPr>
            <w:rFonts w:ascii="仿宋" w:eastAsia="仿宋" w:hAnsi="仿宋" w:cs="仿宋" w:hint="eastAsia"/>
            <w:lang w:eastAsia="zh-CN"/>
          </w:rPr>
          <w:t>(二)、监督与审计</w:t>
        </w:r>
        <w:r>
          <w:tab/>
        </w:r>
        <w:r>
          <w:fldChar w:fldCharType="begin"/>
        </w:r>
        <w:r>
          <w:instrText xml:space="preserve"> PAGEREF _Toc29829 \h </w:instrText>
        </w:r>
        <w:r>
          <w:fldChar w:fldCharType="separate"/>
        </w:r>
        <w:r>
          <w:t>58</w:t>
        </w:r>
        <w:r>
          <w:fldChar w:fldCharType="end"/>
        </w:r>
      </w:hyperlink>
    </w:p>
    <w:p>
      <w:pPr>
        <w:pStyle w:val="TOC1"/>
        <w:tabs>
          <w:tab w:val="right" w:leader="dot" w:pos="8306"/>
        </w:tabs>
      </w:pPr>
      <w:hyperlink w:anchor="_Toc6701" w:history="1">
        <w:r>
          <w:rPr>
            <w:rFonts w:ascii="仿宋" w:eastAsia="仿宋" w:hAnsi="仿宋" w:cs="仿宋" w:hint="eastAsia"/>
            <w:lang w:eastAsia="zh-CN"/>
          </w:rPr>
          <w:t>十五、富氧水充氧机项目实施时间节点</w:t>
        </w:r>
        <w:r>
          <w:tab/>
        </w:r>
        <w:r>
          <w:fldChar w:fldCharType="begin"/>
        </w:r>
        <w:r>
          <w:instrText xml:space="preserve"> PAGEREF _Toc6701 \h </w:instrText>
        </w:r>
        <w:r>
          <w:fldChar w:fldCharType="separate"/>
        </w:r>
        <w:r>
          <w:t>60</w:t>
        </w:r>
        <w:r>
          <w:fldChar w:fldCharType="end"/>
        </w:r>
      </w:hyperlink>
    </w:p>
    <w:p>
      <w:pPr>
        <w:pStyle w:val="TOC2"/>
        <w:tabs>
          <w:tab w:val="right" w:leader="dot" w:pos="8306"/>
        </w:tabs>
      </w:pPr>
      <w:hyperlink w:anchor="_Toc31440" w:history="1">
        <w:r>
          <w:rPr>
            <w:rFonts w:ascii="仿宋" w:eastAsia="仿宋" w:hAnsi="仿宋" w:cs="仿宋" w:hint="eastAsia"/>
            <w:lang w:eastAsia="zh-CN"/>
          </w:rPr>
          <w:t>(一)、富氧水充氧机项目启动阶段时间节点</w:t>
        </w:r>
        <w:r>
          <w:tab/>
        </w:r>
        <w:r>
          <w:fldChar w:fldCharType="begin"/>
        </w:r>
        <w:r>
          <w:instrText xml:space="preserve"> PAGEREF _Toc31440 \h </w:instrText>
        </w:r>
        <w:r>
          <w:fldChar w:fldCharType="separate"/>
        </w:r>
        <w:r>
          <w:t>60</w:t>
        </w:r>
        <w:r>
          <w:fldChar w:fldCharType="end"/>
        </w:r>
      </w:hyperlink>
    </w:p>
    <w:p>
      <w:pPr>
        <w:pStyle w:val="TOC2"/>
        <w:tabs>
          <w:tab w:val="right" w:leader="dot" w:pos="8306"/>
        </w:tabs>
      </w:pPr>
      <w:hyperlink w:anchor="_Toc2118" w:history="1">
        <w:r>
          <w:rPr>
            <w:rFonts w:ascii="仿宋" w:eastAsia="仿宋" w:hAnsi="仿宋" w:cs="仿宋" w:hint="eastAsia"/>
            <w:lang w:eastAsia="zh-CN"/>
          </w:rPr>
          <w:t>(二)、富氧水充氧机项目执行阶段时间节点</w:t>
        </w:r>
        <w:r>
          <w:tab/>
        </w:r>
        <w:r>
          <w:fldChar w:fldCharType="begin"/>
        </w:r>
        <w:r>
          <w:instrText xml:space="preserve"> PAGEREF _Toc2118 \h </w:instrText>
        </w:r>
        <w:r>
          <w:fldChar w:fldCharType="separate"/>
        </w:r>
        <w:r>
          <w:t>61</w:t>
        </w:r>
        <w:r>
          <w:fldChar w:fldCharType="end"/>
        </w:r>
      </w:hyperlink>
    </w:p>
    <w:p>
      <w:pPr>
        <w:pStyle w:val="TOC2"/>
        <w:tabs>
          <w:tab w:val="right" w:leader="dot" w:pos="8306"/>
        </w:tabs>
      </w:pPr>
      <w:hyperlink w:anchor="_Toc9529" w:history="1">
        <w:r>
          <w:rPr>
            <w:rFonts w:ascii="仿宋" w:eastAsia="仿宋" w:hAnsi="仿宋" w:cs="仿宋" w:hint="eastAsia"/>
            <w:lang w:eastAsia="zh-CN"/>
          </w:rPr>
          <w:t>(三)、富氧水充氧机项目完成阶段时间节点</w:t>
        </w:r>
        <w:r>
          <w:tab/>
        </w:r>
        <w:r>
          <w:fldChar w:fldCharType="begin"/>
        </w:r>
        <w:r>
          <w:instrText xml:space="preserve"> PAGEREF _Toc9529 \h </w:instrText>
        </w:r>
        <w:r>
          <w:fldChar w:fldCharType="separate"/>
        </w:r>
        <w:r>
          <w:t>62</w:t>
        </w:r>
        <w:r>
          <w:fldChar w:fldCharType="end"/>
        </w:r>
      </w:hyperlink>
    </w:p>
    <w:p>
      <w:pPr>
        <w:pStyle w:val="TOC1"/>
        <w:tabs>
          <w:tab w:val="right" w:leader="dot" w:pos="8306"/>
        </w:tabs>
      </w:pPr>
      <w:hyperlink w:anchor="_Toc17422" w:history="1">
        <w:r>
          <w:rPr>
            <w:rFonts w:ascii="仿宋" w:eastAsia="仿宋" w:hAnsi="仿宋" w:cs="仿宋" w:hint="eastAsia"/>
            <w:lang w:eastAsia="zh-CN"/>
          </w:rPr>
          <w:t>十六、质量管理体系</w:t>
        </w:r>
        <w:r>
          <w:tab/>
        </w:r>
        <w:r>
          <w:fldChar w:fldCharType="begin"/>
        </w:r>
        <w:r>
          <w:instrText xml:space="preserve"> PAGEREF _Toc17422 \h </w:instrText>
        </w:r>
        <w:r>
          <w:fldChar w:fldCharType="separate"/>
        </w:r>
        <w:r>
          <w:t>63</w:t>
        </w:r>
        <w:r>
          <w:fldChar w:fldCharType="end"/>
        </w:r>
      </w:hyperlink>
    </w:p>
    <w:p>
      <w:pPr>
        <w:pStyle w:val="TOC2"/>
        <w:tabs>
          <w:tab w:val="right" w:leader="dot" w:pos="8306"/>
        </w:tabs>
      </w:pPr>
      <w:hyperlink w:anchor="_Toc30066" w:history="1">
        <w:r>
          <w:rPr>
            <w:rFonts w:ascii="仿宋" w:eastAsia="仿宋" w:hAnsi="仿宋" w:cs="仿宋" w:hint="eastAsia"/>
            <w:lang w:eastAsia="zh-CN"/>
          </w:rPr>
          <w:t>(一)、质量目标与方针</w:t>
        </w:r>
        <w:r>
          <w:tab/>
        </w:r>
        <w:r>
          <w:fldChar w:fldCharType="begin"/>
        </w:r>
        <w:r>
          <w:instrText xml:space="preserve"> PAGEREF _Toc30066 \h </w:instrText>
        </w:r>
        <w:r>
          <w:fldChar w:fldCharType="separate"/>
        </w:r>
        <w:r>
          <w:t>63</w:t>
        </w:r>
        <w:r>
          <w:fldChar w:fldCharType="end"/>
        </w:r>
      </w:hyperlink>
    </w:p>
    <w:p>
      <w:pPr>
        <w:pStyle w:val="TOC2"/>
        <w:tabs>
          <w:tab w:val="right" w:leader="dot" w:pos="8306"/>
        </w:tabs>
      </w:pPr>
      <w:hyperlink w:anchor="_Toc10958" w:history="1">
        <w:r>
          <w:rPr>
            <w:rFonts w:ascii="仿宋" w:eastAsia="仿宋" w:hAnsi="仿宋" w:cs="仿宋" w:hint="eastAsia"/>
            <w:lang w:eastAsia="zh-CN"/>
          </w:rPr>
          <w:t>(二)、质量管理责任</w:t>
        </w:r>
        <w:r>
          <w:tab/>
        </w:r>
        <w:r>
          <w:fldChar w:fldCharType="begin"/>
        </w:r>
        <w:r>
          <w:instrText xml:space="preserve"> PAGEREF _Toc10958 \h </w:instrText>
        </w:r>
        <w:r>
          <w:fldChar w:fldCharType="separate"/>
        </w:r>
        <w:r>
          <w:t>64</w:t>
        </w:r>
        <w:r>
          <w:fldChar w:fldCharType="end"/>
        </w:r>
      </w:hyperlink>
    </w:p>
    <w:p>
      <w:pPr>
        <w:pStyle w:val="TOC2"/>
        <w:tabs>
          <w:tab w:val="right" w:leader="dot" w:pos="8306"/>
        </w:tabs>
      </w:pPr>
      <w:hyperlink w:anchor="_Toc5269" w:history="1">
        <w:r>
          <w:rPr>
            <w:rFonts w:ascii="仿宋" w:eastAsia="仿宋" w:hAnsi="仿宋" w:cs="仿宋" w:hint="eastAsia"/>
            <w:lang w:eastAsia="zh-CN"/>
          </w:rPr>
          <w:t>(三)、质量管理体系文件</w:t>
        </w:r>
        <w:r>
          <w:tab/>
        </w:r>
        <w:r>
          <w:fldChar w:fldCharType="begin"/>
        </w:r>
        <w:r>
          <w:instrText xml:space="preserve"> PAGEREF _Toc5269 \h </w:instrText>
        </w:r>
        <w:r>
          <w:fldChar w:fldCharType="separate"/>
        </w:r>
        <w:r>
          <w:t>65</w:t>
        </w:r>
        <w:r>
          <w:fldChar w:fldCharType="end"/>
        </w:r>
      </w:hyperlink>
    </w:p>
    <w:p>
      <w:pPr>
        <w:pStyle w:val="TOC2"/>
        <w:tabs>
          <w:tab w:val="right" w:leader="dot" w:pos="8306"/>
        </w:tabs>
      </w:pPr>
      <w:hyperlink w:anchor="_Toc18013" w:history="1">
        <w:r>
          <w:rPr>
            <w:rFonts w:ascii="仿宋" w:eastAsia="仿宋" w:hAnsi="仿宋" w:cs="仿宋" w:hint="eastAsia"/>
            <w:lang w:eastAsia="zh-CN"/>
          </w:rPr>
          <w:t>(四)、质量培训与教育</w:t>
        </w:r>
        <w:r>
          <w:tab/>
        </w:r>
        <w:r>
          <w:fldChar w:fldCharType="begin"/>
        </w:r>
        <w:r>
          <w:instrText xml:space="preserve"> PAGEREF _Toc18013 \h </w:instrText>
        </w:r>
        <w:r>
          <w:fldChar w:fldCharType="separate"/>
        </w:r>
        <w:r>
          <w:t>68</w:t>
        </w:r>
        <w:r>
          <w:fldChar w:fldCharType="end"/>
        </w:r>
      </w:hyperlink>
    </w:p>
    <w:p>
      <w:pPr>
        <w:pStyle w:val="TOC2"/>
        <w:tabs>
          <w:tab w:val="right" w:leader="dot" w:pos="8306"/>
        </w:tabs>
      </w:pPr>
      <w:hyperlink w:anchor="_Toc32156" w:history="1">
        <w:r>
          <w:rPr>
            <w:rFonts w:ascii="仿宋" w:eastAsia="仿宋" w:hAnsi="仿宋" w:cs="仿宋" w:hint="eastAsia"/>
            <w:lang w:eastAsia="zh-CN"/>
          </w:rPr>
          <w:t>(五)、质量审核与评价</w:t>
        </w:r>
        <w:r>
          <w:tab/>
        </w:r>
        <w:r>
          <w:fldChar w:fldCharType="begin"/>
        </w:r>
        <w:r>
          <w:instrText xml:space="preserve"> PAGEREF _Toc32156 \h </w:instrText>
        </w:r>
        <w:r>
          <w:fldChar w:fldCharType="separate"/>
        </w:r>
        <w:r>
          <w:t>69</w:t>
        </w:r>
        <w:r>
          <w:fldChar w:fldCharType="end"/>
        </w:r>
      </w:hyperlink>
    </w:p>
    <w:p>
      <w:pPr>
        <w:pStyle w:val="TOC2"/>
        <w:tabs>
          <w:tab w:val="right" w:leader="dot" w:pos="8306"/>
        </w:tabs>
      </w:pPr>
      <w:hyperlink w:anchor="_Toc25673" w:history="1">
        <w:r>
          <w:rPr>
            <w:rFonts w:ascii="仿宋" w:eastAsia="仿宋" w:hAnsi="仿宋" w:cs="仿宋" w:hint="eastAsia"/>
            <w:lang w:eastAsia="zh-CN"/>
          </w:rPr>
          <w:t>(六)、不符合与纠正措施</w:t>
        </w:r>
        <w:r>
          <w:tab/>
        </w:r>
        <w:r>
          <w:fldChar w:fldCharType="begin"/>
        </w:r>
        <w:r>
          <w:instrText xml:space="preserve"> PAGEREF _Toc25673 \h </w:instrText>
        </w:r>
        <w:r>
          <w:fldChar w:fldCharType="separate"/>
        </w:r>
        <w:r>
          <w:t>70</w:t>
        </w:r>
        <w:r>
          <w:fldChar w:fldCharType="end"/>
        </w:r>
      </w:hyperlink>
    </w:p>
    <w:p>
      <w:pPr>
        <w:pStyle w:val="TOC1"/>
        <w:tabs>
          <w:tab w:val="right" w:leader="dot" w:pos="8306"/>
        </w:tabs>
      </w:pPr>
      <w:hyperlink w:anchor="_Toc29808" w:history="1">
        <w:r>
          <w:rPr>
            <w:rFonts w:ascii="仿宋" w:eastAsia="仿宋" w:hAnsi="仿宋" w:cs="仿宋" w:hint="eastAsia"/>
            <w:lang w:eastAsia="zh-CN"/>
          </w:rPr>
          <w:t>十七、富氧水充氧机项目变更管理</w:t>
        </w:r>
        <w:r>
          <w:tab/>
        </w:r>
        <w:r>
          <w:fldChar w:fldCharType="begin"/>
        </w:r>
        <w:r>
          <w:instrText xml:space="preserve"> PAGEREF _Toc29808 \h </w:instrText>
        </w:r>
        <w:r>
          <w:fldChar w:fldCharType="separate"/>
        </w:r>
        <w:r>
          <w:t>71</w:t>
        </w:r>
        <w:r>
          <w:fldChar w:fldCharType="end"/>
        </w:r>
      </w:hyperlink>
    </w:p>
    <w:p>
      <w:pPr>
        <w:pStyle w:val="TOC2"/>
        <w:tabs>
          <w:tab w:val="right" w:leader="dot" w:pos="8306"/>
        </w:tabs>
      </w:pPr>
      <w:hyperlink w:anchor="_Toc31525" w:history="1">
        <w:r>
          <w:rPr>
            <w:rFonts w:ascii="仿宋" w:eastAsia="仿宋" w:hAnsi="仿宋" w:cs="仿宋" w:hint="eastAsia"/>
            <w:lang w:eastAsia="zh-CN"/>
          </w:rPr>
          <w:t>(一)、变更申请与评估</w:t>
        </w:r>
        <w:r>
          <w:tab/>
        </w:r>
        <w:r>
          <w:fldChar w:fldCharType="begin"/>
        </w:r>
        <w:r>
          <w:instrText xml:space="preserve"> PAGEREF _Toc31525 \h </w:instrText>
        </w:r>
        <w:r>
          <w:fldChar w:fldCharType="separate"/>
        </w:r>
        <w:r>
          <w:t>71</w:t>
        </w:r>
        <w:r>
          <w:fldChar w:fldCharType="end"/>
        </w:r>
      </w:hyperlink>
    </w:p>
    <w:p>
      <w:pPr>
        <w:pStyle w:val="TOC2"/>
        <w:tabs>
          <w:tab w:val="right" w:leader="dot" w:pos="8306"/>
        </w:tabs>
      </w:pPr>
      <w:hyperlink w:anchor="_Toc30331" w:history="1">
        <w:r>
          <w:rPr>
            <w:rFonts w:ascii="仿宋" w:eastAsia="仿宋" w:hAnsi="仿宋" w:cs="仿宋" w:hint="eastAsia"/>
            <w:lang w:eastAsia="zh-CN"/>
          </w:rPr>
          <w:t>(二)、变更实施与控制</w:t>
        </w:r>
        <w:r>
          <w:tab/>
        </w:r>
        <w:r>
          <w:fldChar w:fldCharType="begin"/>
        </w:r>
        <w:r>
          <w:instrText xml:space="preserve"> PAGEREF _Toc30331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683"/>
      <w:r>
        <w:rPr>
          <w:rFonts w:ascii="仿宋" w:eastAsia="仿宋" w:hAnsi="仿宋" w:cs="仿宋" w:hint="eastAsia"/>
          <w:sz w:val="28"/>
          <w:lang w:eastAsia="zh-CN"/>
        </w:rPr>
        <w:t>一、富氧水充氧机项目危机管理</w:t>
      </w:r>
      <w:bookmarkEnd w:id="2"/>
    </w:p>
    <w:p>
      <w:pPr>
        <w:pStyle w:val="Heading2"/>
        <w:rPr>
          <w:rFonts w:ascii="仿宋" w:eastAsia="仿宋" w:hAnsi="仿宋" w:cs="仿宋" w:hint="eastAsia"/>
          <w:lang w:eastAsia="zh-CN"/>
        </w:rPr>
      </w:pPr>
      <w:bookmarkStart w:id="3" w:name="_Toc1091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富氧水充氧机项目危机管理中，危机预警与识别是确保富氧水充氧机项目稳健运行的核心步骤。通过建立全面的监测机制，富氧水充氧机项目团队旨在及时发现和理解潜在的风险和危机因素，以便采取及时的预防和应对措施，确保富氧水充氧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首先，通过深入的风险评估，富氧水充氧机项目团队全面分析了整个富氧水充氧机项目和各个阶段可能存在的威胁。这包括准确评估每个潜在风险的发生概率和可能影响的程度，为后续危机预警提供了有力支持。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富氧水充氧机项目团队着重于明确定义富氧水充氧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富氧水充氧机项目进展的持续监控，团队能够及时发现潜在问题并作出迅速反应。富氧水充氧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在这一阶段，团队的专业素养和反应速度将发挥至关重要的作用，以确保潜在危机能够在初期得到有效的处理，最大程度地减轻负面影响。通过危机预警与识别，富氧水充氧机项目得以更有序、可控地推进。</w:t>
      </w:r>
    </w:p>
    <w:p>
      <w:pPr>
        <w:pStyle w:val="Heading2"/>
        <w:ind w:firstLine="560" w:firstLineChars="200"/>
        <w:rPr>
          <w:rFonts w:ascii="仿宋" w:eastAsia="仿宋" w:hAnsi="仿宋" w:cs="仿宋" w:hint="eastAsia"/>
          <w:sz w:val="28"/>
          <w:lang w:eastAsia="zh-CN"/>
        </w:rPr>
      </w:pPr>
      <w:bookmarkStart w:id="4" w:name="_Toc1511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在危机发生时，富氧水充氧机项目团队立即行动，成立了应急小组。该小组的任务是迅速制定并实施紧急应对措施，以最小化潜在损失。以下是采取的主要措施：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暂停富氧水充氧机项目进度：为遏制危机蔓延，富氧水充氧机项目暂时停止进行，以便全面评估当前状况。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资源重新分配：重新评估富氧水充氧机项目资源的分配，确保最大限度地减小损失。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实时沟通：与关键利益相关者建立实时沟通机制，向他们传递富氧水充氧机项目危机的实际状况，保障富氧水充氧机项目核心利益。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在紧急应对的同时，富氧水充氧机项目团队强调了团队协作和有效沟通的重要性。以下是团队协作的关键举措：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信息共享机制：建立了信息共享平台，确保团队成员能够及时获取富氧水充氧机项目危机的实时信息。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领导者沟通：富氧水充氧机项目领导者通过定期会议和即时沟通工具，指导团队应对危机，保持团队稳定运行。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随着危机得到初步控制，富氧水充氧机项目团队转向制定恢复计划，以确保富氧水充氧机项目能够从中迅速恢复。主要恢复计划包括：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修复受损的进度计划：重新评估富氧水充氧机项目进度，制定修复计划，确保富氧水充氧机项目尽快回归正常进程。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重新调整资源分配：优化资源分配，确保富氧水充氧机项目在有限资源下高效运转。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风险管理机制加强：对富氧水充氧机项目风险进行全面评估，制定更强化的风险管理策略，以预防未来可能的危机。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7925"/>
      <w:r>
        <w:rPr>
          <w:rFonts w:ascii="仿宋" w:eastAsia="仿宋" w:hAnsi="仿宋" w:cs="仿宋" w:hint="eastAsia"/>
          <w:sz w:val="28"/>
          <w:lang w:eastAsia="zh-CN"/>
        </w:rPr>
        <w:t>二、富氧水充氧机项目土建工程</w:t>
      </w:r>
      <w:bookmarkEnd w:id="5"/>
    </w:p>
    <w:p>
      <w:pPr>
        <w:pStyle w:val="Heading2"/>
        <w:rPr>
          <w:rFonts w:ascii="仿宋" w:eastAsia="仿宋" w:hAnsi="仿宋" w:cs="仿宋" w:hint="eastAsia"/>
          <w:lang w:eastAsia="zh-CN"/>
        </w:rPr>
      </w:pPr>
      <w:bookmarkStart w:id="6" w:name="_Toc588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在富氧水充氧机项目的建筑工程设计中，我们将秉承一系列重要的设计原则，以确保富氧水充氧机项目建筑在功能、美观、可持续性等方面达到最佳效果。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首要原则是确保建筑的功能性得到最大化的发挥。我们将充分理解富氧水充氧机项目的实际需求，合理布局各个功能区域，保证建筑在满足业务需求的同时，提供高效的工作环境。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在建筑设计中，我们将综合考虑建设和运营成本。通过精细的经济效益分析，确保设计方案在高效利用资源的同时，对富氧水充氧机项目的长期盈利能力有积极的贡献。</w:t>
      </w:r>
    </w:p>
    <w:p>
      <w:pPr>
        <w:pStyle w:val="Heading2"/>
        <w:ind w:firstLine="560" w:firstLineChars="200"/>
        <w:rPr>
          <w:rFonts w:ascii="仿宋" w:eastAsia="仿宋" w:hAnsi="仿宋" w:cs="仿宋" w:hint="eastAsia"/>
          <w:sz w:val="28"/>
          <w:lang w:eastAsia="zh-CN"/>
        </w:rPr>
      </w:pPr>
      <w:bookmarkStart w:id="7" w:name="_Toc2342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富氧水充氧机项目的土建工程设计中，我们将精准设定设计年限，结合富氧水充氧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富氧水充氧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7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富氧水充氧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富氧水充氧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富氧水充氧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963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本期工程富氧水充氧机项目预计总建筑面积XXX平方米，其中：计容建筑面积XXX平方米，计划建筑工程投资XX万元，占富氧水充氧机项目总投资的XX%。</w:t>
      </w:r>
    </w:p>
    <w:p>
      <w:pPr>
        <w:pStyle w:val="Heading1"/>
        <w:ind w:firstLine="560" w:firstLineChars="200"/>
        <w:rPr>
          <w:rFonts w:ascii="仿宋" w:eastAsia="仿宋" w:hAnsi="仿宋" w:cs="仿宋" w:hint="eastAsia"/>
          <w:sz w:val="28"/>
          <w:lang w:eastAsia="zh-CN"/>
        </w:rPr>
      </w:pPr>
      <w:bookmarkStart w:id="10" w:name="_Toc15058"/>
      <w:r>
        <w:rPr>
          <w:rFonts w:ascii="仿宋" w:eastAsia="仿宋" w:hAnsi="仿宋" w:cs="仿宋" w:hint="eastAsia"/>
          <w:sz w:val="28"/>
          <w:lang w:eastAsia="zh-CN"/>
        </w:rPr>
        <w:t>三、富氧水充氧机项目概论</w:t>
      </w:r>
      <w:bookmarkEnd w:id="10"/>
    </w:p>
    <w:p>
      <w:pPr>
        <w:pStyle w:val="Heading2"/>
        <w:rPr>
          <w:rFonts w:ascii="仿宋" w:eastAsia="仿宋" w:hAnsi="仿宋" w:cs="仿宋" w:hint="eastAsia"/>
          <w:lang w:eastAsia="zh-CN"/>
        </w:rPr>
      </w:pPr>
      <w:bookmarkStart w:id="11" w:name="_Toc11087"/>
      <w:r>
        <w:rPr>
          <w:rFonts w:ascii="仿宋" w:eastAsia="仿宋" w:hAnsi="仿宋" w:cs="仿宋" w:hint="eastAsia"/>
          <w:lang w:eastAsia="zh-CN"/>
        </w:rPr>
        <w:t>(一)、富氧水充氧机项目概况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富氧水充氧机项目的起源追溯至对市场的深入洞察。市场的不断演变与变革为富氧水充氧机项目提供了难得的机遇。当前市场存在的需求缺口和变革的大环境共同构成了富氧水充氧机项目的背景。这个富氧水充氧机项目旨在充分利用市场机遇，填补行业中尚未满足的需求，为客户提供全新的解决方案。市场的变革和需求的增长使得这个富氧水充氧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富氧水充氧机项目名称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富氧水充氧机项目正式命名为富氧水充氧机。这个名称不仅仅是一个标识，更代表了富氧水充氧机项目的核心理念和愿景。它蕴含着富氧水充氧机项目所要解决问题的关键字，具有强烈的表达和辨识度，为富氧水充氧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富氧水充氧机项目目标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富氧水充氧机项目的核心目标是提供一种全新、高效的解决方案，满足客户日益增长的需求。富氧水充氧机项目追求的不仅仅是满足市场需求，更是在市场中获得卓越的竞争优势。通过不断提升产品或服务的质量和创新水平，富氧水充氧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富氧水充氧机项目范围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富氧水充氧机项目全面涵盖了产品研发、制造、市场推广和售后服务，确保从产品设计到最终用户体验的全方位关注。这一全面的富氧水充氧机项目范围是为了确保富氧水充氧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富氧水充氧机项目时间表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富氧水充氧机项目计划在未来18个月内完成，包括研发、测试、市场试点和正式推出等不同阶段。这个时间表的合理设计是为了确保富氧水充氧机项目各个阶段的顺利推进，以便按时交付高质量的成果。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富氧水充氧机项目预算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富氧水充氧机项目总预算估算为XX百万美元，主要分配在研发、市场推广、人员培训和运营等方面。这一充足的预算为富氧水充氧机项目提供了充足的资源，确保富氧水充氧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富氧水充氧机项目风险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富氧水充氧机项目可能面临的风险包括市场接受度低、技术难题、竞争激烈等。富氧水充氧机项目团队已经制定了相应的风险应对计划，通过前瞻性的风险管理，确保富氧水充氧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富氧水充氧机项目团队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富氧水充氧机项目汇聚了一支经验丰富、多领域专业素养的核心团队，确保富氧水充氧机项目在各个方面都能拥有高水平的执行力。团队的协同作战是富氧水充氧机项目成功的关键因素之一。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1.9 富氧水充氧机项目背景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富氧水充氧机项目的背景根植于市场对更高效、创新产品的渴望，同时也受到科技发展对行业格局的深刻改变的影响。这为富氧水充氧机项目提供了广阔的发展空间和市场需求。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富氧水充氧机项目现状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截至目前，富氧水充氧机项目已完成市场调研和技术验证，取得了初步的成功。这为富氧水充氧机项目在未来的发展奠定了坚实的基础，为更远大的目标打下了坚实的基石。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1927"/>
      <w:r>
        <w:rPr>
          <w:rFonts w:ascii="仿宋" w:eastAsia="仿宋" w:hAnsi="仿宋" w:cs="仿宋" w:hint="eastAsia"/>
          <w:sz w:val="28"/>
          <w:lang w:eastAsia="zh-CN"/>
        </w:rPr>
        <w:t>(二)、富氧水充氧机项目目标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keyword》富氧水充氧机项目首要业务目标是在市场中占据有利地位，实现产品/服务的成功推广和销售。通过不断提升产品质量、创新性，富氧水充氧机项目追求成为行业中的领导者，赢得更多客户的青睐。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在科技迅速发展的时代，富氧水充氧机项目着眼于技术创新。通过持续的研发和技术升级，富氧水充氧机项目旨在推出更具创新性的产品或服务，以满足市场对新鲜、先进解决方案的需求。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为了建立可持续的客户关系，富氧水充氧机项目设定了客户满意度目标。通过提供卓越的产品质量和优质的客户服务，富氧水充氧机项目追求赢得客户的信任和忠诚度，确保他们的满意度达到行业领先水平。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富氧水充氧机项目注重社会责任和可持续发展。通过实施环保、社会责任富氧水充氧机项目，富氧水充氧机项目致力于在经济发展的同时保护环境，促进社会公平，实现可持续经营。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富氧水充氧机项目的团队是实现目标的核心驱动力。因此，富氧水充氧机项目设定了团队发展目标，包括提升团队成员的专业技能、培养领导力，以及搭建协同高效的团队工作氛围。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7650"/>
      <w:r>
        <w:rPr>
          <w:rFonts w:ascii="仿宋" w:eastAsia="仿宋" w:hAnsi="仿宋" w:cs="仿宋" w:hint="eastAsia"/>
          <w:sz w:val="28"/>
          <w:lang w:eastAsia="zh-CN"/>
        </w:rPr>
        <w:t>(三)、富氧水充氧机项目提出的理由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富氧水充氧机项目提出的理由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富氧水充氧机项目的提出源于对市场机遇的深刻洞察。当前市场中存在的需求缺口和行业发展趋势表明，有巨大的商业机会等待被开发。通过准确捕捉市场机遇，富氧水充氧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富氧水充氧机项目的理念基于对技术创新的信仰。通过持续的研发和技术投入，富氧水充氧机项目有望推出更具创新性的产品或服务。在科技飞速发展的当下，富氧水充氧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富氧水充氧机项目的提出是为了增强企业的行业竞争力。通过提升产品或服务的质量和独特性，富氧水充氧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富氧水充氧机项目响应了消费者需求的变化。随着社会和科技的不断发展，消费者对产品和服务的需求也在发生变化。通过深入了解并及时回应消费者的新需求，富氧水充氧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富氧水充氧机项目的提出是企业战略发展规划的一部分。在面对日益激烈的市场竞争和不断变化的商业环境中，富氧水充氧机项目作为企业战略的一环，旨在为企业开辟新的增长领域，巩固企业在行业中的地位。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富氧水充氧机项目的提出不仅仅是基于商业考量，还注重社会责任。通过推出环保、社会责任等方面的富氧水充氧机项目，富氧水充氧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富氧水充氧机项目的提出反映了对利益相关者期望的关注。包括客户、员工、投资者等利益相关者在企业发展中都有着各自的期望，富氧水充氧机项目力求在满足这些期望的同时，取得更大的共赢。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4" w:name="_Toc32600"/>
      <w:r>
        <w:rPr>
          <w:rFonts w:ascii="仿宋" w:eastAsia="仿宋" w:hAnsi="仿宋" w:cs="仿宋" w:hint="eastAsia"/>
          <w:sz w:val="28"/>
          <w:lang w:eastAsia="zh-CN"/>
        </w:rPr>
        <w:t>(四)、富氧水充氧机项目意义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在实施富氧水充氧机项目的过程中，我们不仅仅是在追逐商业成功，更是为企业和社会的多个层面创造了深远的意义。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富氧水充氧机项目的首要意义在于提升企业的市场竞争力。通过持续的创新和对产品质量的高标准要求，富氧水充氧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富氧水充氧机项目的推进将促使行业技术水平的提升。通过引入先进技术和创新性解决方案，富氧水充氧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富氧水充氧机项目不仅创造了大量就业机会，提高了就业水平，还注重社会责任和环保。通过参与社会公益事业和推动环保富氧水充氧机项目，富氧水充氧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综合而言，富氧水充氧机项目意义重大，不仅推动了企业的发展，也为行业和社会的进步贡献了积极力量。这是一个全面而深刻的影响，将在未来产生可持续的正面效应。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5540"/>
      <w:r>
        <w:rPr>
          <w:rFonts w:ascii="仿宋" w:eastAsia="仿宋" w:hAnsi="仿宋" w:cs="仿宋" w:hint="eastAsia"/>
          <w:sz w:val="28"/>
          <w:lang w:eastAsia="zh-CN"/>
        </w:rPr>
        <w:t>(五)、富氧水充氧机项目背景</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在当今迅猛发展的商业环境中，富氧水充氧机项目的动因根植于对多方面因素的审慎考量。这个富氧水充氧机项目的提出并非孤立的决策，而是对企业所处背景深入思考的产物。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富氧水充氧机项目背后的首要原因。科技的迅速发展和全球市场的快速变化使得企业必须灵活应对。富氧水充氧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竞争的激烈程度也是富氧水充氧机项目背景中不可忽视的一环。企业需要在激烈竞争中脱颖而出，为此，富氧水充氧机项目致力于打破常规，提供独特的价值主张，以吸引客户并确保市场份额的增长。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技术的迅速发展为企业带来了机遇与挑战。作为富氧水充氧机项目启动的背景之一，对新兴技术的应用将有助于提升企业的技术水平，使其在不断演进的商业环境中保持竞争优势。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此外，社会对企业责任的期望也在逐渐升高。富氧水充氧机项目充分融入了社会责任的理念，通过可持续经营和社会公益富氧水充氧机项目，企图为社会贡献一份力量，在商业成功的同时关注社会价值。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8377"/>
      <w:r>
        <w:rPr>
          <w:rFonts w:ascii="仿宋" w:eastAsia="仿宋" w:hAnsi="仿宋" w:cs="仿宋" w:hint="eastAsia"/>
          <w:sz w:val="28"/>
          <w:lang w:eastAsia="zh-CN"/>
        </w:rPr>
        <w:t>四、富氧水充氧机项目建设单位说明</w:t>
      </w:r>
      <w:bookmarkEnd w:id="16"/>
    </w:p>
    <w:p>
      <w:pPr>
        <w:pStyle w:val="Heading2"/>
        <w:rPr>
          <w:rFonts w:ascii="仿宋" w:eastAsia="仿宋" w:hAnsi="仿宋" w:cs="仿宋" w:hint="eastAsia"/>
          <w:lang w:eastAsia="zh-CN"/>
        </w:rPr>
      </w:pPr>
      <w:bookmarkStart w:id="17" w:name="_Toc11121"/>
      <w:r>
        <w:rPr>
          <w:rFonts w:ascii="仿宋" w:eastAsia="仿宋" w:hAnsi="仿宋" w:cs="仿宋" w:hint="eastAsia"/>
          <w:lang w:eastAsia="zh-CN"/>
        </w:rPr>
        <w:t>(一)、富氧水充氧机项目承办单位基本情况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927"/>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富氧水充氧机项目承办单位的XXXX，我们着眼于实现可持续的经济效益。通过技术创新和解决方案的提供，公司预计在富氧水充氧机项目执行期间将获得可观的收入增长。这一收入来源主要包括富氧水充氧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同时，我们注重成本控制和效率提升，以确保富氧水充氧机项目的可持续盈利。透过精细的管理和资源优化，公司期望实现富氧水充氧机项目利润最大化。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富氧水充氧机项目实施进行全面的投资评估，包括富氧水充氧机项目启动阶段的资金投入和后续运营成本。通过对富氧水充氧机项目的全生命周期进行经济分析，公司将确保投资回报率（ROI）能够满足预期目标，保障投资的合理性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https://d.book118.com/725013121011011124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476223"/>
    <w:rsid w:val="284762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5013121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2024-03-04T22:33:00Z</dcterms:created>
  <dcterms:modified xsi:type="dcterms:W3CDTF">2024-03-04T22:33:17Z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C2E932785B49491A80B07A2634819730_11</vt:lpwstr>
  </property>
  <property fmtid="{D5CDD505-2E9C-101B-9397-08002B2CF9AE}" pid="3" name="KSOProductBuildVer">
    <vt:lpwstr>2052-12.1.0.16388</vt:lpwstr>
  </property>
</Properties>
</file>