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7" w:history="1">
        <w:r>
          <w:rPr>
            <w:rFonts w:ascii="仿宋" w:eastAsia="仿宋" w:hAnsi="仿宋" w:cs="仿宋" w:hint="eastAsia"/>
            <w:lang w:eastAsia="zh-CN"/>
          </w:rPr>
          <w:t>概论</w:t>
        </w:r>
        <w:r>
          <w:tab/>
        </w:r>
        <w:r>
          <w:fldChar w:fldCharType="begin"/>
        </w:r>
        <w:r>
          <w:instrText xml:space="preserve"> PAGEREF _Toc1457 \h </w:instrText>
        </w:r>
        <w:r>
          <w:fldChar w:fldCharType="separate"/>
        </w:r>
        <w:r>
          <w:t>3</w:t>
        </w:r>
        <w:r>
          <w:fldChar w:fldCharType="end"/>
        </w:r>
      </w:hyperlink>
    </w:p>
    <w:p>
      <w:pPr>
        <w:pStyle w:val="TOC1"/>
        <w:tabs>
          <w:tab w:val="right" w:leader="dot" w:pos="8306"/>
        </w:tabs>
      </w:pPr>
      <w:hyperlink w:anchor="_Toc13094" w:history="1">
        <w:r>
          <w:rPr>
            <w:rFonts w:ascii="仿宋" w:eastAsia="仿宋" w:hAnsi="仿宋" w:cs="仿宋" w:hint="eastAsia"/>
            <w:lang w:eastAsia="zh-CN"/>
          </w:rPr>
          <w:t>一、发展规划、产业政策和行业准入分析</w:t>
        </w:r>
        <w:r>
          <w:tab/>
        </w:r>
        <w:r>
          <w:fldChar w:fldCharType="begin"/>
        </w:r>
        <w:r>
          <w:instrText xml:space="preserve"> PAGEREF _Toc13094 \h </w:instrText>
        </w:r>
        <w:r>
          <w:fldChar w:fldCharType="separate"/>
        </w:r>
        <w:r>
          <w:t>3</w:t>
        </w:r>
        <w:r>
          <w:fldChar w:fldCharType="end"/>
        </w:r>
      </w:hyperlink>
    </w:p>
    <w:p>
      <w:pPr>
        <w:pStyle w:val="TOC2"/>
        <w:tabs>
          <w:tab w:val="right" w:leader="dot" w:pos="8306"/>
        </w:tabs>
      </w:pPr>
      <w:hyperlink w:anchor="_Toc18360" w:history="1">
        <w:r>
          <w:rPr>
            <w:rFonts w:ascii="仿宋" w:eastAsia="仿宋" w:hAnsi="仿宋" w:cs="仿宋" w:hint="eastAsia"/>
            <w:lang w:eastAsia="zh-CN"/>
          </w:rPr>
          <w:t>(一)、发展规划分析</w:t>
        </w:r>
        <w:r>
          <w:tab/>
        </w:r>
        <w:r>
          <w:fldChar w:fldCharType="begin"/>
        </w:r>
        <w:r>
          <w:instrText xml:space="preserve"> PAGEREF _Toc18360 \h </w:instrText>
        </w:r>
        <w:r>
          <w:fldChar w:fldCharType="separate"/>
        </w:r>
        <w:r>
          <w:t>3</w:t>
        </w:r>
        <w:r>
          <w:fldChar w:fldCharType="end"/>
        </w:r>
      </w:hyperlink>
    </w:p>
    <w:p>
      <w:pPr>
        <w:pStyle w:val="TOC2"/>
        <w:tabs>
          <w:tab w:val="right" w:leader="dot" w:pos="8306"/>
        </w:tabs>
      </w:pPr>
      <w:hyperlink w:anchor="_Toc8739" w:history="1">
        <w:r>
          <w:rPr>
            <w:rFonts w:ascii="仿宋" w:eastAsia="仿宋" w:hAnsi="仿宋" w:cs="仿宋" w:hint="eastAsia"/>
            <w:lang w:eastAsia="zh-CN"/>
          </w:rPr>
          <w:t>(二)、产业政策分析</w:t>
        </w:r>
        <w:r>
          <w:tab/>
        </w:r>
        <w:r>
          <w:fldChar w:fldCharType="begin"/>
        </w:r>
        <w:r>
          <w:instrText xml:space="preserve"> PAGEREF _Toc8739 \h </w:instrText>
        </w:r>
        <w:r>
          <w:fldChar w:fldCharType="separate"/>
        </w:r>
        <w:r>
          <w:t>5</w:t>
        </w:r>
        <w:r>
          <w:fldChar w:fldCharType="end"/>
        </w:r>
      </w:hyperlink>
    </w:p>
    <w:p>
      <w:pPr>
        <w:pStyle w:val="TOC2"/>
        <w:tabs>
          <w:tab w:val="right" w:leader="dot" w:pos="8306"/>
        </w:tabs>
      </w:pPr>
      <w:hyperlink w:anchor="_Toc15785" w:history="1">
        <w:r>
          <w:rPr>
            <w:rFonts w:ascii="仿宋" w:eastAsia="仿宋" w:hAnsi="仿宋" w:cs="仿宋" w:hint="eastAsia"/>
            <w:lang w:eastAsia="zh-CN"/>
          </w:rPr>
          <w:t>(三)、行业准入分析</w:t>
        </w:r>
        <w:r>
          <w:tab/>
        </w:r>
        <w:r>
          <w:fldChar w:fldCharType="begin"/>
        </w:r>
        <w:r>
          <w:instrText xml:space="preserve"> PAGEREF _Toc15785 \h </w:instrText>
        </w:r>
        <w:r>
          <w:fldChar w:fldCharType="separate"/>
        </w:r>
        <w:r>
          <w:t>6</w:t>
        </w:r>
        <w:r>
          <w:fldChar w:fldCharType="end"/>
        </w:r>
      </w:hyperlink>
    </w:p>
    <w:p>
      <w:pPr>
        <w:pStyle w:val="TOC1"/>
        <w:tabs>
          <w:tab w:val="right" w:leader="dot" w:pos="8306"/>
        </w:tabs>
      </w:pPr>
      <w:hyperlink w:anchor="_Toc20786" w:history="1">
        <w:r>
          <w:rPr>
            <w:rFonts w:ascii="仿宋" w:eastAsia="仿宋" w:hAnsi="仿宋" w:cs="仿宋" w:hint="eastAsia"/>
            <w:lang w:eastAsia="zh-CN"/>
          </w:rPr>
          <w:t>二、社会影响分析</w:t>
        </w:r>
        <w:r>
          <w:tab/>
        </w:r>
        <w:r>
          <w:fldChar w:fldCharType="begin"/>
        </w:r>
        <w:r>
          <w:instrText xml:space="preserve"> PAGEREF _Toc20786 \h </w:instrText>
        </w:r>
        <w:r>
          <w:fldChar w:fldCharType="separate"/>
        </w:r>
        <w:r>
          <w:t>7</w:t>
        </w:r>
        <w:r>
          <w:fldChar w:fldCharType="end"/>
        </w:r>
      </w:hyperlink>
    </w:p>
    <w:p>
      <w:pPr>
        <w:pStyle w:val="TOC2"/>
        <w:tabs>
          <w:tab w:val="right" w:leader="dot" w:pos="8306"/>
        </w:tabs>
      </w:pPr>
      <w:hyperlink w:anchor="_Toc28917" w:history="1">
        <w:r>
          <w:rPr>
            <w:rFonts w:ascii="仿宋" w:eastAsia="仿宋" w:hAnsi="仿宋" w:cs="仿宋" w:hint="eastAsia"/>
            <w:lang w:eastAsia="zh-CN"/>
          </w:rPr>
          <w:t>(一)、社会影响效果分析</w:t>
        </w:r>
        <w:r>
          <w:tab/>
        </w:r>
        <w:r>
          <w:fldChar w:fldCharType="begin"/>
        </w:r>
        <w:r>
          <w:instrText xml:space="preserve"> PAGEREF _Toc28917 \h </w:instrText>
        </w:r>
        <w:r>
          <w:fldChar w:fldCharType="separate"/>
        </w:r>
        <w:r>
          <w:t>7</w:t>
        </w:r>
        <w:r>
          <w:fldChar w:fldCharType="end"/>
        </w:r>
      </w:hyperlink>
    </w:p>
    <w:p>
      <w:pPr>
        <w:pStyle w:val="TOC2"/>
        <w:tabs>
          <w:tab w:val="right" w:leader="dot" w:pos="8306"/>
        </w:tabs>
      </w:pPr>
      <w:hyperlink w:anchor="_Toc7301" w:history="1">
        <w:r>
          <w:rPr>
            <w:rFonts w:ascii="仿宋" w:eastAsia="仿宋" w:hAnsi="仿宋" w:cs="仿宋" w:hint="eastAsia"/>
            <w:lang w:eastAsia="zh-CN"/>
          </w:rPr>
          <w:t>(二)、社会适应性分析</w:t>
        </w:r>
        <w:r>
          <w:tab/>
        </w:r>
        <w:r>
          <w:fldChar w:fldCharType="begin"/>
        </w:r>
        <w:r>
          <w:instrText xml:space="preserve"> PAGEREF _Toc7301 \h </w:instrText>
        </w:r>
        <w:r>
          <w:fldChar w:fldCharType="separate"/>
        </w:r>
        <w:r>
          <w:t>10</w:t>
        </w:r>
        <w:r>
          <w:fldChar w:fldCharType="end"/>
        </w:r>
      </w:hyperlink>
    </w:p>
    <w:p>
      <w:pPr>
        <w:pStyle w:val="TOC2"/>
        <w:tabs>
          <w:tab w:val="right" w:leader="dot" w:pos="8306"/>
        </w:tabs>
      </w:pPr>
      <w:hyperlink w:anchor="_Toc27521" w:history="1">
        <w:r>
          <w:rPr>
            <w:rFonts w:ascii="仿宋" w:eastAsia="仿宋" w:hAnsi="仿宋" w:cs="仿宋" w:hint="eastAsia"/>
            <w:lang w:eastAsia="zh-CN"/>
          </w:rPr>
          <w:t>(三)、社会风险及对策分析</w:t>
        </w:r>
        <w:r>
          <w:tab/>
        </w:r>
        <w:r>
          <w:fldChar w:fldCharType="begin"/>
        </w:r>
        <w:r>
          <w:instrText xml:space="preserve"> PAGEREF _Toc27521 \h </w:instrText>
        </w:r>
        <w:r>
          <w:fldChar w:fldCharType="separate"/>
        </w:r>
        <w:r>
          <w:t>11</w:t>
        </w:r>
        <w:r>
          <w:fldChar w:fldCharType="end"/>
        </w:r>
      </w:hyperlink>
    </w:p>
    <w:p>
      <w:pPr>
        <w:pStyle w:val="TOC1"/>
        <w:tabs>
          <w:tab w:val="right" w:leader="dot" w:pos="8306"/>
        </w:tabs>
      </w:pPr>
      <w:hyperlink w:anchor="_Toc29434" w:history="1">
        <w:r>
          <w:rPr>
            <w:rFonts w:ascii="仿宋" w:eastAsia="仿宋" w:hAnsi="仿宋" w:cs="仿宋" w:hint="eastAsia"/>
            <w:lang w:eastAsia="zh-CN"/>
          </w:rPr>
          <w:t>三、经济影响分析</w:t>
        </w:r>
        <w:r>
          <w:tab/>
        </w:r>
        <w:r>
          <w:fldChar w:fldCharType="begin"/>
        </w:r>
        <w:r>
          <w:instrText xml:space="preserve"> PAGEREF _Toc29434 \h </w:instrText>
        </w:r>
        <w:r>
          <w:fldChar w:fldCharType="separate"/>
        </w:r>
        <w:r>
          <w:t>15</w:t>
        </w:r>
        <w:r>
          <w:fldChar w:fldCharType="end"/>
        </w:r>
      </w:hyperlink>
    </w:p>
    <w:p>
      <w:pPr>
        <w:pStyle w:val="TOC2"/>
        <w:tabs>
          <w:tab w:val="right" w:leader="dot" w:pos="8306"/>
        </w:tabs>
      </w:pPr>
      <w:hyperlink w:anchor="_Toc759" w:history="1">
        <w:r>
          <w:rPr>
            <w:rFonts w:ascii="仿宋" w:eastAsia="仿宋" w:hAnsi="仿宋" w:cs="仿宋" w:hint="eastAsia"/>
            <w:lang w:eastAsia="zh-CN"/>
          </w:rPr>
          <w:t>(一)、经济费用效益或费用效果分析</w:t>
        </w:r>
        <w:r>
          <w:tab/>
        </w:r>
        <w:r>
          <w:fldChar w:fldCharType="begin"/>
        </w:r>
        <w:r>
          <w:instrText xml:space="preserve"> PAGEREF _Toc759 \h </w:instrText>
        </w:r>
        <w:r>
          <w:fldChar w:fldCharType="separate"/>
        </w:r>
        <w:r>
          <w:t>15</w:t>
        </w:r>
        <w:r>
          <w:fldChar w:fldCharType="end"/>
        </w:r>
      </w:hyperlink>
    </w:p>
    <w:p>
      <w:pPr>
        <w:pStyle w:val="TOC2"/>
        <w:tabs>
          <w:tab w:val="right" w:leader="dot" w:pos="8306"/>
        </w:tabs>
      </w:pPr>
      <w:hyperlink w:anchor="_Toc5302" w:history="1">
        <w:r>
          <w:rPr>
            <w:rFonts w:ascii="仿宋" w:eastAsia="仿宋" w:hAnsi="仿宋" w:cs="仿宋" w:hint="eastAsia"/>
            <w:lang w:eastAsia="zh-CN"/>
          </w:rPr>
          <w:t>(二)、行业影响分析</w:t>
        </w:r>
        <w:r>
          <w:tab/>
        </w:r>
        <w:r>
          <w:fldChar w:fldCharType="begin"/>
        </w:r>
        <w:r>
          <w:instrText xml:space="preserve"> PAGEREF _Toc5302 \h </w:instrText>
        </w:r>
        <w:r>
          <w:fldChar w:fldCharType="separate"/>
        </w:r>
        <w:r>
          <w:t>17</w:t>
        </w:r>
        <w:r>
          <w:fldChar w:fldCharType="end"/>
        </w:r>
      </w:hyperlink>
    </w:p>
    <w:p>
      <w:pPr>
        <w:pStyle w:val="TOC2"/>
        <w:tabs>
          <w:tab w:val="right" w:leader="dot" w:pos="8306"/>
        </w:tabs>
      </w:pPr>
      <w:hyperlink w:anchor="_Toc15236" w:history="1">
        <w:r>
          <w:rPr>
            <w:rFonts w:ascii="仿宋" w:eastAsia="仿宋" w:hAnsi="仿宋" w:cs="仿宋" w:hint="eastAsia"/>
            <w:lang w:eastAsia="zh-CN"/>
          </w:rPr>
          <w:t>(三)、区域经济影响分析</w:t>
        </w:r>
        <w:r>
          <w:tab/>
        </w:r>
        <w:r>
          <w:fldChar w:fldCharType="begin"/>
        </w:r>
        <w:r>
          <w:instrText xml:space="preserve"> PAGEREF _Toc15236 \h </w:instrText>
        </w:r>
        <w:r>
          <w:fldChar w:fldCharType="separate"/>
        </w:r>
        <w:r>
          <w:t>19</w:t>
        </w:r>
        <w:r>
          <w:fldChar w:fldCharType="end"/>
        </w:r>
      </w:hyperlink>
    </w:p>
    <w:p>
      <w:pPr>
        <w:pStyle w:val="TOC2"/>
        <w:tabs>
          <w:tab w:val="right" w:leader="dot" w:pos="8306"/>
        </w:tabs>
      </w:pPr>
      <w:hyperlink w:anchor="_Toc3941" w:history="1">
        <w:r>
          <w:rPr>
            <w:rFonts w:ascii="仿宋" w:eastAsia="仿宋" w:hAnsi="仿宋" w:cs="仿宋" w:hint="eastAsia"/>
            <w:lang w:eastAsia="zh-CN"/>
          </w:rPr>
          <w:t>(四)、宏观经济影响分析</w:t>
        </w:r>
        <w:r>
          <w:tab/>
        </w:r>
        <w:r>
          <w:fldChar w:fldCharType="begin"/>
        </w:r>
        <w:r>
          <w:instrText xml:space="preserve"> PAGEREF _Toc3941 \h </w:instrText>
        </w:r>
        <w:r>
          <w:fldChar w:fldCharType="separate"/>
        </w:r>
        <w:r>
          <w:t>20</w:t>
        </w:r>
        <w:r>
          <w:fldChar w:fldCharType="end"/>
        </w:r>
      </w:hyperlink>
    </w:p>
    <w:p>
      <w:pPr>
        <w:pStyle w:val="TOC1"/>
        <w:tabs>
          <w:tab w:val="right" w:leader="dot" w:pos="8306"/>
        </w:tabs>
      </w:pPr>
      <w:hyperlink w:anchor="_Toc26001" w:history="1">
        <w:r>
          <w:rPr>
            <w:rFonts w:ascii="仿宋" w:eastAsia="仿宋" w:hAnsi="仿宋" w:cs="仿宋" w:hint="eastAsia"/>
            <w:lang w:eastAsia="zh-CN"/>
          </w:rPr>
          <w:t>四、背景、必要性分析</w:t>
        </w:r>
        <w:r>
          <w:tab/>
        </w:r>
        <w:r>
          <w:fldChar w:fldCharType="begin"/>
        </w:r>
        <w:r>
          <w:instrText xml:space="preserve"> PAGEREF _Toc26001 \h </w:instrText>
        </w:r>
        <w:r>
          <w:fldChar w:fldCharType="separate"/>
        </w:r>
        <w:r>
          <w:t>21</w:t>
        </w:r>
        <w:r>
          <w:fldChar w:fldCharType="end"/>
        </w:r>
      </w:hyperlink>
    </w:p>
    <w:p>
      <w:pPr>
        <w:pStyle w:val="TOC2"/>
        <w:tabs>
          <w:tab w:val="right" w:leader="dot" w:pos="8306"/>
        </w:tabs>
      </w:pPr>
      <w:hyperlink w:anchor="_Toc11665" w:history="1">
        <w:r>
          <w:rPr>
            <w:rFonts w:ascii="仿宋" w:eastAsia="仿宋" w:hAnsi="仿宋" w:cs="仿宋" w:hint="eastAsia"/>
            <w:lang w:eastAsia="zh-CN"/>
          </w:rPr>
          <w:t>(一)、项目建设背景</w:t>
        </w:r>
        <w:r>
          <w:tab/>
        </w:r>
        <w:r>
          <w:fldChar w:fldCharType="begin"/>
        </w:r>
        <w:r>
          <w:instrText xml:space="preserve"> PAGEREF _Toc11665 \h </w:instrText>
        </w:r>
        <w:r>
          <w:fldChar w:fldCharType="separate"/>
        </w:r>
        <w:r>
          <w:t>21</w:t>
        </w:r>
        <w:r>
          <w:fldChar w:fldCharType="end"/>
        </w:r>
      </w:hyperlink>
    </w:p>
    <w:p>
      <w:pPr>
        <w:pStyle w:val="TOC2"/>
        <w:tabs>
          <w:tab w:val="right" w:leader="dot" w:pos="8306"/>
        </w:tabs>
      </w:pPr>
      <w:hyperlink w:anchor="_Toc30265" w:history="1">
        <w:r>
          <w:rPr>
            <w:rFonts w:ascii="仿宋" w:eastAsia="仿宋" w:hAnsi="仿宋" w:cs="仿宋" w:hint="eastAsia"/>
            <w:lang w:eastAsia="zh-CN"/>
          </w:rPr>
          <w:t>(二)、必要性分析</w:t>
        </w:r>
        <w:r>
          <w:tab/>
        </w:r>
        <w:r>
          <w:fldChar w:fldCharType="begin"/>
        </w:r>
        <w:r>
          <w:instrText xml:space="preserve"> PAGEREF _Toc30265 \h </w:instrText>
        </w:r>
        <w:r>
          <w:fldChar w:fldCharType="separate"/>
        </w:r>
        <w:r>
          <w:t>22</w:t>
        </w:r>
        <w:r>
          <w:fldChar w:fldCharType="end"/>
        </w:r>
      </w:hyperlink>
    </w:p>
    <w:p>
      <w:pPr>
        <w:pStyle w:val="TOC2"/>
        <w:tabs>
          <w:tab w:val="right" w:leader="dot" w:pos="8306"/>
        </w:tabs>
      </w:pPr>
      <w:hyperlink w:anchor="_Toc31159" w:history="1">
        <w:r>
          <w:rPr>
            <w:rFonts w:ascii="仿宋" w:eastAsia="仿宋" w:hAnsi="仿宋" w:cs="仿宋" w:hint="eastAsia"/>
            <w:lang w:eastAsia="zh-CN"/>
          </w:rPr>
          <w:t>(三)、项目建设有利条件</w:t>
        </w:r>
        <w:r>
          <w:tab/>
        </w:r>
        <w:r>
          <w:fldChar w:fldCharType="begin"/>
        </w:r>
        <w:r>
          <w:instrText xml:space="preserve"> PAGEREF _Toc31159 \h </w:instrText>
        </w:r>
        <w:r>
          <w:fldChar w:fldCharType="separate"/>
        </w:r>
        <w:r>
          <w:t>24</w:t>
        </w:r>
        <w:r>
          <w:fldChar w:fldCharType="end"/>
        </w:r>
      </w:hyperlink>
    </w:p>
    <w:p>
      <w:pPr>
        <w:pStyle w:val="TOC1"/>
        <w:tabs>
          <w:tab w:val="right" w:leader="dot" w:pos="8306"/>
        </w:tabs>
      </w:pPr>
      <w:hyperlink w:anchor="_Toc22671" w:history="1">
        <w:r>
          <w:rPr>
            <w:rFonts w:ascii="仿宋" w:eastAsia="仿宋" w:hAnsi="仿宋" w:cs="仿宋" w:hint="eastAsia"/>
            <w:lang w:eastAsia="zh-CN"/>
          </w:rPr>
          <w:t>五、环境和生态影响分析</w:t>
        </w:r>
        <w:r>
          <w:tab/>
        </w:r>
        <w:r>
          <w:fldChar w:fldCharType="begin"/>
        </w:r>
        <w:r>
          <w:instrText xml:space="preserve"> PAGEREF _Toc22671 \h </w:instrText>
        </w:r>
        <w:r>
          <w:fldChar w:fldCharType="separate"/>
        </w:r>
        <w:r>
          <w:t>25</w:t>
        </w:r>
        <w:r>
          <w:fldChar w:fldCharType="end"/>
        </w:r>
      </w:hyperlink>
    </w:p>
    <w:p>
      <w:pPr>
        <w:pStyle w:val="TOC2"/>
        <w:tabs>
          <w:tab w:val="right" w:leader="dot" w:pos="8306"/>
        </w:tabs>
      </w:pPr>
      <w:hyperlink w:anchor="_Toc15104" w:history="1">
        <w:r>
          <w:rPr>
            <w:rFonts w:ascii="仿宋" w:eastAsia="仿宋" w:hAnsi="仿宋" w:cs="仿宋" w:hint="eastAsia"/>
            <w:lang w:eastAsia="zh-CN"/>
          </w:rPr>
          <w:t>(一)、环境和生态现状</w:t>
        </w:r>
        <w:r>
          <w:tab/>
        </w:r>
        <w:r>
          <w:fldChar w:fldCharType="begin"/>
        </w:r>
        <w:r>
          <w:instrText xml:space="preserve"> PAGEREF _Toc15104 \h </w:instrText>
        </w:r>
        <w:r>
          <w:fldChar w:fldCharType="separate"/>
        </w:r>
        <w:r>
          <w:t>25</w:t>
        </w:r>
        <w:r>
          <w:fldChar w:fldCharType="end"/>
        </w:r>
      </w:hyperlink>
    </w:p>
    <w:p>
      <w:pPr>
        <w:pStyle w:val="TOC2"/>
        <w:tabs>
          <w:tab w:val="right" w:leader="dot" w:pos="8306"/>
        </w:tabs>
      </w:pPr>
      <w:hyperlink w:anchor="_Toc9712" w:history="1">
        <w:r>
          <w:rPr>
            <w:rFonts w:ascii="仿宋" w:eastAsia="仿宋" w:hAnsi="仿宋" w:cs="仿宋" w:hint="eastAsia"/>
            <w:lang w:eastAsia="zh-CN"/>
          </w:rPr>
          <w:t>(二)、生态环境影响分析</w:t>
        </w:r>
        <w:r>
          <w:tab/>
        </w:r>
        <w:r>
          <w:fldChar w:fldCharType="begin"/>
        </w:r>
        <w:r>
          <w:instrText xml:space="preserve"> PAGEREF _Toc9712 \h </w:instrText>
        </w:r>
        <w:r>
          <w:fldChar w:fldCharType="separate"/>
        </w:r>
        <w:r>
          <w:t>27</w:t>
        </w:r>
        <w:r>
          <w:fldChar w:fldCharType="end"/>
        </w:r>
      </w:hyperlink>
    </w:p>
    <w:p>
      <w:pPr>
        <w:pStyle w:val="TOC2"/>
        <w:tabs>
          <w:tab w:val="right" w:leader="dot" w:pos="8306"/>
        </w:tabs>
      </w:pPr>
      <w:hyperlink w:anchor="_Toc16586" w:history="1">
        <w:r>
          <w:rPr>
            <w:rFonts w:ascii="仿宋" w:eastAsia="仿宋" w:hAnsi="仿宋" w:cs="仿宋" w:hint="eastAsia"/>
            <w:lang w:eastAsia="zh-CN"/>
          </w:rPr>
          <w:t>(三)、生态环境保护措施</w:t>
        </w:r>
        <w:r>
          <w:tab/>
        </w:r>
        <w:r>
          <w:fldChar w:fldCharType="begin"/>
        </w:r>
        <w:r>
          <w:instrText xml:space="preserve"> PAGEREF _Toc16586 \h </w:instrText>
        </w:r>
        <w:r>
          <w:fldChar w:fldCharType="separate"/>
        </w:r>
        <w:r>
          <w:t>28</w:t>
        </w:r>
        <w:r>
          <w:fldChar w:fldCharType="end"/>
        </w:r>
      </w:hyperlink>
    </w:p>
    <w:p>
      <w:pPr>
        <w:pStyle w:val="TOC2"/>
        <w:tabs>
          <w:tab w:val="right" w:leader="dot" w:pos="8306"/>
        </w:tabs>
      </w:pPr>
      <w:hyperlink w:anchor="_Toc26093" w:history="1">
        <w:r>
          <w:rPr>
            <w:rFonts w:ascii="仿宋" w:eastAsia="仿宋" w:hAnsi="仿宋" w:cs="仿宋" w:hint="eastAsia"/>
            <w:lang w:eastAsia="zh-CN"/>
          </w:rPr>
          <w:t>(四)、地质灾害影响分析</w:t>
        </w:r>
        <w:r>
          <w:tab/>
        </w:r>
        <w:r>
          <w:fldChar w:fldCharType="begin"/>
        </w:r>
        <w:r>
          <w:instrText xml:space="preserve"> PAGEREF _Toc26093 \h </w:instrText>
        </w:r>
        <w:r>
          <w:fldChar w:fldCharType="separate"/>
        </w:r>
        <w:r>
          <w:t>30</w:t>
        </w:r>
        <w:r>
          <w:fldChar w:fldCharType="end"/>
        </w:r>
      </w:hyperlink>
    </w:p>
    <w:p>
      <w:pPr>
        <w:pStyle w:val="TOC2"/>
        <w:tabs>
          <w:tab w:val="right" w:leader="dot" w:pos="8306"/>
        </w:tabs>
      </w:pPr>
      <w:hyperlink w:anchor="_Toc15201" w:history="1">
        <w:r>
          <w:rPr>
            <w:rFonts w:ascii="仿宋" w:eastAsia="仿宋" w:hAnsi="仿宋" w:cs="仿宋" w:hint="eastAsia"/>
            <w:lang w:eastAsia="zh-CN"/>
          </w:rPr>
          <w:t>(五)、特殊环境影响</w:t>
        </w:r>
        <w:r>
          <w:tab/>
        </w:r>
        <w:r>
          <w:fldChar w:fldCharType="begin"/>
        </w:r>
        <w:r>
          <w:instrText xml:space="preserve"> PAGEREF _Toc15201 \h </w:instrText>
        </w:r>
        <w:r>
          <w:fldChar w:fldCharType="separate"/>
        </w:r>
        <w:r>
          <w:t>31</w:t>
        </w:r>
        <w:r>
          <w:fldChar w:fldCharType="end"/>
        </w:r>
      </w:hyperlink>
    </w:p>
    <w:p>
      <w:pPr>
        <w:pStyle w:val="TOC1"/>
        <w:tabs>
          <w:tab w:val="right" w:leader="dot" w:pos="8306"/>
        </w:tabs>
      </w:pPr>
      <w:hyperlink w:anchor="_Toc15003" w:history="1">
        <w:r>
          <w:rPr>
            <w:rFonts w:ascii="仿宋" w:eastAsia="仿宋" w:hAnsi="仿宋" w:cs="仿宋" w:hint="eastAsia"/>
            <w:lang w:eastAsia="zh-CN"/>
          </w:rPr>
          <w:t>六、资源开发及综合利用分析</w:t>
        </w:r>
        <w:r>
          <w:tab/>
        </w:r>
        <w:r>
          <w:fldChar w:fldCharType="begin"/>
        </w:r>
        <w:r>
          <w:instrText xml:space="preserve"> PAGEREF _Toc15003 \h </w:instrText>
        </w:r>
        <w:r>
          <w:fldChar w:fldCharType="separate"/>
        </w:r>
        <w:r>
          <w:t>32</w:t>
        </w:r>
        <w:r>
          <w:fldChar w:fldCharType="end"/>
        </w:r>
      </w:hyperlink>
    </w:p>
    <w:p>
      <w:pPr>
        <w:pStyle w:val="TOC2"/>
        <w:tabs>
          <w:tab w:val="right" w:leader="dot" w:pos="8306"/>
        </w:tabs>
      </w:pPr>
      <w:hyperlink w:anchor="_Toc5018" w:history="1">
        <w:r>
          <w:rPr>
            <w:rFonts w:ascii="仿宋" w:eastAsia="仿宋" w:hAnsi="仿宋" w:cs="仿宋" w:hint="eastAsia"/>
            <w:lang w:eastAsia="zh-CN"/>
          </w:rPr>
          <w:t>(一)、资源开发方案</w:t>
        </w:r>
        <w:r>
          <w:tab/>
        </w:r>
        <w:r>
          <w:fldChar w:fldCharType="begin"/>
        </w:r>
        <w:r>
          <w:instrText xml:space="preserve"> PAGEREF _Toc5018 \h </w:instrText>
        </w:r>
        <w:r>
          <w:fldChar w:fldCharType="separate"/>
        </w:r>
        <w:r>
          <w:t>32</w:t>
        </w:r>
        <w:r>
          <w:fldChar w:fldCharType="end"/>
        </w:r>
      </w:hyperlink>
    </w:p>
    <w:p>
      <w:pPr>
        <w:pStyle w:val="TOC2"/>
        <w:tabs>
          <w:tab w:val="right" w:leader="dot" w:pos="8306"/>
        </w:tabs>
      </w:pPr>
      <w:hyperlink w:anchor="_Toc17479" w:history="1">
        <w:r>
          <w:rPr>
            <w:rFonts w:ascii="仿宋" w:eastAsia="仿宋" w:hAnsi="仿宋" w:cs="仿宋" w:hint="eastAsia"/>
            <w:lang w:eastAsia="zh-CN"/>
          </w:rPr>
          <w:t>(二)、资源利用方案</w:t>
        </w:r>
        <w:r>
          <w:tab/>
        </w:r>
        <w:r>
          <w:fldChar w:fldCharType="begin"/>
        </w:r>
        <w:r>
          <w:instrText xml:space="preserve"> PAGEREF _Toc17479 \h </w:instrText>
        </w:r>
        <w:r>
          <w:fldChar w:fldCharType="separate"/>
        </w:r>
        <w:r>
          <w:t>34</w:t>
        </w:r>
        <w:r>
          <w:fldChar w:fldCharType="end"/>
        </w:r>
      </w:hyperlink>
    </w:p>
    <w:p>
      <w:pPr>
        <w:pStyle w:val="TOC2"/>
        <w:tabs>
          <w:tab w:val="right" w:leader="dot" w:pos="8306"/>
        </w:tabs>
      </w:pPr>
      <w:hyperlink w:anchor="_Toc47" w:history="1">
        <w:r>
          <w:rPr>
            <w:rFonts w:ascii="仿宋" w:eastAsia="仿宋" w:hAnsi="仿宋" w:cs="仿宋" w:hint="eastAsia"/>
            <w:lang w:eastAsia="zh-CN"/>
          </w:rPr>
          <w:t>(三)、资源节约措施</w:t>
        </w:r>
        <w:r>
          <w:tab/>
        </w:r>
        <w:r>
          <w:fldChar w:fldCharType="begin"/>
        </w:r>
        <w:r>
          <w:instrText xml:space="preserve"> PAGEREF _Toc47 \h </w:instrText>
        </w:r>
        <w:r>
          <w:fldChar w:fldCharType="separate"/>
        </w:r>
        <w:r>
          <w:t>35</w:t>
        </w:r>
        <w:r>
          <w:fldChar w:fldCharType="end"/>
        </w:r>
      </w:hyperlink>
    </w:p>
    <w:p>
      <w:pPr>
        <w:pStyle w:val="TOC1"/>
        <w:tabs>
          <w:tab w:val="right" w:leader="dot" w:pos="8306"/>
        </w:tabs>
      </w:pPr>
      <w:hyperlink w:anchor="_Toc8159" w:history="1">
        <w:r>
          <w:rPr>
            <w:rFonts w:ascii="仿宋" w:eastAsia="仿宋" w:hAnsi="仿宋" w:cs="仿宋" w:hint="eastAsia"/>
            <w:lang w:eastAsia="zh-CN"/>
          </w:rPr>
          <w:t>七、土地利用与规划方案</w:t>
        </w:r>
        <w:r>
          <w:tab/>
        </w:r>
        <w:r>
          <w:fldChar w:fldCharType="begin"/>
        </w:r>
        <w:r>
          <w:instrText xml:space="preserve"> PAGEREF _Toc8159 \h </w:instrText>
        </w:r>
        <w:r>
          <w:fldChar w:fldCharType="separate"/>
        </w:r>
        <w:r>
          <w:t>36</w:t>
        </w:r>
        <w:r>
          <w:fldChar w:fldCharType="end"/>
        </w:r>
      </w:hyperlink>
    </w:p>
    <w:p>
      <w:pPr>
        <w:pStyle w:val="TOC2"/>
        <w:tabs>
          <w:tab w:val="right" w:leader="dot" w:pos="8306"/>
        </w:tabs>
      </w:pPr>
      <w:hyperlink w:anchor="_Toc20232" w:history="1">
        <w:r>
          <w:rPr>
            <w:rFonts w:ascii="仿宋" w:eastAsia="仿宋" w:hAnsi="仿宋" w:cs="仿宋" w:hint="eastAsia"/>
            <w:lang w:eastAsia="zh-CN"/>
          </w:rPr>
          <w:t>(一)、项目用地情况分析</w:t>
        </w:r>
        <w:r>
          <w:tab/>
        </w:r>
        <w:r>
          <w:fldChar w:fldCharType="begin"/>
        </w:r>
        <w:r>
          <w:instrText xml:space="preserve"> PAGEREF _Toc20232 \h </w:instrText>
        </w:r>
        <w:r>
          <w:fldChar w:fldCharType="separate"/>
        </w:r>
        <w:r>
          <w:t>36</w:t>
        </w:r>
        <w:r>
          <w:fldChar w:fldCharType="end"/>
        </w:r>
      </w:hyperlink>
    </w:p>
    <w:p>
      <w:pPr>
        <w:pStyle w:val="TOC2"/>
        <w:tabs>
          <w:tab w:val="right" w:leader="dot" w:pos="8306"/>
        </w:tabs>
      </w:pPr>
      <w:hyperlink w:anchor="_Toc15761" w:history="1">
        <w:r>
          <w:rPr>
            <w:rFonts w:ascii="仿宋" w:eastAsia="仿宋" w:hAnsi="仿宋" w:cs="仿宋" w:hint="eastAsia"/>
            <w:lang w:eastAsia="zh-CN"/>
          </w:rPr>
          <w:t>(二)、土地利用规划方案</w:t>
        </w:r>
        <w:r>
          <w:tab/>
        </w:r>
        <w:r>
          <w:fldChar w:fldCharType="begin"/>
        </w:r>
        <w:r>
          <w:instrText xml:space="preserve"> PAGEREF _Toc15761 \h </w:instrText>
        </w:r>
        <w:r>
          <w:fldChar w:fldCharType="separate"/>
        </w:r>
        <w:r>
          <w:t>37</w:t>
        </w:r>
        <w:r>
          <w:fldChar w:fldCharType="end"/>
        </w:r>
      </w:hyperlink>
    </w:p>
    <w:p>
      <w:pPr>
        <w:pStyle w:val="TOC1"/>
        <w:tabs>
          <w:tab w:val="right" w:leader="dot" w:pos="8306"/>
        </w:tabs>
      </w:pPr>
      <w:hyperlink w:anchor="_Toc18910" w:history="1">
        <w:r>
          <w:rPr>
            <w:rFonts w:ascii="仿宋" w:eastAsia="仿宋" w:hAnsi="仿宋" w:cs="仿宋" w:hint="eastAsia"/>
            <w:lang w:eastAsia="zh-CN"/>
          </w:rPr>
          <w:t>八、技术创新与产业升级</w:t>
        </w:r>
        <w:r>
          <w:tab/>
        </w:r>
        <w:r>
          <w:fldChar w:fldCharType="begin"/>
        </w:r>
        <w:r>
          <w:instrText xml:space="preserve"> PAGEREF _Toc18910 \h </w:instrText>
        </w:r>
        <w:r>
          <w:fldChar w:fldCharType="separate"/>
        </w:r>
        <w:r>
          <w:t>38</w:t>
        </w:r>
        <w:r>
          <w:fldChar w:fldCharType="end"/>
        </w:r>
      </w:hyperlink>
    </w:p>
    <w:p>
      <w:pPr>
        <w:pStyle w:val="TOC2"/>
        <w:tabs>
          <w:tab w:val="right" w:leader="dot" w:pos="8306"/>
        </w:tabs>
      </w:pPr>
      <w:hyperlink w:anchor="_Toc31083" w:history="1">
        <w:r>
          <w:rPr>
            <w:rFonts w:ascii="仿宋" w:eastAsia="仿宋" w:hAnsi="仿宋" w:cs="仿宋" w:hint="eastAsia"/>
            <w:lang w:eastAsia="zh-CN"/>
          </w:rPr>
          <w:t>(一)、技术创新方向与目标</w:t>
        </w:r>
        <w:r>
          <w:tab/>
        </w:r>
        <w:r>
          <w:fldChar w:fldCharType="begin"/>
        </w:r>
        <w:r>
          <w:instrText xml:space="preserve"> PAGEREF _Toc31083 \h </w:instrText>
        </w:r>
        <w:r>
          <w:fldChar w:fldCharType="separate"/>
        </w:r>
        <w:r>
          <w:t>38</w:t>
        </w:r>
        <w:r>
          <w:fldChar w:fldCharType="end"/>
        </w:r>
      </w:hyperlink>
    </w:p>
    <w:p>
      <w:pPr>
        <w:pStyle w:val="TOC2"/>
        <w:tabs>
          <w:tab w:val="right" w:leader="dot" w:pos="8306"/>
        </w:tabs>
      </w:pPr>
      <w:hyperlink w:anchor="_Toc6359" w:history="1">
        <w:r>
          <w:rPr>
            <w:rFonts w:ascii="仿宋" w:eastAsia="仿宋" w:hAnsi="仿宋" w:cs="仿宋" w:hint="eastAsia"/>
            <w:lang w:eastAsia="zh-CN"/>
          </w:rPr>
          <w:t>(二)、产业升级路径与措施</w:t>
        </w:r>
        <w:r>
          <w:tab/>
        </w:r>
        <w:r>
          <w:fldChar w:fldCharType="begin"/>
        </w:r>
        <w:r>
          <w:instrText xml:space="preserve"> PAGEREF _Toc6359 \h </w:instrText>
        </w:r>
        <w:r>
          <w:fldChar w:fldCharType="separate"/>
        </w:r>
        <w:r>
          <w:t>39</w:t>
        </w:r>
        <w:r>
          <w:fldChar w:fldCharType="end"/>
        </w:r>
      </w:hyperlink>
    </w:p>
    <w:p>
      <w:pPr>
        <w:pStyle w:val="TOC1"/>
        <w:tabs>
          <w:tab w:val="right" w:leader="dot" w:pos="8306"/>
        </w:tabs>
      </w:pPr>
      <w:hyperlink w:anchor="_Toc28168" w:history="1">
        <w:r>
          <w:rPr>
            <w:rFonts w:ascii="仿宋" w:eastAsia="仿宋" w:hAnsi="仿宋" w:cs="仿宋" w:hint="eastAsia"/>
            <w:lang w:eastAsia="zh-CN"/>
          </w:rPr>
          <w:t>九、客户关系管理与市场拓展</w:t>
        </w:r>
        <w:r>
          <w:tab/>
        </w:r>
        <w:r>
          <w:fldChar w:fldCharType="begin"/>
        </w:r>
        <w:r>
          <w:instrText xml:space="preserve"> PAGEREF _Toc28168 \h </w:instrText>
        </w:r>
        <w:r>
          <w:fldChar w:fldCharType="separate"/>
        </w:r>
        <w:r>
          <w:t>41</w:t>
        </w:r>
        <w:r>
          <w:fldChar w:fldCharType="end"/>
        </w:r>
      </w:hyperlink>
    </w:p>
    <w:p>
      <w:pPr>
        <w:pStyle w:val="TOC2"/>
        <w:tabs>
          <w:tab w:val="right" w:leader="dot" w:pos="8306"/>
        </w:tabs>
      </w:pPr>
      <w:hyperlink w:anchor="_Toc23302" w:history="1">
        <w:r>
          <w:rPr>
            <w:rFonts w:ascii="仿宋" w:eastAsia="仿宋" w:hAnsi="仿宋" w:cs="仿宋" w:hint="eastAsia"/>
            <w:lang w:eastAsia="zh-CN"/>
          </w:rPr>
          <w:t>(一)、客户关系管理策略</w:t>
        </w:r>
        <w:r>
          <w:tab/>
        </w:r>
        <w:r>
          <w:fldChar w:fldCharType="begin"/>
        </w:r>
        <w:r>
          <w:instrText xml:space="preserve"> PAGEREF _Toc23302 \h </w:instrText>
        </w:r>
        <w:r>
          <w:fldChar w:fldCharType="separate"/>
        </w:r>
        <w:r>
          <w:t>41</w:t>
        </w:r>
        <w:r>
          <w:fldChar w:fldCharType="end"/>
        </w:r>
      </w:hyperlink>
    </w:p>
    <w:p>
      <w:pPr>
        <w:pStyle w:val="TOC2"/>
        <w:tabs>
          <w:tab w:val="right" w:leader="dot" w:pos="8306"/>
        </w:tabs>
      </w:pPr>
      <w:hyperlink w:anchor="_Toc31113" w:history="1">
        <w:r>
          <w:rPr>
            <w:rFonts w:ascii="仿宋" w:eastAsia="仿宋" w:hAnsi="仿宋" w:cs="仿宋" w:hint="eastAsia"/>
            <w:lang w:eastAsia="zh-CN"/>
          </w:rPr>
          <w:t>(二)、市场拓展方案</w:t>
        </w:r>
        <w:r>
          <w:tab/>
        </w:r>
        <w:r>
          <w:fldChar w:fldCharType="begin"/>
        </w:r>
        <w:r>
          <w:instrText xml:space="preserve"> PAGEREF _Toc31113 \h </w:instrText>
        </w:r>
        <w:r>
          <w:fldChar w:fldCharType="separate"/>
        </w:r>
        <w:r>
          <w:t>42</w:t>
        </w:r>
        <w:r>
          <w:fldChar w:fldCharType="end"/>
        </w:r>
      </w:hyperlink>
    </w:p>
    <w:p>
      <w:pPr>
        <w:pStyle w:val="TOC1"/>
        <w:tabs>
          <w:tab w:val="right" w:leader="dot" w:pos="8306"/>
        </w:tabs>
      </w:pPr>
      <w:hyperlink w:anchor="_Toc11259" w:history="1">
        <w:r>
          <w:rPr>
            <w:rFonts w:ascii="仿宋" w:eastAsia="仿宋" w:hAnsi="仿宋" w:cs="仿宋" w:hint="eastAsia"/>
            <w:lang w:eastAsia="zh-CN"/>
          </w:rPr>
          <w:t>十、环境保护与治理方案</w:t>
        </w:r>
        <w:r>
          <w:tab/>
        </w:r>
        <w:r>
          <w:fldChar w:fldCharType="begin"/>
        </w:r>
        <w:r>
          <w:instrText xml:space="preserve"> PAGEREF _Toc11259 \h </w:instrText>
        </w:r>
        <w:r>
          <w:fldChar w:fldCharType="separate"/>
        </w:r>
        <w:r>
          <w:t>43</w:t>
        </w:r>
        <w:r>
          <w:fldChar w:fldCharType="end"/>
        </w:r>
      </w:hyperlink>
    </w:p>
    <w:p>
      <w:pPr>
        <w:pStyle w:val="TOC2"/>
        <w:tabs>
          <w:tab w:val="right" w:leader="dot" w:pos="8306"/>
        </w:tabs>
      </w:pPr>
      <w:hyperlink w:anchor="_Toc28520" w:history="1">
        <w:r>
          <w:rPr>
            <w:rFonts w:ascii="仿宋" w:eastAsia="仿宋" w:hAnsi="仿宋" w:cs="仿宋" w:hint="eastAsia"/>
            <w:lang w:eastAsia="zh-CN"/>
          </w:rPr>
          <w:t>(一)、项目环境影响评估</w:t>
        </w:r>
        <w:r>
          <w:tab/>
        </w:r>
        <w:r>
          <w:fldChar w:fldCharType="begin"/>
        </w:r>
        <w:r>
          <w:instrText xml:space="preserve"> PAGEREF _Toc28520 \h </w:instrText>
        </w:r>
        <w:r>
          <w:fldChar w:fldCharType="separate"/>
        </w:r>
        <w:r>
          <w:t>43</w:t>
        </w:r>
        <w:r>
          <w:fldChar w:fldCharType="end"/>
        </w:r>
      </w:hyperlink>
    </w:p>
    <w:p>
      <w:pPr>
        <w:pStyle w:val="TOC2"/>
        <w:tabs>
          <w:tab w:val="right" w:leader="dot" w:pos="8306"/>
        </w:tabs>
      </w:pPr>
      <w:hyperlink w:anchor="_Toc18116" w:history="1">
        <w:r>
          <w:rPr>
            <w:rFonts w:ascii="仿宋" w:eastAsia="仿宋" w:hAnsi="仿宋" w:cs="仿宋" w:hint="eastAsia"/>
            <w:lang w:eastAsia="zh-CN"/>
          </w:rPr>
          <w:t>(二)、环境保护措施与治理方案</w:t>
        </w:r>
        <w:r>
          <w:tab/>
        </w:r>
        <w:r>
          <w:fldChar w:fldCharType="begin"/>
        </w:r>
        <w:r>
          <w:instrText xml:space="preserve"> PAGEREF _Toc18116 \h </w:instrText>
        </w:r>
        <w:r>
          <w:fldChar w:fldCharType="separate"/>
        </w:r>
        <w:r>
          <w:t>43</w:t>
        </w:r>
        <w:r>
          <w:fldChar w:fldCharType="end"/>
        </w:r>
      </w:hyperlink>
    </w:p>
    <w:p>
      <w:pPr>
        <w:pStyle w:val="TOC1"/>
        <w:tabs>
          <w:tab w:val="right" w:leader="dot" w:pos="8306"/>
        </w:tabs>
      </w:pPr>
      <w:hyperlink w:anchor="_Toc1522" w:history="1">
        <w:r>
          <w:rPr>
            <w:rFonts w:ascii="仿宋" w:eastAsia="仿宋" w:hAnsi="仿宋" w:cs="仿宋" w:hint="eastAsia"/>
            <w:lang w:eastAsia="zh-CN"/>
          </w:rPr>
          <w:t>十一、安全与应急管理</w:t>
        </w:r>
        <w:r>
          <w:tab/>
        </w:r>
        <w:r>
          <w:fldChar w:fldCharType="begin"/>
        </w:r>
        <w:r>
          <w:instrText xml:space="preserve"> PAGEREF _Toc1522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67" w:history="1">
        <w:r>
          <w:rPr>
            <w:rFonts w:ascii="仿宋" w:eastAsia="仿宋" w:hAnsi="仿宋" w:cs="仿宋" w:hint="eastAsia"/>
            <w:lang w:eastAsia="zh-CN"/>
          </w:rPr>
          <w:t>(一)、安全生产管理</w:t>
        </w:r>
        <w:r>
          <w:tab/>
        </w:r>
        <w:r>
          <w:fldChar w:fldCharType="begin"/>
        </w:r>
        <w:r>
          <w:instrText xml:space="preserve"> PAGEREF _Toc14867 \h </w:instrText>
        </w:r>
        <w:r>
          <w:fldChar w:fldCharType="separate"/>
        </w:r>
        <w:r>
          <w:t>44</w:t>
        </w:r>
        <w:r>
          <w:fldChar w:fldCharType="end"/>
        </w:r>
      </w:hyperlink>
    </w:p>
    <w:p>
      <w:pPr>
        <w:pStyle w:val="TOC2"/>
        <w:tabs>
          <w:tab w:val="right" w:leader="dot" w:pos="8306"/>
        </w:tabs>
      </w:pPr>
      <w:hyperlink w:anchor="_Toc17504" w:history="1">
        <w:r>
          <w:rPr>
            <w:rFonts w:ascii="仿宋" w:eastAsia="仿宋" w:hAnsi="仿宋" w:cs="仿宋" w:hint="eastAsia"/>
            <w:lang w:eastAsia="zh-CN"/>
          </w:rPr>
          <w:t>(二)、应急预案与响应</w:t>
        </w:r>
        <w:r>
          <w:tab/>
        </w:r>
        <w:r>
          <w:fldChar w:fldCharType="begin"/>
        </w:r>
        <w:r>
          <w:instrText xml:space="preserve"> PAGEREF _Toc17504 \h </w:instrText>
        </w:r>
        <w:r>
          <w:fldChar w:fldCharType="separate"/>
        </w:r>
        <w:r>
          <w:t>45</w:t>
        </w:r>
        <w:r>
          <w:fldChar w:fldCharType="end"/>
        </w:r>
      </w:hyperlink>
    </w:p>
    <w:p>
      <w:pPr>
        <w:pStyle w:val="TOC1"/>
        <w:tabs>
          <w:tab w:val="right" w:leader="dot" w:pos="8306"/>
        </w:tabs>
      </w:pPr>
      <w:hyperlink w:anchor="_Toc32350" w:history="1">
        <w:r>
          <w:rPr>
            <w:rFonts w:ascii="仿宋" w:eastAsia="仿宋" w:hAnsi="仿宋" w:cs="仿宋" w:hint="eastAsia"/>
            <w:lang w:eastAsia="zh-CN"/>
          </w:rPr>
          <w:t>十二、环境保护与绿色发展</w:t>
        </w:r>
        <w:r>
          <w:tab/>
        </w:r>
        <w:r>
          <w:fldChar w:fldCharType="begin"/>
        </w:r>
        <w:r>
          <w:instrText xml:space="preserve"> PAGEREF _Toc32350 \h </w:instrText>
        </w:r>
        <w:r>
          <w:fldChar w:fldCharType="separate"/>
        </w:r>
        <w:r>
          <w:t>47</w:t>
        </w:r>
        <w:r>
          <w:fldChar w:fldCharType="end"/>
        </w:r>
      </w:hyperlink>
    </w:p>
    <w:p>
      <w:pPr>
        <w:pStyle w:val="TOC2"/>
        <w:tabs>
          <w:tab w:val="right" w:leader="dot" w:pos="8306"/>
        </w:tabs>
      </w:pPr>
      <w:hyperlink w:anchor="_Toc7911" w:history="1">
        <w:r>
          <w:rPr>
            <w:rFonts w:ascii="仿宋" w:eastAsia="仿宋" w:hAnsi="仿宋" w:cs="仿宋" w:hint="eastAsia"/>
            <w:lang w:eastAsia="zh-CN"/>
          </w:rPr>
          <w:t>(一)、环境保护措施</w:t>
        </w:r>
        <w:r>
          <w:tab/>
        </w:r>
        <w:r>
          <w:fldChar w:fldCharType="begin"/>
        </w:r>
        <w:r>
          <w:instrText xml:space="preserve"> PAGEREF _Toc7911 \h </w:instrText>
        </w:r>
        <w:r>
          <w:fldChar w:fldCharType="separate"/>
        </w:r>
        <w:r>
          <w:t>47</w:t>
        </w:r>
        <w:r>
          <w:fldChar w:fldCharType="end"/>
        </w:r>
      </w:hyperlink>
    </w:p>
    <w:p>
      <w:pPr>
        <w:pStyle w:val="TOC2"/>
        <w:tabs>
          <w:tab w:val="right" w:leader="dot" w:pos="8306"/>
        </w:tabs>
      </w:pPr>
      <w:hyperlink w:anchor="_Toc1588" w:history="1">
        <w:r>
          <w:rPr>
            <w:rFonts w:ascii="仿宋" w:eastAsia="仿宋" w:hAnsi="仿宋" w:cs="仿宋" w:hint="eastAsia"/>
            <w:lang w:eastAsia="zh-CN"/>
          </w:rPr>
          <w:t>(二)、绿色发展与可持续发展策略</w:t>
        </w:r>
        <w:r>
          <w:tab/>
        </w:r>
        <w:r>
          <w:fldChar w:fldCharType="begin"/>
        </w:r>
        <w:r>
          <w:instrText xml:space="preserve"> PAGEREF _Toc1588 \h </w:instrText>
        </w:r>
        <w:r>
          <w:fldChar w:fldCharType="separate"/>
        </w:r>
        <w:r>
          <w:t>49</w:t>
        </w:r>
        <w:r>
          <w:fldChar w:fldCharType="end"/>
        </w:r>
      </w:hyperlink>
    </w:p>
    <w:p>
      <w:pPr>
        <w:pStyle w:val="TOC1"/>
        <w:tabs>
          <w:tab w:val="right" w:leader="dot" w:pos="8306"/>
        </w:tabs>
      </w:pPr>
      <w:hyperlink w:anchor="_Toc6211" w:history="1">
        <w:r>
          <w:rPr>
            <w:rFonts w:ascii="仿宋" w:eastAsia="仿宋" w:hAnsi="仿宋" w:cs="仿宋" w:hint="eastAsia"/>
            <w:lang w:eastAsia="zh-CN"/>
          </w:rPr>
          <w:t>十三、人力资源管理与开发</w:t>
        </w:r>
        <w:r>
          <w:tab/>
        </w:r>
        <w:r>
          <w:fldChar w:fldCharType="begin"/>
        </w:r>
        <w:r>
          <w:instrText xml:space="preserve"> PAGEREF _Toc6211 \h </w:instrText>
        </w:r>
        <w:r>
          <w:fldChar w:fldCharType="separate"/>
        </w:r>
        <w:r>
          <w:t>50</w:t>
        </w:r>
        <w:r>
          <w:fldChar w:fldCharType="end"/>
        </w:r>
      </w:hyperlink>
    </w:p>
    <w:p>
      <w:pPr>
        <w:pStyle w:val="TOC2"/>
        <w:tabs>
          <w:tab w:val="right" w:leader="dot" w:pos="8306"/>
        </w:tabs>
      </w:pPr>
      <w:hyperlink w:anchor="_Toc25125" w:history="1">
        <w:r>
          <w:rPr>
            <w:rFonts w:ascii="仿宋" w:eastAsia="仿宋" w:hAnsi="仿宋" w:cs="仿宋" w:hint="eastAsia"/>
            <w:lang w:eastAsia="zh-CN"/>
          </w:rPr>
          <w:t>(一)、人力资源规划</w:t>
        </w:r>
        <w:r>
          <w:tab/>
        </w:r>
        <w:r>
          <w:fldChar w:fldCharType="begin"/>
        </w:r>
        <w:r>
          <w:instrText xml:space="preserve"> PAGEREF _Toc25125 \h </w:instrText>
        </w:r>
        <w:r>
          <w:fldChar w:fldCharType="separate"/>
        </w:r>
        <w:r>
          <w:t>50</w:t>
        </w:r>
        <w:r>
          <w:fldChar w:fldCharType="end"/>
        </w:r>
      </w:hyperlink>
    </w:p>
    <w:p>
      <w:pPr>
        <w:pStyle w:val="TOC2"/>
        <w:tabs>
          <w:tab w:val="right" w:leader="dot" w:pos="8306"/>
        </w:tabs>
      </w:pPr>
      <w:hyperlink w:anchor="_Toc15485" w:history="1">
        <w:r>
          <w:rPr>
            <w:rFonts w:ascii="仿宋" w:eastAsia="仿宋" w:hAnsi="仿宋" w:cs="仿宋" w:hint="eastAsia"/>
            <w:lang w:eastAsia="zh-CN"/>
          </w:rPr>
          <w:t>(二)、人力资源开发与培训</w:t>
        </w:r>
        <w:r>
          <w:tab/>
        </w:r>
        <w:r>
          <w:fldChar w:fldCharType="begin"/>
        </w:r>
        <w:r>
          <w:instrText xml:space="preserve"> PAGEREF _Toc15485 \h </w:instrText>
        </w:r>
        <w:r>
          <w:fldChar w:fldCharType="separate"/>
        </w:r>
        <w:r>
          <w:t>52</w:t>
        </w:r>
        <w:r>
          <w:fldChar w:fldCharType="end"/>
        </w:r>
      </w:hyperlink>
    </w:p>
    <w:p>
      <w:pPr>
        <w:pStyle w:val="TOC1"/>
        <w:tabs>
          <w:tab w:val="right" w:leader="dot" w:pos="8306"/>
        </w:tabs>
      </w:pPr>
      <w:hyperlink w:anchor="_Toc7400" w:history="1">
        <w:r>
          <w:rPr>
            <w:rFonts w:ascii="仿宋" w:eastAsia="仿宋" w:hAnsi="仿宋" w:cs="仿宋" w:hint="eastAsia"/>
            <w:lang w:eastAsia="zh-CN"/>
          </w:rPr>
          <w:t>十四、成果转化与推广应用</w:t>
        </w:r>
        <w:r>
          <w:tab/>
        </w:r>
        <w:r>
          <w:fldChar w:fldCharType="begin"/>
        </w:r>
        <w:r>
          <w:instrText xml:space="preserve"> PAGEREF _Toc7400 \h </w:instrText>
        </w:r>
        <w:r>
          <w:fldChar w:fldCharType="separate"/>
        </w:r>
        <w:r>
          <w:t>55</w:t>
        </w:r>
        <w:r>
          <w:fldChar w:fldCharType="end"/>
        </w:r>
      </w:hyperlink>
    </w:p>
    <w:p>
      <w:pPr>
        <w:pStyle w:val="TOC2"/>
        <w:tabs>
          <w:tab w:val="right" w:leader="dot" w:pos="8306"/>
        </w:tabs>
      </w:pPr>
      <w:hyperlink w:anchor="_Toc9984" w:history="1">
        <w:r>
          <w:rPr>
            <w:rFonts w:ascii="仿宋" w:eastAsia="仿宋" w:hAnsi="仿宋" w:cs="仿宋" w:hint="eastAsia"/>
            <w:lang w:eastAsia="zh-CN"/>
          </w:rPr>
          <w:t>(一)、成果转化策略制定</w:t>
        </w:r>
        <w:r>
          <w:tab/>
        </w:r>
        <w:r>
          <w:fldChar w:fldCharType="begin"/>
        </w:r>
        <w:r>
          <w:instrText xml:space="preserve"> PAGEREF _Toc9984 \h </w:instrText>
        </w:r>
        <w:r>
          <w:fldChar w:fldCharType="separate"/>
        </w:r>
        <w:r>
          <w:t>55</w:t>
        </w:r>
        <w:r>
          <w:fldChar w:fldCharType="end"/>
        </w:r>
      </w:hyperlink>
    </w:p>
    <w:p>
      <w:pPr>
        <w:pStyle w:val="TOC2"/>
        <w:tabs>
          <w:tab w:val="right" w:leader="dot" w:pos="8306"/>
        </w:tabs>
      </w:pPr>
      <w:hyperlink w:anchor="_Toc22944" w:history="1">
        <w:r>
          <w:rPr>
            <w:rFonts w:ascii="仿宋" w:eastAsia="仿宋" w:hAnsi="仿宋" w:cs="仿宋" w:hint="eastAsia"/>
            <w:lang w:eastAsia="zh-CN"/>
          </w:rPr>
          <w:t>(二)、成果推广应用方案</w:t>
        </w:r>
        <w:r>
          <w:tab/>
        </w:r>
        <w:r>
          <w:fldChar w:fldCharType="begin"/>
        </w:r>
        <w:r>
          <w:instrText xml:space="preserve"> PAGEREF _Toc22944 \h </w:instrText>
        </w:r>
        <w:r>
          <w:fldChar w:fldCharType="separate"/>
        </w:r>
        <w:r>
          <w:t>56</w:t>
        </w:r>
        <w:r>
          <w:fldChar w:fldCharType="end"/>
        </w:r>
      </w:hyperlink>
    </w:p>
    <w:p>
      <w:pPr>
        <w:pStyle w:val="TOC1"/>
        <w:tabs>
          <w:tab w:val="right" w:leader="dot" w:pos="8306"/>
        </w:tabs>
      </w:pPr>
      <w:hyperlink w:anchor="_Toc5689" w:history="1">
        <w:r>
          <w:rPr>
            <w:rFonts w:ascii="仿宋" w:eastAsia="仿宋" w:hAnsi="仿宋" w:cs="仿宋" w:hint="eastAsia"/>
            <w:lang w:eastAsia="zh-CN"/>
          </w:rPr>
          <w:t>十五、设施与设备管理</w:t>
        </w:r>
        <w:r>
          <w:tab/>
        </w:r>
        <w:r>
          <w:fldChar w:fldCharType="begin"/>
        </w:r>
        <w:r>
          <w:instrText xml:space="preserve"> PAGEREF _Toc5689 \h </w:instrText>
        </w:r>
        <w:r>
          <w:fldChar w:fldCharType="separate"/>
        </w:r>
        <w:r>
          <w:t>58</w:t>
        </w:r>
        <w:r>
          <w:fldChar w:fldCharType="end"/>
        </w:r>
      </w:hyperlink>
    </w:p>
    <w:p>
      <w:pPr>
        <w:pStyle w:val="TOC2"/>
        <w:tabs>
          <w:tab w:val="right" w:leader="dot" w:pos="8306"/>
        </w:tabs>
      </w:pPr>
      <w:hyperlink w:anchor="_Toc19830" w:history="1">
        <w:r>
          <w:rPr>
            <w:rFonts w:ascii="仿宋" w:eastAsia="仿宋" w:hAnsi="仿宋" w:cs="仿宋" w:hint="eastAsia"/>
            <w:lang w:eastAsia="zh-CN"/>
          </w:rPr>
          <w:t>(一)、设施规划与配置</w:t>
        </w:r>
        <w:r>
          <w:tab/>
        </w:r>
        <w:r>
          <w:fldChar w:fldCharType="begin"/>
        </w:r>
        <w:r>
          <w:instrText xml:space="preserve"> PAGEREF _Toc19830 \h </w:instrText>
        </w:r>
        <w:r>
          <w:fldChar w:fldCharType="separate"/>
        </w:r>
        <w:r>
          <w:t>58</w:t>
        </w:r>
        <w:r>
          <w:fldChar w:fldCharType="end"/>
        </w:r>
      </w:hyperlink>
    </w:p>
    <w:p>
      <w:pPr>
        <w:pStyle w:val="TOC2"/>
        <w:tabs>
          <w:tab w:val="right" w:leader="dot" w:pos="8306"/>
        </w:tabs>
      </w:pPr>
      <w:hyperlink w:anchor="_Toc24916" w:history="1">
        <w:r>
          <w:rPr>
            <w:rFonts w:ascii="仿宋" w:eastAsia="仿宋" w:hAnsi="仿宋" w:cs="仿宋" w:hint="eastAsia"/>
            <w:lang w:eastAsia="zh-CN"/>
          </w:rPr>
          <w:t>(二)、设备采购与维护管理</w:t>
        </w:r>
        <w:r>
          <w:tab/>
        </w:r>
        <w:r>
          <w:fldChar w:fldCharType="begin"/>
        </w:r>
        <w:r>
          <w:instrText xml:space="preserve"> PAGEREF _Toc24916 \h </w:instrText>
        </w:r>
        <w:r>
          <w:fldChar w:fldCharType="separate"/>
        </w:r>
        <w:r>
          <w:t>58</w:t>
        </w:r>
        <w:r>
          <w:fldChar w:fldCharType="end"/>
        </w:r>
      </w:hyperlink>
    </w:p>
    <w:p>
      <w:pPr>
        <w:pStyle w:val="TOC2"/>
        <w:tabs>
          <w:tab w:val="right" w:leader="dot" w:pos="8306"/>
        </w:tabs>
      </w:pPr>
      <w:hyperlink w:anchor="_Toc14054" w:history="1">
        <w:r>
          <w:rPr>
            <w:rFonts w:ascii="仿宋" w:eastAsia="仿宋" w:hAnsi="仿宋" w:cs="仿宋" w:hint="eastAsia"/>
            <w:lang w:eastAsia="zh-CN"/>
          </w:rPr>
          <w:t>(三)、设施设备升级策略</w:t>
        </w:r>
        <w:r>
          <w:tab/>
        </w:r>
        <w:r>
          <w:fldChar w:fldCharType="begin"/>
        </w:r>
        <w:r>
          <w:instrText xml:space="preserve"> PAGEREF _Toc14054 \h </w:instrText>
        </w:r>
        <w:r>
          <w:fldChar w:fldCharType="separate"/>
        </w:r>
        <w:r>
          <w:t>59</w:t>
        </w:r>
        <w:r>
          <w:fldChar w:fldCharType="end"/>
        </w:r>
      </w:hyperlink>
    </w:p>
    <w:p>
      <w:pPr>
        <w:pStyle w:val="TOC1"/>
        <w:tabs>
          <w:tab w:val="right" w:leader="dot" w:pos="8306"/>
        </w:tabs>
      </w:pPr>
      <w:hyperlink w:anchor="_Toc2268" w:history="1">
        <w:r>
          <w:rPr>
            <w:rFonts w:ascii="仿宋" w:eastAsia="仿宋" w:hAnsi="仿宋" w:cs="仿宋" w:hint="eastAsia"/>
            <w:lang w:eastAsia="zh-CN"/>
          </w:rPr>
          <w:t>十六、法律法规与政策遵循</w:t>
        </w:r>
        <w:r>
          <w:tab/>
        </w:r>
        <w:r>
          <w:fldChar w:fldCharType="begin"/>
        </w:r>
        <w:r>
          <w:instrText xml:space="preserve"> PAGEREF _Toc2268 \h </w:instrText>
        </w:r>
        <w:r>
          <w:fldChar w:fldCharType="separate"/>
        </w:r>
        <w:r>
          <w:t>60</w:t>
        </w:r>
        <w:r>
          <w:fldChar w:fldCharType="end"/>
        </w:r>
      </w:hyperlink>
    </w:p>
    <w:p>
      <w:pPr>
        <w:pStyle w:val="TOC2"/>
        <w:tabs>
          <w:tab w:val="right" w:leader="dot" w:pos="8306"/>
        </w:tabs>
      </w:pPr>
      <w:hyperlink w:anchor="_Toc18532" w:history="1">
        <w:r>
          <w:rPr>
            <w:rFonts w:ascii="仿宋" w:eastAsia="仿宋" w:hAnsi="仿宋" w:cs="仿宋" w:hint="eastAsia"/>
            <w:lang w:eastAsia="zh-CN"/>
          </w:rPr>
          <w:t>(一)、法律法规遵守</w:t>
        </w:r>
        <w:r>
          <w:tab/>
        </w:r>
        <w:r>
          <w:fldChar w:fldCharType="begin"/>
        </w:r>
        <w:r>
          <w:instrText xml:space="preserve"> PAGEREF _Toc18532 \h </w:instrText>
        </w:r>
        <w:r>
          <w:fldChar w:fldCharType="separate"/>
        </w:r>
        <w:r>
          <w:t>60</w:t>
        </w:r>
        <w:r>
          <w:fldChar w:fldCharType="end"/>
        </w:r>
      </w:hyperlink>
    </w:p>
    <w:p>
      <w:pPr>
        <w:pStyle w:val="TOC2"/>
        <w:tabs>
          <w:tab w:val="right" w:leader="dot" w:pos="8306"/>
        </w:tabs>
      </w:pPr>
      <w:hyperlink w:anchor="_Toc8510" w:history="1">
        <w:r>
          <w:rPr>
            <w:rFonts w:ascii="仿宋" w:eastAsia="仿宋" w:hAnsi="仿宋" w:cs="仿宋" w:hint="eastAsia"/>
            <w:lang w:eastAsia="zh-CN"/>
          </w:rPr>
          <w:t>(二)、政策导向与利用</w:t>
        </w:r>
        <w:r>
          <w:tab/>
        </w:r>
        <w:r>
          <w:fldChar w:fldCharType="begin"/>
        </w:r>
        <w:r>
          <w:instrText xml:space="preserve"> PAGEREF _Toc8510 \h </w:instrText>
        </w:r>
        <w:r>
          <w:fldChar w:fldCharType="separate"/>
        </w:r>
        <w:r>
          <w:t>61</w:t>
        </w:r>
        <w:r>
          <w:fldChar w:fldCharType="end"/>
        </w:r>
      </w:hyperlink>
    </w:p>
    <w:p>
      <w:pPr>
        <w:pStyle w:val="TOC1"/>
        <w:tabs>
          <w:tab w:val="right" w:leader="dot" w:pos="8306"/>
        </w:tabs>
      </w:pPr>
      <w:hyperlink w:anchor="_Toc26956" w:history="1">
        <w:r>
          <w:rPr>
            <w:rFonts w:ascii="仿宋" w:eastAsia="仿宋" w:hAnsi="仿宋" w:cs="仿宋" w:hint="eastAsia"/>
            <w:lang w:eastAsia="zh-CN"/>
          </w:rPr>
          <w:t>十七、合作与交流机制建立</w:t>
        </w:r>
        <w:r>
          <w:tab/>
        </w:r>
        <w:r>
          <w:fldChar w:fldCharType="begin"/>
        </w:r>
        <w:r>
          <w:instrText xml:space="preserve"> PAGEREF _Toc26956 \h </w:instrText>
        </w:r>
        <w:r>
          <w:fldChar w:fldCharType="separate"/>
        </w:r>
        <w:r>
          <w:t>62</w:t>
        </w:r>
        <w:r>
          <w:fldChar w:fldCharType="end"/>
        </w:r>
      </w:hyperlink>
    </w:p>
    <w:p>
      <w:pPr>
        <w:pStyle w:val="TOC2"/>
        <w:tabs>
          <w:tab w:val="right" w:leader="dot" w:pos="8306"/>
        </w:tabs>
      </w:pPr>
      <w:hyperlink w:anchor="_Toc3712" w:history="1">
        <w:r>
          <w:rPr>
            <w:rFonts w:ascii="仿宋" w:eastAsia="仿宋" w:hAnsi="仿宋" w:cs="仿宋" w:hint="eastAsia"/>
            <w:lang w:eastAsia="zh-CN"/>
          </w:rPr>
          <w:t>(一)、合作伙伴选择与合作方式</w:t>
        </w:r>
        <w:r>
          <w:tab/>
        </w:r>
        <w:r>
          <w:fldChar w:fldCharType="begin"/>
        </w:r>
        <w:r>
          <w:instrText xml:space="preserve"> PAGEREF _Toc3712 \h </w:instrText>
        </w:r>
        <w:r>
          <w:fldChar w:fldCharType="separate"/>
        </w:r>
        <w:r>
          <w:t>62</w:t>
        </w:r>
        <w:r>
          <w:fldChar w:fldCharType="end"/>
        </w:r>
      </w:hyperlink>
    </w:p>
    <w:p>
      <w:pPr>
        <w:pStyle w:val="TOC2"/>
        <w:tabs>
          <w:tab w:val="right" w:leader="dot" w:pos="8306"/>
        </w:tabs>
      </w:pPr>
      <w:hyperlink w:anchor="_Toc1851" w:history="1">
        <w:r>
          <w:rPr>
            <w:rFonts w:ascii="仿宋" w:eastAsia="仿宋" w:hAnsi="仿宋" w:cs="仿宋" w:hint="eastAsia"/>
            <w:lang w:eastAsia="zh-CN"/>
          </w:rPr>
          <w:t>(二)、交流与合作平台搭建</w:t>
        </w:r>
        <w:r>
          <w:tab/>
        </w:r>
        <w:r>
          <w:fldChar w:fldCharType="begin"/>
        </w:r>
        <w:r>
          <w:instrText xml:space="preserve"> PAGEREF _Toc1851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36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7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78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一、医药中间体项目的市场准入条件分析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药中间体项目而言，市场准入条件首先取决于政策法规环境。政府对于[行业名称]领域的法规，如环保标准、税收政策、和技术使用规范，直接影响医药中间体项目的运营和成本结构。例如，若政府针对使用可再生能源的企业提供税收优惠，这将对医药中间体项目的财务规划产生重要影响。同时，考虑经济环境和消费者偏好的变化对医药中间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二、医药中间体项目的行业规范与合规性要求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药中间体项目来说，遵守行业规范和合规性要求是确保项目顺利进行的基础。这包括遵循质量控制标准、安全规定、数据保护法规等。例如，若医药中间体项目涉及数据处理，须严格遵守相关的数据保护法规。此外，行业内部的自律规范，如产品标准和服务流程，也对于提升医药中间体项目在行业内的认可度和竞争力至关重要。项目管理团队必须不断更新策略，以应对行业规范和法规的变化，确保医药中间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三、医药中间体项目的竞争格局和战略定位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的发展规划中，理解行业的竞争格局对于制定有效的市场策略极为关键。这包括分析主要竞争对手的市场地位、优势及其业务模式。医药中间体项目面临的竞争对手可能包括大型成熟企业和创新型初创公司，各自采取不同的市场策略。因此，医药中间体项目需精确地定位自己的市场策略，如专注于产品创新、客户服务或成本效率，以在竞争中占据优势。通过深入的市场和竞争分析，医药中间体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78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91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医药中间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中间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中间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中间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药中间体项目的社会影响是全面而深远的。从提供就业机会和提升公共服务，到促进社会结构和劳动市场的多元化，再到推动社会责任和伦理标准的提高，项目对于提升社区的经济、文化和社会福祉有着重要作用。通过这些正面影响，医药中间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30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为了融入当地社区，医药中间体项目需深入理解当地的文化特色和社会习俗。例如，项目在设计广告和市场推广活动时，应考虑使用当地语言和符合地方文化的表达方式。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52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为了确保医药中间体项目的成功并最大限度地减轻潜在的社会风险，详细的风险分析和具体的应对策略至关重要。以下是针对项目可能面临的具体社会风险及相应对策的分析：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https://d.book118.com/725021304011011044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06D79"/>
    <w:rsid w:val="79406D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02130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2024-01-16T18:39:00Z</dcterms:created>
  <dcterms:modified xsi:type="dcterms:W3CDTF">2024-01-16T18:39:32Z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A887E4F856F04C1A94645C6935D8D522_11</vt:lpwstr>
  </property>
  <property fmtid="{D5CDD505-2E9C-101B-9397-08002B2CF9AE}" pid="3" name="KSOProductBuildVer">
    <vt:lpwstr>2052-12.1.0.16120</vt:lpwstr>
  </property>
</Properties>
</file>