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临床前CRO项目规划设计蓝图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5" w:history="1">
        <w:r>
          <w:rPr>
            <w:rFonts w:ascii="仿宋" w:eastAsia="仿宋" w:hAnsi="仿宋" w:cs="仿宋" w:hint="eastAsia"/>
            <w:lang w:eastAsia="zh-CN"/>
          </w:rPr>
          <w:t>序言</w:t>
        </w:r>
        <w:r>
          <w:tab/>
        </w:r>
        <w:r>
          <w:fldChar w:fldCharType="begin"/>
        </w:r>
        <w:r>
          <w:instrText xml:space="preserve"> PAGEREF _Toc26045 \h </w:instrText>
        </w:r>
        <w:r>
          <w:fldChar w:fldCharType="separate"/>
        </w:r>
        <w:r>
          <w:t>3</w:t>
        </w:r>
        <w:r>
          <w:fldChar w:fldCharType="end"/>
        </w:r>
      </w:hyperlink>
    </w:p>
    <w:p>
      <w:pPr>
        <w:pStyle w:val="TOC1"/>
        <w:tabs>
          <w:tab w:val="right" w:leader="dot" w:pos="8306"/>
        </w:tabs>
      </w:pPr>
      <w:hyperlink w:anchor="_Toc23317" w:history="1">
        <w:r>
          <w:rPr>
            <w:rFonts w:ascii="仿宋" w:eastAsia="仿宋" w:hAnsi="仿宋" w:cs="仿宋" w:hint="eastAsia"/>
            <w:lang w:eastAsia="zh-CN"/>
          </w:rPr>
          <w:t>一、临床前CRO项目概论</w:t>
        </w:r>
        <w:r>
          <w:tab/>
        </w:r>
        <w:r>
          <w:fldChar w:fldCharType="begin"/>
        </w:r>
        <w:r>
          <w:instrText xml:space="preserve"> PAGEREF _Toc23317 \h </w:instrText>
        </w:r>
        <w:r>
          <w:fldChar w:fldCharType="separate"/>
        </w:r>
        <w:r>
          <w:t>3</w:t>
        </w:r>
        <w:r>
          <w:fldChar w:fldCharType="end"/>
        </w:r>
      </w:hyperlink>
    </w:p>
    <w:p>
      <w:pPr>
        <w:pStyle w:val="TOC2"/>
        <w:tabs>
          <w:tab w:val="right" w:leader="dot" w:pos="8306"/>
        </w:tabs>
      </w:pPr>
      <w:hyperlink w:anchor="_Toc15636" w:history="1">
        <w:r>
          <w:rPr>
            <w:rFonts w:ascii="仿宋" w:eastAsia="仿宋" w:hAnsi="仿宋" w:cs="仿宋" w:hint="eastAsia"/>
            <w:lang w:eastAsia="zh-CN"/>
          </w:rPr>
          <w:t>(一)、临床前CRO项目概况</w:t>
        </w:r>
        <w:r>
          <w:tab/>
        </w:r>
        <w:r>
          <w:fldChar w:fldCharType="begin"/>
        </w:r>
        <w:r>
          <w:instrText xml:space="preserve"> PAGEREF _Toc15636 \h </w:instrText>
        </w:r>
        <w:r>
          <w:fldChar w:fldCharType="separate"/>
        </w:r>
        <w:r>
          <w:t>3</w:t>
        </w:r>
        <w:r>
          <w:fldChar w:fldCharType="end"/>
        </w:r>
      </w:hyperlink>
    </w:p>
    <w:p>
      <w:pPr>
        <w:pStyle w:val="TOC2"/>
        <w:tabs>
          <w:tab w:val="right" w:leader="dot" w:pos="8306"/>
        </w:tabs>
      </w:pPr>
      <w:hyperlink w:anchor="_Toc10865" w:history="1">
        <w:r>
          <w:rPr>
            <w:rFonts w:ascii="仿宋" w:eastAsia="仿宋" w:hAnsi="仿宋" w:cs="仿宋" w:hint="eastAsia"/>
            <w:lang w:eastAsia="zh-CN"/>
          </w:rPr>
          <w:t>(二)、临床前CRO项目目标</w:t>
        </w:r>
        <w:r>
          <w:tab/>
        </w:r>
        <w:r>
          <w:fldChar w:fldCharType="begin"/>
        </w:r>
        <w:r>
          <w:instrText xml:space="preserve"> PAGEREF _Toc10865 \h </w:instrText>
        </w:r>
        <w:r>
          <w:fldChar w:fldCharType="separate"/>
        </w:r>
        <w:r>
          <w:t>5</w:t>
        </w:r>
        <w:r>
          <w:fldChar w:fldCharType="end"/>
        </w:r>
      </w:hyperlink>
    </w:p>
    <w:p>
      <w:pPr>
        <w:pStyle w:val="TOC2"/>
        <w:tabs>
          <w:tab w:val="right" w:leader="dot" w:pos="8306"/>
        </w:tabs>
      </w:pPr>
      <w:hyperlink w:anchor="_Toc23551" w:history="1">
        <w:r>
          <w:rPr>
            <w:rFonts w:ascii="仿宋" w:eastAsia="仿宋" w:hAnsi="仿宋" w:cs="仿宋" w:hint="eastAsia"/>
            <w:lang w:eastAsia="zh-CN"/>
          </w:rPr>
          <w:t>(三)、临床前CRO项目提出的理由</w:t>
        </w:r>
        <w:r>
          <w:tab/>
        </w:r>
        <w:r>
          <w:fldChar w:fldCharType="begin"/>
        </w:r>
        <w:r>
          <w:instrText xml:space="preserve"> PAGEREF _Toc23551 \h </w:instrText>
        </w:r>
        <w:r>
          <w:fldChar w:fldCharType="separate"/>
        </w:r>
        <w:r>
          <w:t>6</w:t>
        </w:r>
        <w:r>
          <w:fldChar w:fldCharType="end"/>
        </w:r>
      </w:hyperlink>
    </w:p>
    <w:p>
      <w:pPr>
        <w:pStyle w:val="TOC2"/>
        <w:tabs>
          <w:tab w:val="right" w:leader="dot" w:pos="8306"/>
        </w:tabs>
      </w:pPr>
      <w:hyperlink w:anchor="_Toc32599" w:history="1">
        <w:r>
          <w:rPr>
            <w:rFonts w:ascii="仿宋" w:eastAsia="仿宋" w:hAnsi="仿宋" w:cs="仿宋" w:hint="eastAsia"/>
            <w:lang w:eastAsia="zh-CN"/>
          </w:rPr>
          <w:t>(四)、临床前CRO项目意义</w:t>
        </w:r>
        <w:r>
          <w:tab/>
        </w:r>
        <w:r>
          <w:fldChar w:fldCharType="begin"/>
        </w:r>
        <w:r>
          <w:instrText xml:space="preserve"> PAGEREF _Toc32599 \h </w:instrText>
        </w:r>
        <w:r>
          <w:fldChar w:fldCharType="separate"/>
        </w:r>
        <w:r>
          <w:t>8</w:t>
        </w:r>
        <w:r>
          <w:fldChar w:fldCharType="end"/>
        </w:r>
      </w:hyperlink>
    </w:p>
    <w:p>
      <w:pPr>
        <w:pStyle w:val="TOC2"/>
        <w:tabs>
          <w:tab w:val="right" w:leader="dot" w:pos="8306"/>
        </w:tabs>
      </w:pPr>
      <w:hyperlink w:anchor="_Toc15991" w:history="1">
        <w:r>
          <w:rPr>
            <w:rFonts w:ascii="仿宋" w:eastAsia="仿宋" w:hAnsi="仿宋" w:cs="仿宋" w:hint="eastAsia"/>
            <w:lang w:eastAsia="zh-CN"/>
          </w:rPr>
          <w:t>(五)、临床前CRO项目背景</w:t>
        </w:r>
        <w:r>
          <w:tab/>
        </w:r>
        <w:r>
          <w:fldChar w:fldCharType="begin"/>
        </w:r>
        <w:r>
          <w:instrText xml:space="preserve"> PAGEREF _Toc15991 \h </w:instrText>
        </w:r>
        <w:r>
          <w:fldChar w:fldCharType="separate"/>
        </w:r>
        <w:r>
          <w:t>9</w:t>
        </w:r>
        <w:r>
          <w:fldChar w:fldCharType="end"/>
        </w:r>
      </w:hyperlink>
    </w:p>
    <w:p>
      <w:pPr>
        <w:pStyle w:val="TOC1"/>
        <w:tabs>
          <w:tab w:val="right" w:leader="dot" w:pos="8306"/>
        </w:tabs>
      </w:pPr>
      <w:hyperlink w:anchor="_Toc21006" w:history="1">
        <w:r>
          <w:rPr>
            <w:rFonts w:ascii="仿宋" w:eastAsia="仿宋" w:hAnsi="仿宋" w:cs="仿宋" w:hint="eastAsia"/>
            <w:lang w:eastAsia="zh-CN"/>
          </w:rPr>
          <w:t>二、临床前CRO项目可持续发展</w:t>
        </w:r>
        <w:r>
          <w:tab/>
        </w:r>
        <w:r>
          <w:fldChar w:fldCharType="begin"/>
        </w:r>
        <w:r>
          <w:instrText xml:space="preserve"> PAGEREF _Toc21006 \h </w:instrText>
        </w:r>
        <w:r>
          <w:fldChar w:fldCharType="separate"/>
        </w:r>
        <w:r>
          <w:t>9</w:t>
        </w:r>
        <w:r>
          <w:fldChar w:fldCharType="end"/>
        </w:r>
      </w:hyperlink>
    </w:p>
    <w:p>
      <w:pPr>
        <w:pStyle w:val="TOC2"/>
        <w:tabs>
          <w:tab w:val="right" w:leader="dot" w:pos="8306"/>
        </w:tabs>
      </w:pPr>
      <w:hyperlink w:anchor="_Toc32533" w:history="1">
        <w:r>
          <w:rPr>
            <w:rFonts w:ascii="仿宋" w:eastAsia="仿宋" w:hAnsi="仿宋" w:cs="仿宋" w:hint="eastAsia"/>
            <w:lang w:eastAsia="zh-CN"/>
          </w:rPr>
          <w:t>(一)、可持续战略与实践</w:t>
        </w:r>
        <w:r>
          <w:tab/>
        </w:r>
        <w:r>
          <w:fldChar w:fldCharType="begin"/>
        </w:r>
        <w:r>
          <w:instrText xml:space="preserve"> PAGEREF _Toc32533 \h </w:instrText>
        </w:r>
        <w:r>
          <w:fldChar w:fldCharType="separate"/>
        </w:r>
        <w:r>
          <w:t>9</w:t>
        </w:r>
        <w:r>
          <w:fldChar w:fldCharType="end"/>
        </w:r>
      </w:hyperlink>
    </w:p>
    <w:p>
      <w:pPr>
        <w:pStyle w:val="TOC2"/>
        <w:tabs>
          <w:tab w:val="right" w:leader="dot" w:pos="8306"/>
        </w:tabs>
      </w:pPr>
      <w:hyperlink w:anchor="_Toc28813" w:history="1">
        <w:r>
          <w:rPr>
            <w:rFonts w:ascii="仿宋" w:eastAsia="仿宋" w:hAnsi="仿宋" w:cs="仿宋" w:hint="eastAsia"/>
            <w:lang w:eastAsia="zh-CN"/>
          </w:rPr>
          <w:t>(二)、环保与社会责任</w:t>
        </w:r>
        <w:r>
          <w:tab/>
        </w:r>
        <w:r>
          <w:fldChar w:fldCharType="begin"/>
        </w:r>
        <w:r>
          <w:instrText xml:space="preserve"> PAGEREF _Toc28813 \h </w:instrText>
        </w:r>
        <w:r>
          <w:fldChar w:fldCharType="separate"/>
        </w:r>
        <w:r>
          <w:t>10</w:t>
        </w:r>
        <w:r>
          <w:fldChar w:fldCharType="end"/>
        </w:r>
      </w:hyperlink>
    </w:p>
    <w:p>
      <w:pPr>
        <w:pStyle w:val="TOC1"/>
        <w:tabs>
          <w:tab w:val="right" w:leader="dot" w:pos="8306"/>
        </w:tabs>
      </w:pPr>
      <w:hyperlink w:anchor="_Toc25258" w:history="1">
        <w:r>
          <w:rPr>
            <w:rFonts w:ascii="仿宋" w:eastAsia="仿宋" w:hAnsi="仿宋" w:cs="仿宋" w:hint="eastAsia"/>
            <w:lang w:eastAsia="zh-CN"/>
          </w:rPr>
          <w:t>三、临床前CRO项目绩效评估</w:t>
        </w:r>
        <w:r>
          <w:tab/>
        </w:r>
        <w:r>
          <w:fldChar w:fldCharType="begin"/>
        </w:r>
        <w:r>
          <w:instrText xml:space="preserve"> PAGEREF _Toc25258 \h </w:instrText>
        </w:r>
        <w:r>
          <w:fldChar w:fldCharType="separate"/>
        </w:r>
        <w:r>
          <w:t>11</w:t>
        </w:r>
        <w:r>
          <w:fldChar w:fldCharType="end"/>
        </w:r>
      </w:hyperlink>
    </w:p>
    <w:p>
      <w:pPr>
        <w:pStyle w:val="TOC2"/>
        <w:tabs>
          <w:tab w:val="right" w:leader="dot" w:pos="8306"/>
        </w:tabs>
      </w:pPr>
      <w:hyperlink w:anchor="_Toc26677" w:history="1">
        <w:r>
          <w:rPr>
            <w:rFonts w:ascii="仿宋" w:eastAsia="仿宋" w:hAnsi="仿宋" w:cs="仿宋" w:hint="eastAsia"/>
            <w:lang w:eastAsia="zh-CN"/>
          </w:rPr>
          <w:t>(一)、绩效评估指标</w:t>
        </w:r>
        <w:r>
          <w:tab/>
        </w:r>
        <w:r>
          <w:fldChar w:fldCharType="begin"/>
        </w:r>
        <w:r>
          <w:instrText xml:space="preserve"> PAGEREF _Toc26677 \h </w:instrText>
        </w:r>
        <w:r>
          <w:fldChar w:fldCharType="separate"/>
        </w:r>
        <w:r>
          <w:t>11</w:t>
        </w:r>
        <w:r>
          <w:fldChar w:fldCharType="end"/>
        </w:r>
      </w:hyperlink>
    </w:p>
    <w:p>
      <w:pPr>
        <w:pStyle w:val="TOC2"/>
        <w:tabs>
          <w:tab w:val="right" w:leader="dot" w:pos="8306"/>
        </w:tabs>
      </w:pPr>
      <w:hyperlink w:anchor="_Toc30112" w:history="1">
        <w:r>
          <w:rPr>
            <w:rFonts w:ascii="仿宋" w:eastAsia="仿宋" w:hAnsi="仿宋" w:cs="仿宋" w:hint="eastAsia"/>
            <w:lang w:eastAsia="zh-CN"/>
          </w:rPr>
          <w:t>(二)、绩效评估方法</w:t>
        </w:r>
        <w:r>
          <w:tab/>
        </w:r>
        <w:r>
          <w:fldChar w:fldCharType="begin"/>
        </w:r>
        <w:r>
          <w:instrText xml:space="preserve"> PAGEREF _Toc30112 \h </w:instrText>
        </w:r>
        <w:r>
          <w:fldChar w:fldCharType="separate"/>
        </w:r>
        <w:r>
          <w:t>12</w:t>
        </w:r>
        <w:r>
          <w:fldChar w:fldCharType="end"/>
        </w:r>
      </w:hyperlink>
    </w:p>
    <w:p>
      <w:pPr>
        <w:pStyle w:val="TOC2"/>
        <w:tabs>
          <w:tab w:val="right" w:leader="dot" w:pos="8306"/>
        </w:tabs>
      </w:pPr>
      <w:hyperlink w:anchor="_Toc7718" w:history="1">
        <w:r>
          <w:rPr>
            <w:rFonts w:ascii="仿宋" w:eastAsia="仿宋" w:hAnsi="仿宋" w:cs="仿宋" w:hint="eastAsia"/>
            <w:lang w:eastAsia="zh-CN"/>
          </w:rPr>
          <w:t>(三)、绩效评估周期</w:t>
        </w:r>
        <w:r>
          <w:tab/>
        </w:r>
        <w:r>
          <w:fldChar w:fldCharType="begin"/>
        </w:r>
        <w:r>
          <w:instrText xml:space="preserve"> PAGEREF _Toc7718 \h </w:instrText>
        </w:r>
        <w:r>
          <w:fldChar w:fldCharType="separate"/>
        </w:r>
        <w:r>
          <w:t>13</w:t>
        </w:r>
        <w:r>
          <w:fldChar w:fldCharType="end"/>
        </w:r>
      </w:hyperlink>
    </w:p>
    <w:p>
      <w:pPr>
        <w:pStyle w:val="TOC1"/>
        <w:tabs>
          <w:tab w:val="right" w:leader="dot" w:pos="8306"/>
        </w:tabs>
      </w:pPr>
      <w:hyperlink w:anchor="_Toc29041" w:history="1">
        <w:r>
          <w:rPr>
            <w:rFonts w:ascii="仿宋" w:eastAsia="仿宋" w:hAnsi="仿宋" w:cs="仿宋" w:hint="eastAsia"/>
            <w:lang w:eastAsia="zh-CN"/>
          </w:rPr>
          <w:t>四、临床前CRO项目建设单位说明</w:t>
        </w:r>
        <w:r>
          <w:tab/>
        </w:r>
        <w:r>
          <w:fldChar w:fldCharType="begin"/>
        </w:r>
        <w:r>
          <w:instrText xml:space="preserve"> PAGEREF _Toc29041 \h </w:instrText>
        </w:r>
        <w:r>
          <w:fldChar w:fldCharType="separate"/>
        </w:r>
        <w:r>
          <w:t>14</w:t>
        </w:r>
        <w:r>
          <w:fldChar w:fldCharType="end"/>
        </w:r>
      </w:hyperlink>
    </w:p>
    <w:p>
      <w:pPr>
        <w:pStyle w:val="TOC2"/>
        <w:tabs>
          <w:tab w:val="right" w:leader="dot" w:pos="8306"/>
        </w:tabs>
      </w:pPr>
      <w:hyperlink w:anchor="_Toc4968" w:history="1">
        <w:r>
          <w:rPr>
            <w:rFonts w:ascii="仿宋" w:eastAsia="仿宋" w:hAnsi="仿宋" w:cs="仿宋" w:hint="eastAsia"/>
            <w:lang w:eastAsia="zh-CN"/>
          </w:rPr>
          <w:t>(一)、临床前CRO项目承办单位基本情况</w:t>
        </w:r>
        <w:r>
          <w:tab/>
        </w:r>
        <w:r>
          <w:fldChar w:fldCharType="begin"/>
        </w:r>
        <w:r>
          <w:instrText xml:space="preserve"> PAGEREF _Toc4968 \h </w:instrText>
        </w:r>
        <w:r>
          <w:fldChar w:fldCharType="separate"/>
        </w:r>
        <w:r>
          <w:t>14</w:t>
        </w:r>
        <w:r>
          <w:fldChar w:fldCharType="end"/>
        </w:r>
      </w:hyperlink>
    </w:p>
    <w:p>
      <w:pPr>
        <w:pStyle w:val="TOC2"/>
        <w:tabs>
          <w:tab w:val="right" w:leader="dot" w:pos="8306"/>
        </w:tabs>
      </w:pPr>
      <w:hyperlink w:anchor="_Toc4782" w:history="1">
        <w:r>
          <w:rPr>
            <w:rFonts w:ascii="仿宋" w:eastAsia="仿宋" w:hAnsi="仿宋" w:cs="仿宋" w:hint="eastAsia"/>
            <w:lang w:eastAsia="zh-CN"/>
          </w:rPr>
          <w:t>(二)、公司经济效益分析</w:t>
        </w:r>
        <w:r>
          <w:tab/>
        </w:r>
        <w:r>
          <w:fldChar w:fldCharType="begin"/>
        </w:r>
        <w:r>
          <w:instrText xml:space="preserve"> PAGEREF _Toc4782 \h </w:instrText>
        </w:r>
        <w:r>
          <w:fldChar w:fldCharType="separate"/>
        </w:r>
        <w:r>
          <w:t>15</w:t>
        </w:r>
        <w:r>
          <w:fldChar w:fldCharType="end"/>
        </w:r>
      </w:hyperlink>
    </w:p>
    <w:p>
      <w:pPr>
        <w:pStyle w:val="TOC1"/>
        <w:tabs>
          <w:tab w:val="right" w:leader="dot" w:pos="8306"/>
        </w:tabs>
      </w:pPr>
      <w:hyperlink w:anchor="_Toc31558" w:history="1">
        <w:r>
          <w:rPr>
            <w:rFonts w:ascii="仿宋" w:eastAsia="仿宋" w:hAnsi="仿宋" w:cs="仿宋" w:hint="eastAsia"/>
            <w:lang w:eastAsia="zh-CN"/>
          </w:rPr>
          <w:t>五、临床前CRO项目选址可行性分析</w:t>
        </w:r>
        <w:r>
          <w:tab/>
        </w:r>
        <w:r>
          <w:fldChar w:fldCharType="begin"/>
        </w:r>
        <w:r>
          <w:instrText xml:space="preserve"> PAGEREF _Toc31558 \h </w:instrText>
        </w:r>
        <w:r>
          <w:fldChar w:fldCharType="separate"/>
        </w:r>
        <w:r>
          <w:t>16</w:t>
        </w:r>
        <w:r>
          <w:fldChar w:fldCharType="end"/>
        </w:r>
      </w:hyperlink>
    </w:p>
    <w:p>
      <w:pPr>
        <w:pStyle w:val="TOC2"/>
        <w:tabs>
          <w:tab w:val="right" w:leader="dot" w:pos="8306"/>
        </w:tabs>
      </w:pPr>
      <w:hyperlink w:anchor="_Toc3186" w:history="1">
        <w:r>
          <w:rPr>
            <w:rFonts w:ascii="仿宋" w:eastAsia="仿宋" w:hAnsi="仿宋" w:cs="仿宋" w:hint="eastAsia"/>
            <w:lang w:eastAsia="zh-CN"/>
          </w:rPr>
          <w:t>(一)、临床前CRO项目选址</w:t>
        </w:r>
        <w:r>
          <w:tab/>
        </w:r>
        <w:r>
          <w:fldChar w:fldCharType="begin"/>
        </w:r>
        <w:r>
          <w:instrText xml:space="preserve"> PAGEREF _Toc3186 \h </w:instrText>
        </w:r>
        <w:r>
          <w:fldChar w:fldCharType="separate"/>
        </w:r>
        <w:r>
          <w:t>16</w:t>
        </w:r>
        <w:r>
          <w:fldChar w:fldCharType="end"/>
        </w:r>
      </w:hyperlink>
    </w:p>
    <w:p>
      <w:pPr>
        <w:pStyle w:val="TOC2"/>
        <w:tabs>
          <w:tab w:val="right" w:leader="dot" w:pos="8306"/>
        </w:tabs>
      </w:pPr>
      <w:hyperlink w:anchor="_Toc15750" w:history="1">
        <w:r>
          <w:rPr>
            <w:rFonts w:ascii="仿宋" w:eastAsia="仿宋" w:hAnsi="仿宋" w:cs="仿宋" w:hint="eastAsia"/>
            <w:lang w:eastAsia="zh-CN"/>
          </w:rPr>
          <w:t>(二)、用地控制指标</w:t>
        </w:r>
        <w:r>
          <w:tab/>
        </w:r>
        <w:r>
          <w:fldChar w:fldCharType="begin"/>
        </w:r>
        <w:r>
          <w:instrText xml:space="preserve"> PAGEREF _Toc15750 \h </w:instrText>
        </w:r>
        <w:r>
          <w:fldChar w:fldCharType="separate"/>
        </w:r>
        <w:r>
          <w:t>16</w:t>
        </w:r>
        <w:r>
          <w:fldChar w:fldCharType="end"/>
        </w:r>
      </w:hyperlink>
    </w:p>
    <w:p>
      <w:pPr>
        <w:pStyle w:val="TOC2"/>
        <w:tabs>
          <w:tab w:val="right" w:leader="dot" w:pos="8306"/>
        </w:tabs>
      </w:pPr>
      <w:hyperlink w:anchor="_Toc27698" w:history="1">
        <w:r>
          <w:rPr>
            <w:rFonts w:ascii="仿宋" w:eastAsia="仿宋" w:hAnsi="仿宋" w:cs="仿宋" w:hint="eastAsia"/>
            <w:lang w:eastAsia="zh-CN"/>
          </w:rPr>
          <w:t>(三)、节约用地措施</w:t>
        </w:r>
        <w:r>
          <w:tab/>
        </w:r>
        <w:r>
          <w:fldChar w:fldCharType="begin"/>
        </w:r>
        <w:r>
          <w:instrText xml:space="preserve"> PAGEREF _Toc27698 \h </w:instrText>
        </w:r>
        <w:r>
          <w:fldChar w:fldCharType="separate"/>
        </w:r>
        <w:r>
          <w:t>18</w:t>
        </w:r>
        <w:r>
          <w:fldChar w:fldCharType="end"/>
        </w:r>
      </w:hyperlink>
    </w:p>
    <w:p>
      <w:pPr>
        <w:pStyle w:val="TOC2"/>
        <w:tabs>
          <w:tab w:val="right" w:leader="dot" w:pos="8306"/>
        </w:tabs>
      </w:pPr>
      <w:hyperlink w:anchor="_Toc2920" w:history="1">
        <w:r>
          <w:rPr>
            <w:rFonts w:ascii="仿宋" w:eastAsia="仿宋" w:hAnsi="仿宋" w:cs="仿宋" w:hint="eastAsia"/>
            <w:lang w:eastAsia="zh-CN"/>
          </w:rPr>
          <w:t>(四)、总图布置方案</w:t>
        </w:r>
        <w:r>
          <w:tab/>
        </w:r>
        <w:r>
          <w:fldChar w:fldCharType="begin"/>
        </w:r>
        <w:r>
          <w:instrText xml:space="preserve"> PAGEREF _Toc2920 \h </w:instrText>
        </w:r>
        <w:r>
          <w:fldChar w:fldCharType="separate"/>
        </w:r>
        <w:r>
          <w:t>19</w:t>
        </w:r>
        <w:r>
          <w:fldChar w:fldCharType="end"/>
        </w:r>
      </w:hyperlink>
    </w:p>
    <w:p>
      <w:pPr>
        <w:pStyle w:val="TOC2"/>
        <w:tabs>
          <w:tab w:val="right" w:leader="dot" w:pos="8306"/>
        </w:tabs>
      </w:pPr>
      <w:hyperlink w:anchor="_Toc6471" w:history="1">
        <w:r>
          <w:rPr>
            <w:rFonts w:ascii="仿宋" w:eastAsia="仿宋" w:hAnsi="仿宋" w:cs="仿宋" w:hint="eastAsia"/>
            <w:lang w:eastAsia="zh-CN"/>
          </w:rPr>
          <w:t>(五)、选址综合评价</w:t>
        </w:r>
        <w:r>
          <w:tab/>
        </w:r>
        <w:r>
          <w:fldChar w:fldCharType="begin"/>
        </w:r>
        <w:r>
          <w:instrText xml:space="preserve"> PAGEREF _Toc6471 \h </w:instrText>
        </w:r>
        <w:r>
          <w:fldChar w:fldCharType="separate"/>
        </w:r>
        <w:r>
          <w:t>20</w:t>
        </w:r>
        <w:r>
          <w:fldChar w:fldCharType="end"/>
        </w:r>
      </w:hyperlink>
    </w:p>
    <w:p>
      <w:pPr>
        <w:pStyle w:val="TOC1"/>
        <w:tabs>
          <w:tab w:val="right" w:leader="dot" w:pos="8306"/>
        </w:tabs>
      </w:pPr>
      <w:hyperlink w:anchor="_Toc9617" w:history="1">
        <w:r>
          <w:rPr>
            <w:rFonts w:ascii="仿宋" w:eastAsia="仿宋" w:hAnsi="仿宋" w:cs="仿宋" w:hint="eastAsia"/>
            <w:lang w:eastAsia="zh-CN"/>
          </w:rPr>
          <w:t>六、临床前CRO项目危机管理</w:t>
        </w:r>
        <w:r>
          <w:tab/>
        </w:r>
        <w:r>
          <w:fldChar w:fldCharType="begin"/>
        </w:r>
        <w:r>
          <w:instrText xml:space="preserve"> PAGEREF _Toc9617 \h </w:instrText>
        </w:r>
        <w:r>
          <w:fldChar w:fldCharType="separate"/>
        </w:r>
        <w:r>
          <w:t>21</w:t>
        </w:r>
        <w:r>
          <w:fldChar w:fldCharType="end"/>
        </w:r>
      </w:hyperlink>
    </w:p>
    <w:p>
      <w:pPr>
        <w:pStyle w:val="TOC2"/>
        <w:tabs>
          <w:tab w:val="right" w:leader="dot" w:pos="8306"/>
        </w:tabs>
      </w:pPr>
      <w:hyperlink w:anchor="_Toc13745" w:history="1">
        <w:r>
          <w:rPr>
            <w:rFonts w:ascii="仿宋" w:eastAsia="仿宋" w:hAnsi="仿宋" w:cs="仿宋" w:hint="eastAsia"/>
            <w:lang w:eastAsia="zh-CN"/>
          </w:rPr>
          <w:t>(一)、危机预警与识别</w:t>
        </w:r>
        <w:r>
          <w:tab/>
        </w:r>
        <w:r>
          <w:fldChar w:fldCharType="begin"/>
        </w:r>
        <w:r>
          <w:instrText xml:space="preserve"> PAGEREF _Toc13745 \h </w:instrText>
        </w:r>
        <w:r>
          <w:fldChar w:fldCharType="separate"/>
        </w:r>
        <w:r>
          <w:t>21</w:t>
        </w:r>
        <w:r>
          <w:fldChar w:fldCharType="end"/>
        </w:r>
      </w:hyperlink>
    </w:p>
    <w:p>
      <w:pPr>
        <w:pStyle w:val="TOC2"/>
        <w:tabs>
          <w:tab w:val="right" w:leader="dot" w:pos="8306"/>
        </w:tabs>
      </w:pPr>
      <w:hyperlink w:anchor="_Toc8776" w:history="1">
        <w:r>
          <w:rPr>
            <w:rFonts w:ascii="仿宋" w:eastAsia="仿宋" w:hAnsi="仿宋" w:cs="仿宋" w:hint="eastAsia"/>
            <w:lang w:eastAsia="zh-CN"/>
          </w:rPr>
          <w:t>(二)、危机应对与恢复</w:t>
        </w:r>
        <w:r>
          <w:tab/>
        </w:r>
        <w:r>
          <w:fldChar w:fldCharType="begin"/>
        </w:r>
        <w:r>
          <w:instrText xml:space="preserve"> PAGEREF _Toc8776 \h </w:instrText>
        </w:r>
        <w:r>
          <w:fldChar w:fldCharType="separate"/>
        </w:r>
        <w:r>
          <w:t>22</w:t>
        </w:r>
        <w:r>
          <w:fldChar w:fldCharType="end"/>
        </w:r>
      </w:hyperlink>
    </w:p>
    <w:p>
      <w:pPr>
        <w:pStyle w:val="TOC1"/>
        <w:tabs>
          <w:tab w:val="right" w:leader="dot" w:pos="8306"/>
        </w:tabs>
      </w:pPr>
      <w:hyperlink w:anchor="_Toc4562" w:history="1">
        <w:r>
          <w:rPr>
            <w:rFonts w:ascii="仿宋" w:eastAsia="仿宋" w:hAnsi="仿宋" w:cs="仿宋" w:hint="eastAsia"/>
            <w:lang w:eastAsia="zh-CN"/>
          </w:rPr>
          <w:t>七、临床前CRO项目计划安排</w:t>
        </w:r>
        <w:r>
          <w:tab/>
        </w:r>
        <w:r>
          <w:fldChar w:fldCharType="begin"/>
        </w:r>
        <w:r>
          <w:instrText xml:space="preserve"> PAGEREF _Toc4562 \h </w:instrText>
        </w:r>
        <w:r>
          <w:fldChar w:fldCharType="separate"/>
        </w:r>
        <w:r>
          <w:t>23</w:t>
        </w:r>
        <w:r>
          <w:fldChar w:fldCharType="end"/>
        </w:r>
      </w:hyperlink>
    </w:p>
    <w:p>
      <w:pPr>
        <w:pStyle w:val="TOC2"/>
        <w:tabs>
          <w:tab w:val="right" w:leader="dot" w:pos="8306"/>
        </w:tabs>
      </w:pPr>
      <w:hyperlink w:anchor="_Toc16052" w:history="1">
        <w:r>
          <w:rPr>
            <w:rFonts w:ascii="仿宋" w:eastAsia="仿宋" w:hAnsi="仿宋" w:cs="仿宋" w:hint="eastAsia"/>
            <w:lang w:eastAsia="zh-CN"/>
          </w:rPr>
          <w:t>(一)、建设周期</w:t>
        </w:r>
        <w:r>
          <w:tab/>
        </w:r>
        <w:r>
          <w:fldChar w:fldCharType="begin"/>
        </w:r>
        <w:r>
          <w:instrText xml:space="preserve"> PAGEREF _Toc16052 \h </w:instrText>
        </w:r>
        <w:r>
          <w:fldChar w:fldCharType="separate"/>
        </w:r>
        <w:r>
          <w:t>23</w:t>
        </w:r>
        <w:r>
          <w:fldChar w:fldCharType="end"/>
        </w:r>
      </w:hyperlink>
    </w:p>
    <w:p>
      <w:pPr>
        <w:pStyle w:val="TOC2"/>
        <w:tabs>
          <w:tab w:val="right" w:leader="dot" w:pos="8306"/>
        </w:tabs>
      </w:pPr>
      <w:hyperlink w:anchor="_Toc13117" w:history="1">
        <w:r>
          <w:rPr>
            <w:rFonts w:ascii="仿宋" w:eastAsia="仿宋" w:hAnsi="仿宋" w:cs="仿宋" w:hint="eastAsia"/>
            <w:lang w:eastAsia="zh-CN"/>
          </w:rPr>
          <w:t>(二)、建设进度</w:t>
        </w:r>
        <w:r>
          <w:tab/>
        </w:r>
        <w:r>
          <w:fldChar w:fldCharType="begin"/>
        </w:r>
        <w:r>
          <w:instrText xml:space="preserve"> PAGEREF _Toc13117 \h </w:instrText>
        </w:r>
        <w:r>
          <w:fldChar w:fldCharType="separate"/>
        </w:r>
        <w:r>
          <w:t>24</w:t>
        </w:r>
        <w:r>
          <w:fldChar w:fldCharType="end"/>
        </w:r>
      </w:hyperlink>
    </w:p>
    <w:p>
      <w:pPr>
        <w:pStyle w:val="TOC2"/>
        <w:tabs>
          <w:tab w:val="right" w:leader="dot" w:pos="8306"/>
        </w:tabs>
      </w:pPr>
      <w:hyperlink w:anchor="_Toc23296" w:history="1">
        <w:r>
          <w:rPr>
            <w:rFonts w:ascii="仿宋" w:eastAsia="仿宋" w:hAnsi="仿宋" w:cs="仿宋" w:hint="eastAsia"/>
            <w:lang w:eastAsia="zh-CN"/>
          </w:rPr>
          <w:t>(三)、进度安排注意事项</w:t>
        </w:r>
        <w:r>
          <w:tab/>
        </w:r>
        <w:r>
          <w:fldChar w:fldCharType="begin"/>
        </w:r>
        <w:r>
          <w:instrText xml:space="preserve"> PAGEREF _Toc23296 \h </w:instrText>
        </w:r>
        <w:r>
          <w:fldChar w:fldCharType="separate"/>
        </w:r>
        <w:r>
          <w:t>25</w:t>
        </w:r>
        <w:r>
          <w:fldChar w:fldCharType="end"/>
        </w:r>
      </w:hyperlink>
    </w:p>
    <w:p>
      <w:pPr>
        <w:pStyle w:val="TOC2"/>
        <w:tabs>
          <w:tab w:val="right" w:leader="dot" w:pos="8306"/>
        </w:tabs>
      </w:pPr>
      <w:hyperlink w:anchor="_Toc11984" w:history="1">
        <w:r>
          <w:rPr>
            <w:rFonts w:ascii="仿宋" w:eastAsia="仿宋" w:hAnsi="仿宋" w:cs="仿宋" w:hint="eastAsia"/>
            <w:lang w:eastAsia="zh-CN"/>
          </w:rPr>
          <w:t>(四)、人力资源配置</w:t>
        </w:r>
        <w:r>
          <w:tab/>
        </w:r>
        <w:r>
          <w:fldChar w:fldCharType="begin"/>
        </w:r>
        <w:r>
          <w:instrText xml:space="preserve"> PAGEREF _Toc11984 \h </w:instrText>
        </w:r>
        <w:r>
          <w:fldChar w:fldCharType="separate"/>
        </w:r>
        <w:r>
          <w:t>27</w:t>
        </w:r>
        <w:r>
          <w:fldChar w:fldCharType="end"/>
        </w:r>
      </w:hyperlink>
    </w:p>
    <w:p>
      <w:pPr>
        <w:pStyle w:val="TOC1"/>
        <w:tabs>
          <w:tab w:val="right" w:leader="dot" w:pos="8306"/>
        </w:tabs>
      </w:pPr>
      <w:hyperlink w:anchor="_Toc133" w:history="1">
        <w:r>
          <w:rPr>
            <w:rFonts w:ascii="仿宋" w:eastAsia="仿宋" w:hAnsi="仿宋" w:cs="仿宋" w:hint="eastAsia"/>
            <w:lang w:eastAsia="zh-CN"/>
          </w:rPr>
          <w:t>八、临床前CRO项目人力资源培养与发展</w:t>
        </w:r>
        <w:r>
          <w:tab/>
        </w:r>
        <w:r>
          <w:fldChar w:fldCharType="begin"/>
        </w:r>
        <w:r>
          <w:instrText xml:space="preserve"> PAGEREF _Toc133 \h </w:instrText>
        </w:r>
        <w:r>
          <w:fldChar w:fldCharType="separate"/>
        </w:r>
        <w:r>
          <w:t>28</w:t>
        </w:r>
        <w:r>
          <w:fldChar w:fldCharType="end"/>
        </w:r>
      </w:hyperlink>
    </w:p>
    <w:p>
      <w:pPr>
        <w:pStyle w:val="TOC2"/>
        <w:tabs>
          <w:tab w:val="right" w:leader="dot" w:pos="8306"/>
        </w:tabs>
      </w:pPr>
      <w:hyperlink w:anchor="_Toc22695" w:history="1">
        <w:r>
          <w:rPr>
            <w:rFonts w:ascii="仿宋" w:eastAsia="仿宋" w:hAnsi="仿宋" w:cs="仿宋" w:hint="eastAsia"/>
            <w:lang w:eastAsia="zh-CN"/>
          </w:rPr>
          <w:t>(一)、人才需求与规划</w:t>
        </w:r>
        <w:r>
          <w:tab/>
        </w:r>
        <w:r>
          <w:fldChar w:fldCharType="begin"/>
        </w:r>
        <w:r>
          <w:instrText xml:space="preserve"> PAGEREF _Toc22695 \h </w:instrText>
        </w:r>
        <w:r>
          <w:fldChar w:fldCharType="separate"/>
        </w:r>
        <w:r>
          <w:t>28</w:t>
        </w:r>
        <w:r>
          <w:fldChar w:fldCharType="end"/>
        </w:r>
      </w:hyperlink>
    </w:p>
    <w:p>
      <w:pPr>
        <w:pStyle w:val="TOC2"/>
        <w:tabs>
          <w:tab w:val="right" w:leader="dot" w:pos="8306"/>
        </w:tabs>
      </w:pPr>
      <w:hyperlink w:anchor="_Toc2673" w:history="1">
        <w:r>
          <w:rPr>
            <w:rFonts w:ascii="仿宋" w:eastAsia="仿宋" w:hAnsi="仿宋" w:cs="仿宋" w:hint="eastAsia"/>
            <w:lang w:eastAsia="zh-CN"/>
          </w:rPr>
          <w:t>(二)、培训与发展计划</w:t>
        </w:r>
        <w:r>
          <w:tab/>
        </w:r>
        <w:r>
          <w:fldChar w:fldCharType="begin"/>
        </w:r>
        <w:r>
          <w:instrText xml:space="preserve"> PAGEREF _Toc2673 \h </w:instrText>
        </w:r>
        <w:r>
          <w:fldChar w:fldCharType="separate"/>
        </w:r>
        <w:r>
          <w:t>28</w:t>
        </w:r>
        <w:r>
          <w:fldChar w:fldCharType="end"/>
        </w:r>
      </w:hyperlink>
    </w:p>
    <w:p>
      <w:pPr>
        <w:pStyle w:val="TOC1"/>
        <w:tabs>
          <w:tab w:val="right" w:leader="dot" w:pos="8306"/>
        </w:tabs>
      </w:pPr>
      <w:hyperlink w:anchor="_Toc8369" w:history="1">
        <w:r>
          <w:rPr>
            <w:rFonts w:ascii="仿宋" w:eastAsia="仿宋" w:hAnsi="仿宋" w:cs="仿宋" w:hint="eastAsia"/>
            <w:lang w:eastAsia="zh-CN"/>
          </w:rPr>
          <w:t>九、临床前CRO项目环境影响分析</w:t>
        </w:r>
        <w:r>
          <w:tab/>
        </w:r>
        <w:r>
          <w:fldChar w:fldCharType="begin"/>
        </w:r>
        <w:r>
          <w:instrText xml:space="preserve"> PAGEREF _Toc8369 \h </w:instrText>
        </w:r>
        <w:r>
          <w:fldChar w:fldCharType="separate"/>
        </w:r>
        <w:r>
          <w:t>29</w:t>
        </w:r>
        <w:r>
          <w:fldChar w:fldCharType="end"/>
        </w:r>
      </w:hyperlink>
    </w:p>
    <w:p>
      <w:pPr>
        <w:pStyle w:val="TOC2"/>
        <w:tabs>
          <w:tab w:val="right" w:leader="dot" w:pos="8306"/>
        </w:tabs>
      </w:pPr>
      <w:hyperlink w:anchor="_Toc3207" w:history="1">
        <w:r>
          <w:rPr>
            <w:rFonts w:ascii="仿宋" w:eastAsia="仿宋" w:hAnsi="仿宋" w:cs="仿宋" w:hint="eastAsia"/>
            <w:lang w:eastAsia="zh-CN"/>
          </w:rPr>
          <w:t>(一)、建设区域环境质量现状</w:t>
        </w:r>
        <w:r>
          <w:tab/>
        </w:r>
        <w:r>
          <w:fldChar w:fldCharType="begin"/>
        </w:r>
        <w:r>
          <w:instrText xml:space="preserve"> PAGEREF _Toc3207 \h </w:instrText>
        </w:r>
        <w:r>
          <w:fldChar w:fldCharType="separate"/>
        </w:r>
        <w:r>
          <w:t>29</w:t>
        </w:r>
        <w:r>
          <w:fldChar w:fldCharType="end"/>
        </w:r>
      </w:hyperlink>
    </w:p>
    <w:p>
      <w:pPr>
        <w:pStyle w:val="TOC2"/>
        <w:tabs>
          <w:tab w:val="right" w:leader="dot" w:pos="8306"/>
        </w:tabs>
      </w:pPr>
      <w:hyperlink w:anchor="_Toc26865" w:history="1">
        <w:r>
          <w:rPr>
            <w:rFonts w:ascii="仿宋" w:eastAsia="仿宋" w:hAnsi="仿宋" w:cs="仿宋" w:hint="eastAsia"/>
            <w:lang w:eastAsia="zh-CN"/>
          </w:rPr>
          <w:t>(二)、建设期环境保护</w:t>
        </w:r>
        <w:r>
          <w:tab/>
        </w:r>
        <w:r>
          <w:fldChar w:fldCharType="begin"/>
        </w:r>
        <w:r>
          <w:instrText xml:space="preserve"> PAGEREF _Toc26865 \h </w:instrText>
        </w:r>
        <w:r>
          <w:fldChar w:fldCharType="separate"/>
        </w:r>
        <w:r>
          <w:t>30</w:t>
        </w:r>
        <w:r>
          <w:fldChar w:fldCharType="end"/>
        </w:r>
      </w:hyperlink>
    </w:p>
    <w:p>
      <w:pPr>
        <w:pStyle w:val="TOC2"/>
        <w:tabs>
          <w:tab w:val="right" w:leader="dot" w:pos="8306"/>
        </w:tabs>
      </w:pPr>
      <w:hyperlink w:anchor="_Toc12516" w:history="1">
        <w:r>
          <w:rPr>
            <w:rFonts w:ascii="仿宋" w:eastAsia="仿宋" w:hAnsi="仿宋" w:cs="仿宋" w:hint="eastAsia"/>
            <w:lang w:eastAsia="zh-CN"/>
          </w:rPr>
          <w:t>(三)、运营期环境保护</w:t>
        </w:r>
        <w:r>
          <w:tab/>
        </w:r>
        <w:r>
          <w:fldChar w:fldCharType="begin"/>
        </w:r>
        <w:r>
          <w:instrText xml:space="preserve"> PAGEREF _Toc12516 \h </w:instrText>
        </w:r>
        <w:r>
          <w:fldChar w:fldCharType="separate"/>
        </w:r>
        <w:r>
          <w:t>32</w:t>
        </w:r>
        <w:r>
          <w:fldChar w:fldCharType="end"/>
        </w:r>
      </w:hyperlink>
    </w:p>
    <w:p>
      <w:pPr>
        <w:pStyle w:val="TOC2"/>
        <w:tabs>
          <w:tab w:val="right" w:leader="dot" w:pos="8306"/>
        </w:tabs>
      </w:pPr>
      <w:hyperlink w:anchor="_Toc19112" w:history="1">
        <w:r>
          <w:rPr>
            <w:rFonts w:ascii="仿宋" w:eastAsia="仿宋" w:hAnsi="仿宋" w:cs="仿宋" w:hint="eastAsia"/>
            <w:lang w:eastAsia="zh-CN"/>
          </w:rPr>
          <w:t>(四)、临床前CRO项目建设对区域经济的影响</w:t>
        </w:r>
        <w:r>
          <w:tab/>
        </w:r>
        <w:r>
          <w:fldChar w:fldCharType="begin"/>
        </w:r>
        <w:r>
          <w:instrText xml:space="preserve"> PAGEREF _Toc19112 \h </w:instrText>
        </w:r>
        <w:r>
          <w:fldChar w:fldCharType="separate"/>
        </w:r>
        <w:r>
          <w:t>33</w:t>
        </w:r>
        <w:r>
          <w:fldChar w:fldCharType="end"/>
        </w:r>
      </w:hyperlink>
    </w:p>
    <w:p>
      <w:pPr>
        <w:pStyle w:val="TOC2"/>
        <w:tabs>
          <w:tab w:val="right" w:leader="dot" w:pos="8306"/>
        </w:tabs>
      </w:pPr>
      <w:hyperlink w:anchor="_Toc19699" w:history="1">
        <w:r>
          <w:rPr>
            <w:rFonts w:ascii="仿宋" w:eastAsia="仿宋" w:hAnsi="仿宋" w:cs="仿宋" w:hint="eastAsia"/>
            <w:lang w:eastAsia="zh-CN"/>
          </w:rPr>
          <w:t>(五)、废弃物处理</w:t>
        </w:r>
        <w:r>
          <w:tab/>
        </w:r>
        <w:r>
          <w:fldChar w:fldCharType="begin"/>
        </w:r>
        <w:r>
          <w:instrText xml:space="preserve"> PAGEREF _Toc19699 \h </w:instrText>
        </w:r>
        <w:r>
          <w:fldChar w:fldCharType="separate"/>
        </w:r>
        <w:r>
          <w:t>35</w:t>
        </w:r>
        <w:r>
          <w:fldChar w:fldCharType="end"/>
        </w:r>
      </w:hyperlink>
    </w:p>
    <w:p>
      <w:pPr>
        <w:pStyle w:val="TOC2"/>
        <w:tabs>
          <w:tab w:val="right" w:leader="dot" w:pos="8306"/>
        </w:tabs>
      </w:pPr>
      <w:hyperlink w:anchor="_Toc10754" w:history="1">
        <w:r>
          <w:rPr>
            <w:rFonts w:ascii="仿宋" w:eastAsia="仿宋" w:hAnsi="仿宋" w:cs="仿宋" w:hint="eastAsia"/>
            <w:lang w:eastAsia="zh-CN"/>
          </w:rPr>
          <w:t>(六)、特殊环境影响分析</w:t>
        </w:r>
        <w:r>
          <w:tab/>
        </w:r>
        <w:r>
          <w:fldChar w:fldCharType="begin"/>
        </w:r>
        <w:r>
          <w:instrText xml:space="preserve"> PAGEREF _Toc10754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7" w:history="1">
        <w:r>
          <w:rPr>
            <w:rFonts w:ascii="仿宋" w:eastAsia="仿宋" w:hAnsi="仿宋" w:cs="仿宋" w:hint="eastAsia"/>
            <w:lang w:eastAsia="zh-CN"/>
          </w:rPr>
          <w:t>(七)、清洁生产</w:t>
        </w:r>
        <w:r>
          <w:tab/>
        </w:r>
        <w:r>
          <w:fldChar w:fldCharType="begin"/>
        </w:r>
        <w:r>
          <w:instrText xml:space="preserve"> PAGEREF _Toc12017 \h </w:instrText>
        </w:r>
        <w:r>
          <w:fldChar w:fldCharType="separate"/>
        </w:r>
        <w:r>
          <w:t>37</w:t>
        </w:r>
        <w:r>
          <w:fldChar w:fldCharType="end"/>
        </w:r>
      </w:hyperlink>
    </w:p>
    <w:p>
      <w:pPr>
        <w:pStyle w:val="TOC2"/>
        <w:tabs>
          <w:tab w:val="right" w:leader="dot" w:pos="8306"/>
        </w:tabs>
      </w:pPr>
      <w:hyperlink w:anchor="_Toc13310" w:history="1">
        <w:r>
          <w:rPr>
            <w:rFonts w:ascii="仿宋" w:eastAsia="仿宋" w:hAnsi="仿宋" w:cs="仿宋" w:hint="eastAsia"/>
            <w:lang w:eastAsia="zh-CN"/>
          </w:rPr>
          <w:t>(八)、环境保护综合评价</w:t>
        </w:r>
        <w:r>
          <w:tab/>
        </w:r>
        <w:r>
          <w:fldChar w:fldCharType="begin"/>
        </w:r>
        <w:r>
          <w:instrText xml:space="preserve"> PAGEREF _Toc13310 \h </w:instrText>
        </w:r>
        <w:r>
          <w:fldChar w:fldCharType="separate"/>
        </w:r>
        <w:r>
          <w:t>38</w:t>
        </w:r>
        <w:r>
          <w:fldChar w:fldCharType="end"/>
        </w:r>
      </w:hyperlink>
    </w:p>
    <w:p>
      <w:pPr>
        <w:pStyle w:val="TOC1"/>
        <w:tabs>
          <w:tab w:val="right" w:leader="dot" w:pos="8306"/>
        </w:tabs>
      </w:pPr>
      <w:hyperlink w:anchor="_Toc28856" w:history="1">
        <w:r>
          <w:rPr>
            <w:rFonts w:ascii="仿宋" w:eastAsia="仿宋" w:hAnsi="仿宋" w:cs="仿宋" w:hint="eastAsia"/>
            <w:lang w:eastAsia="zh-CN"/>
          </w:rPr>
          <w:t>十、临床前CRO项目财务管理</w:t>
        </w:r>
        <w:r>
          <w:tab/>
        </w:r>
        <w:r>
          <w:fldChar w:fldCharType="begin"/>
        </w:r>
        <w:r>
          <w:instrText xml:space="preserve"> PAGEREF _Toc28856 \h </w:instrText>
        </w:r>
        <w:r>
          <w:fldChar w:fldCharType="separate"/>
        </w:r>
        <w:r>
          <w:t>39</w:t>
        </w:r>
        <w:r>
          <w:fldChar w:fldCharType="end"/>
        </w:r>
      </w:hyperlink>
    </w:p>
    <w:p>
      <w:pPr>
        <w:pStyle w:val="TOC2"/>
        <w:tabs>
          <w:tab w:val="right" w:leader="dot" w:pos="8306"/>
        </w:tabs>
      </w:pPr>
      <w:hyperlink w:anchor="_Toc157" w:history="1">
        <w:r>
          <w:rPr>
            <w:rFonts w:ascii="仿宋" w:eastAsia="仿宋" w:hAnsi="仿宋" w:cs="仿宋" w:hint="eastAsia"/>
            <w:lang w:eastAsia="zh-CN"/>
          </w:rPr>
          <w:t>(一)、资金需求大</w:t>
        </w:r>
        <w:r>
          <w:tab/>
        </w:r>
        <w:r>
          <w:fldChar w:fldCharType="begin"/>
        </w:r>
        <w:r>
          <w:instrText xml:space="preserve"> PAGEREF _Toc157 \h </w:instrText>
        </w:r>
        <w:r>
          <w:fldChar w:fldCharType="separate"/>
        </w:r>
        <w:r>
          <w:t>39</w:t>
        </w:r>
        <w:r>
          <w:fldChar w:fldCharType="end"/>
        </w:r>
      </w:hyperlink>
    </w:p>
    <w:p>
      <w:pPr>
        <w:pStyle w:val="TOC2"/>
        <w:tabs>
          <w:tab w:val="right" w:leader="dot" w:pos="8306"/>
        </w:tabs>
      </w:pPr>
      <w:hyperlink w:anchor="_Toc16801" w:history="1">
        <w:r>
          <w:rPr>
            <w:rFonts w:ascii="仿宋" w:eastAsia="仿宋" w:hAnsi="仿宋" w:cs="仿宋" w:hint="eastAsia"/>
            <w:lang w:eastAsia="zh-CN"/>
          </w:rPr>
          <w:t>(二)、研发周期长</w:t>
        </w:r>
        <w:r>
          <w:tab/>
        </w:r>
        <w:r>
          <w:fldChar w:fldCharType="begin"/>
        </w:r>
        <w:r>
          <w:instrText xml:space="preserve"> PAGEREF _Toc16801 \h </w:instrText>
        </w:r>
        <w:r>
          <w:fldChar w:fldCharType="separate"/>
        </w:r>
        <w:r>
          <w:t>41</w:t>
        </w:r>
        <w:r>
          <w:fldChar w:fldCharType="end"/>
        </w:r>
      </w:hyperlink>
    </w:p>
    <w:p>
      <w:pPr>
        <w:pStyle w:val="TOC2"/>
        <w:tabs>
          <w:tab w:val="right" w:leader="dot" w:pos="8306"/>
        </w:tabs>
      </w:pPr>
      <w:hyperlink w:anchor="_Toc9131" w:history="1">
        <w:r>
          <w:rPr>
            <w:rFonts w:ascii="仿宋" w:eastAsia="仿宋" w:hAnsi="仿宋" w:cs="仿宋" w:hint="eastAsia"/>
            <w:lang w:eastAsia="zh-CN"/>
          </w:rPr>
          <w:t>(三)、市场风险大</w:t>
        </w:r>
        <w:r>
          <w:tab/>
        </w:r>
        <w:r>
          <w:fldChar w:fldCharType="begin"/>
        </w:r>
        <w:r>
          <w:instrText xml:space="preserve"> PAGEREF _Toc9131 \h </w:instrText>
        </w:r>
        <w:r>
          <w:fldChar w:fldCharType="separate"/>
        </w:r>
        <w:r>
          <w:t>42</w:t>
        </w:r>
        <w:r>
          <w:fldChar w:fldCharType="end"/>
        </w:r>
      </w:hyperlink>
    </w:p>
    <w:p>
      <w:pPr>
        <w:pStyle w:val="TOC2"/>
        <w:tabs>
          <w:tab w:val="right" w:leader="dot" w:pos="8306"/>
        </w:tabs>
      </w:pPr>
      <w:hyperlink w:anchor="_Toc26816" w:history="1">
        <w:r>
          <w:rPr>
            <w:rFonts w:ascii="仿宋" w:eastAsia="仿宋" w:hAnsi="仿宋" w:cs="仿宋" w:hint="eastAsia"/>
            <w:lang w:eastAsia="zh-CN"/>
          </w:rPr>
          <w:t>(四)、利润率高</w:t>
        </w:r>
        <w:r>
          <w:tab/>
        </w:r>
        <w:r>
          <w:fldChar w:fldCharType="begin"/>
        </w:r>
        <w:r>
          <w:instrText xml:space="preserve"> PAGEREF _Toc26816 \h </w:instrText>
        </w:r>
        <w:r>
          <w:fldChar w:fldCharType="separate"/>
        </w:r>
        <w:r>
          <w:t>44</w:t>
        </w:r>
        <w:r>
          <w:fldChar w:fldCharType="end"/>
        </w:r>
      </w:hyperlink>
    </w:p>
    <w:p>
      <w:pPr>
        <w:pStyle w:val="TOC1"/>
        <w:tabs>
          <w:tab w:val="right" w:leader="dot" w:pos="8306"/>
        </w:tabs>
      </w:pPr>
      <w:hyperlink w:anchor="_Toc2196" w:history="1">
        <w:r>
          <w:rPr>
            <w:rFonts w:ascii="仿宋" w:eastAsia="仿宋" w:hAnsi="仿宋" w:cs="仿宋" w:hint="eastAsia"/>
            <w:lang w:eastAsia="zh-CN"/>
          </w:rPr>
          <w:t>十一、生产安全保护</w:t>
        </w:r>
        <w:r>
          <w:tab/>
        </w:r>
        <w:r>
          <w:fldChar w:fldCharType="begin"/>
        </w:r>
        <w:r>
          <w:instrText xml:space="preserve"> PAGEREF _Toc2196 \h </w:instrText>
        </w:r>
        <w:r>
          <w:fldChar w:fldCharType="separate"/>
        </w:r>
        <w:r>
          <w:t>47</w:t>
        </w:r>
        <w:r>
          <w:fldChar w:fldCharType="end"/>
        </w:r>
      </w:hyperlink>
    </w:p>
    <w:p>
      <w:pPr>
        <w:pStyle w:val="TOC2"/>
        <w:tabs>
          <w:tab w:val="right" w:leader="dot" w:pos="8306"/>
        </w:tabs>
      </w:pPr>
      <w:hyperlink w:anchor="_Toc2511" w:history="1">
        <w:r>
          <w:rPr>
            <w:rFonts w:ascii="仿宋" w:eastAsia="仿宋" w:hAnsi="仿宋" w:cs="仿宋" w:hint="eastAsia"/>
            <w:lang w:eastAsia="zh-CN"/>
          </w:rPr>
          <w:t>(一)、消防安全</w:t>
        </w:r>
        <w:r>
          <w:tab/>
        </w:r>
        <w:r>
          <w:fldChar w:fldCharType="begin"/>
        </w:r>
        <w:r>
          <w:instrText xml:space="preserve"> PAGEREF _Toc2511 \h </w:instrText>
        </w:r>
        <w:r>
          <w:fldChar w:fldCharType="separate"/>
        </w:r>
        <w:r>
          <w:t>47</w:t>
        </w:r>
        <w:r>
          <w:fldChar w:fldCharType="end"/>
        </w:r>
      </w:hyperlink>
    </w:p>
    <w:p>
      <w:pPr>
        <w:pStyle w:val="TOC2"/>
        <w:tabs>
          <w:tab w:val="right" w:leader="dot" w:pos="8306"/>
        </w:tabs>
      </w:pPr>
      <w:hyperlink w:anchor="_Toc6695" w:history="1">
        <w:r>
          <w:rPr>
            <w:rFonts w:ascii="仿宋" w:eastAsia="仿宋" w:hAnsi="仿宋" w:cs="仿宋" w:hint="eastAsia"/>
            <w:lang w:eastAsia="zh-CN"/>
          </w:rPr>
          <w:t>(二)、防火防爆总图布置措施</w:t>
        </w:r>
        <w:r>
          <w:tab/>
        </w:r>
        <w:r>
          <w:fldChar w:fldCharType="begin"/>
        </w:r>
        <w:r>
          <w:instrText xml:space="preserve"> PAGEREF _Toc6695 \h </w:instrText>
        </w:r>
        <w:r>
          <w:fldChar w:fldCharType="separate"/>
        </w:r>
        <w:r>
          <w:t>48</w:t>
        </w:r>
        <w:r>
          <w:fldChar w:fldCharType="end"/>
        </w:r>
      </w:hyperlink>
    </w:p>
    <w:p>
      <w:pPr>
        <w:pStyle w:val="TOC2"/>
        <w:tabs>
          <w:tab w:val="right" w:leader="dot" w:pos="8306"/>
        </w:tabs>
      </w:pPr>
      <w:hyperlink w:anchor="_Toc19061" w:history="1">
        <w:r>
          <w:rPr>
            <w:rFonts w:ascii="仿宋" w:eastAsia="仿宋" w:hAnsi="仿宋" w:cs="仿宋" w:hint="eastAsia"/>
            <w:lang w:eastAsia="zh-CN"/>
          </w:rPr>
          <w:t>(三)、自然灾害防范措施</w:t>
        </w:r>
        <w:r>
          <w:tab/>
        </w:r>
        <w:r>
          <w:fldChar w:fldCharType="begin"/>
        </w:r>
        <w:r>
          <w:instrText xml:space="preserve"> PAGEREF _Toc19061 \h </w:instrText>
        </w:r>
        <w:r>
          <w:fldChar w:fldCharType="separate"/>
        </w:r>
        <w:r>
          <w:t>49</w:t>
        </w:r>
        <w:r>
          <w:fldChar w:fldCharType="end"/>
        </w:r>
      </w:hyperlink>
    </w:p>
    <w:p>
      <w:pPr>
        <w:pStyle w:val="TOC2"/>
        <w:tabs>
          <w:tab w:val="right" w:leader="dot" w:pos="8306"/>
        </w:tabs>
      </w:pPr>
      <w:hyperlink w:anchor="_Toc32057" w:history="1">
        <w:r>
          <w:rPr>
            <w:rFonts w:ascii="仿宋" w:eastAsia="仿宋" w:hAnsi="仿宋" w:cs="仿宋" w:hint="eastAsia"/>
            <w:lang w:eastAsia="zh-CN"/>
          </w:rPr>
          <w:t>(四)、安全色及安全标志使用要求</w:t>
        </w:r>
        <w:r>
          <w:tab/>
        </w:r>
        <w:r>
          <w:fldChar w:fldCharType="begin"/>
        </w:r>
        <w:r>
          <w:instrText xml:space="preserve"> PAGEREF _Toc32057 \h </w:instrText>
        </w:r>
        <w:r>
          <w:fldChar w:fldCharType="separate"/>
        </w:r>
        <w:r>
          <w:t>50</w:t>
        </w:r>
        <w:r>
          <w:fldChar w:fldCharType="end"/>
        </w:r>
      </w:hyperlink>
    </w:p>
    <w:p>
      <w:pPr>
        <w:pStyle w:val="TOC2"/>
        <w:tabs>
          <w:tab w:val="right" w:leader="dot" w:pos="8306"/>
        </w:tabs>
      </w:pPr>
      <w:hyperlink w:anchor="_Toc8916" w:history="1">
        <w:r>
          <w:rPr>
            <w:rFonts w:ascii="仿宋" w:eastAsia="仿宋" w:hAnsi="仿宋" w:cs="仿宋" w:hint="eastAsia"/>
            <w:lang w:eastAsia="zh-CN"/>
          </w:rPr>
          <w:t>(五)、防尘防毒措施</w:t>
        </w:r>
        <w:r>
          <w:tab/>
        </w:r>
        <w:r>
          <w:fldChar w:fldCharType="begin"/>
        </w:r>
        <w:r>
          <w:instrText xml:space="preserve"> PAGEREF _Toc8916 \h </w:instrText>
        </w:r>
        <w:r>
          <w:fldChar w:fldCharType="separate"/>
        </w:r>
        <w:r>
          <w:t>51</w:t>
        </w:r>
        <w:r>
          <w:fldChar w:fldCharType="end"/>
        </w:r>
      </w:hyperlink>
    </w:p>
    <w:p>
      <w:pPr>
        <w:pStyle w:val="TOC2"/>
        <w:tabs>
          <w:tab w:val="right" w:leader="dot" w:pos="8306"/>
        </w:tabs>
      </w:pPr>
      <w:hyperlink w:anchor="_Toc7550" w:history="1">
        <w:r>
          <w:rPr>
            <w:rFonts w:ascii="仿宋" w:eastAsia="仿宋" w:hAnsi="仿宋" w:cs="仿宋" w:hint="eastAsia"/>
            <w:lang w:eastAsia="zh-CN"/>
          </w:rPr>
          <w:t>(六)、防静电、触电防护及防雷措施</w:t>
        </w:r>
        <w:r>
          <w:tab/>
        </w:r>
        <w:r>
          <w:fldChar w:fldCharType="begin"/>
        </w:r>
        <w:r>
          <w:instrText xml:space="preserve"> PAGEREF _Toc7550 \h </w:instrText>
        </w:r>
        <w:r>
          <w:fldChar w:fldCharType="separate"/>
        </w:r>
        <w:r>
          <w:t>52</w:t>
        </w:r>
        <w:r>
          <w:fldChar w:fldCharType="end"/>
        </w:r>
      </w:hyperlink>
    </w:p>
    <w:p>
      <w:pPr>
        <w:pStyle w:val="TOC2"/>
        <w:tabs>
          <w:tab w:val="right" w:leader="dot" w:pos="8306"/>
        </w:tabs>
      </w:pPr>
      <w:hyperlink w:anchor="_Toc15236" w:history="1">
        <w:r>
          <w:rPr>
            <w:rFonts w:ascii="仿宋" w:eastAsia="仿宋" w:hAnsi="仿宋" w:cs="仿宋" w:hint="eastAsia"/>
            <w:lang w:eastAsia="zh-CN"/>
          </w:rPr>
          <w:t>(七)、机械设备安全保障措施</w:t>
        </w:r>
        <w:r>
          <w:tab/>
        </w:r>
        <w:r>
          <w:fldChar w:fldCharType="begin"/>
        </w:r>
        <w:r>
          <w:instrText xml:space="preserve"> PAGEREF _Toc15236 \h </w:instrText>
        </w:r>
        <w:r>
          <w:fldChar w:fldCharType="separate"/>
        </w:r>
        <w:r>
          <w:t>53</w:t>
        </w:r>
        <w:r>
          <w:fldChar w:fldCharType="end"/>
        </w:r>
      </w:hyperlink>
    </w:p>
    <w:p>
      <w:pPr>
        <w:pStyle w:val="TOC1"/>
        <w:tabs>
          <w:tab w:val="right" w:leader="dot" w:pos="8306"/>
        </w:tabs>
      </w:pPr>
      <w:hyperlink w:anchor="_Toc1558" w:history="1">
        <w:r>
          <w:rPr>
            <w:rFonts w:ascii="仿宋" w:eastAsia="仿宋" w:hAnsi="仿宋" w:cs="仿宋" w:hint="eastAsia"/>
            <w:lang w:eastAsia="zh-CN"/>
          </w:rPr>
          <w:t>十二、临床前CRO项目经营效益</w:t>
        </w:r>
        <w:r>
          <w:tab/>
        </w:r>
        <w:r>
          <w:fldChar w:fldCharType="begin"/>
        </w:r>
        <w:r>
          <w:instrText xml:space="preserve"> PAGEREF _Toc1558 \h </w:instrText>
        </w:r>
        <w:r>
          <w:fldChar w:fldCharType="separate"/>
        </w:r>
        <w:r>
          <w:t>55</w:t>
        </w:r>
        <w:r>
          <w:fldChar w:fldCharType="end"/>
        </w:r>
      </w:hyperlink>
    </w:p>
    <w:p>
      <w:pPr>
        <w:pStyle w:val="TOC2"/>
        <w:tabs>
          <w:tab w:val="right" w:leader="dot" w:pos="8306"/>
        </w:tabs>
      </w:pPr>
      <w:hyperlink w:anchor="_Toc3171" w:history="1">
        <w:r>
          <w:rPr>
            <w:rFonts w:ascii="仿宋" w:eastAsia="仿宋" w:hAnsi="仿宋" w:cs="仿宋" w:hint="eastAsia"/>
            <w:lang w:eastAsia="zh-CN"/>
          </w:rPr>
          <w:t>(一)、经济评价财务测算</w:t>
        </w:r>
        <w:r>
          <w:tab/>
        </w:r>
        <w:r>
          <w:fldChar w:fldCharType="begin"/>
        </w:r>
        <w:r>
          <w:instrText xml:space="preserve"> PAGEREF _Toc3171 \h </w:instrText>
        </w:r>
        <w:r>
          <w:fldChar w:fldCharType="separate"/>
        </w:r>
        <w:r>
          <w:t>55</w:t>
        </w:r>
        <w:r>
          <w:fldChar w:fldCharType="end"/>
        </w:r>
      </w:hyperlink>
    </w:p>
    <w:p>
      <w:pPr>
        <w:pStyle w:val="TOC2"/>
        <w:tabs>
          <w:tab w:val="right" w:leader="dot" w:pos="8306"/>
        </w:tabs>
      </w:pPr>
      <w:hyperlink w:anchor="_Toc2979" w:history="1">
        <w:r>
          <w:rPr>
            <w:rFonts w:ascii="仿宋" w:eastAsia="仿宋" w:hAnsi="仿宋" w:cs="仿宋" w:hint="eastAsia"/>
            <w:lang w:eastAsia="zh-CN"/>
          </w:rPr>
          <w:t>(二)、临床前CRO项目盈利能力分析</w:t>
        </w:r>
        <w:r>
          <w:tab/>
        </w:r>
        <w:r>
          <w:fldChar w:fldCharType="begin"/>
        </w:r>
        <w:r>
          <w:instrText xml:space="preserve"> PAGEREF _Toc2979 \h </w:instrText>
        </w:r>
        <w:r>
          <w:fldChar w:fldCharType="separate"/>
        </w:r>
        <w:r>
          <w:t>56</w:t>
        </w:r>
        <w:r>
          <w:fldChar w:fldCharType="end"/>
        </w:r>
      </w:hyperlink>
    </w:p>
    <w:p>
      <w:pPr>
        <w:pStyle w:val="TOC1"/>
        <w:tabs>
          <w:tab w:val="right" w:leader="dot" w:pos="8306"/>
        </w:tabs>
      </w:pPr>
      <w:hyperlink w:anchor="_Toc19168" w:history="1">
        <w:r>
          <w:rPr>
            <w:rFonts w:ascii="仿宋" w:eastAsia="仿宋" w:hAnsi="仿宋" w:cs="仿宋" w:hint="eastAsia"/>
            <w:lang w:eastAsia="zh-CN"/>
          </w:rPr>
          <w:t>十三、临床前CRO项目工程方案分析</w:t>
        </w:r>
        <w:r>
          <w:tab/>
        </w:r>
        <w:r>
          <w:fldChar w:fldCharType="begin"/>
        </w:r>
        <w:r>
          <w:instrText xml:space="preserve"> PAGEREF _Toc19168 \h </w:instrText>
        </w:r>
        <w:r>
          <w:fldChar w:fldCharType="separate"/>
        </w:r>
        <w:r>
          <w:t>57</w:t>
        </w:r>
        <w:r>
          <w:fldChar w:fldCharType="end"/>
        </w:r>
      </w:hyperlink>
    </w:p>
    <w:p>
      <w:pPr>
        <w:pStyle w:val="TOC2"/>
        <w:tabs>
          <w:tab w:val="right" w:leader="dot" w:pos="8306"/>
        </w:tabs>
      </w:pPr>
      <w:hyperlink w:anchor="_Toc15326" w:history="1">
        <w:r>
          <w:rPr>
            <w:rFonts w:ascii="仿宋" w:eastAsia="仿宋" w:hAnsi="仿宋" w:cs="仿宋" w:hint="eastAsia"/>
            <w:lang w:eastAsia="zh-CN"/>
          </w:rPr>
          <w:t>(一)、建筑工程设计原则</w:t>
        </w:r>
        <w:r>
          <w:tab/>
        </w:r>
        <w:r>
          <w:fldChar w:fldCharType="begin"/>
        </w:r>
        <w:r>
          <w:instrText xml:space="preserve"> PAGEREF _Toc15326 \h </w:instrText>
        </w:r>
        <w:r>
          <w:fldChar w:fldCharType="separate"/>
        </w:r>
        <w:r>
          <w:t>57</w:t>
        </w:r>
        <w:r>
          <w:fldChar w:fldCharType="end"/>
        </w:r>
      </w:hyperlink>
    </w:p>
    <w:p>
      <w:pPr>
        <w:pStyle w:val="TOC2"/>
        <w:tabs>
          <w:tab w:val="right" w:leader="dot" w:pos="8306"/>
        </w:tabs>
      </w:pPr>
      <w:hyperlink w:anchor="_Toc27569" w:history="1">
        <w:r>
          <w:rPr>
            <w:rFonts w:ascii="仿宋" w:eastAsia="仿宋" w:hAnsi="仿宋" w:cs="仿宋" w:hint="eastAsia"/>
            <w:lang w:eastAsia="zh-CN"/>
          </w:rPr>
          <w:t>(二)、土建工程建设指标</w:t>
        </w:r>
        <w:r>
          <w:tab/>
        </w:r>
        <w:r>
          <w:fldChar w:fldCharType="begin"/>
        </w:r>
        <w:r>
          <w:instrText xml:space="preserve"> PAGEREF _Toc27569 \h </w:instrText>
        </w:r>
        <w:r>
          <w:fldChar w:fldCharType="separate"/>
        </w:r>
        <w:r>
          <w:t>60</w:t>
        </w:r>
        <w:r>
          <w:fldChar w:fldCharType="end"/>
        </w:r>
      </w:hyperlink>
    </w:p>
    <w:p>
      <w:pPr>
        <w:pStyle w:val="TOC1"/>
        <w:tabs>
          <w:tab w:val="right" w:leader="dot" w:pos="8306"/>
        </w:tabs>
      </w:pPr>
      <w:hyperlink w:anchor="_Toc26374" w:history="1">
        <w:r>
          <w:rPr>
            <w:rFonts w:ascii="仿宋" w:eastAsia="仿宋" w:hAnsi="仿宋" w:cs="仿宋" w:hint="eastAsia"/>
            <w:lang w:eastAsia="zh-CN"/>
          </w:rPr>
          <w:t>十四、营销与推广策略</w:t>
        </w:r>
        <w:r>
          <w:tab/>
        </w:r>
        <w:r>
          <w:fldChar w:fldCharType="begin"/>
        </w:r>
        <w:r>
          <w:instrText xml:space="preserve"> PAGEREF _Toc26374 \h </w:instrText>
        </w:r>
        <w:r>
          <w:fldChar w:fldCharType="separate"/>
        </w:r>
        <w:r>
          <w:t>62</w:t>
        </w:r>
        <w:r>
          <w:fldChar w:fldCharType="end"/>
        </w:r>
      </w:hyperlink>
    </w:p>
    <w:p>
      <w:pPr>
        <w:pStyle w:val="TOC2"/>
        <w:tabs>
          <w:tab w:val="right" w:leader="dot" w:pos="8306"/>
        </w:tabs>
      </w:pPr>
      <w:hyperlink w:anchor="_Toc23307" w:history="1">
        <w:r>
          <w:rPr>
            <w:rFonts w:ascii="仿宋" w:eastAsia="仿宋" w:hAnsi="仿宋" w:cs="仿宋" w:hint="eastAsia"/>
            <w:lang w:eastAsia="zh-CN"/>
          </w:rPr>
          <w:t>(一)、产品/服务定位与特点</w:t>
        </w:r>
        <w:r>
          <w:tab/>
        </w:r>
        <w:r>
          <w:fldChar w:fldCharType="begin"/>
        </w:r>
        <w:r>
          <w:instrText xml:space="preserve"> PAGEREF _Toc23307 \h </w:instrText>
        </w:r>
        <w:r>
          <w:fldChar w:fldCharType="separate"/>
        </w:r>
        <w:r>
          <w:t>62</w:t>
        </w:r>
        <w:r>
          <w:fldChar w:fldCharType="end"/>
        </w:r>
      </w:hyperlink>
    </w:p>
    <w:p>
      <w:pPr>
        <w:pStyle w:val="TOC2"/>
        <w:tabs>
          <w:tab w:val="right" w:leader="dot" w:pos="8306"/>
        </w:tabs>
      </w:pPr>
      <w:hyperlink w:anchor="_Toc31139" w:history="1">
        <w:r>
          <w:rPr>
            <w:rFonts w:ascii="仿宋" w:eastAsia="仿宋" w:hAnsi="仿宋" w:cs="仿宋" w:hint="eastAsia"/>
            <w:lang w:eastAsia="zh-CN"/>
          </w:rPr>
          <w:t>(二)、市场定位与竞争分析</w:t>
        </w:r>
        <w:r>
          <w:tab/>
        </w:r>
        <w:r>
          <w:fldChar w:fldCharType="begin"/>
        </w:r>
        <w:r>
          <w:instrText xml:space="preserve"> PAGEREF _Toc31139 \h </w:instrText>
        </w:r>
        <w:r>
          <w:fldChar w:fldCharType="separate"/>
        </w:r>
        <w:r>
          <w:t>63</w:t>
        </w:r>
        <w:r>
          <w:fldChar w:fldCharType="end"/>
        </w:r>
      </w:hyperlink>
    </w:p>
    <w:p>
      <w:pPr>
        <w:pStyle w:val="TOC2"/>
        <w:tabs>
          <w:tab w:val="right" w:leader="dot" w:pos="8306"/>
        </w:tabs>
      </w:pPr>
      <w:hyperlink w:anchor="_Toc26585" w:history="1">
        <w:r>
          <w:rPr>
            <w:rFonts w:ascii="仿宋" w:eastAsia="仿宋" w:hAnsi="仿宋" w:cs="仿宋" w:hint="eastAsia"/>
            <w:lang w:eastAsia="zh-CN"/>
          </w:rPr>
          <w:t>(三)、营销渠道与策略</w:t>
        </w:r>
        <w:r>
          <w:tab/>
        </w:r>
        <w:r>
          <w:fldChar w:fldCharType="begin"/>
        </w:r>
        <w:r>
          <w:instrText xml:space="preserve"> PAGEREF _Toc26585 \h </w:instrText>
        </w:r>
        <w:r>
          <w:fldChar w:fldCharType="separate"/>
        </w:r>
        <w:r>
          <w:t>64</w:t>
        </w:r>
        <w:r>
          <w:fldChar w:fldCharType="end"/>
        </w:r>
      </w:hyperlink>
    </w:p>
    <w:p>
      <w:pPr>
        <w:pStyle w:val="TOC2"/>
        <w:tabs>
          <w:tab w:val="right" w:leader="dot" w:pos="8306"/>
        </w:tabs>
      </w:pPr>
      <w:hyperlink w:anchor="_Toc20840" w:history="1">
        <w:r>
          <w:rPr>
            <w:rFonts w:ascii="仿宋" w:eastAsia="仿宋" w:hAnsi="仿宋" w:cs="仿宋" w:hint="eastAsia"/>
            <w:lang w:eastAsia="zh-CN"/>
          </w:rPr>
          <w:t>(四)、推广与宣传活动</w:t>
        </w:r>
        <w:r>
          <w:tab/>
        </w:r>
        <w:r>
          <w:fldChar w:fldCharType="begin"/>
        </w:r>
        <w:r>
          <w:instrText xml:space="preserve"> PAGEREF _Toc20840 \h </w:instrText>
        </w:r>
        <w:r>
          <w:fldChar w:fldCharType="separate"/>
        </w:r>
        <w:r>
          <w:t>65</w:t>
        </w:r>
        <w:r>
          <w:fldChar w:fldCharType="end"/>
        </w:r>
      </w:hyperlink>
    </w:p>
    <w:p>
      <w:pPr>
        <w:pStyle w:val="TOC1"/>
        <w:tabs>
          <w:tab w:val="right" w:leader="dot" w:pos="8306"/>
        </w:tabs>
      </w:pPr>
      <w:hyperlink w:anchor="_Toc401" w:history="1">
        <w:r>
          <w:rPr>
            <w:rFonts w:ascii="仿宋" w:eastAsia="仿宋" w:hAnsi="仿宋" w:cs="仿宋" w:hint="eastAsia"/>
            <w:lang w:eastAsia="zh-CN"/>
          </w:rPr>
          <w:t>十五、临床前CRO项目实施时间节点</w:t>
        </w:r>
        <w:r>
          <w:tab/>
        </w:r>
        <w:r>
          <w:fldChar w:fldCharType="begin"/>
        </w:r>
        <w:r>
          <w:instrText xml:space="preserve"> PAGEREF _Toc401 \h </w:instrText>
        </w:r>
        <w:r>
          <w:fldChar w:fldCharType="separate"/>
        </w:r>
        <w:r>
          <w:t>71</w:t>
        </w:r>
        <w:r>
          <w:fldChar w:fldCharType="end"/>
        </w:r>
      </w:hyperlink>
    </w:p>
    <w:p>
      <w:pPr>
        <w:pStyle w:val="TOC2"/>
        <w:tabs>
          <w:tab w:val="right" w:leader="dot" w:pos="8306"/>
        </w:tabs>
      </w:pPr>
      <w:hyperlink w:anchor="_Toc20040" w:history="1">
        <w:r>
          <w:rPr>
            <w:rFonts w:ascii="仿宋" w:eastAsia="仿宋" w:hAnsi="仿宋" w:cs="仿宋" w:hint="eastAsia"/>
            <w:lang w:eastAsia="zh-CN"/>
          </w:rPr>
          <w:t>(一)、临床前CRO项目启动阶段时间节点</w:t>
        </w:r>
        <w:r>
          <w:tab/>
        </w:r>
        <w:r>
          <w:fldChar w:fldCharType="begin"/>
        </w:r>
        <w:r>
          <w:instrText xml:space="preserve"> PAGEREF _Toc20040 \h </w:instrText>
        </w:r>
        <w:r>
          <w:fldChar w:fldCharType="separate"/>
        </w:r>
        <w:r>
          <w:t>71</w:t>
        </w:r>
        <w:r>
          <w:fldChar w:fldCharType="end"/>
        </w:r>
      </w:hyperlink>
    </w:p>
    <w:p>
      <w:pPr>
        <w:pStyle w:val="TOC2"/>
        <w:tabs>
          <w:tab w:val="right" w:leader="dot" w:pos="8306"/>
        </w:tabs>
      </w:pPr>
      <w:hyperlink w:anchor="_Toc9600" w:history="1">
        <w:r>
          <w:rPr>
            <w:rFonts w:ascii="仿宋" w:eastAsia="仿宋" w:hAnsi="仿宋" w:cs="仿宋" w:hint="eastAsia"/>
            <w:lang w:eastAsia="zh-CN"/>
          </w:rPr>
          <w:t>(二)、临床前CRO项目执行阶段时间节点</w:t>
        </w:r>
        <w:r>
          <w:tab/>
        </w:r>
        <w:r>
          <w:fldChar w:fldCharType="begin"/>
        </w:r>
        <w:r>
          <w:instrText xml:space="preserve"> PAGEREF _Toc9600 \h </w:instrText>
        </w:r>
        <w:r>
          <w:fldChar w:fldCharType="separate"/>
        </w:r>
        <w:r>
          <w:t>72</w:t>
        </w:r>
        <w:r>
          <w:fldChar w:fldCharType="end"/>
        </w:r>
      </w:hyperlink>
    </w:p>
    <w:p>
      <w:pPr>
        <w:pStyle w:val="TOC2"/>
        <w:tabs>
          <w:tab w:val="right" w:leader="dot" w:pos="8306"/>
        </w:tabs>
      </w:pPr>
      <w:hyperlink w:anchor="_Toc10478" w:history="1">
        <w:r>
          <w:rPr>
            <w:rFonts w:ascii="仿宋" w:eastAsia="仿宋" w:hAnsi="仿宋" w:cs="仿宋" w:hint="eastAsia"/>
            <w:lang w:eastAsia="zh-CN"/>
          </w:rPr>
          <w:t>(三)、临床前CRO项目完成阶段时间节点</w:t>
        </w:r>
        <w:r>
          <w:tab/>
        </w:r>
        <w:r>
          <w:fldChar w:fldCharType="begin"/>
        </w:r>
        <w:r>
          <w:instrText xml:space="preserve"> PAGEREF _Toc10478 \h </w:instrText>
        </w:r>
        <w:r>
          <w:fldChar w:fldCharType="separate"/>
        </w:r>
        <w:r>
          <w:t>73</w:t>
        </w:r>
        <w:r>
          <w:fldChar w:fldCharType="end"/>
        </w:r>
      </w:hyperlink>
    </w:p>
    <w:p>
      <w:pPr>
        <w:pStyle w:val="TOC1"/>
        <w:tabs>
          <w:tab w:val="right" w:leader="dot" w:pos="8306"/>
        </w:tabs>
      </w:pPr>
      <w:hyperlink w:anchor="_Toc32725" w:history="1">
        <w:r>
          <w:rPr>
            <w:rFonts w:ascii="仿宋" w:eastAsia="仿宋" w:hAnsi="仿宋" w:cs="仿宋" w:hint="eastAsia"/>
            <w:lang w:eastAsia="zh-CN"/>
          </w:rPr>
          <w:t>十六、利益相关者分析与沟通计划</w:t>
        </w:r>
        <w:r>
          <w:tab/>
        </w:r>
        <w:r>
          <w:fldChar w:fldCharType="begin"/>
        </w:r>
        <w:r>
          <w:instrText xml:space="preserve"> PAGEREF _Toc32725 \h </w:instrText>
        </w:r>
        <w:r>
          <w:fldChar w:fldCharType="separate"/>
        </w:r>
        <w:r>
          <w:t>74</w:t>
        </w:r>
        <w:r>
          <w:fldChar w:fldCharType="end"/>
        </w:r>
      </w:hyperlink>
    </w:p>
    <w:p>
      <w:pPr>
        <w:pStyle w:val="TOC2"/>
        <w:tabs>
          <w:tab w:val="right" w:leader="dot" w:pos="8306"/>
        </w:tabs>
      </w:pPr>
      <w:hyperlink w:anchor="_Toc8762" w:history="1">
        <w:r>
          <w:rPr>
            <w:rFonts w:ascii="仿宋" w:eastAsia="仿宋" w:hAnsi="仿宋" w:cs="仿宋" w:hint="eastAsia"/>
            <w:lang w:eastAsia="zh-CN"/>
          </w:rPr>
          <w:t>(一)、利益相关者分析</w:t>
        </w:r>
        <w:r>
          <w:tab/>
        </w:r>
        <w:r>
          <w:fldChar w:fldCharType="begin"/>
        </w:r>
        <w:r>
          <w:instrText xml:space="preserve"> PAGEREF _Toc8762 \h </w:instrText>
        </w:r>
        <w:r>
          <w:fldChar w:fldCharType="separate"/>
        </w:r>
        <w:r>
          <w:t>74</w:t>
        </w:r>
        <w:r>
          <w:fldChar w:fldCharType="end"/>
        </w:r>
      </w:hyperlink>
    </w:p>
    <w:p>
      <w:pPr>
        <w:pStyle w:val="TOC2"/>
        <w:tabs>
          <w:tab w:val="right" w:leader="dot" w:pos="8306"/>
        </w:tabs>
      </w:pPr>
      <w:hyperlink w:anchor="_Toc9652" w:history="1">
        <w:r>
          <w:rPr>
            <w:rFonts w:ascii="仿宋" w:eastAsia="仿宋" w:hAnsi="仿宋" w:cs="仿宋" w:hint="eastAsia"/>
            <w:lang w:eastAsia="zh-CN"/>
          </w:rPr>
          <w:t>(二)、沟通计划</w:t>
        </w:r>
        <w:r>
          <w:tab/>
        </w:r>
        <w:r>
          <w:fldChar w:fldCharType="begin"/>
        </w:r>
        <w:r>
          <w:instrText xml:space="preserve"> PAGEREF _Toc9652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17"/>
      <w:r>
        <w:rPr>
          <w:rFonts w:ascii="仿宋" w:eastAsia="仿宋" w:hAnsi="仿宋" w:cs="仿宋" w:hint="eastAsia"/>
          <w:sz w:val="28"/>
          <w:lang w:eastAsia="zh-CN"/>
        </w:rPr>
        <w:t>一、临床前CRO项目概论</w:t>
      </w:r>
      <w:bookmarkEnd w:id="2"/>
    </w:p>
    <w:p>
      <w:pPr>
        <w:pStyle w:val="Heading2"/>
        <w:rPr>
          <w:rFonts w:ascii="仿宋" w:eastAsia="仿宋" w:hAnsi="仿宋" w:cs="仿宋" w:hint="eastAsia"/>
          <w:lang w:eastAsia="zh-CN"/>
        </w:rPr>
      </w:pPr>
      <w:bookmarkStart w:id="3" w:name="_Toc15636"/>
      <w:r>
        <w:rPr>
          <w:rFonts w:ascii="仿宋" w:eastAsia="仿宋" w:hAnsi="仿宋" w:cs="仿宋" w:hint="eastAsia"/>
          <w:lang w:eastAsia="zh-CN"/>
        </w:rPr>
        <w:t>(一)、临床前CRO项目概况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起源追溯至对市场的深入洞察。市场的不断演变与变革为临床前CRO项目提供了难得的机遇。当前市场存在的需求缺口和变革的大环境共同构成了临床前CRO项目的背景。这个临床前CRO项目旨在充分利用市场机遇，填补行业中尚未满足的需求，为客户提供全新的解决方案。市场的变革和需求的增长使得这个临床前CRO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临床前CRO项目名称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正式命名为临床前CRO。这个名称不仅仅是一个标识，更代表了临床前CRO项目的核心理念和愿景。它蕴含着临床前CRO项目所要解决问题的关键字，具有强烈的表达和辨识度，为临床前CRO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临床前CRO项目目标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核心目标是提供一种全新、高效的解决方案，满足客户日益增长的需求。临床前CRO项目追求的不仅仅是满足市场需求，更是在市场中获得卓越的竞争优势。通过不断提升产品或服务的质量和创新水平，临床前CRO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临床前CRO项目范围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全面涵盖了产品研发、制造、市场推广和售后服务，确保从产品设计到最终用户体验的全方位关注。这一全面的临床前CRO项目范围是为了确保临床前CRO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临床前CRO项目时间表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临床前CRO项目计划在未来18个月内完成，包括研发、测试、市场试点和正式推出等不同阶段。这个时间表的合理设计是为了确保临床前CRO项目各个阶段的顺利推进，以便按时交付高质量的成果。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临床前CRO项目预算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临床前CRO项目总预算估算为XX百万美元，主要分配在研发、市场推广、人员培训和运营等方面。这一充足的预算为临床前CRO项目提供了充足的资源，确保临床前CRO项目在各个方面都能取得优异的表现。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临床前CRO项目风险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临床前CRO项目可能面临的风险包括市场接受度低、技术难题、竞争激烈等。临床前CRO项目团队已经制定了相应的风险应对计划，通过前瞻性的风险管理，确保临床前CRO项目在面对不确定性时能够迅速做出应对。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临床前CRO项目团队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临床前CRO项目汇聚了一支经验丰富、多领域专业素养的核心团队，确保临床前CRO项目在各个方面都能拥有高水平的执行力。团队的协同作战是临床前CRO项目成功的关键因素之一。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临床前CRO项目背景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临床前CRO项目的背景根植于市场对更高效、创新产品的渴望，同时也受到科技发展对行业格局的深刻改变的影响。这为临床前CRO项目提供了广阔的发展空间和市场需求。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临床前CRO项目现状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截至目前，临床前CRO项目已完成市场调研和技术验证，取得了初步的成功。这为临床前CRO项目在未来的发展奠定了坚实的基础，为更远大的目标打下了坚实的基石。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65"/>
      <w:r>
        <w:rPr>
          <w:rFonts w:ascii="仿宋" w:eastAsia="仿宋" w:hAnsi="仿宋" w:cs="仿宋" w:hint="eastAsia"/>
          <w:sz w:val="28"/>
          <w:lang w:eastAsia="zh-CN"/>
        </w:rPr>
        <w:t>(二)、临床前CRO项目目标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keyword》临床前CRO项目首要业务目标是在市场中占据有利地位，实现产品/服务的成功推广和销售。通过不断提升产品质量、创新性，临床前CRO项目追求成为行业中的领导者，赢得更多客户的青睐。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在科技迅速发展的时代，临床前CRO项目着眼于技术创新。通过持续的研发和技术升级，临床前CRO项目旨在推出更具创新性的产品或服务，以满足市场对新鲜、先进解决方案的需求。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为了建立可持续的客户关系，临床前CRO项目设定了客户满意度目标。通过提供卓越的产品质量和优质的客户服务，临床前CRO项目追求赢得客户的信任和忠诚度，确保他们的满意度达到行业领先水平。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临床前CRO项目注重社会责任和可持续发展。通过实施环保、社会责任临床前CRO项目，临床前CRO项目致力于在经济发展的同时保护环境，促进社会公平，实现可持续经营。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临床前CRO项目的团队是实现目标的核心驱动力。因此，临床前CRO项目设定了团队发展目标，包括提升团队成员的专业技能、培养领导力，以及搭建协同高效的团队工作氛围。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51"/>
      <w:r>
        <w:rPr>
          <w:rFonts w:ascii="仿宋" w:eastAsia="仿宋" w:hAnsi="仿宋" w:cs="仿宋" w:hint="eastAsia"/>
          <w:sz w:val="28"/>
          <w:lang w:eastAsia="zh-CN"/>
        </w:rPr>
        <w:t>(三)、临床前CRO项目提出的理由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临床前CRO项目提出的理由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提出源于对市场机遇的深刻洞察。当前市场中存在的需求缺口和行业发展趋势表明，有巨大的商业机会等待被开发。通过准确捕捉市场机遇，临床前CRO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临床前CRO项目的理念基于对技术创新的信仰。通过持续的研发和技术投入，临床前CRO项目有望推出更具创新性的产品或服务。在科技飞速发展的当下，临床前CRO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提出是为了增强企业的行业竞争力。通过提升产品或服务的质量和独特性，临床前CRO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响应了消费者需求的变化。随着社会和科技的不断发展，消费者对产品和服务的需求也在发生变化。通过深入了解并及时回应消费者的新需求，临床前CRO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临床前CRO项目的提出是企业战略发展规划的一部分。在面对日益激烈的市场竞争和不断变化的商业环境中，临床前CRO项目作为企业战略的一环，旨在为企业开辟新的增长领域，巩固企业在行业中的地位。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提出不仅仅是基于商业考量，还注重社会责任。通过推出环保、社会责任等方面的临床前CRO项目，临床前CRO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临床前CRO项目的提出反映了对利益相关者期望的关注。包括客户、员工、投资者等利益相关者在企业发展中都有着各自的期望，临床前CRO项目力求在满足这些期望的同时，取得更大的共赢。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599"/>
      <w:r>
        <w:rPr>
          <w:rFonts w:ascii="仿宋" w:eastAsia="仿宋" w:hAnsi="仿宋" w:cs="仿宋" w:hint="eastAsia"/>
          <w:sz w:val="28"/>
          <w:lang w:eastAsia="zh-CN"/>
        </w:rPr>
        <w:t>(四)、临床前CRO项目意义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在实施临床前CRO项目的过程中，我们不仅仅是在追逐商业成功，更是为企业和社会的多个层面创造了深远的意义。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首要意义在于提升企业的市场竞争力。通过持续的创新和对产品质量的高标准要求，临床前CRO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临床前CRO项目的推进将促使行业技术水平的提升。通过引入先进技术和创新性解决方案，临床前CRO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临床前CRO项目不仅创造了大量就业机会，提高了就业水平，还注重社会责任和环保。通过参与社会公益事业和推动环保临床前CRO项目，临床前CRO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综合而言，临床前CRO项目意义重大，不仅推动了企业的发展，也为行业和社会的进步贡献了积极力量。这是一个全面而深刻的影响，将在未来产生可持续的正面效应。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91"/>
      <w:r>
        <w:rPr>
          <w:rFonts w:ascii="仿宋" w:eastAsia="仿宋" w:hAnsi="仿宋" w:cs="仿宋" w:hint="eastAsia"/>
          <w:sz w:val="28"/>
          <w:lang w:eastAsia="zh-CN"/>
        </w:rPr>
        <w:t>(五)、临床前CRO项目背景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在当今迅猛发展的商业环境中，临床前CRO项目的动因根植于对多方面因素的审慎考量。这个临床前CRO项目的提出并非孤立的决策，而是对企业所处背景深入思考的产物。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市场的不断演变是临床前CRO项目背后的首要原因。科技的迅速发展和全球市场的快速变化使得企业必须灵活应对。临床前CRO项目应运而生，旨在通过创新性的解决方案迎合市场的多变需求，赢得竞争中的先机。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竞争的激烈程度也是临床前CRO项目背景中不可忽视的一环。企业需要在激烈竞争中脱颖而出，为此，临床前CRO项目致力于打破常规，提供独特的价值主张，以吸引客户并确保市场份额的增长。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技术的迅速发展为企业带来了机遇与挑战。作为临床前CRO项目启动的背景之一，对新兴技术的应用将有助于提升企业的技术水平，使其在不断演进的商业环境中保持竞争优势。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此外，社会对企业责任的期望也在逐渐升高。临床前CRO项目充分融入了社会责任的理念，通过可持续经营和社会公益临床前CRO项目，企图为社会贡献一份力量，在商业成功的同时关注社会价值。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006"/>
      <w:r>
        <w:rPr>
          <w:rFonts w:ascii="仿宋" w:eastAsia="仿宋" w:hAnsi="仿宋" w:cs="仿宋" w:hint="eastAsia"/>
          <w:sz w:val="28"/>
          <w:lang w:eastAsia="zh-CN"/>
        </w:rPr>
        <w:t>二、临床前CRO项目可持续发展</w:t>
      </w:r>
      <w:bookmarkEnd w:id="8"/>
    </w:p>
    <w:p>
      <w:pPr>
        <w:pStyle w:val="Heading2"/>
        <w:rPr>
          <w:rFonts w:ascii="仿宋" w:eastAsia="仿宋" w:hAnsi="仿宋" w:cs="仿宋" w:hint="eastAsia"/>
          <w:lang w:eastAsia="zh-CN"/>
        </w:rPr>
      </w:pPr>
      <w:bookmarkStart w:id="9" w:name="_Toc3253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CRO项目中，临床前CRO项目团队着眼于未来，明确了可持续发展的战略方向。制定的具体可持续发展目标包括降低资源使用、采用环保技术、最大化社会效益等。这一步骤不仅有助于临床前CRO项目在环保和社会责任方面达到最高标准，也为未来提供了明确的指引，确保临床前CRO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可持续实践的融入临床前CRO项目管理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临床前CRO项目管理周期。从临床前CRO项目规划开始，临床前CRO项目团队就考虑了环境和社会的因素。在执行阶段，临床前CRO项目团队积极推动绿色技术的应用，优化资源利用。此外，关注员工的社会责任，通过培训和沟通活动提高员工对可持续发展的认知，使他们能够在日常工作中践行可持续实践。这些举措不仅为临床前CRO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81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扎根于临床前CRO项目的可持续发展理念，我们深信环保与社会责任是临床前CRO项目成功的关键支柱。在临床前CRO项目的每一步，我们都致力于通过创新和实践，履行对环境和社会的坚定责任。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团队通过引入先进的环保技术、建立高效的废物处理系统以及推动能源节约措施，积极履行环保责任。定期的环保监测和评估确保临床前CRO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不仅致力于自身可持续发展，还注重对社会的回馈。通过支持社区临床前CRO项目、参与慈善事业、提供培训机会等方式，临床前CRO项目积极履行社会责任。与当地社区建立积极互动，关注员工的工作与生活平衡，以及员工的身心健康，是临床前CRO项目在社会责任层面的关键举措。这样的实践不仅增强了临床前CRO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258"/>
      <w:r>
        <w:rPr>
          <w:rFonts w:ascii="仿宋" w:eastAsia="仿宋" w:hAnsi="仿宋" w:cs="仿宋" w:hint="eastAsia"/>
          <w:sz w:val="28"/>
          <w:lang w:eastAsia="zh-CN"/>
        </w:rPr>
        <w:t>三、临床前CRO项目绩效评估</w:t>
      </w:r>
      <w:bookmarkEnd w:id="11"/>
    </w:p>
    <w:p>
      <w:pPr>
        <w:pStyle w:val="Heading2"/>
        <w:rPr>
          <w:rFonts w:ascii="仿宋" w:eastAsia="仿宋" w:hAnsi="仿宋" w:cs="仿宋" w:hint="eastAsia"/>
          <w:lang w:eastAsia="zh-CN"/>
        </w:rPr>
      </w:pPr>
      <w:bookmarkStart w:id="12" w:name="_Toc2667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CRO项目中，我们设计了一套全面的绩效评估指标，以确保临床前CRO项目的可控和成功交付。这些指标跨足临床前CRO项目目标、成本、进度和质量等多个维度，为我们提供了全面洞察临床前CRO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目标达成率是我们关注的首要指标。我们设定了明确的目标，并通过定期监测和评估，迅速发现并应对潜在的目标偏差。这为临床前CRO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成本绩效是另一个核心关注点。通过实际成本与预算成本的对比分析，我们深入了解成本差异的原因，及时调整资源分配，保持临床前CRO项目在经济效益方面的合理水平。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进度作为关键的绩效指标之一，得到了精心的关注。我们制定了详细的临床前CRO项目进度计划，并设立了进度符合度指标，确保实际进度与计划进度保持一致。这使我们能够快速发现和解决潜在的进度问题，保持临床前CRO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临床前CRO项目绩效的不可或缺的一环。我们引入了一系列的质量标准和客户满意度指标，以确保临床前CRO项目交付的成果在质量上达到或超越预期水平。通过持续监测这些指标，我们努力提升临床前CRO项目整体质量水平，为临床前CRO项目的成功交付提供有力保障。通过这些科学且全面的绩效评估，我们能够更好地引导临床前CRO项目的持续改进，确保临床前CRO项目目标的顺利达成。</w:t>
      </w:r>
    </w:p>
    <w:p>
      <w:pPr>
        <w:pStyle w:val="Heading2"/>
        <w:ind w:firstLine="560" w:firstLineChars="200"/>
        <w:rPr>
          <w:rFonts w:ascii="仿宋" w:eastAsia="仿宋" w:hAnsi="仿宋" w:cs="仿宋" w:hint="eastAsia"/>
          <w:sz w:val="28"/>
          <w:lang w:eastAsia="zh-CN"/>
        </w:rPr>
      </w:pPr>
      <w:bookmarkStart w:id="13" w:name="_Toc301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绩效评估是临床前CRO项目中的关键环节，为确保临床前CRO项目达到预期目标，我们采用了多层次、多维度的绩效评估方法。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临床前CRO项目的战略目标对齐，确保每个决策和行动都与临床前CRO项目整体目标保持一致。团队会定期召开战略对齐会议，审视当前工作与临床前CRO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临床前CRO项目进度、质量、成本和风险等方面。这些指标通过数据收集和分析，为临床前CRO项目管理团队提供了客观的评估依据。例如，我们通过临床前CRO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绩效评估不仅仅停留在临床前CRO项目内部，还考虑了临床前CRO项目对外部环境的影响。我们定期进行干系人满意度调查，以了解各利益相关方对临床前CRO项目的期望和满意度，并及时做出调整。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这种多层次、多角度的绩效评估方法，使得我们能够全面了解临床前CRO项目的运行状态，及时做出调整，确保临床前CRO项目在不断变化的环境中保持稳健前行。</w:t>
      </w:r>
    </w:p>
    <w:p>
      <w:pPr>
        <w:pStyle w:val="Heading2"/>
        <w:ind w:firstLine="560" w:firstLineChars="200"/>
        <w:rPr>
          <w:rFonts w:ascii="仿宋" w:eastAsia="仿宋" w:hAnsi="仿宋" w:cs="仿宋" w:hint="eastAsia"/>
          <w:sz w:val="28"/>
          <w:lang w:eastAsia="zh-CN"/>
        </w:rPr>
      </w:pPr>
      <w:bookmarkStart w:id="14" w:name="_Toc771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为了确保临床前CRO项目的有效管理和不断优化，我们采用了精心设计的绩效评估周期。这个周期旨在实现灵活、实时和全面的评估，以适应临床前CRO项目执行中的各种挑战。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临床前CRO项目的不同需求，分为短期、中期和长期。短期评估关注每个迭代或工作周期，以及时发现和解决当前任务中的问题。中期评估涵盖几个迭代，深入了解整体临床前CRO项目的趋势和性能。长期评估则着眼于整个临床前CRO项目阶段，确保临床前CRO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临床前CRO项目管理工具和协作平台，团队成员能够随时更新和分享临床前CRO项目数据。这种实时性的反馈机制使我们能够及时察觉潜在问题，快速调整，保持临床前CRO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临床前CRO项目的决策制定密不可分。每个周期的临床前CRO项目回顾会议成为集体总结经验、识别问题深层次原因并找到创新解决方案的平台。这种定期的反思与调整机制使临床前CRO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041"/>
      <w:r>
        <w:rPr>
          <w:rFonts w:ascii="仿宋" w:eastAsia="仿宋" w:hAnsi="仿宋" w:cs="仿宋" w:hint="eastAsia"/>
          <w:sz w:val="28"/>
          <w:lang w:eastAsia="zh-CN"/>
        </w:rPr>
        <w:t>四、临床前CRO项目建设单位说明</w:t>
      </w:r>
      <w:bookmarkEnd w:id="15"/>
    </w:p>
    <w:p>
      <w:pPr>
        <w:pStyle w:val="Heading2"/>
        <w:rPr>
          <w:rFonts w:ascii="仿宋" w:eastAsia="仿宋" w:hAnsi="仿宋" w:cs="仿宋" w:hint="eastAsia"/>
          <w:lang w:eastAsia="zh-CN"/>
        </w:rPr>
      </w:pPr>
      <w:bookmarkStart w:id="16" w:name="_Toc4968"/>
      <w:r>
        <w:rPr>
          <w:rFonts w:ascii="仿宋" w:eastAsia="仿宋" w:hAnsi="仿宋" w:cs="仿宋" w:hint="eastAsia"/>
          <w:lang w:eastAsia="zh-CN"/>
        </w:rPr>
        <w:t>(一)、临床前CRO项目承办单位基本情况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78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临床前CRO项目承办单位的XXXX，我们着眼于实现可持续的经济效益。通过技术创新和解决方案的提供，公司预计在临床前CRO项目执行期间将获得可观的收入增长。这一收入来源主要包括临床前CRO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同时，我们注重成本控制和效率提升，以确保临床前CRO项目的可持续盈利。透过精细的管理和资源优化，公司期望实现临床前CRO项目利润最大化。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临床前CRO项目实施进行全面的投资评估，包括临床前CRO项目启动阶段的资金投入和后续运营成本。通过对临床前CRO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临床前CRO项目实施过程中具备足够的资金流动性，公司将进行详尽的现金流分析。这包括资金需求的合理预测、临床前CRO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558"/>
      <w:r>
        <w:rPr>
          <w:rFonts w:ascii="仿宋" w:eastAsia="仿宋" w:hAnsi="仿宋" w:cs="仿宋" w:hint="eastAsia"/>
          <w:sz w:val="28"/>
          <w:lang w:eastAsia="zh-CN"/>
        </w:rPr>
        <w:t>五、临床前CRO项目选址可行性分析</w:t>
      </w:r>
      <w:bookmarkEnd w:id="18"/>
    </w:p>
    <w:p>
      <w:pPr>
        <w:pStyle w:val="Heading2"/>
        <w:rPr>
          <w:rFonts w:ascii="仿宋" w:eastAsia="仿宋" w:hAnsi="仿宋" w:cs="仿宋" w:hint="eastAsia"/>
          <w:lang w:eastAsia="zh-CN"/>
        </w:rPr>
      </w:pPr>
      <w:bookmarkStart w:id="19" w:name="_Toc3186"/>
      <w:r>
        <w:rPr>
          <w:rFonts w:ascii="仿宋" w:eastAsia="仿宋" w:hAnsi="仿宋" w:cs="仿宋" w:hint="eastAsia"/>
          <w:lang w:eastAsia="zh-CN"/>
        </w:rPr>
        <w:t>(一)、临床前CRO项目选址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该临床前CRO项目选址位于XX省XX市XX区XXX街道</w:t>
      </w:r>
    </w:p>
    <w:p>
      <w:pPr>
        <w:pStyle w:val="Heading2"/>
        <w:ind w:firstLine="560" w:firstLineChars="200"/>
        <w:rPr>
          <w:rFonts w:ascii="仿宋" w:eastAsia="仿宋" w:hAnsi="仿宋" w:cs="仿宋" w:hint="eastAsia"/>
          <w:sz w:val="28"/>
          <w:lang w:eastAsia="zh-CN"/>
        </w:rPr>
      </w:pPr>
      <w:bookmarkStart w:id="20" w:name="_Toc1575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临床前CRO项目的征地面积将根据临床前CRO项目的实际规模和需求进行精确规划。具体面积XXX平方米，旨在确保临床前CRO项目不仅能够满足当前的发展需求，还能够预留空间以适应未来的扩展。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净用地面积是在征地面积基础上去除不可利用面积后的实际可开发用地。具体面积XXX平方米，考虑到环保、交通、安全等多方面因素，以确保临床前CRO项目在整体利用效率上达到最优。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临床前CRO项目计划建设的建筑总规模具体面积XXX平方米。这一规模的确定综合考虑了临床前CRO项目的性质、规模，以及城市规划的相关要求，确保建筑布局与周边环境协调一致。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https://d.book118.com/725041320034011102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86792"/>
    <w:rsid w:val="25E867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4132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2024-01-31T06:22:00Z</dcterms:created>
  <dcterms:modified xsi:type="dcterms:W3CDTF">2024-01-31T06:22:41Z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7B614172AD3C44018A97083D9FF2D36D_11</vt:lpwstr>
  </property>
  <property fmtid="{D5CDD505-2E9C-101B-9397-08002B2CF9AE}" pid="3" name="KSOProductBuildVer">
    <vt:lpwstr>2052-12.1.0.16250</vt:lpwstr>
  </property>
</Properties>
</file>