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863F4" w:rsidP="00B863F4" w14:paraId="4C9D8F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863F4">
        <w:rPr>
          <w:rFonts w:ascii="华文中宋" w:eastAsia="华文中宋" w:hAnsi="华文中宋"/>
          <w:b/>
          <w:sz w:val="30"/>
        </w:rPr>
        <w:t>2024</w:t>
      </w:r>
      <w:r w:rsidRPr="00B863F4">
        <w:rPr>
          <w:rFonts w:ascii="华文中宋" w:eastAsia="华文中宋" w:hAnsi="华文中宋"/>
          <w:b/>
          <w:sz w:val="30"/>
        </w:rPr>
        <w:t>四川宜宾市屏山县审计局第一次招聘编外聘用人员</w:t>
      </w:r>
      <w:r w:rsidRPr="00B863F4">
        <w:rPr>
          <w:rFonts w:ascii="华文中宋" w:eastAsia="华文中宋" w:hAnsi="华文中宋"/>
          <w:b/>
          <w:sz w:val="30"/>
        </w:rPr>
        <w:t>1</w:t>
      </w:r>
      <w:r w:rsidRPr="00B863F4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398C36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8E171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3417EB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为苏菲</w:t>
      </w:r>
      <w:r w:rsidRPr="00090F29">
        <w:rPr>
          <w:rFonts w:ascii="微软雅黑" w:eastAsia="微软雅黑" w:cs="微软雅黑"/>
          <w:szCs w:val="14"/>
        </w:rPr>
        <w:t>·</w:t>
      </w:r>
      <w:r w:rsidRPr="00090F29">
        <w:rPr>
          <w:rFonts w:ascii="微软雅黑" w:eastAsia="微软雅黑" w:cs="微软雅黑"/>
          <w:szCs w:val="14"/>
        </w:rPr>
        <w:t>玛索饰演的安娜配音，她觉得是一次美的历程，苏菲的美丽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了安娜别样的气质，美艳动人，撩人心弦。配音完成后，她</w:t>
      </w:r>
      <w:r w:rsidRPr="00090F29">
        <w:rPr>
          <w:rFonts w:ascii="微软雅黑" w:eastAsia="微软雅黑" w:cs="微软雅黑"/>
          <w:szCs w:val="14"/>
        </w:rPr>
        <w:t>_________</w:t>
      </w:r>
      <w:r w:rsidRPr="00090F29">
        <w:rPr>
          <w:rFonts w:ascii="微软雅黑" w:eastAsia="微软雅黑" w:cs="微软雅黑"/>
          <w:szCs w:val="14"/>
        </w:rPr>
        <w:t>于安娜不屈的人物性格，久久不能释怀。</w:t>
      </w:r>
    </w:p>
    <w:p w:rsidR="00090F29" w14:paraId="14B81E8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依次填入画横线部分最恰当的一项是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67868C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、给予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、赐予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、赋予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、授予</w:t>
      </w:r>
    </w:p>
    <w:p w:rsidR="00090F29" w14:paraId="045964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沉湎</w:t>
      </w:r>
    </w:p>
    <w:p w:rsidR="00090F29" w14:paraId="74602FF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沉溺</w:t>
      </w:r>
    </w:p>
    <w:p w:rsidR="00090F29" w14:paraId="291E2B5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沉醉</w:t>
      </w:r>
    </w:p>
    <w:p w:rsidR="00090F29" w14:paraId="0571A36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沉迷</w:t>
      </w:r>
    </w:p>
    <w:p w:rsidR="00090F29" w14:paraId="7396E8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7F56224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第一空，选项四个词语有共同的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字，都有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之意，可通过另外四个字的差异加以区别。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赏赐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指教、传给，常指郑重地给予，二者一般用于上对下的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给与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关系中，故排除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两项。第二空，根据语境，此处显然应填入表示积极意义的词语。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沉湎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带有消极色彩，指陷入不良的境地</w:t>
      </w:r>
      <w:r w:rsidRPr="00090F29">
        <w:rPr>
          <w:rFonts w:ascii="微软雅黑" w:eastAsia="微软雅黑" w:cs="微软雅黑"/>
          <w:szCs w:val="14"/>
        </w:rPr>
        <w:t>(</w:t>
      </w:r>
      <w:r w:rsidRPr="00090F29">
        <w:rPr>
          <w:rFonts w:ascii="微软雅黑" w:eastAsia="微软雅黑" w:cs="微软雅黑"/>
          <w:szCs w:val="14"/>
        </w:rPr>
        <w:t>多指生活习惯方面</w:t>
      </w:r>
      <w:r w:rsidRPr="00090F29">
        <w:rPr>
          <w:rFonts w:ascii="微软雅黑" w:eastAsia="微软雅黑" w:cs="微软雅黑"/>
          <w:szCs w:val="14"/>
        </w:rPr>
        <w:t>)</w:t>
      </w:r>
      <w:r w:rsidRPr="00090F29">
        <w:rPr>
          <w:rFonts w:ascii="微软雅黑" w:eastAsia="微软雅黑" w:cs="微软雅黑"/>
          <w:szCs w:val="14"/>
        </w:rPr>
        <w:t>而不能自拔，故排除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比喻深深地迷恋某种事物，沉浸在某种境界里。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沉醉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中的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陶醉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之意，用在此处更加贴切。故选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6DB1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5930B61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3CC5B92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085C63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5B5F6C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76D20F7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73A72A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F19695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否前得不到确定性结论，无法推出，排除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项：翻译为维护自己生理节奏的人健康幸福生活，二者之间没有必然的逻辑关系，无法推出，排除。故选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CEC5A3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是劳动权的核心。</w:t>
      </w:r>
    </w:p>
    <w:p w:rsidR="00090F29" w14:paraId="524E08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、择业权和劳动报酬权</w:t>
      </w:r>
    </w:p>
    <w:p w:rsidR="00090F29" w14:paraId="169BE35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、就业权和择业权</w:t>
      </w:r>
    </w:p>
    <w:p w:rsidR="00090F29" w14:paraId="756E31C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、休息休假权和劳动保护权</w:t>
      </w:r>
    </w:p>
    <w:p w:rsidR="00090F29" w14:paraId="1F78E56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、劳动保护权和职业培训权</w:t>
      </w:r>
    </w:p>
    <w:p w:rsidR="00090F29" w14:paraId="7C0584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7AAB769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平等的就业权和自由择业权是劳动权的核心。该项权利对于公民来说，不分性别、民族、政治信仰、财产状况，均有权实现就业，有权依法自由地选择职业，有权利用国家和社会提供的各种就业促进条件，以提高就业能力和增加就业机会，禁止任何形式的就业歧视和职业歧视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对于国家来说，应当为公民实现劳动权提供必要的保障，为提高促进经济和社会发展创造就业条件，扩大就业机会。故选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EF0DE6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恩格斯指出：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全部哲学特别是近代哲学的重大基本问题，是思维和存在的关系问题。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恩格斯的上述论断指出了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991497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、一切唯物主义的基本问题</w:t>
      </w:r>
    </w:p>
    <w:p w:rsidR="00090F29" w14:paraId="75BC6CF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、唯物主义的正确性和唯心主义的荒谬性</w:t>
      </w:r>
    </w:p>
    <w:p w:rsidR="00090F29" w14:paraId="58AC26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、哲学的基本问题是物质和意识的关系问题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https://d.book118.com/725224300334011102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paraId="24BC17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63F4" w14:paraId="0C6DA6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paraId="5ED7909C" w14:textId="359F5F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63F4" w14:paraId="0F854C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paraId="046362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63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textId="359F5F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63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63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:rsidP="00FE4CB5" w14:textId="359F5F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63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paraId="24DC2B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paraId="310FCD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paraId="486F178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3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B863F4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387B6A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863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863F4"/>
    <w:rPr>
      <w:sz w:val="18"/>
      <w:szCs w:val="18"/>
    </w:rPr>
  </w:style>
  <w:style w:type="paragraph" w:styleId="Footer">
    <w:name w:val="footer"/>
    <w:basedOn w:val="Normal"/>
    <w:link w:val="a0"/>
    <w:rsid w:val="00B863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863F4"/>
    <w:rPr>
      <w:sz w:val="18"/>
      <w:szCs w:val="18"/>
    </w:rPr>
  </w:style>
  <w:style w:type="character" w:styleId="PageNumber">
    <w:name w:val="page number"/>
    <w:basedOn w:val="DefaultParagraphFont"/>
    <w:rsid w:val="00B86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5224300334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3541</Words>
  <Characters>20189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