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6" w:history="1">
        <w:r>
          <w:rPr>
            <w:rFonts w:ascii="仿宋" w:eastAsia="仿宋" w:hAnsi="仿宋" w:cs="仿宋" w:hint="eastAsia"/>
            <w:lang w:eastAsia="zh-CN"/>
          </w:rPr>
          <w:t>概论</w:t>
        </w:r>
        <w:r>
          <w:tab/>
        </w:r>
        <w:r>
          <w:fldChar w:fldCharType="begin"/>
        </w:r>
        <w:r>
          <w:instrText xml:space="preserve"> PAGEREF _Toc10106 \h </w:instrText>
        </w:r>
        <w:r>
          <w:fldChar w:fldCharType="separate"/>
        </w:r>
        <w:r>
          <w:t>3</w:t>
        </w:r>
        <w:r>
          <w:fldChar w:fldCharType="end"/>
        </w:r>
      </w:hyperlink>
    </w:p>
    <w:p>
      <w:pPr>
        <w:pStyle w:val="TOC1"/>
        <w:tabs>
          <w:tab w:val="right" w:leader="dot" w:pos="8306"/>
        </w:tabs>
      </w:pPr>
      <w:hyperlink w:anchor="_Toc32206" w:history="1">
        <w:r>
          <w:rPr>
            <w:rFonts w:ascii="仿宋" w:eastAsia="仿宋" w:hAnsi="仿宋" w:cs="仿宋" w:hint="eastAsia"/>
            <w:lang w:eastAsia="zh-CN"/>
          </w:rPr>
          <w:t>一、背景、必要性分析</w:t>
        </w:r>
        <w:r>
          <w:tab/>
        </w:r>
        <w:r>
          <w:fldChar w:fldCharType="begin"/>
        </w:r>
        <w:r>
          <w:instrText xml:space="preserve"> PAGEREF _Toc32206 \h </w:instrText>
        </w:r>
        <w:r>
          <w:fldChar w:fldCharType="separate"/>
        </w:r>
        <w:r>
          <w:t>3</w:t>
        </w:r>
        <w:r>
          <w:fldChar w:fldCharType="end"/>
        </w:r>
      </w:hyperlink>
    </w:p>
    <w:p>
      <w:pPr>
        <w:pStyle w:val="TOC2"/>
        <w:tabs>
          <w:tab w:val="right" w:leader="dot" w:pos="8306"/>
        </w:tabs>
      </w:pPr>
      <w:hyperlink w:anchor="_Toc23150" w:history="1">
        <w:r>
          <w:rPr>
            <w:rFonts w:ascii="仿宋" w:eastAsia="仿宋" w:hAnsi="仿宋" w:cs="仿宋" w:hint="eastAsia"/>
            <w:lang w:eastAsia="zh-CN"/>
          </w:rPr>
          <w:t>(一)、项目建设背景</w:t>
        </w:r>
        <w:r>
          <w:tab/>
        </w:r>
        <w:r>
          <w:fldChar w:fldCharType="begin"/>
        </w:r>
        <w:r>
          <w:instrText xml:space="preserve"> PAGEREF _Toc23150 \h </w:instrText>
        </w:r>
        <w:r>
          <w:fldChar w:fldCharType="separate"/>
        </w:r>
        <w:r>
          <w:t>3</w:t>
        </w:r>
        <w:r>
          <w:fldChar w:fldCharType="end"/>
        </w:r>
      </w:hyperlink>
    </w:p>
    <w:p>
      <w:pPr>
        <w:pStyle w:val="TOC2"/>
        <w:tabs>
          <w:tab w:val="right" w:leader="dot" w:pos="8306"/>
        </w:tabs>
      </w:pPr>
      <w:hyperlink w:anchor="_Toc18923" w:history="1">
        <w:r>
          <w:rPr>
            <w:rFonts w:ascii="仿宋" w:eastAsia="仿宋" w:hAnsi="仿宋" w:cs="仿宋" w:hint="eastAsia"/>
            <w:lang w:eastAsia="zh-CN"/>
          </w:rPr>
          <w:t>(二)、必要性分析</w:t>
        </w:r>
        <w:r>
          <w:tab/>
        </w:r>
        <w:r>
          <w:fldChar w:fldCharType="begin"/>
        </w:r>
        <w:r>
          <w:instrText xml:space="preserve"> PAGEREF _Toc18923 \h </w:instrText>
        </w:r>
        <w:r>
          <w:fldChar w:fldCharType="separate"/>
        </w:r>
        <w:r>
          <w:t>4</w:t>
        </w:r>
        <w:r>
          <w:fldChar w:fldCharType="end"/>
        </w:r>
      </w:hyperlink>
    </w:p>
    <w:p>
      <w:pPr>
        <w:pStyle w:val="TOC2"/>
        <w:tabs>
          <w:tab w:val="right" w:leader="dot" w:pos="8306"/>
        </w:tabs>
      </w:pPr>
      <w:hyperlink w:anchor="_Toc16072" w:history="1">
        <w:r>
          <w:rPr>
            <w:rFonts w:ascii="仿宋" w:eastAsia="仿宋" w:hAnsi="仿宋" w:cs="仿宋" w:hint="eastAsia"/>
            <w:lang w:eastAsia="zh-CN"/>
          </w:rPr>
          <w:t>(三)、项目建设有利条件</w:t>
        </w:r>
        <w:r>
          <w:tab/>
        </w:r>
        <w:r>
          <w:fldChar w:fldCharType="begin"/>
        </w:r>
        <w:r>
          <w:instrText xml:space="preserve"> PAGEREF _Toc16072 \h </w:instrText>
        </w:r>
        <w:r>
          <w:fldChar w:fldCharType="separate"/>
        </w:r>
        <w:r>
          <w:t>5</w:t>
        </w:r>
        <w:r>
          <w:fldChar w:fldCharType="end"/>
        </w:r>
      </w:hyperlink>
    </w:p>
    <w:p>
      <w:pPr>
        <w:pStyle w:val="TOC1"/>
        <w:tabs>
          <w:tab w:val="right" w:leader="dot" w:pos="8306"/>
        </w:tabs>
      </w:pPr>
      <w:hyperlink w:anchor="_Toc23521" w:history="1">
        <w:r>
          <w:rPr>
            <w:rFonts w:ascii="仿宋" w:eastAsia="仿宋" w:hAnsi="仿宋" w:cs="仿宋" w:hint="eastAsia"/>
            <w:lang w:eastAsia="zh-CN"/>
          </w:rPr>
          <w:t>二、项目选址研究</w:t>
        </w:r>
        <w:r>
          <w:tab/>
        </w:r>
        <w:r>
          <w:fldChar w:fldCharType="begin"/>
        </w:r>
        <w:r>
          <w:instrText xml:space="preserve"> PAGEREF _Toc23521 \h </w:instrText>
        </w:r>
        <w:r>
          <w:fldChar w:fldCharType="separate"/>
        </w:r>
        <w:r>
          <w:t>7</w:t>
        </w:r>
        <w:r>
          <w:fldChar w:fldCharType="end"/>
        </w:r>
      </w:hyperlink>
    </w:p>
    <w:p>
      <w:pPr>
        <w:pStyle w:val="TOC2"/>
        <w:tabs>
          <w:tab w:val="right" w:leader="dot" w:pos="8306"/>
        </w:tabs>
      </w:pPr>
      <w:hyperlink w:anchor="_Toc122" w:history="1">
        <w:r>
          <w:rPr>
            <w:rFonts w:ascii="仿宋" w:eastAsia="仿宋" w:hAnsi="仿宋" w:cs="仿宋" w:hint="eastAsia"/>
            <w:lang w:eastAsia="zh-CN"/>
          </w:rPr>
          <w:t>(一)、项目选址原则</w:t>
        </w:r>
        <w:r>
          <w:tab/>
        </w:r>
        <w:r>
          <w:fldChar w:fldCharType="begin"/>
        </w:r>
        <w:r>
          <w:instrText xml:space="preserve"> PAGEREF _Toc122 \h </w:instrText>
        </w:r>
        <w:r>
          <w:fldChar w:fldCharType="separate"/>
        </w:r>
        <w:r>
          <w:t>7</w:t>
        </w:r>
        <w:r>
          <w:fldChar w:fldCharType="end"/>
        </w:r>
      </w:hyperlink>
    </w:p>
    <w:p>
      <w:pPr>
        <w:pStyle w:val="TOC2"/>
        <w:tabs>
          <w:tab w:val="right" w:leader="dot" w:pos="8306"/>
        </w:tabs>
      </w:pPr>
      <w:hyperlink w:anchor="_Toc4661" w:history="1">
        <w:r>
          <w:rPr>
            <w:rFonts w:ascii="仿宋" w:eastAsia="仿宋" w:hAnsi="仿宋" w:cs="仿宋" w:hint="eastAsia"/>
            <w:lang w:eastAsia="zh-CN"/>
          </w:rPr>
          <w:t>(二)、项目选址</w:t>
        </w:r>
        <w:r>
          <w:tab/>
        </w:r>
        <w:r>
          <w:fldChar w:fldCharType="begin"/>
        </w:r>
        <w:r>
          <w:instrText xml:space="preserve"> PAGEREF _Toc4661 \h </w:instrText>
        </w:r>
        <w:r>
          <w:fldChar w:fldCharType="separate"/>
        </w:r>
        <w:r>
          <w:t>10</w:t>
        </w:r>
        <w:r>
          <w:fldChar w:fldCharType="end"/>
        </w:r>
      </w:hyperlink>
    </w:p>
    <w:p>
      <w:pPr>
        <w:pStyle w:val="TOC2"/>
        <w:tabs>
          <w:tab w:val="right" w:leader="dot" w:pos="8306"/>
        </w:tabs>
      </w:pPr>
      <w:hyperlink w:anchor="_Toc17630" w:history="1">
        <w:r>
          <w:rPr>
            <w:rFonts w:ascii="仿宋" w:eastAsia="仿宋" w:hAnsi="仿宋" w:cs="仿宋" w:hint="eastAsia"/>
            <w:lang w:eastAsia="zh-CN"/>
          </w:rPr>
          <w:t>(三)、建设条件分析</w:t>
        </w:r>
        <w:r>
          <w:tab/>
        </w:r>
        <w:r>
          <w:fldChar w:fldCharType="begin"/>
        </w:r>
        <w:r>
          <w:instrText xml:space="preserve"> PAGEREF _Toc17630 \h </w:instrText>
        </w:r>
        <w:r>
          <w:fldChar w:fldCharType="separate"/>
        </w:r>
        <w:r>
          <w:t>12</w:t>
        </w:r>
        <w:r>
          <w:fldChar w:fldCharType="end"/>
        </w:r>
      </w:hyperlink>
    </w:p>
    <w:p>
      <w:pPr>
        <w:pStyle w:val="TOC2"/>
        <w:tabs>
          <w:tab w:val="right" w:leader="dot" w:pos="8306"/>
        </w:tabs>
      </w:pPr>
      <w:hyperlink w:anchor="_Toc513" w:history="1">
        <w:r>
          <w:rPr>
            <w:rFonts w:ascii="仿宋" w:eastAsia="仿宋" w:hAnsi="仿宋" w:cs="仿宋" w:hint="eastAsia"/>
            <w:lang w:eastAsia="zh-CN"/>
          </w:rPr>
          <w:t>(四)、用地控制指标</w:t>
        </w:r>
        <w:r>
          <w:tab/>
        </w:r>
        <w:r>
          <w:fldChar w:fldCharType="begin"/>
        </w:r>
        <w:r>
          <w:instrText xml:space="preserve"> PAGEREF _Toc513 \h </w:instrText>
        </w:r>
        <w:r>
          <w:fldChar w:fldCharType="separate"/>
        </w:r>
        <w:r>
          <w:t>14</w:t>
        </w:r>
        <w:r>
          <w:fldChar w:fldCharType="end"/>
        </w:r>
      </w:hyperlink>
    </w:p>
    <w:p>
      <w:pPr>
        <w:pStyle w:val="TOC2"/>
        <w:tabs>
          <w:tab w:val="right" w:leader="dot" w:pos="8306"/>
        </w:tabs>
      </w:pPr>
      <w:hyperlink w:anchor="_Toc25903" w:history="1">
        <w:r>
          <w:rPr>
            <w:rFonts w:ascii="仿宋" w:eastAsia="仿宋" w:hAnsi="仿宋" w:cs="仿宋" w:hint="eastAsia"/>
            <w:lang w:eastAsia="zh-CN"/>
          </w:rPr>
          <w:t>(五)、地总体要求</w:t>
        </w:r>
        <w:r>
          <w:tab/>
        </w:r>
        <w:r>
          <w:fldChar w:fldCharType="begin"/>
        </w:r>
        <w:r>
          <w:instrText xml:space="preserve"> PAGEREF _Toc25903 \h </w:instrText>
        </w:r>
        <w:r>
          <w:fldChar w:fldCharType="separate"/>
        </w:r>
        <w:r>
          <w:t>15</w:t>
        </w:r>
        <w:r>
          <w:fldChar w:fldCharType="end"/>
        </w:r>
      </w:hyperlink>
    </w:p>
    <w:p>
      <w:pPr>
        <w:pStyle w:val="TOC2"/>
        <w:tabs>
          <w:tab w:val="right" w:leader="dot" w:pos="8306"/>
        </w:tabs>
      </w:pPr>
      <w:hyperlink w:anchor="_Toc24083" w:history="1">
        <w:r>
          <w:rPr>
            <w:rFonts w:ascii="仿宋" w:eastAsia="仿宋" w:hAnsi="仿宋" w:cs="仿宋" w:hint="eastAsia"/>
            <w:lang w:eastAsia="zh-CN"/>
          </w:rPr>
          <w:t>(六)、节约用地措施</w:t>
        </w:r>
        <w:r>
          <w:tab/>
        </w:r>
        <w:r>
          <w:fldChar w:fldCharType="begin"/>
        </w:r>
        <w:r>
          <w:instrText xml:space="preserve"> PAGEREF _Toc24083 \h </w:instrText>
        </w:r>
        <w:r>
          <w:fldChar w:fldCharType="separate"/>
        </w:r>
        <w:r>
          <w:t>16</w:t>
        </w:r>
        <w:r>
          <w:fldChar w:fldCharType="end"/>
        </w:r>
      </w:hyperlink>
    </w:p>
    <w:p>
      <w:pPr>
        <w:pStyle w:val="TOC2"/>
        <w:tabs>
          <w:tab w:val="right" w:leader="dot" w:pos="8306"/>
        </w:tabs>
      </w:pPr>
      <w:hyperlink w:anchor="_Toc30099" w:history="1">
        <w:r>
          <w:rPr>
            <w:rFonts w:ascii="仿宋" w:eastAsia="仿宋" w:hAnsi="仿宋" w:cs="仿宋" w:hint="eastAsia"/>
            <w:lang w:eastAsia="zh-CN"/>
          </w:rPr>
          <w:t>(七)、选址综合评价</w:t>
        </w:r>
        <w:r>
          <w:tab/>
        </w:r>
        <w:r>
          <w:fldChar w:fldCharType="begin"/>
        </w:r>
        <w:r>
          <w:instrText xml:space="preserve"> PAGEREF _Toc30099 \h </w:instrText>
        </w:r>
        <w:r>
          <w:fldChar w:fldCharType="separate"/>
        </w:r>
        <w:r>
          <w:t>18</w:t>
        </w:r>
        <w:r>
          <w:fldChar w:fldCharType="end"/>
        </w:r>
      </w:hyperlink>
    </w:p>
    <w:p>
      <w:pPr>
        <w:pStyle w:val="TOC1"/>
        <w:tabs>
          <w:tab w:val="right" w:leader="dot" w:pos="8306"/>
        </w:tabs>
      </w:pPr>
      <w:hyperlink w:anchor="_Toc11324" w:history="1">
        <w:r>
          <w:rPr>
            <w:rFonts w:ascii="仿宋" w:eastAsia="仿宋" w:hAnsi="仿宋" w:cs="仿宋" w:hint="eastAsia"/>
            <w:lang w:eastAsia="zh-CN"/>
          </w:rPr>
          <w:t>三、发展规划、产业政策和行业准入分析</w:t>
        </w:r>
        <w:r>
          <w:tab/>
        </w:r>
        <w:r>
          <w:fldChar w:fldCharType="begin"/>
        </w:r>
        <w:r>
          <w:instrText xml:space="preserve"> PAGEREF _Toc11324 \h </w:instrText>
        </w:r>
        <w:r>
          <w:fldChar w:fldCharType="separate"/>
        </w:r>
        <w:r>
          <w:t>19</w:t>
        </w:r>
        <w:r>
          <w:fldChar w:fldCharType="end"/>
        </w:r>
      </w:hyperlink>
    </w:p>
    <w:p>
      <w:pPr>
        <w:pStyle w:val="TOC2"/>
        <w:tabs>
          <w:tab w:val="right" w:leader="dot" w:pos="8306"/>
        </w:tabs>
      </w:pPr>
      <w:hyperlink w:anchor="_Toc17847" w:history="1">
        <w:r>
          <w:rPr>
            <w:rFonts w:ascii="仿宋" w:eastAsia="仿宋" w:hAnsi="仿宋" w:cs="仿宋" w:hint="eastAsia"/>
            <w:lang w:eastAsia="zh-CN"/>
          </w:rPr>
          <w:t>(一)、发展规划分析</w:t>
        </w:r>
        <w:r>
          <w:tab/>
        </w:r>
        <w:r>
          <w:fldChar w:fldCharType="begin"/>
        </w:r>
        <w:r>
          <w:instrText xml:space="preserve"> PAGEREF _Toc17847 \h </w:instrText>
        </w:r>
        <w:r>
          <w:fldChar w:fldCharType="separate"/>
        </w:r>
        <w:r>
          <w:t>19</w:t>
        </w:r>
        <w:r>
          <w:fldChar w:fldCharType="end"/>
        </w:r>
      </w:hyperlink>
    </w:p>
    <w:p>
      <w:pPr>
        <w:pStyle w:val="TOC2"/>
        <w:tabs>
          <w:tab w:val="right" w:leader="dot" w:pos="8306"/>
        </w:tabs>
      </w:pPr>
      <w:hyperlink w:anchor="_Toc25105" w:history="1">
        <w:r>
          <w:rPr>
            <w:rFonts w:ascii="仿宋" w:eastAsia="仿宋" w:hAnsi="仿宋" w:cs="仿宋" w:hint="eastAsia"/>
            <w:lang w:eastAsia="zh-CN"/>
          </w:rPr>
          <w:t>(二)、产业政策分析</w:t>
        </w:r>
        <w:r>
          <w:tab/>
        </w:r>
        <w:r>
          <w:fldChar w:fldCharType="begin"/>
        </w:r>
        <w:r>
          <w:instrText xml:space="preserve"> PAGEREF _Toc25105 \h </w:instrText>
        </w:r>
        <w:r>
          <w:fldChar w:fldCharType="separate"/>
        </w:r>
        <w:r>
          <w:t>20</w:t>
        </w:r>
        <w:r>
          <w:fldChar w:fldCharType="end"/>
        </w:r>
      </w:hyperlink>
    </w:p>
    <w:p>
      <w:pPr>
        <w:pStyle w:val="TOC2"/>
        <w:tabs>
          <w:tab w:val="right" w:leader="dot" w:pos="8306"/>
        </w:tabs>
      </w:pPr>
      <w:hyperlink w:anchor="_Toc12048" w:history="1">
        <w:r>
          <w:rPr>
            <w:rFonts w:ascii="仿宋" w:eastAsia="仿宋" w:hAnsi="仿宋" w:cs="仿宋" w:hint="eastAsia"/>
            <w:lang w:eastAsia="zh-CN"/>
          </w:rPr>
          <w:t>(三)、行业准入分析</w:t>
        </w:r>
        <w:r>
          <w:tab/>
        </w:r>
        <w:r>
          <w:fldChar w:fldCharType="begin"/>
        </w:r>
        <w:r>
          <w:instrText xml:space="preserve"> PAGEREF _Toc12048 \h </w:instrText>
        </w:r>
        <w:r>
          <w:fldChar w:fldCharType="separate"/>
        </w:r>
        <w:r>
          <w:t>22</w:t>
        </w:r>
        <w:r>
          <w:fldChar w:fldCharType="end"/>
        </w:r>
      </w:hyperlink>
    </w:p>
    <w:p>
      <w:pPr>
        <w:pStyle w:val="TOC1"/>
        <w:tabs>
          <w:tab w:val="right" w:leader="dot" w:pos="8306"/>
        </w:tabs>
      </w:pPr>
      <w:hyperlink w:anchor="_Toc3234" w:history="1">
        <w:r>
          <w:rPr>
            <w:rFonts w:ascii="仿宋" w:eastAsia="仿宋" w:hAnsi="仿宋" w:cs="仿宋" w:hint="eastAsia"/>
            <w:lang w:eastAsia="zh-CN"/>
          </w:rPr>
          <w:t>四、经济影响分析</w:t>
        </w:r>
        <w:r>
          <w:tab/>
        </w:r>
        <w:r>
          <w:fldChar w:fldCharType="begin"/>
        </w:r>
        <w:r>
          <w:instrText xml:space="preserve"> PAGEREF _Toc3234 \h </w:instrText>
        </w:r>
        <w:r>
          <w:fldChar w:fldCharType="separate"/>
        </w:r>
        <w:r>
          <w:t>23</w:t>
        </w:r>
        <w:r>
          <w:fldChar w:fldCharType="end"/>
        </w:r>
      </w:hyperlink>
    </w:p>
    <w:p>
      <w:pPr>
        <w:pStyle w:val="TOC2"/>
        <w:tabs>
          <w:tab w:val="right" w:leader="dot" w:pos="8306"/>
        </w:tabs>
      </w:pPr>
      <w:hyperlink w:anchor="_Toc26158" w:history="1">
        <w:r>
          <w:rPr>
            <w:rFonts w:ascii="仿宋" w:eastAsia="仿宋" w:hAnsi="仿宋" w:cs="仿宋" w:hint="eastAsia"/>
            <w:lang w:eastAsia="zh-CN"/>
          </w:rPr>
          <w:t>(一)、经济费用效益或费用效果分析</w:t>
        </w:r>
        <w:r>
          <w:tab/>
        </w:r>
        <w:r>
          <w:fldChar w:fldCharType="begin"/>
        </w:r>
        <w:r>
          <w:instrText xml:space="preserve"> PAGEREF _Toc26158 \h </w:instrText>
        </w:r>
        <w:r>
          <w:fldChar w:fldCharType="separate"/>
        </w:r>
        <w:r>
          <w:t>23</w:t>
        </w:r>
        <w:r>
          <w:fldChar w:fldCharType="end"/>
        </w:r>
      </w:hyperlink>
    </w:p>
    <w:p>
      <w:pPr>
        <w:pStyle w:val="TOC2"/>
        <w:tabs>
          <w:tab w:val="right" w:leader="dot" w:pos="8306"/>
        </w:tabs>
      </w:pPr>
      <w:hyperlink w:anchor="_Toc756" w:history="1">
        <w:r>
          <w:rPr>
            <w:rFonts w:ascii="仿宋" w:eastAsia="仿宋" w:hAnsi="仿宋" w:cs="仿宋" w:hint="eastAsia"/>
            <w:lang w:eastAsia="zh-CN"/>
          </w:rPr>
          <w:t>(二)、行业影响分析</w:t>
        </w:r>
        <w:r>
          <w:tab/>
        </w:r>
        <w:r>
          <w:fldChar w:fldCharType="begin"/>
        </w:r>
        <w:r>
          <w:instrText xml:space="preserve"> PAGEREF _Toc756 \h </w:instrText>
        </w:r>
        <w:r>
          <w:fldChar w:fldCharType="separate"/>
        </w:r>
        <w:r>
          <w:t>26</w:t>
        </w:r>
        <w:r>
          <w:fldChar w:fldCharType="end"/>
        </w:r>
      </w:hyperlink>
    </w:p>
    <w:p>
      <w:pPr>
        <w:pStyle w:val="TOC2"/>
        <w:tabs>
          <w:tab w:val="right" w:leader="dot" w:pos="8306"/>
        </w:tabs>
      </w:pPr>
      <w:hyperlink w:anchor="_Toc28630" w:history="1">
        <w:r>
          <w:rPr>
            <w:rFonts w:ascii="仿宋" w:eastAsia="仿宋" w:hAnsi="仿宋" w:cs="仿宋" w:hint="eastAsia"/>
            <w:lang w:eastAsia="zh-CN"/>
          </w:rPr>
          <w:t>(三)、区域经济影响分析</w:t>
        </w:r>
        <w:r>
          <w:tab/>
        </w:r>
        <w:r>
          <w:fldChar w:fldCharType="begin"/>
        </w:r>
        <w:r>
          <w:instrText xml:space="preserve"> PAGEREF _Toc28630 \h </w:instrText>
        </w:r>
        <w:r>
          <w:fldChar w:fldCharType="separate"/>
        </w:r>
        <w:r>
          <w:t>27</w:t>
        </w:r>
        <w:r>
          <w:fldChar w:fldCharType="end"/>
        </w:r>
      </w:hyperlink>
    </w:p>
    <w:p>
      <w:pPr>
        <w:pStyle w:val="TOC2"/>
        <w:tabs>
          <w:tab w:val="right" w:leader="dot" w:pos="8306"/>
        </w:tabs>
      </w:pPr>
      <w:hyperlink w:anchor="_Toc24897" w:history="1">
        <w:r>
          <w:rPr>
            <w:rFonts w:ascii="仿宋" w:eastAsia="仿宋" w:hAnsi="仿宋" w:cs="仿宋" w:hint="eastAsia"/>
            <w:lang w:eastAsia="zh-CN"/>
          </w:rPr>
          <w:t>(四)、宏观经济影响分析</w:t>
        </w:r>
        <w:r>
          <w:tab/>
        </w:r>
        <w:r>
          <w:fldChar w:fldCharType="begin"/>
        </w:r>
        <w:r>
          <w:instrText xml:space="preserve"> PAGEREF _Toc24897 \h </w:instrText>
        </w:r>
        <w:r>
          <w:fldChar w:fldCharType="separate"/>
        </w:r>
        <w:r>
          <w:t>28</w:t>
        </w:r>
        <w:r>
          <w:fldChar w:fldCharType="end"/>
        </w:r>
      </w:hyperlink>
    </w:p>
    <w:p>
      <w:pPr>
        <w:pStyle w:val="TOC1"/>
        <w:tabs>
          <w:tab w:val="right" w:leader="dot" w:pos="8306"/>
        </w:tabs>
      </w:pPr>
      <w:hyperlink w:anchor="_Toc8123" w:history="1">
        <w:r>
          <w:rPr>
            <w:rFonts w:ascii="仿宋" w:eastAsia="仿宋" w:hAnsi="仿宋" w:cs="仿宋" w:hint="eastAsia"/>
            <w:lang w:eastAsia="zh-CN"/>
          </w:rPr>
          <w:t>五、水下灯具项目概论</w:t>
        </w:r>
        <w:r>
          <w:tab/>
        </w:r>
        <w:r>
          <w:fldChar w:fldCharType="begin"/>
        </w:r>
        <w:r>
          <w:instrText xml:space="preserve"> PAGEREF _Toc8123 \h </w:instrText>
        </w:r>
        <w:r>
          <w:fldChar w:fldCharType="separate"/>
        </w:r>
        <w:r>
          <w:t>30</w:t>
        </w:r>
        <w:r>
          <w:fldChar w:fldCharType="end"/>
        </w:r>
      </w:hyperlink>
    </w:p>
    <w:p>
      <w:pPr>
        <w:pStyle w:val="TOC2"/>
        <w:tabs>
          <w:tab w:val="right" w:leader="dot" w:pos="8306"/>
        </w:tabs>
      </w:pPr>
      <w:hyperlink w:anchor="_Toc15181" w:history="1">
        <w:r>
          <w:rPr>
            <w:rFonts w:ascii="仿宋" w:eastAsia="仿宋" w:hAnsi="仿宋" w:cs="仿宋" w:hint="eastAsia"/>
            <w:lang w:eastAsia="zh-CN"/>
          </w:rPr>
          <w:t>(一)、项目申报单位概况</w:t>
        </w:r>
        <w:r>
          <w:tab/>
        </w:r>
        <w:r>
          <w:fldChar w:fldCharType="begin"/>
        </w:r>
        <w:r>
          <w:instrText xml:space="preserve"> PAGEREF _Toc15181 \h </w:instrText>
        </w:r>
        <w:r>
          <w:fldChar w:fldCharType="separate"/>
        </w:r>
        <w:r>
          <w:t>30</w:t>
        </w:r>
        <w:r>
          <w:fldChar w:fldCharType="end"/>
        </w:r>
      </w:hyperlink>
    </w:p>
    <w:p>
      <w:pPr>
        <w:pStyle w:val="TOC2"/>
        <w:tabs>
          <w:tab w:val="right" w:leader="dot" w:pos="8306"/>
        </w:tabs>
      </w:pPr>
      <w:hyperlink w:anchor="_Toc30211" w:history="1">
        <w:r>
          <w:rPr>
            <w:rFonts w:ascii="仿宋" w:eastAsia="仿宋" w:hAnsi="仿宋" w:cs="仿宋" w:hint="eastAsia"/>
            <w:lang w:eastAsia="zh-CN"/>
          </w:rPr>
          <w:t>(二)、项目概况</w:t>
        </w:r>
        <w:r>
          <w:tab/>
        </w:r>
        <w:r>
          <w:fldChar w:fldCharType="begin"/>
        </w:r>
        <w:r>
          <w:instrText xml:space="preserve"> PAGEREF _Toc30211 \h </w:instrText>
        </w:r>
        <w:r>
          <w:fldChar w:fldCharType="separate"/>
        </w:r>
        <w:r>
          <w:t>31</w:t>
        </w:r>
        <w:r>
          <w:fldChar w:fldCharType="end"/>
        </w:r>
      </w:hyperlink>
    </w:p>
    <w:p>
      <w:pPr>
        <w:pStyle w:val="TOC1"/>
        <w:tabs>
          <w:tab w:val="right" w:leader="dot" w:pos="8306"/>
        </w:tabs>
      </w:pPr>
      <w:hyperlink w:anchor="_Toc9811" w:history="1">
        <w:r>
          <w:rPr>
            <w:rFonts w:ascii="仿宋" w:eastAsia="仿宋" w:hAnsi="仿宋" w:cs="仿宋" w:hint="eastAsia"/>
            <w:lang w:eastAsia="zh-CN"/>
          </w:rPr>
          <w:t>六、社会影响分析</w:t>
        </w:r>
        <w:r>
          <w:tab/>
        </w:r>
        <w:r>
          <w:fldChar w:fldCharType="begin"/>
        </w:r>
        <w:r>
          <w:instrText xml:space="preserve"> PAGEREF _Toc9811 \h </w:instrText>
        </w:r>
        <w:r>
          <w:fldChar w:fldCharType="separate"/>
        </w:r>
        <w:r>
          <w:t>34</w:t>
        </w:r>
        <w:r>
          <w:fldChar w:fldCharType="end"/>
        </w:r>
      </w:hyperlink>
    </w:p>
    <w:p>
      <w:pPr>
        <w:pStyle w:val="TOC2"/>
        <w:tabs>
          <w:tab w:val="right" w:leader="dot" w:pos="8306"/>
        </w:tabs>
      </w:pPr>
      <w:hyperlink w:anchor="_Toc6656" w:history="1">
        <w:r>
          <w:rPr>
            <w:rFonts w:ascii="仿宋" w:eastAsia="仿宋" w:hAnsi="仿宋" w:cs="仿宋" w:hint="eastAsia"/>
            <w:lang w:eastAsia="zh-CN"/>
          </w:rPr>
          <w:t>(一)、社会影响效果分析</w:t>
        </w:r>
        <w:r>
          <w:tab/>
        </w:r>
        <w:r>
          <w:fldChar w:fldCharType="begin"/>
        </w:r>
        <w:r>
          <w:instrText xml:space="preserve"> PAGEREF _Toc6656 \h </w:instrText>
        </w:r>
        <w:r>
          <w:fldChar w:fldCharType="separate"/>
        </w:r>
        <w:r>
          <w:t>34</w:t>
        </w:r>
        <w:r>
          <w:fldChar w:fldCharType="end"/>
        </w:r>
      </w:hyperlink>
    </w:p>
    <w:p>
      <w:pPr>
        <w:pStyle w:val="TOC2"/>
        <w:tabs>
          <w:tab w:val="right" w:leader="dot" w:pos="8306"/>
        </w:tabs>
      </w:pPr>
      <w:hyperlink w:anchor="_Toc32590" w:history="1">
        <w:r>
          <w:rPr>
            <w:rFonts w:ascii="仿宋" w:eastAsia="仿宋" w:hAnsi="仿宋" w:cs="仿宋" w:hint="eastAsia"/>
            <w:lang w:eastAsia="zh-CN"/>
          </w:rPr>
          <w:t>(二)、社会适应性分析</w:t>
        </w:r>
        <w:r>
          <w:tab/>
        </w:r>
        <w:r>
          <w:fldChar w:fldCharType="begin"/>
        </w:r>
        <w:r>
          <w:instrText xml:space="preserve"> PAGEREF _Toc32590 \h </w:instrText>
        </w:r>
        <w:r>
          <w:fldChar w:fldCharType="separate"/>
        </w:r>
        <w:r>
          <w:t>36</w:t>
        </w:r>
        <w:r>
          <w:fldChar w:fldCharType="end"/>
        </w:r>
      </w:hyperlink>
    </w:p>
    <w:p>
      <w:pPr>
        <w:pStyle w:val="TOC2"/>
        <w:tabs>
          <w:tab w:val="right" w:leader="dot" w:pos="8306"/>
        </w:tabs>
      </w:pPr>
      <w:hyperlink w:anchor="_Toc25552" w:history="1">
        <w:r>
          <w:rPr>
            <w:rFonts w:ascii="仿宋" w:eastAsia="仿宋" w:hAnsi="仿宋" w:cs="仿宋" w:hint="eastAsia"/>
            <w:lang w:eastAsia="zh-CN"/>
          </w:rPr>
          <w:t>(三)、社会风险及对策分析</w:t>
        </w:r>
        <w:r>
          <w:tab/>
        </w:r>
        <w:r>
          <w:fldChar w:fldCharType="begin"/>
        </w:r>
        <w:r>
          <w:instrText xml:space="preserve"> PAGEREF _Toc25552 \h </w:instrText>
        </w:r>
        <w:r>
          <w:fldChar w:fldCharType="separate"/>
        </w:r>
        <w:r>
          <w:t>37</w:t>
        </w:r>
        <w:r>
          <w:fldChar w:fldCharType="end"/>
        </w:r>
      </w:hyperlink>
    </w:p>
    <w:p>
      <w:pPr>
        <w:pStyle w:val="TOC1"/>
        <w:tabs>
          <w:tab w:val="right" w:leader="dot" w:pos="8306"/>
        </w:tabs>
      </w:pPr>
      <w:hyperlink w:anchor="_Toc14517" w:history="1">
        <w:r>
          <w:rPr>
            <w:rFonts w:ascii="仿宋" w:eastAsia="仿宋" w:hAnsi="仿宋" w:cs="仿宋" w:hint="eastAsia"/>
            <w:lang w:eastAsia="zh-CN"/>
          </w:rPr>
          <w:t>七、经济效益与社会效益优化</w:t>
        </w:r>
        <w:r>
          <w:tab/>
        </w:r>
        <w:r>
          <w:fldChar w:fldCharType="begin"/>
        </w:r>
        <w:r>
          <w:instrText xml:space="preserve"> PAGEREF _Toc14517 \h </w:instrText>
        </w:r>
        <w:r>
          <w:fldChar w:fldCharType="separate"/>
        </w:r>
        <w:r>
          <w:t>41</w:t>
        </w:r>
        <w:r>
          <w:fldChar w:fldCharType="end"/>
        </w:r>
      </w:hyperlink>
    </w:p>
    <w:p>
      <w:pPr>
        <w:pStyle w:val="TOC2"/>
        <w:tabs>
          <w:tab w:val="right" w:leader="dot" w:pos="8306"/>
        </w:tabs>
      </w:pPr>
      <w:hyperlink w:anchor="_Toc13237" w:history="1">
        <w:r>
          <w:rPr>
            <w:rFonts w:ascii="仿宋" w:eastAsia="仿宋" w:hAnsi="仿宋" w:cs="仿宋" w:hint="eastAsia"/>
            <w:lang w:eastAsia="zh-CN"/>
          </w:rPr>
          <w:t>(一)、经济效益提升策略</w:t>
        </w:r>
        <w:r>
          <w:tab/>
        </w:r>
        <w:r>
          <w:fldChar w:fldCharType="begin"/>
        </w:r>
        <w:r>
          <w:instrText xml:space="preserve"> PAGEREF _Toc13237 \h </w:instrText>
        </w:r>
        <w:r>
          <w:fldChar w:fldCharType="separate"/>
        </w:r>
        <w:r>
          <w:t>41</w:t>
        </w:r>
        <w:r>
          <w:fldChar w:fldCharType="end"/>
        </w:r>
      </w:hyperlink>
    </w:p>
    <w:p>
      <w:pPr>
        <w:pStyle w:val="TOC2"/>
        <w:tabs>
          <w:tab w:val="right" w:leader="dot" w:pos="8306"/>
        </w:tabs>
      </w:pPr>
      <w:hyperlink w:anchor="_Toc4829" w:history="1">
        <w:r>
          <w:rPr>
            <w:rFonts w:ascii="仿宋" w:eastAsia="仿宋" w:hAnsi="仿宋" w:cs="仿宋" w:hint="eastAsia"/>
            <w:lang w:eastAsia="zh-CN"/>
          </w:rPr>
          <w:t>(二)、社会效益增强方案</w:t>
        </w:r>
        <w:r>
          <w:tab/>
        </w:r>
        <w:r>
          <w:fldChar w:fldCharType="begin"/>
        </w:r>
        <w:r>
          <w:instrText xml:space="preserve"> PAGEREF _Toc4829 \h </w:instrText>
        </w:r>
        <w:r>
          <w:fldChar w:fldCharType="separate"/>
        </w:r>
        <w:r>
          <w:t>42</w:t>
        </w:r>
        <w:r>
          <w:fldChar w:fldCharType="end"/>
        </w:r>
      </w:hyperlink>
    </w:p>
    <w:p>
      <w:pPr>
        <w:pStyle w:val="TOC1"/>
        <w:tabs>
          <w:tab w:val="right" w:leader="dot" w:pos="8306"/>
        </w:tabs>
      </w:pPr>
      <w:hyperlink w:anchor="_Toc3423" w:history="1">
        <w:r>
          <w:rPr>
            <w:rFonts w:ascii="仿宋" w:eastAsia="仿宋" w:hAnsi="仿宋" w:cs="仿宋" w:hint="eastAsia"/>
            <w:lang w:eastAsia="zh-CN"/>
          </w:rPr>
          <w:t>八、客户关系管理与市场拓展</w:t>
        </w:r>
        <w:r>
          <w:tab/>
        </w:r>
        <w:r>
          <w:fldChar w:fldCharType="begin"/>
        </w:r>
        <w:r>
          <w:instrText xml:space="preserve"> PAGEREF _Toc3423 \h </w:instrText>
        </w:r>
        <w:r>
          <w:fldChar w:fldCharType="separate"/>
        </w:r>
        <w:r>
          <w:t>43</w:t>
        </w:r>
        <w:r>
          <w:fldChar w:fldCharType="end"/>
        </w:r>
      </w:hyperlink>
    </w:p>
    <w:p>
      <w:pPr>
        <w:pStyle w:val="TOC2"/>
        <w:tabs>
          <w:tab w:val="right" w:leader="dot" w:pos="8306"/>
        </w:tabs>
      </w:pPr>
      <w:hyperlink w:anchor="_Toc31899" w:history="1">
        <w:r>
          <w:rPr>
            <w:rFonts w:ascii="仿宋" w:eastAsia="仿宋" w:hAnsi="仿宋" w:cs="仿宋" w:hint="eastAsia"/>
            <w:lang w:eastAsia="zh-CN"/>
          </w:rPr>
          <w:t>(一)、客户关系管理策略</w:t>
        </w:r>
        <w:r>
          <w:tab/>
        </w:r>
        <w:r>
          <w:fldChar w:fldCharType="begin"/>
        </w:r>
        <w:r>
          <w:instrText xml:space="preserve"> PAGEREF _Toc31899 \h </w:instrText>
        </w:r>
        <w:r>
          <w:fldChar w:fldCharType="separate"/>
        </w:r>
        <w:r>
          <w:t>43</w:t>
        </w:r>
        <w:r>
          <w:fldChar w:fldCharType="end"/>
        </w:r>
      </w:hyperlink>
    </w:p>
    <w:p>
      <w:pPr>
        <w:pStyle w:val="TOC2"/>
        <w:tabs>
          <w:tab w:val="right" w:leader="dot" w:pos="8306"/>
        </w:tabs>
      </w:pPr>
      <w:hyperlink w:anchor="_Toc24207" w:history="1">
        <w:r>
          <w:rPr>
            <w:rFonts w:ascii="仿宋" w:eastAsia="仿宋" w:hAnsi="仿宋" w:cs="仿宋" w:hint="eastAsia"/>
            <w:lang w:eastAsia="zh-CN"/>
          </w:rPr>
          <w:t>(二)、市场拓展方案</w:t>
        </w:r>
        <w:r>
          <w:tab/>
        </w:r>
        <w:r>
          <w:fldChar w:fldCharType="begin"/>
        </w:r>
        <w:r>
          <w:instrText xml:space="preserve"> PAGEREF _Toc24207 \h </w:instrText>
        </w:r>
        <w:r>
          <w:fldChar w:fldCharType="separate"/>
        </w:r>
        <w:r>
          <w:t>44</w:t>
        </w:r>
        <w:r>
          <w:fldChar w:fldCharType="end"/>
        </w:r>
      </w:hyperlink>
    </w:p>
    <w:p>
      <w:pPr>
        <w:pStyle w:val="TOC1"/>
        <w:tabs>
          <w:tab w:val="right" w:leader="dot" w:pos="8306"/>
        </w:tabs>
      </w:pPr>
      <w:hyperlink w:anchor="_Toc1511" w:history="1">
        <w:r>
          <w:rPr>
            <w:rFonts w:ascii="仿宋" w:eastAsia="仿宋" w:hAnsi="仿宋" w:cs="仿宋" w:hint="eastAsia"/>
            <w:lang w:eastAsia="zh-CN"/>
          </w:rPr>
          <w:t>九、项目变更管理</w:t>
        </w:r>
        <w:r>
          <w:tab/>
        </w:r>
        <w:r>
          <w:fldChar w:fldCharType="begin"/>
        </w:r>
        <w:r>
          <w:instrText xml:space="preserve"> PAGEREF _Toc1511 \h </w:instrText>
        </w:r>
        <w:r>
          <w:fldChar w:fldCharType="separate"/>
        </w:r>
        <w:r>
          <w:t>45</w:t>
        </w:r>
        <w:r>
          <w:fldChar w:fldCharType="end"/>
        </w:r>
      </w:hyperlink>
    </w:p>
    <w:p>
      <w:pPr>
        <w:pStyle w:val="TOC2"/>
        <w:tabs>
          <w:tab w:val="right" w:leader="dot" w:pos="8306"/>
        </w:tabs>
      </w:pPr>
      <w:hyperlink w:anchor="_Toc21428" w:history="1">
        <w:r>
          <w:rPr>
            <w:rFonts w:ascii="仿宋" w:eastAsia="仿宋" w:hAnsi="仿宋" w:cs="仿宋" w:hint="eastAsia"/>
            <w:lang w:eastAsia="zh-CN"/>
          </w:rPr>
          <w:t>(一)、变更控制流程</w:t>
        </w:r>
        <w:r>
          <w:tab/>
        </w:r>
        <w:r>
          <w:fldChar w:fldCharType="begin"/>
        </w:r>
        <w:r>
          <w:instrText xml:space="preserve"> PAGEREF _Toc21428 \h </w:instrText>
        </w:r>
        <w:r>
          <w:fldChar w:fldCharType="separate"/>
        </w:r>
        <w:r>
          <w:t>45</w:t>
        </w:r>
        <w:r>
          <w:fldChar w:fldCharType="end"/>
        </w:r>
      </w:hyperlink>
    </w:p>
    <w:p>
      <w:pPr>
        <w:pStyle w:val="TOC2"/>
        <w:tabs>
          <w:tab w:val="right" w:leader="dot" w:pos="8306"/>
        </w:tabs>
      </w:pPr>
      <w:hyperlink w:anchor="_Toc23683" w:history="1">
        <w:r>
          <w:rPr>
            <w:rFonts w:ascii="仿宋" w:eastAsia="仿宋" w:hAnsi="仿宋" w:cs="仿宋" w:hint="eastAsia"/>
            <w:lang w:eastAsia="zh-CN"/>
          </w:rPr>
          <w:t>(二)、影响评估与处理</w:t>
        </w:r>
        <w:r>
          <w:tab/>
        </w:r>
        <w:r>
          <w:fldChar w:fldCharType="begin"/>
        </w:r>
        <w:r>
          <w:instrText xml:space="preserve"> PAGEREF _Toc23683 \h </w:instrText>
        </w:r>
        <w:r>
          <w:fldChar w:fldCharType="separate"/>
        </w:r>
        <w:r>
          <w:t>46</w:t>
        </w:r>
        <w:r>
          <w:fldChar w:fldCharType="end"/>
        </w:r>
      </w:hyperlink>
    </w:p>
    <w:p>
      <w:pPr>
        <w:pStyle w:val="TOC2"/>
        <w:tabs>
          <w:tab w:val="right" w:leader="dot" w:pos="8306"/>
        </w:tabs>
      </w:pPr>
      <w:hyperlink w:anchor="_Toc29287" w:history="1">
        <w:r>
          <w:rPr>
            <w:rFonts w:ascii="仿宋" w:eastAsia="仿宋" w:hAnsi="仿宋" w:cs="仿宋" w:hint="eastAsia"/>
            <w:lang w:eastAsia="zh-CN"/>
          </w:rPr>
          <w:t>(三)、变更记录与追踪</w:t>
        </w:r>
        <w:r>
          <w:tab/>
        </w:r>
        <w:r>
          <w:fldChar w:fldCharType="begin"/>
        </w:r>
        <w:r>
          <w:instrText xml:space="preserve"> PAGEREF _Toc29287 \h </w:instrText>
        </w:r>
        <w:r>
          <w:fldChar w:fldCharType="separate"/>
        </w:r>
        <w:r>
          <w:t>48</w:t>
        </w:r>
        <w:r>
          <w:fldChar w:fldCharType="end"/>
        </w:r>
      </w:hyperlink>
    </w:p>
    <w:p>
      <w:pPr>
        <w:pStyle w:val="TOC2"/>
        <w:tabs>
          <w:tab w:val="right" w:leader="dot" w:pos="8306"/>
        </w:tabs>
      </w:pPr>
      <w:hyperlink w:anchor="_Toc19191" w:history="1">
        <w:r>
          <w:rPr>
            <w:rFonts w:ascii="仿宋" w:eastAsia="仿宋" w:hAnsi="仿宋" w:cs="仿宋" w:hint="eastAsia"/>
            <w:lang w:eastAsia="zh-CN"/>
          </w:rPr>
          <w:t>(四)、变更管理策略</w:t>
        </w:r>
        <w:r>
          <w:tab/>
        </w:r>
        <w:r>
          <w:fldChar w:fldCharType="begin"/>
        </w:r>
        <w:r>
          <w:instrText xml:space="preserve"> PAGEREF _Toc19191 \h </w:instrText>
        </w:r>
        <w:r>
          <w:fldChar w:fldCharType="separate"/>
        </w:r>
        <w:r>
          <w:t>49</w:t>
        </w:r>
        <w:r>
          <w:fldChar w:fldCharType="end"/>
        </w:r>
      </w:hyperlink>
    </w:p>
    <w:p>
      <w:pPr>
        <w:pStyle w:val="TOC1"/>
        <w:tabs>
          <w:tab w:val="right" w:leader="dot" w:pos="8306"/>
        </w:tabs>
      </w:pPr>
      <w:hyperlink w:anchor="_Toc12545" w:history="1">
        <w:r>
          <w:rPr>
            <w:rFonts w:ascii="仿宋" w:eastAsia="仿宋" w:hAnsi="仿宋" w:cs="仿宋" w:hint="eastAsia"/>
            <w:lang w:eastAsia="zh-CN"/>
          </w:rPr>
          <w:t>十、环境保护与治理方案</w:t>
        </w:r>
        <w:r>
          <w:tab/>
        </w:r>
        <w:r>
          <w:fldChar w:fldCharType="begin"/>
        </w:r>
        <w:r>
          <w:instrText xml:space="preserve"> PAGEREF _Toc12545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5" w:history="1">
        <w:r>
          <w:rPr>
            <w:rFonts w:ascii="仿宋" w:eastAsia="仿宋" w:hAnsi="仿宋" w:cs="仿宋" w:hint="eastAsia"/>
            <w:lang w:eastAsia="zh-CN"/>
          </w:rPr>
          <w:t>(一)、项目环境影响评估</w:t>
        </w:r>
        <w:r>
          <w:tab/>
        </w:r>
        <w:r>
          <w:fldChar w:fldCharType="begin"/>
        </w:r>
        <w:r>
          <w:instrText xml:space="preserve"> PAGEREF _Toc13415 \h </w:instrText>
        </w:r>
        <w:r>
          <w:fldChar w:fldCharType="separate"/>
        </w:r>
        <w:r>
          <w:t>51</w:t>
        </w:r>
        <w:r>
          <w:fldChar w:fldCharType="end"/>
        </w:r>
      </w:hyperlink>
    </w:p>
    <w:p>
      <w:pPr>
        <w:pStyle w:val="TOC2"/>
        <w:tabs>
          <w:tab w:val="right" w:leader="dot" w:pos="8306"/>
        </w:tabs>
      </w:pPr>
      <w:hyperlink w:anchor="_Toc15256" w:history="1">
        <w:r>
          <w:rPr>
            <w:rFonts w:ascii="仿宋" w:eastAsia="仿宋" w:hAnsi="仿宋" w:cs="仿宋" w:hint="eastAsia"/>
            <w:lang w:eastAsia="zh-CN"/>
          </w:rPr>
          <w:t>(二)、环境保护措施与治理方案</w:t>
        </w:r>
        <w:r>
          <w:tab/>
        </w:r>
        <w:r>
          <w:fldChar w:fldCharType="begin"/>
        </w:r>
        <w:r>
          <w:instrText xml:space="preserve"> PAGEREF _Toc15256 \h </w:instrText>
        </w:r>
        <w:r>
          <w:fldChar w:fldCharType="separate"/>
        </w:r>
        <w:r>
          <w:t>51</w:t>
        </w:r>
        <w:r>
          <w:fldChar w:fldCharType="end"/>
        </w:r>
      </w:hyperlink>
    </w:p>
    <w:p>
      <w:pPr>
        <w:pStyle w:val="TOC1"/>
        <w:tabs>
          <w:tab w:val="right" w:leader="dot" w:pos="8306"/>
        </w:tabs>
      </w:pPr>
      <w:hyperlink w:anchor="_Toc7175" w:history="1">
        <w:r>
          <w:rPr>
            <w:rFonts w:ascii="仿宋" w:eastAsia="仿宋" w:hAnsi="仿宋" w:cs="仿宋" w:hint="eastAsia"/>
            <w:lang w:eastAsia="zh-CN"/>
          </w:rPr>
          <w:t>十一、安全与应急管理</w:t>
        </w:r>
        <w:r>
          <w:tab/>
        </w:r>
        <w:r>
          <w:fldChar w:fldCharType="begin"/>
        </w:r>
        <w:r>
          <w:instrText xml:space="preserve"> PAGEREF _Toc7175 \h </w:instrText>
        </w:r>
        <w:r>
          <w:fldChar w:fldCharType="separate"/>
        </w:r>
        <w:r>
          <w:t>52</w:t>
        </w:r>
        <w:r>
          <w:fldChar w:fldCharType="end"/>
        </w:r>
      </w:hyperlink>
    </w:p>
    <w:p>
      <w:pPr>
        <w:pStyle w:val="TOC2"/>
        <w:tabs>
          <w:tab w:val="right" w:leader="dot" w:pos="8306"/>
        </w:tabs>
      </w:pPr>
      <w:hyperlink w:anchor="_Toc23078" w:history="1">
        <w:r>
          <w:rPr>
            <w:rFonts w:ascii="仿宋" w:eastAsia="仿宋" w:hAnsi="仿宋" w:cs="仿宋" w:hint="eastAsia"/>
            <w:lang w:eastAsia="zh-CN"/>
          </w:rPr>
          <w:t>(一)、安全生产管理</w:t>
        </w:r>
        <w:r>
          <w:tab/>
        </w:r>
        <w:r>
          <w:fldChar w:fldCharType="begin"/>
        </w:r>
        <w:r>
          <w:instrText xml:space="preserve"> PAGEREF _Toc23078 \h </w:instrText>
        </w:r>
        <w:r>
          <w:fldChar w:fldCharType="separate"/>
        </w:r>
        <w:r>
          <w:t>52</w:t>
        </w:r>
        <w:r>
          <w:fldChar w:fldCharType="end"/>
        </w:r>
      </w:hyperlink>
    </w:p>
    <w:p>
      <w:pPr>
        <w:pStyle w:val="TOC2"/>
        <w:tabs>
          <w:tab w:val="right" w:leader="dot" w:pos="8306"/>
        </w:tabs>
      </w:pPr>
      <w:hyperlink w:anchor="_Toc32055" w:history="1">
        <w:r>
          <w:rPr>
            <w:rFonts w:ascii="仿宋" w:eastAsia="仿宋" w:hAnsi="仿宋" w:cs="仿宋" w:hint="eastAsia"/>
            <w:lang w:eastAsia="zh-CN"/>
          </w:rPr>
          <w:t>(二)、应急预案与响应</w:t>
        </w:r>
        <w:r>
          <w:tab/>
        </w:r>
        <w:r>
          <w:fldChar w:fldCharType="begin"/>
        </w:r>
        <w:r>
          <w:instrText xml:space="preserve"> PAGEREF _Toc32055 \h </w:instrText>
        </w:r>
        <w:r>
          <w:fldChar w:fldCharType="separate"/>
        </w:r>
        <w:r>
          <w:t>54</w:t>
        </w:r>
        <w:r>
          <w:fldChar w:fldCharType="end"/>
        </w:r>
      </w:hyperlink>
    </w:p>
    <w:p>
      <w:pPr>
        <w:pStyle w:val="TOC1"/>
        <w:tabs>
          <w:tab w:val="right" w:leader="dot" w:pos="8306"/>
        </w:tabs>
      </w:pPr>
      <w:hyperlink w:anchor="_Toc18601" w:history="1">
        <w:r>
          <w:rPr>
            <w:rFonts w:ascii="仿宋" w:eastAsia="仿宋" w:hAnsi="仿宋" w:cs="仿宋" w:hint="eastAsia"/>
            <w:lang w:eastAsia="zh-CN"/>
          </w:rPr>
          <w:t>十二、项目进度计划</w:t>
        </w:r>
        <w:r>
          <w:tab/>
        </w:r>
        <w:r>
          <w:fldChar w:fldCharType="begin"/>
        </w:r>
        <w:r>
          <w:instrText xml:space="preserve"> PAGEREF _Toc18601 \h </w:instrText>
        </w:r>
        <w:r>
          <w:fldChar w:fldCharType="separate"/>
        </w:r>
        <w:r>
          <w:t>55</w:t>
        </w:r>
        <w:r>
          <w:fldChar w:fldCharType="end"/>
        </w:r>
      </w:hyperlink>
    </w:p>
    <w:p>
      <w:pPr>
        <w:pStyle w:val="TOC2"/>
        <w:tabs>
          <w:tab w:val="right" w:leader="dot" w:pos="8306"/>
        </w:tabs>
      </w:pPr>
      <w:hyperlink w:anchor="_Toc8598" w:history="1">
        <w:r>
          <w:rPr>
            <w:rFonts w:ascii="仿宋" w:eastAsia="仿宋" w:hAnsi="仿宋" w:cs="仿宋" w:hint="eastAsia"/>
            <w:lang w:eastAsia="zh-CN"/>
          </w:rPr>
          <w:t>(一)、建设周期</w:t>
        </w:r>
        <w:r>
          <w:tab/>
        </w:r>
        <w:r>
          <w:fldChar w:fldCharType="begin"/>
        </w:r>
        <w:r>
          <w:instrText xml:space="preserve"> PAGEREF _Toc8598 \h </w:instrText>
        </w:r>
        <w:r>
          <w:fldChar w:fldCharType="separate"/>
        </w:r>
        <w:r>
          <w:t>55</w:t>
        </w:r>
        <w:r>
          <w:fldChar w:fldCharType="end"/>
        </w:r>
      </w:hyperlink>
    </w:p>
    <w:p>
      <w:pPr>
        <w:pStyle w:val="TOC2"/>
        <w:tabs>
          <w:tab w:val="right" w:leader="dot" w:pos="8306"/>
        </w:tabs>
      </w:pPr>
      <w:hyperlink w:anchor="_Toc6520" w:history="1">
        <w:r>
          <w:rPr>
            <w:rFonts w:ascii="仿宋" w:eastAsia="仿宋" w:hAnsi="仿宋" w:cs="仿宋" w:hint="eastAsia"/>
            <w:lang w:eastAsia="zh-CN"/>
          </w:rPr>
          <w:t>(二)、建设进度</w:t>
        </w:r>
        <w:r>
          <w:tab/>
        </w:r>
        <w:r>
          <w:fldChar w:fldCharType="begin"/>
        </w:r>
        <w:r>
          <w:instrText xml:space="preserve"> PAGEREF _Toc6520 \h </w:instrText>
        </w:r>
        <w:r>
          <w:fldChar w:fldCharType="separate"/>
        </w:r>
        <w:r>
          <w:t>55</w:t>
        </w:r>
        <w:r>
          <w:fldChar w:fldCharType="end"/>
        </w:r>
      </w:hyperlink>
    </w:p>
    <w:p>
      <w:pPr>
        <w:pStyle w:val="TOC2"/>
        <w:tabs>
          <w:tab w:val="right" w:leader="dot" w:pos="8306"/>
        </w:tabs>
      </w:pPr>
      <w:hyperlink w:anchor="_Toc19590" w:history="1">
        <w:r>
          <w:rPr>
            <w:rFonts w:ascii="仿宋" w:eastAsia="仿宋" w:hAnsi="仿宋" w:cs="仿宋" w:hint="eastAsia"/>
            <w:lang w:eastAsia="zh-CN"/>
          </w:rPr>
          <w:t>(三)、进度安排注意事项</w:t>
        </w:r>
        <w:r>
          <w:tab/>
        </w:r>
        <w:r>
          <w:fldChar w:fldCharType="begin"/>
        </w:r>
        <w:r>
          <w:instrText xml:space="preserve"> PAGEREF _Toc19590 \h </w:instrText>
        </w:r>
        <w:r>
          <w:fldChar w:fldCharType="separate"/>
        </w:r>
        <w:r>
          <w:t>57</w:t>
        </w:r>
        <w:r>
          <w:fldChar w:fldCharType="end"/>
        </w:r>
      </w:hyperlink>
    </w:p>
    <w:p>
      <w:pPr>
        <w:pStyle w:val="TOC2"/>
        <w:tabs>
          <w:tab w:val="right" w:leader="dot" w:pos="8306"/>
        </w:tabs>
      </w:pPr>
      <w:hyperlink w:anchor="_Toc15148" w:history="1">
        <w:r>
          <w:rPr>
            <w:rFonts w:ascii="仿宋" w:eastAsia="仿宋" w:hAnsi="仿宋" w:cs="仿宋" w:hint="eastAsia"/>
            <w:lang w:eastAsia="zh-CN"/>
          </w:rPr>
          <w:t>(四)、人力资源配置</w:t>
        </w:r>
        <w:r>
          <w:tab/>
        </w:r>
        <w:r>
          <w:fldChar w:fldCharType="begin"/>
        </w:r>
        <w:r>
          <w:instrText xml:space="preserve"> PAGEREF _Toc15148 \h </w:instrText>
        </w:r>
        <w:r>
          <w:fldChar w:fldCharType="separate"/>
        </w:r>
        <w:r>
          <w:t>58</w:t>
        </w:r>
        <w:r>
          <w:fldChar w:fldCharType="end"/>
        </w:r>
      </w:hyperlink>
    </w:p>
    <w:p>
      <w:pPr>
        <w:pStyle w:val="TOC2"/>
        <w:tabs>
          <w:tab w:val="right" w:leader="dot" w:pos="8306"/>
        </w:tabs>
      </w:pPr>
      <w:hyperlink w:anchor="_Toc4090" w:history="1">
        <w:r>
          <w:rPr>
            <w:rFonts w:ascii="仿宋" w:eastAsia="仿宋" w:hAnsi="仿宋" w:cs="仿宋" w:hint="eastAsia"/>
            <w:lang w:eastAsia="zh-CN"/>
          </w:rPr>
          <w:t>(五)、员工培训</w:t>
        </w:r>
        <w:r>
          <w:tab/>
        </w:r>
        <w:r>
          <w:fldChar w:fldCharType="begin"/>
        </w:r>
        <w:r>
          <w:instrText xml:space="preserve"> PAGEREF _Toc4090 \h </w:instrText>
        </w:r>
        <w:r>
          <w:fldChar w:fldCharType="separate"/>
        </w:r>
        <w:r>
          <w:t>60</w:t>
        </w:r>
        <w:r>
          <w:fldChar w:fldCharType="end"/>
        </w:r>
      </w:hyperlink>
    </w:p>
    <w:p>
      <w:pPr>
        <w:pStyle w:val="TOC2"/>
        <w:tabs>
          <w:tab w:val="right" w:leader="dot" w:pos="8306"/>
        </w:tabs>
      </w:pPr>
      <w:hyperlink w:anchor="_Toc18113" w:history="1">
        <w:r>
          <w:rPr>
            <w:rFonts w:ascii="仿宋" w:eastAsia="仿宋" w:hAnsi="仿宋" w:cs="仿宋" w:hint="eastAsia"/>
            <w:lang w:eastAsia="zh-CN"/>
          </w:rPr>
          <w:t>(六)、项目实施保障</w:t>
        </w:r>
        <w:r>
          <w:tab/>
        </w:r>
        <w:r>
          <w:fldChar w:fldCharType="begin"/>
        </w:r>
        <w:r>
          <w:instrText xml:space="preserve"> PAGEREF _Toc18113 \h </w:instrText>
        </w:r>
        <w:r>
          <w:fldChar w:fldCharType="separate"/>
        </w:r>
        <w:r>
          <w:t>61</w:t>
        </w:r>
        <w:r>
          <w:fldChar w:fldCharType="end"/>
        </w:r>
      </w:hyperlink>
    </w:p>
    <w:p>
      <w:pPr>
        <w:pStyle w:val="TOC2"/>
        <w:tabs>
          <w:tab w:val="right" w:leader="dot" w:pos="8306"/>
        </w:tabs>
      </w:pPr>
      <w:hyperlink w:anchor="_Toc31876" w:history="1">
        <w:r>
          <w:rPr>
            <w:rFonts w:ascii="仿宋" w:eastAsia="仿宋" w:hAnsi="仿宋" w:cs="仿宋" w:hint="eastAsia"/>
            <w:lang w:eastAsia="zh-CN"/>
          </w:rPr>
          <w:t>(七)、安全规范管理</w:t>
        </w:r>
        <w:r>
          <w:tab/>
        </w:r>
        <w:r>
          <w:fldChar w:fldCharType="begin"/>
        </w:r>
        <w:r>
          <w:instrText xml:space="preserve"> PAGEREF _Toc31876 \h </w:instrText>
        </w:r>
        <w:r>
          <w:fldChar w:fldCharType="separate"/>
        </w:r>
        <w:r>
          <w:t>62</w:t>
        </w:r>
        <w:r>
          <w:fldChar w:fldCharType="end"/>
        </w:r>
      </w:hyperlink>
    </w:p>
    <w:p>
      <w:pPr>
        <w:pStyle w:val="TOC1"/>
        <w:tabs>
          <w:tab w:val="right" w:leader="dot" w:pos="8306"/>
        </w:tabs>
      </w:pPr>
      <w:hyperlink w:anchor="_Toc8165" w:history="1">
        <w:r>
          <w:rPr>
            <w:rFonts w:ascii="仿宋" w:eastAsia="仿宋" w:hAnsi="仿宋" w:cs="仿宋" w:hint="eastAsia"/>
            <w:lang w:eastAsia="zh-CN"/>
          </w:rPr>
          <w:t>十三、法律法规与政策遵循</w:t>
        </w:r>
        <w:r>
          <w:tab/>
        </w:r>
        <w:r>
          <w:fldChar w:fldCharType="begin"/>
        </w:r>
        <w:r>
          <w:instrText xml:space="preserve"> PAGEREF _Toc8165 \h </w:instrText>
        </w:r>
        <w:r>
          <w:fldChar w:fldCharType="separate"/>
        </w:r>
        <w:r>
          <w:t>63</w:t>
        </w:r>
        <w:r>
          <w:fldChar w:fldCharType="end"/>
        </w:r>
      </w:hyperlink>
    </w:p>
    <w:p>
      <w:pPr>
        <w:pStyle w:val="TOC2"/>
        <w:tabs>
          <w:tab w:val="right" w:leader="dot" w:pos="8306"/>
        </w:tabs>
      </w:pPr>
      <w:hyperlink w:anchor="_Toc12024" w:history="1">
        <w:r>
          <w:rPr>
            <w:rFonts w:ascii="仿宋" w:eastAsia="仿宋" w:hAnsi="仿宋" w:cs="仿宋" w:hint="eastAsia"/>
            <w:lang w:eastAsia="zh-CN"/>
          </w:rPr>
          <w:t>(一)、法律法规遵守</w:t>
        </w:r>
        <w:r>
          <w:tab/>
        </w:r>
        <w:r>
          <w:fldChar w:fldCharType="begin"/>
        </w:r>
        <w:r>
          <w:instrText xml:space="preserve"> PAGEREF _Toc12024 \h </w:instrText>
        </w:r>
        <w:r>
          <w:fldChar w:fldCharType="separate"/>
        </w:r>
        <w:r>
          <w:t>63</w:t>
        </w:r>
        <w:r>
          <w:fldChar w:fldCharType="end"/>
        </w:r>
      </w:hyperlink>
    </w:p>
    <w:p>
      <w:pPr>
        <w:pStyle w:val="TOC2"/>
        <w:tabs>
          <w:tab w:val="right" w:leader="dot" w:pos="8306"/>
        </w:tabs>
      </w:pPr>
      <w:hyperlink w:anchor="_Toc137" w:history="1">
        <w:r>
          <w:rPr>
            <w:rFonts w:ascii="仿宋" w:eastAsia="仿宋" w:hAnsi="仿宋" w:cs="仿宋" w:hint="eastAsia"/>
            <w:lang w:eastAsia="zh-CN"/>
          </w:rPr>
          <w:t>(二)、政策导向与利用</w:t>
        </w:r>
        <w:r>
          <w:tab/>
        </w:r>
        <w:r>
          <w:fldChar w:fldCharType="begin"/>
        </w:r>
        <w:r>
          <w:instrText xml:space="preserve"> PAGEREF _Toc137 \h </w:instrText>
        </w:r>
        <w:r>
          <w:fldChar w:fldCharType="separate"/>
        </w:r>
        <w:r>
          <w:t>64</w:t>
        </w:r>
        <w:r>
          <w:fldChar w:fldCharType="end"/>
        </w:r>
      </w:hyperlink>
    </w:p>
    <w:p>
      <w:pPr>
        <w:pStyle w:val="TOC1"/>
        <w:tabs>
          <w:tab w:val="right" w:leader="dot" w:pos="8306"/>
        </w:tabs>
      </w:pPr>
      <w:hyperlink w:anchor="_Toc4140" w:history="1">
        <w:r>
          <w:rPr>
            <w:rFonts w:ascii="仿宋" w:eastAsia="仿宋" w:hAnsi="仿宋" w:cs="仿宋" w:hint="eastAsia"/>
            <w:lang w:eastAsia="zh-CN"/>
          </w:rPr>
          <w:t>十四、项目施工方案</w:t>
        </w:r>
        <w:r>
          <w:tab/>
        </w:r>
        <w:r>
          <w:fldChar w:fldCharType="begin"/>
        </w:r>
        <w:r>
          <w:instrText xml:space="preserve"> PAGEREF _Toc4140 \h </w:instrText>
        </w:r>
        <w:r>
          <w:fldChar w:fldCharType="separate"/>
        </w:r>
        <w:r>
          <w:t>65</w:t>
        </w:r>
        <w:r>
          <w:fldChar w:fldCharType="end"/>
        </w:r>
      </w:hyperlink>
    </w:p>
    <w:p>
      <w:pPr>
        <w:pStyle w:val="TOC2"/>
        <w:tabs>
          <w:tab w:val="right" w:leader="dot" w:pos="8306"/>
        </w:tabs>
      </w:pPr>
      <w:hyperlink w:anchor="_Toc4655" w:history="1">
        <w:r>
          <w:rPr>
            <w:rFonts w:ascii="仿宋" w:eastAsia="仿宋" w:hAnsi="仿宋" w:cs="仿宋" w:hint="eastAsia"/>
            <w:lang w:eastAsia="zh-CN"/>
          </w:rPr>
          <w:t>(一)、施工组织设计</w:t>
        </w:r>
        <w:r>
          <w:tab/>
        </w:r>
        <w:r>
          <w:fldChar w:fldCharType="begin"/>
        </w:r>
        <w:r>
          <w:instrText xml:space="preserve"> PAGEREF _Toc4655 \h </w:instrText>
        </w:r>
        <w:r>
          <w:fldChar w:fldCharType="separate"/>
        </w:r>
        <w:r>
          <w:t>65</w:t>
        </w:r>
        <w:r>
          <w:fldChar w:fldCharType="end"/>
        </w:r>
      </w:hyperlink>
    </w:p>
    <w:p>
      <w:pPr>
        <w:pStyle w:val="TOC2"/>
        <w:tabs>
          <w:tab w:val="right" w:leader="dot" w:pos="8306"/>
        </w:tabs>
      </w:pPr>
      <w:hyperlink w:anchor="_Toc32658" w:history="1">
        <w:r>
          <w:rPr>
            <w:rFonts w:ascii="仿宋" w:eastAsia="仿宋" w:hAnsi="仿宋" w:cs="仿宋" w:hint="eastAsia"/>
            <w:lang w:eastAsia="zh-CN"/>
          </w:rPr>
          <w:t>(二)、施工工艺与技术路线</w:t>
        </w:r>
        <w:r>
          <w:tab/>
        </w:r>
        <w:r>
          <w:fldChar w:fldCharType="begin"/>
        </w:r>
        <w:r>
          <w:instrText xml:space="preserve"> PAGEREF _Toc32658 \h </w:instrText>
        </w:r>
        <w:r>
          <w:fldChar w:fldCharType="separate"/>
        </w:r>
        <w:r>
          <w:t>66</w:t>
        </w:r>
        <w:r>
          <w:fldChar w:fldCharType="end"/>
        </w:r>
      </w:hyperlink>
    </w:p>
    <w:p>
      <w:pPr>
        <w:pStyle w:val="TOC2"/>
        <w:tabs>
          <w:tab w:val="right" w:leader="dot" w:pos="8306"/>
        </w:tabs>
      </w:pPr>
      <w:hyperlink w:anchor="_Toc2708" w:history="1">
        <w:r>
          <w:rPr>
            <w:rFonts w:ascii="仿宋" w:eastAsia="仿宋" w:hAnsi="仿宋" w:cs="仿宋" w:hint="eastAsia"/>
            <w:lang w:eastAsia="zh-CN"/>
          </w:rPr>
          <w:t>(三)、关键节点施工计划</w:t>
        </w:r>
        <w:r>
          <w:tab/>
        </w:r>
        <w:r>
          <w:fldChar w:fldCharType="begin"/>
        </w:r>
        <w:r>
          <w:instrText xml:space="preserve"> PAGEREF _Toc2708 \h </w:instrText>
        </w:r>
        <w:r>
          <w:fldChar w:fldCharType="separate"/>
        </w:r>
        <w:r>
          <w:t>68</w:t>
        </w:r>
        <w:r>
          <w:fldChar w:fldCharType="end"/>
        </w:r>
      </w:hyperlink>
    </w:p>
    <w:p>
      <w:pPr>
        <w:pStyle w:val="TOC2"/>
        <w:tabs>
          <w:tab w:val="right" w:leader="dot" w:pos="8306"/>
        </w:tabs>
      </w:pPr>
      <w:hyperlink w:anchor="_Toc10174" w:history="1">
        <w:r>
          <w:rPr>
            <w:rFonts w:ascii="仿宋" w:eastAsia="仿宋" w:hAnsi="仿宋" w:cs="仿宋" w:hint="eastAsia"/>
            <w:lang w:eastAsia="zh-CN"/>
          </w:rPr>
          <w:t>(四)、施工现场管理</w:t>
        </w:r>
        <w:r>
          <w:tab/>
        </w:r>
        <w:r>
          <w:fldChar w:fldCharType="begin"/>
        </w:r>
        <w:r>
          <w:instrText xml:space="preserve"> PAGEREF _Toc10174 \h </w:instrText>
        </w:r>
        <w:r>
          <w:fldChar w:fldCharType="separate"/>
        </w:r>
        <w:r>
          <w:t>69</w:t>
        </w:r>
        <w:r>
          <w:fldChar w:fldCharType="end"/>
        </w:r>
      </w:hyperlink>
    </w:p>
    <w:p>
      <w:pPr>
        <w:pStyle w:val="TOC1"/>
        <w:tabs>
          <w:tab w:val="right" w:leader="dot" w:pos="8306"/>
        </w:tabs>
      </w:pPr>
      <w:hyperlink w:anchor="_Toc11932" w:history="1">
        <w:r>
          <w:rPr>
            <w:rFonts w:ascii="仿宋" w:eastAsia="仿宋" w:hAnsi="仿宋" w:cs="仿宋" w:hint="eastAsia"/>
            <w:lang w:eastAsia="zh-CN"/>
          </w:rPr>
          <w:t>十五、企业合规与伦理</w:t>
        </w:r>
        <w:r>
          <w:tab/>
        </w:r>
        <w:r>
          <w:fldChar w:fldCharType="begin"/>
        </w:r>
        <w:r>
          <w:instrText xml:space="preserve"> PAGEREF _Toc11932 \h </w:instrText>
        </w:r>
        <w:r>
          <w:fldChar w:fldCharType="separate"/>
        </w:r>
        <w:r>
          <w:t>71</w:t>
        </w:r>
        <w:r>
          <w:fldChar w:fldCharType="end"/>
        </w:r>
      </w:hyperlink>
    </w:p>
    <w:p>
      <w:pPr>
        <w:pStyle w:val="TOC2"/>
        <w:tabs>
          <w:tab w:val="right" w:leader="dot" w:pos="8306"/>
        </w:tabs>
      </w:pPr>
      <w:hyperlink w:anchor="_Toc29728" w:history="1">
        <w:r>
          <w:rPr>
            <w:rFonts w:ascii="仿宋" w:eastAsia="仿宋" w:hAnsi="仿宋" w:cs="仿宋" w:hint="eastAsia"/>
            <w:lang w:eastAsia="zh-CN"/>
          </w:rPr>
          <w:t>(一)、合规政策与程序</w:t>
        </w:r>
        <w:r>
          <w:tab/>
        </w:r>
        <w:r>
          <w:fldChar w:fldCharType="begin"/>
        </w:r>
        <w:r>
          <w:instrText xml:space="preserve"> PAGEREF _Toc29728 \h </w:instrText>
        </w:r>
        <w:r>
          <w:fldChar w:fldCharType="separate"/>
        </w:r>
        <w:r>
          <w:t>71</w:t>
        </w:r>
        <w:r>
          <w:fldChar w:fldCharType="end"/>
        </w:r>
      </w:hyperlink>
    </w:p>
    <w:p>
      <w:pPr>
        <w:pStyle w:val="TOC2"/>
        <w:tabs>
          <w:tab w:val="right" w:leader="dot" w:pos="8306"/>
        </w:tabs>
      </w:pPr>
      <w:hyperlink w:anchor="_Toc30124" w:history="1">
        <w:r>
          <w:rPr>
            <w:rFonts w:ascii="仿宋" w:eastAsia="仿宋" w:hAnsi="仿宋" w:cs="仿宋" w:hint="eastAsia"/>
            <w:lang w:eastAsia="zh-CN"/>
          </w:rPr>
          <w:t>(二)、伦理规范与培训</w:t>
        </w:r>
        <w:r>
          <w:tab/>
        </w:r>
        <w:r>
          <w:fldChar w:fldCharType="begin"/>
        </w:r>
        <w:r>
          <w:instrText xml:space="preserve"> PAGEREF _Toc30124 \h </w:instrText>
        </w:r>
        <w:r>
          <w:fldChar w:fldCharType="separate"/>
        </w:r>
        <w:r>
          <w:t>73</w:t>
        </w:r>
        <w:r>
          <w:fldChar w:fldCharType="end"/>
        </w:r>
      </w:hyperlink>
    </w:p>
    <w:p>
      <w:pPr>
        <w:pStyle w:val="TOC2"/>
        <w:tabs>
          <w:tab w:val="right" w:leader="dot" w:pos="8306"/>
        </w:tabs>
      </w:pPr>
      <w:hyperlink w:anchor="_Toc6512" w:history="1">
        <w:r>
          <w:rPr>
            <w:rFonts w:ascii="仿宋" w:eastAsia="仿宋" w:hAnsi="仿宋" w:cs="仿宋" w:hint="eastAsia"/>
            <w:lang w:eastAsia="zh-CN"/>
          </w:rPr>
          <w:t>(三)、合规风险评估</w:t>
        </w:r>
        <w:r>
          <w:tab/>
        </w:r>
        <w:r>
          <w:fldChar w:fldCharType="begin"/>
        </w:r>
        <w:r>
          <w:instrText xml:space="preserve"> PAGEREF _Toc6512 \h </w:instrText>
        </w:r>
        <w:r>
          <w:fldChar w:fldCharType="separate"/>
        </w:r>
        <w:r>
          <w:t>73</w:t>
        </w:r>
        <w:r>
          <w:fldChar w:fldCharType="end"/>
        </w:r>
      </w:hyperlink>
    </w:p>
    <w:p>
      <w:pPr>
        <w:pStyle w:val="TOC2"/>
        <w:tabs>
          <w:tab w:val="right" w:leader="dot" w:pos="8306"/>
        </w:tabs>
      </w:pPr>
      <w:hyperlink w:anchor="_Toc6364" w:history="1">
        <w:r>
          <w:rPr>
            <w:rFonts w:ascii="仿宋" w:eastAsia="仿宋" w:hAnsi="仿宋" w:cs="仿宋" w:hint="eastAsia"/>
            <w:lang w:eastAsia="zh-CN"/>
          </w:rPr>
          <w:t>(四)、合规监督与执行</w:t>
        </w:r>
        <w:r>
          <w:tab/>
        </w:r>
        <w:r>
          <w:fldChar w:fldCharType="begin"/>
        </w:r>
        <w:r>
          <w:instrText xml:space="preserve"> PAGEREF _Toc6364 \h </w:instrText>
        </w:r>
        <w:r>
          <w:fldChar w:fldCharType="separate"/>
        </w:r>
        <w:r>
          <w:t>75</w:t>
        </w:r>
        <w:r>
          <w:fldChar w:fldCharType="end"/>
        </w:r>
      </w:hyperlink>
    </w:p>
    <w:p>
      <w:pPr>
        <w:pStyle w:val="TOC1"/>
        <w:tabs>
          <w:tab w:val="right" w:leader="dot" w:pos="8306"/>
        </w:tabs>
      </w:pPr>
      <w:hyperlink w:anchor="_Toc28322" w:history="1">
        <w:r>
          <w:rPr>
            <w:rFonts w:ascii="仿宋" w:eastAsia="仿宋" w:hAnsi="仿宋" w:cs="仿宋" w:hint="eastAsia"/>
            <w:lang w:eastAsia="zh-CN"/>
          </w:rPr>
          <w:t>十六、合作与交流机制建立</w:t>
        </w:r>
        <w:r>
          <w:tab/>
        </w:r>
        <w:r>
          <w:fldChar w:fldCharType="begin"/>
        </w:r>
        <w:r>
          <w:instrText xml:space="preserve"> PAGEREF _Toc28322 \h </w:instrText>
        </w:r>
        <w:r>
          <w:fldChar w:fldCharType="separate"/>
        </w:r>
        <w:r>
          <w:t>75</w:t>
        </w:r>
        <w:r>
          <w:fldChar w:fldCharType="end"/>
        </w:r>
      </w:hyperlink>
    </w:p>
    <w:p>
      <w:pPr>
        <w:pStyle w:val="TOC2"/>
        <w:tabs>
          <w:tab w:val="right" w:leader="dot" w:pos="8306"/>
        </w:tabs>
      </w:pPr>
      <w:hyperlink w:anchor="_Toc29857" w:history="1">
        <w:r>
          <w:rPr>
            <w:rFonts w:ascii="仿宋" w:eastAsia="仿宋" w:hAnsi="仿宋" w:cs="仿宋" w:hint="eastAsia"/>
            <w:lang w:eastAsia="zh-CN"/>
          </w:rPr>
          <w:t>(一)、合作伙伴选择与合作方式</w:t>
        </w:r>
        <w:r>
          <w:tab/>
        </w:r>
        <w:r>
          <w:fldChar w:fldCharType="begin"/>
        </w:r>
        <w:r>
          <w:instrText xml:space="preserve"> PAGEREF _Toc29857 \h </w:instrText>
        </w:r>
        <w:r>
          <w:fldChar w:fldCharType="separate"/>
        </w:r>
        <w:r>
          <w:t>75</w:t>
        </w:r>
        <w:r>
          <w:fldChar w:fldCharType="end"/>
        </w:r>
      </w:hyperlink>
    </w:p>
    <w:p>
      <w:pPr>
        <w:pStyle w:val="TOC2"/>
        <w:tabs>
          <w:tab w:val="right" w:leader="dot" w:pos="8306"/>
        </w:tabs>
      </w:pPr>
      <w:hyperlink w:anchor="_Toc608" w:history="1">
        <w:r>
          <w:rPr>
            <w:rFonts w:ascii="仿宋" w:eastAsia="仿宋" w:hAnsi="仿宋" w:cs="仿宋" w:hint="eastAsia"/>
            <w:lang w:eastAsia="zh-CN"/>
          </w:rPr>
          <w:t>(二)、交流与合作平台搭建</w:t>
        </w:r>
        <w:r>
          <w:tab/>
        </w:r>
        <w:r>
          <w:fldChar w:fldCharType="begin"/>
        </w:r>
        <w:r>
          <w:instrText xml:space="preserve"> PAGEREF _Toc608 \h </w:instrText>
        </w:r>
        <w:r>
          <w:fldChar w:fldCharType="separate"/>
        </w:r>
        <w:r>
          <w:t>77</w:t>
        </w:r>
        <w:r>
          <w:fldChar w:fldCharType="end"/>
        </w:r>
      </w:hyperlink>
    </w:p>
    <w:p>
      <w:pPr>
        <w:pStyle w:val="TOC1"/>
        <w:tabs>
          <w:tab w:val="right" w:leader="dot" w:pos="8306"/>
        </w:tabs>
      </w:pPr>
      <w:hyperlink w:anchor="_Toc6368" w:history="1">
        <w:r>
          <w:rPr>
            <w:rFonts w:ascii="仿宋" w:eastAsia="仿宋" w:hAnsi="仿宋" w:cs="仿宋" w:hint="eastAsia"/>
            <w:lang w:eastAsia="zh-CN"/>
          </w:rPr>
          <w:t>十七、质量管理与控制</w:t>
        </w:r>
        <w:r>
          <w:tab/>
        </w:r>
        <w:r>
          <w:fldChar w:fldCharType="begin"/>
        </w:r>
        <w:r>
          <w:instrText xml:space="preserve"> PAGEREF _Toc6368 \h </w:instrText>
        </w:r>
        <w:r>
          <w:fldChar w:fldCharType="separate"/>
        </w:r>
        <w:r>
          <w:t>78</w:t>
        </w:r>
        <w:r>
          <w:fldChar w:fldCharType="end"/>
        </w:r>
      </w:hyperlink>
    </w:p>
    <w:p>
      <w:pPr>
        <w:pStyle w:val="TOC2"/>
        <w:tabs>
          <w:tab w:val="right" w:leader="dot" w:pos="8306"/>
        </w:tabs>
      </w:pPr>
      <w:hyperlink w:anchor="_Toc31061" w:history="1">
        <w:r>
          <w:rPr>
            <w:rFonts w:ascii="仿宋" w:eastAsia="仿宋" w:hAnsi="仿宋" w:cs="仿宋" w:hint="eastAsia"/>
            <w:lang w:eastAsia="zh-CN"/>
          </w:rPr>
          <w:t>(一)、质量管理体系建设</w:t>
        </w:r>
        <w:r>
          <w:tab/>
        </w:r>
        <w:r>
          <w:fldChar w:fldCharType="begin"/>
        </w:r>
        <w:r>
          <w:instrText xml:space="preserve"> PAGEREF _Toc31061 \h </w:instrText>
        </w:r>
        <w:r>
          <w:fldChar w:fldCharType="separate"/>
        </w:r>
        <w:r>
          <w:t>78</w:t>
        </w:r>
        <w:r>
          <w:fldChar w:fldCharType="end"/>
        </w:r>
      </w:hyperlink>
    </w:p>
    <w:p>
      <w:pPr>
        <w:pStyle w:val="TOC2"/>
        <w:tabs>
          <w:tab w:val="right" w:leader="dot" w:pos="8306"/>
        </w:tabs>
      </w:pPr>
      <w:hyperlink w:anchor="_Toc653" w:history="1">
        <w:r>
          <w:rPr>
            <w:rFonts w:ascii="仿宋" w:eastAsia="仿宋" w:hAnsi="仿宋" w:cs="仿宋" w:hint="eastAsia"/>
            <w:lang w:eastAsia="zh-CN"/>
          </w:rPr>
          <w:t>(二)、质量控制措施</w:t>
        </w:r>
        <w:r>
          <w:tab/>
        </w:r>
        <w:r>
          <w:fldChar w:fldCharType="begin"/>
        </w:r>
        <w:r>
          <w:instrText xml:space="preserve"> PAGEREF _Toc653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1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下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下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9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在全球经济快速发展和科技日新月异的今天，市场对创新技术和环保解决方案的需求日益增长。水下灯具项目恰好聚焦于这一趋势，提供涵盖人工智能、大数据分析和可持续能源等领域的高效、先进产品和服务。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水下灯具项目在其专注的领域内，特别是在人工智能和数据科学方面，有望推动显著的技术革新。项目的研发活动不仅有望孕育出改变行业运作方式的新技术，还可能在长远中影响整个技术生态系统。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水下灯具项目还致力于提升当地居民的技能和就业能力，通过与当地教育机构合作提供培训和教育机会，从而提高社区整体的生活水平和社会福祉。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下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0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下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下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5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66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https://d.book118.com/725303304243011041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C05C5"/>
    <w:rsid w:val="27DC0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0330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2023-12-28T01:32:00Z</dcterms:created>
  <dcterms:modified xsi:type="dcterms:W3CDTF">2023-12-28T01:32:59Z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7139068E6A514805B71CBDD1E579FCC9_11</vt:lpwstr>
  </property>
  <property fmtid="{D5CDD505-2E9C-101B-9397-08002B2CF9AE}" pid="3" name="KSOProductBuildVer">
    <vt:lpwstr>2052-12.1.0.16120</vt:lpwstr>
  </property>
</Properties>
</file>