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76229" w14:paraId="4A769C0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6229" w14:paraId="6B452F0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6229" w14:paraId="582991A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6229" w:rsidRPr="00D76229" w14:paraId="6286BDA0" w14:textId="28CD2F5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76229">
        <w:rPr>
          <w:rFonts w:ascii="宋体" w:eastAsia="宋体" w:hAnsi="宋体" w:hint="eastAsia"/>
          <w:b/>
          <w:sz w:val="60"/>
        </w:rPr>
        <w:t>核辐照改性产品项目效益评估报告</w:t>
      </w:r>
    </w:p>
    <w:p w:rsidR="00D76229" w:rsidP="00D76229" w14:paraId="5D8B8FA8" w14:textId="2B2917E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76229">
        <w:rPr>
          <w:rFonts w:ascii="仿宋" w:eastAsia="仿宋" w:hAnsi="仿宋" w:hint="eastAsia"/>
          <w:b/>
          <w:sz w:val="40"/>
        </w:rPr>
        <w:t>目录</w:t>
      </w:r>
    </w:p>
    <w:p w:rsidR="00D76229" w14:paraId="703444FE" w14:textId="2B34FC4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76229" w14:paraId="2047BC89" w14:textId="48DE10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76229" w14:paraId="7B189BC6" w14:textId="32CA31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76229" w14:paraId="7A1CEA1F" w14:textId="11AAAE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76229" w14:paraId="424E9661" w14:textId="39BFCB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_Toc153788836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76229" w14:paraId="5BEBEF76" w14:textId="22C9AE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_Toc153788837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76229" w14:paraId="054E751C" w14:textId="123F02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_Toc153788838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76229" w14:paraId="2DEF7496" w14:textId="2A42C1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76229" w14:paraId="565867EC" w14:textId="79EF1F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_Toc153788840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76229" w14:paraId="1897A2E0" w14:textId="613CB2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_Toc153788841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76229" w14:paraId="0C50328F" w14:textId="148F88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_Toc153788842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76229" w14:paraId="7BB060DA" w14:textId="5377E0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_Toc153788843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76229" w14:paraId="38808148" w14:textId="34D5AB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_Toc153788844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76229" w14:paraId="34EC8B30" w14:textId="4E7D22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_Toc153788845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76229" w14:paraId="71A476B8" w14:textId="69458E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76229" w14:paraId="4D6B5938" w14:textId="0EC041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(一)、核辐照改性产品项目选址原则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_Toc153788847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76229" w14:paraId="2A4A943C" w14:textId="2FFE60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_Toc153788848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76229" w14:paraId="0A2581F0" w14:textId="68A17F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_Toc153788849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76229" w14:paraId="5BF69A3E" w14:textId="66B01D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_Toc153788850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76229" w14:paraId="1E88365C" w14:textId="7F37E4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(五)、核辐照改性产品项目选址综合评价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_Toc153788851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76229" w14:paraId="6A9A283C" w14:textId="5D8A4F45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_Toc153788852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76229" w14:paraId="37066435" w14:textId="4ABAC8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_Toc153788853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76229" w14:paraId="0B3F1A00" w14:textId="35B829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(二)、核辐照改性产品项目技术工艺简要分析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_Toc153788854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76229" w14:paraId="0ED53630" w14:textId="6FE810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_Toc153788855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76229" w14:paraId="248C8E28" w14:textId="7FC823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(四)、核辐照改性产品项目技术流程简述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_Toc153788856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76229" w14:paraId="3F364948" w14:textId="07350B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_Toc153788857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76229" w14:paraId="20A62434" w14:textId="1035B2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_Toc153788858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76229" w14:paraId="20C79896" w14:textId="688966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_Toc153788859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76229" w14:paraId="24358717" w14:textId="72C2BF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_Toc153788860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76229" w14:paraId="348C339B" w14:textId="50A204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_Toc153788861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76229" w14:paraId="01A48845" w14:textId="3BB14A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_Toc153788862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76229" w14:paraId="200C7312" w14:textId="122969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_Toc153788863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76229" w14:paraId="18A72F44" w14:textId="36D208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_Toc153788864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76229" w14:paraId="60CD0BBF" w14:textId="31BF51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_Toc153788865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76229" w14:paraId="35487DE2" w14:textId="69E752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_Toc153788866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76229" w14:paraId="39122104" w14:textId="441062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_Toc153788867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76229" w14:paraId="07896F19" w14:textId="7F9C79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_Toc153788868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76229" w14:paraId="3E77C0FD" w14:textId="6352F1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_Toc153788869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76229" w14:paraId="13337883" w14:textId="4805F8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_Toc153788870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76229" w14:paraId="38A301D2" w14:textId="6875B7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_Toc153788871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76229" w14:paraId="6089B306" w14:textId="4FA72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_Toc153788872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76229" w14:paraId="1DA5CFF0" w14:textId="09803A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_Toc153788873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76229" w14:paraId="7D26ED18" w14:textId="43942E9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_Toc153788874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76229" w14:paraId="5962B9CA" w14:textId="51484D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_Toc153788875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76229" w14:paraId="3B7E4ED4" w14:textId="79B70A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_Toc153788876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76229" w14:paraId="77A2E9B0" w14:textId="23E9F7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_Toc153788877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76229" w14:paraId="3FEBFA80" w14:textId="34265C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(三)、核辐照改性产品项目盈利能力分析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_Toc153788878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76229" w14:paraId="5AF5DA30" w14:textId="3A2C32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_Toc153788879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76229" w14:paraId="24C04D8A" w14:textId="6CDF2E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_Toc153788880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76229" w14:paraId="006B6268" w14:textId="2C292D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_Toc153788881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76229" w14:paraId="32AAD6E5" w14:textId="78889F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_Toc153788882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76229" w14:paraId="5F02E1FD" w14:textId="21E72C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_Toc153788883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76229" w14:paraId="0CA4813D" w14:textId="3C8C86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_Toc153788884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76229" w14:paraId="1DFEC68C" w14:textId="712E84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_Toc153788885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76229" w14:paraId="5213A3FA" w14:textId="08BC87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_Toc153788886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76229" w14:paraId="568693B9" w14:textId="59331C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_Toc153788887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76229" w14:paraId="03DDFB40" w14:textId="49072E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_Toc153788888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76229" w14:paraId="75FC6DF6" w14:textId="3281FC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_Toc153788889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76229" w14:paraId="70135A8B" w14:textId="62BFD2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_Toc153788890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76229" w14:paraId="31858128" w14:textId="0EF161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_Toc153788891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76229" w14:paraId="69B89C58" w14:textId="23B809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_Toc153788892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76229" w14:paraId="6A52BA60" w14:textId="3A5807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_Toc153788893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76229" w14:paraId="02C4EFFC" w14:textId="181BAE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_Toc153788894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76229" w14:paraId="58375ABB" w14:textId="63B2FE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_Toc153788895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76229" w14:paraId="5EA09D03" w14:textId="525E00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_Toc153788896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https://d.book118.com/725311113022011041</w:t>
        </w:r>
      </w:hyperlink>
    </w:p>
    <w:p w:rsidR="00D7622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229" w:rsidP="005B2B0E" w14:paraId="204451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6229" w14:paraId="0BF9738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229" w:rsidP="005B2B0E" w14:paraId="780696C1" w14:textId="348ACB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76229" w14:paraId="21313E3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229" w14:paraId="6716B21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229" w:rsidP="005B2B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622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229" w:rsidP="005B2B0E" w14:textId="348ACB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7622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22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229" w:rsidP="005B2B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622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229" w:rsidP="005B2B0E" w14:textId="348ACB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7622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22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229" w:rsidP="005B2B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622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229" w:rsidP="005B2B0E" w14:textId="348ACB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7622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22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229" w14:paraId="7EFE724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229" w:rsidRPr="00D76229" w:rsidP="00D76229" w14:paraId="227CCE24" w14:textId="6CB9F796">
    <w:pPr>
      <w:pStyle w:val="Header"/>
      <w:rPr>
        <w:rFonts w:ascii="仿宋" w:eastAsia="仿宋" w:hAnsi="仿宋"/>
      </w:rPr>
    </w:pPr>
    <w:r w:rsidRPr="00D76229">
      <w:rPr>
        <w:rFonts w:ascii="仿宋" w:eastAsia="仿宋" w:hAnsi="仿宋" w:hint="eastAsia"/>
      </w:rPr>
      <w:t>核辐照改性产品项目效益评估报告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229" w14:paraId="3607422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22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229" w:rsidRPr="00D76229" w:rsidP="00D76229" w14:textId="6CB9F796">
    <w:pPr>
      <w:pStyle w:val="Header"/>
      <w:rPr>
        <w:rFonts w:ascii="仿宋" w:eastAsia="仿宋" w:hAnsi="仿宋"/>
      </w:rPr>
    </w:pPr>
    <w:r w:rsidRPr="00D76229">
      <w:rPr>
        <w:rFonts w:ascii="仿宋" w:eastAsia="仿宋" w:hAnsi="仿宋" w:hint="eastAsia"/>
      </w:rPr>
      <w:t>核辐照改性产品项目效益评估报告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22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22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229" w:rsidRPr="00D76229" w:rsidP="00D76229" w14:textId="6CB9F796">
    <w:pPr>
      <w:pStyle w:val="Header"/>
      <w:rPr>
        <w:rFonts w:ascii="仿宋" w:eastAsia="仿宋" w:hAnsi="仿宋"/>
      </w:rPr>
    </w:pPr>
    <w:r w:rsidRPr="00D76229">
      <w:rPr>
        <w:rFonts w:ascii="仿宋" w:eastAsia="仿宋" w:hAnsi="仿宋" w:hint="eastAsia"/>
      </w:rPr>
      <w:t>核辐照改性产品项目效益评估报告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22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22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229" w:rsidRPr="00D76229" w:rsidP="00D76229" w14:textId="6CB9F796">
    <w:pPr>
      <w:pStyle w:val="Header"/>
      <w:rPr>
        <w:rFonts w:ascii="仿宋" w:eastAsia="仿宋" w:hAnsi="仿宋"/>
      </w:rPr>
    </w:pPr>
    <w:r w:rsidRPr="00D76229">
      <w:rPr>
        <w:rFonts w:ascii="仿宋" w:eastAsia="仿宋" w:hAnsi="仿宋" w:hint="eastAsia"/>
      </w:rPr>
      <w:t>核辐照改性产品项目效益评估报告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22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229"/>
    <w:rsid w:val="005B2B0E"/>
    <w:rsid w:val="00AF5584"/>
    <w:rsid w:val="00D7622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3FF668"/>
  <w15:chartTrackingRefBased/>
  <w15:docId w15:val="{E7A0A3A8-BC99-4721-8465-678351809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7622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7622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7622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7622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7622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7622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762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7622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76229"/>
  </w:style>
  <w:style w:type="paragraph" w:styleId="TOC1">
    <w:name w:val="toc 1"/>
    <w:basedOn w:val="Normal"/>
    <w:next w:val="Normal"/>
    <w:autoRedefine/>
    <w:uiPriority w:val="39"/>
    <w:unhideWhenUsed/>
    <w:rsid w:val="00D76229"/>
  </w:style>
  <w:style w:type="paragraph" w:styleId="TOC2">
    <w:name w:val="toc 2"/>
    <w:basedOn w:val="Normal"/>
    <w:next w:val="Normal"/>
    <w:autoRedefine/>
    <w:uiPriority w:val="39"/>
    <w:unhideWhenUsed/>
    <w:rsid w:val="00D7622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25311113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3743</Words>
  <Characters>21340</Characters>
  <Application>Microsoft Office Word</Application>
  <DocSecurity>0</DocSecurity>
  <Lines>177</Lines>
  <Paragraphs>50</Paragraphs>
  <ScaleCrop>false</ScaleCrop>
  <Company/>
  <LinksUpToDate>false</LinksUpToDate>
  <CharactersWithSpaces>25033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2023-12-18T02:46:00Z</dcterms:created>
  <dcterms:modified xsi:type="dcterms:W3CDTF">2023-12-18T02:46:00Z</dcterms:modified>
</cp:coreProperties>
</file>