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冷藏设备器具项目计划设计方案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6" w:history="1">
        <w:r>
          <w:rPr>
            <w:rFonts w:ascii="仿宋" w:eastAsia="仿宋" w:hAnsi="仿宋" w:cs="仿宋" w:hint="eastAsia"/>
            <w:lang w:eastAsia="zh-CN"/>
          </w:rPr>
          <w:t>概论</w:t>
        </w:r>
        <w:r>
          <w:tab/>
        </w:r>
        <w:r>
          <w:fldChar w:fldCharType="begin"/>
        </w:r>
        <w:r>
          <w:instrText xml:space="preserve"> PAGEREF _Toc22676 \h </w:instrText>
        </w:r>
        <w:r>
          <w:fldChar w:fldCharType="separate"/>
        </w:r>
        <w:r>
          <w:t>3</w:t>
        </w:r>
        <w:r>
          <w:fldChar w:fldCharType="end"/>
        </w:r>
      </w:hyperlink>
    </w:p>
    <w:p>
      <w:pPr>
        <w:pStyle w:val="TOC1"/>
        <w:tabs>
          <w:tab w:val="right" w:leader="dot" w:pos="8306"/>
        </w:tabs>
      </w:pPr>
      <w:hyperlink w:anchor="_Toc21920" w:history="1">
        <w:r>
          <w:rPr>
            <w:rFonts w:ascii="仿宋" w:eastAsia="仿宋" w:hAnsi="仿宋" w:cs="仿宋" w:hint="eastAsia"/>
            <w:lang w:eastAsia="zh-CN"/>
          </w:rPr>
          <w:t>一、冷藏设备器具项目土建工程</w:t>
        </w:r>
        <w:r>
          <w:tab/>
        </w:r>
        <w:r>
          <w:fldChar w:fldCharType="begin"/>
        </w:r>
        <w:r>
          <w:instrText xml:space="preserve"> PAGEREF _Toc21920 \h </w:instrText>
        </w:r>
        <w:r>
          <w:fldChar w:fldCharType="separate"/>
        </w:r>
        <w:r>
          <w:t>3</w:t>
        </w:r>
        <w:r>
          <w:fldChar w:fldCharType="end"/>
        </w:r>
      </w:hyperlink>
    </w:p>
    <w:p>
      <w:pPr>
        <w:pStyle w:val="TOC2"/>
        <w:tabs>
          <w:tab w:val="right" w:leader="dot" w:pos="8306"/>
        </w:tabs>
      </w:pPr>
      <w:hyperlink w:anchor="_Toc21223" w:history="1">
        <w:r>
          <w:rPr>
            <w:rFonts w:ascii="仿宋" w:eastAsia="仿宋" w:hAnsi="仿宋" w:cs="仿宋" w:hint="eastAsia"/>
            <w:lang w:eastAsia="zh-CN"/>
          </w:rPr>
          <w:t>(一)、建筑工程设计原则</w:t>
        </w:r>
        <w:r>
          <w:tab/>
        </w:r>
        <w:r>
          <w:fldChar w:fldCharType="begin"/>
        </w:r>
        <w:r>
          <w:instrText xml:space="preserve"> PAGEREF _Toc21223 \h </w:instrText>
        </w:r>
        <w:r>
          <w:fldChar w:fldCharType="separate"/>
        </w:r>
        <w:r>
          <w:t>3</w:t>
        </w:r>
        <w:r>
          <w:fldChar w:fldCharType="end"/>
        </w:r>
      </w:hyperlink>
    </w:p>
    <w:p>
      <w:pPr>
        <w:pStyle w:val="TOC2"/>
        <w:tabs>
          <w:tab w:val="right" w:leader="dot" w:pos="8306"/>
        </w:tabs>
      </w:pPr>
      <w:hyperlink w:anchor="_Toc23743" w:history="1">
        <w:r>
          <w:rPr>
            <w:rFonts w:ascii="仿宋" w:eastAsia="仿宋" w:hAnsi="仿宋" w:cs="仿宋" w:hint="eastAsia"/>
            <w:lang w:eastAsia="zh-CN"/>
          </w:rPr>
          <w:t>(二)、土建工程设计年限及安全等级</w:t>
        </w:r>
        <w:r>
          <w:tab/>
        </w:r>
        <w:r>
          <w:fldChar w:fldCharType="begin"/>
        </w:r>
        <w:r>
          <w:instrText xml:space="preserve"> PAGEREF _Toc23743 \h </w:instrText>
        </w:r>
        <w:r>
          <w:fldChar w:fldCharType="separate"/>
        </w:r>
        <w:r>
          <w:t>4</w:t>
        </w:r>
        <w:r>
          <w:fldChar w:fldCharType="end"/>
        </w:r>
      </w:hyperlink>
    </w:p>
    <w:p>
      <w:pPr>
        <w:pStyle w:val="TOC2"/>
        <w:tabs>
          <w:tab w:val="right" w:leader="dot" w:pos="8306"/>
        </w:tabs>
      </w:pPr>
      <w:hyperlink w:anchor="_Toc23898" w:history="1">
        <w:r>
          <w:rPr>
            <w:rFonts w:ascii="仿宋" w:eastAsia="仿宋" w:hAnsi="仿宋" w:cs="仿宋" w:hint="eastAsia"/>
            <w:lang w:eastAsia="zh-CN"/>
          </w:rPr>
          <w:t>(三)、建筑工程设计总体要求</w:t>
        </w:r>
        <w:r>
          <w:tab/>
        </w:r>
        <w:r>
          <w:fldChar w:fldCharType="begin"/>
        </w:r>
        <w:r>
          <w:instrText xml:space="preserve"> PAGEREF _Toc23898 \h </w:instrText>
        </w:r>
        <w:r>
          <w:fldChar w:fldCharType="separate"/>
        </w:r>
        <w:r>
          <w:t>5</w:t>
        </w:r>
        <w:r>
          <w:fldChar w:fldCharType="end"/>
        </w:r>
      </w:hyperlink>
    </w:p>
    <w:p>
      <w:pPr>
        <w:pStyle w:val="TOC2"/>
        <w:tabs>
          <w:tab w:val="right" w:leader="dot" w:pos="8306"/>
        </w:tabs>
      </w:pPr>
      <w:hyperlink w:anchor="_Toc22417" w:history="1">
        <w:r>
          <w:rPr>
            <w:rFonts w:ascii="仿宋" w:eastAsia="仿宋" w:hAnsi="仿宋" w:cs="仿宋" w:hint="eastAsia"/>
            <w:lang w:eastAsia="zh-CN"/>
          </w:rPr>
          <w:t>(四)、土建工程建设指标</w:t>
        </w:r>
        <w:r>
          <w:tab/>
        </w:r>
        <w:r>
          <w:fldChar w:fldCharType="begin"/>
        </w:r>
        <w:r>
          <w:instrText xml:space="preserve"> PAGEREF _Toc22417 \h </w:instrText>
        </w:r>
        <w:r>
          <w:fldChar w:fldCharType="separate"/>
        </w:r>
        <w:r>
          <w:t>6</w:t>
        </w:r>
        <w:r>
          <w:fldChar w:fldCharType="end"/>
        </w:r>
      </w:hyperlink>
    </w:p>
    <w:p>
      <w:pPr>
        <w:pStyle w:val="TOC1"/>
        <w:tabs>
          <w:tab w:val="right" w:leader="dot" w:pos="8306"/>
        </w:tabs>
      </w:pPr>
      <w:hyperlink w:anchor="_Toc12677" w:history="1">
        <w:r>
          <w:rPr>
            <w:rFonts w:ascii="仿宋" w:eastAsia="仿宋" w:hAnsi="仿宋" w:cs="仿宋" w:hint="eastAsia"/>
            <w:lang w:eastAsia="zh-CN"/>
          </w:rPr>
          <w:t>二、冷藏设备器具项目建设单位说明</w:t>
        </w:r>
        <w:r>
          <w:tab/>
        </w:r>
        <w:r>
          <w:fldChar w:fldCharType="begin"/>
        </w:r>
        <w:r>
          <w:instrText xml:space="preserve"> PAGEREF _Toc12677 \h </w:instrText>
        </w:r>
        <w:r>
          <w:fldChar w:fldCharType="separate"/>
        </w:r>
        <w:r>
          <w:t>6</w:t>
        </w:r>
        <w:r>
          <w:fldChar w:fldCharType="end"/>
        </w:r>
      </w:hyperlink>
    </w:p>
    <w:p>
      <w:pPr>
        <w:pStyle w:val="TOC2"/>
        <w:tabs>
          <w:tab w:val="right" w:leader="dot" w:pos="8306"/>
        </w:tabs>
      </w:pPr>
      <w:hyperlink w:anchor="_Toc21454" w:history="1">
        <w:r>
          <w:rPr>
            <w:rFonts w:ascii="仿宋" w:eastAsia="仿宋" w:hAnsi="仿宋" w:cs="仿宋" w:hint="eastAsia"/>
            <w:lang w:eastAsia="zh-CN"/>
          </w:rPr>
          <w:t>(一)、冷藏设备器具项目承办单位基本情况</w:t>
        </w:r>
        <w:r>
          <w:tab/>
        </w:r>
        <w:r>
          <w:fldChar w:fldCharType="begin"/>
        </w:r>
        <w:r>
          <w:instrText xml:space="preserve"> PAGEREF _Toc21454 \h </w:instrText>
        </w:r>
        <w:r>
          <w:fldChar w:fldCharType="separate"/>
        </w:r>
        <w:r>
          <w:t>6</w:t>
        </w:r>
        <w:r>
          <w:fldChar w:fldCharType="end"/>
        </w:r>
      </w:hyperlink>
    </w:p>
    <w:p>
      <w:pPr>
        <w:pStyle w:val="TOC2"/>
        <w:tabs>
          <w:tab w:val="right" w:leader="dot" w:pos="8306"/>
        </w:tabs>
      </w:pPr>
      <w:hyperlink w:anchor="_Toc32442" w:history="1">
        <w:r>
          <w:rPr>
            <w:rFonts w:ascii="仿宋" w:eastAsia="仿宋" w:hAnsi="仿宋" w:cs="仿宋" w:hint="eastAsia"/>
            <w:lang w:eastAsia="zh-CN"/>
          </w:rPr>
          <w:t>(二)、公司经济效益分析</w:t>
        </w:r>
        <w:r>
          <w:tab/>
        </w:r>
        <w:r>
          <w:fldChar w:fldCharType="begin"/>
        </w:r>
        <w:r>
          <w:instrText xml:space="preserve"> PAGEREF _Toc32442 \h </w:instrText>
        </w:r>
        <w:r>
          <w:fldChar w:fldCharType="separate"/>
        </w:r>
        <w:r>
          <w:t>7</w:t>
        </w:r>
        <w:r>
          <w:fldChar w:fldCharType="end"/>
        </w:r>
      </w:hyperlink>
    </w:p>
    <w:p>
      <w:pPr>
        <w:pStyle w:val="TOC1"/>
        <w:tabs>
          <w:tab w:val="right" w:leader="dot" w:pos="8306"/>
        </w:tabs>
      </w:pPr>
      <w:hyperlink w:anchor="_Toc8719" w:history="1">
        <w:r>
          <w:rPr>
            <w:rFonts w:ascii="仿宋" w:eastAsia="仿宋" w:hAnsi="仿宋" w:cs="仿宋" w:hint="eastAsia"/>
            <w:lang w:eastAsia="zh-CN"/>
          </w:rPr>
          <w:t>三、冷藏设备器具项目可持续发展</w:t>
        </w:r>
        <w:r>
          <w:tab/>
        </w:r>
        <w:r>
          <w:fldChar w:fldCharType="begin"/>
        </w:r>
        <w:r>
          <w:instrText xml:space="preserve"> PAGEREF _Toc8719 \h </w:instrText>
        </w:r>
        <w:r>
          <w:fldChar w:fldCharType="separate"/>
        </w:r>
        <w:r>
          <w:t>8</w:t>
        </w:r>
        <w:r>
          <w:fldChar w:fldCharType="end"/>
        </w:r>
      </w:hyperlink>
    </w:p>
    <w:p>
      <w:pPr>
        <w:pStyle w:val="TOC2"/>
        <w:tabs>
          <w:tab w:val="right" w:leader="dot" w:pos="8306"/>
        </w:tabs>
      </w:pPr>
      <w:hyperlink w:anchor="_Toc32628" w:history="1">
        <w:r>
          <w:rPr>
            <w:rFonts w:ascii="仿宋" w:eastAsia="仿宋" w:hAnsi="仿宋" w:cs="仿宋" w:hint="eastAsia"/>
            <w:lang w:eastAsia="zh-CN"/>
          </w:rPr>
          <w:t>(一)、可持续战略与实践</w:t>
        </w:r>
        <w:r>
          <w:tab/>
        </w:r>
        <w:r>
          <w:fldChar w:fldCharType="begin"/>
        </w:r>
        <w:r>
          <w:instrText xml:space="preserve"> PAGEREF _Toc32628 \h </w:instrText>
        </w:r>
        <w:r>
          <w:fldChar w:fldCharType="separate"/>
        </w:r>
        <w:r>
          <w:t>8</w:t>
        </w:r>
        <w:r>
          <w:fldChar w:fldCharType="end"/>
        </w:r>
      </w:hyperlink>
    </w:p>
    <w:p>
      <w:pPr>
        <w:pStyle w:val="TOC2"/>
        <w:tabs>
          <w:tab w:val="right" w:leader="dot" w:pos="8306"/>
        </w:tabs>
      </w:pPr>
      <w:hyperlink w:anchor="_Toc13832" w:history="1">
        <w:r>
          <w:rPr>
            <w:rFonts w:ascii="仿宋" w:eastAsia="仿宋" w:hAnsi="仿宋" w:cs="仿宋" w:hint="eastAsia"/>
            <w:lang w:eastAsia="zh-CN"/>
          </w:rPr>
          <w:t>(二)、环保与社会责任</w:t>
        </w:r>
        <w:r>
          <w:tab/>
        </w:r>
        <w:r>
          <w:fldChar w:fldCharType="begin"/>
        </w:r>
        <w:r>
          <w:instrText xml:space="preserve"> PAGEREF _Toc13832 \h </w:instrText>
        </w:r>
        <w:r>
          <w:fldChar w:fldCharType="separate"/>
        </w:r>
        <w:r>
          <w:t>9</w:t>
        </w:r>
        <w:r>
          <w:fldChar w:fldCharType="end"/>
        </w:r>
      </w:hyperlink>
    </w:p>
    <w:p>
      <w:pPr>
        <w:pStyle w:val="TOC1"/>
        <w:tabs>
          <w:tab w:val="right" w:leader="dot" w:pos="8306"/>
        </w:tabs>
      </w:pPr>
      <w:hyperlink w:anchor="_Toc30516" w:history="1">
        <w:r>
          <w:rPr>
            <w:rFonts w:ascii="仿宋" w:eastAsia="仿宋" w:hAnsi="仿宋" w:cs="仿宋" w:hint="eastAsia"/>
            <w:lang w:eastAsia="zh-CN"/>
          </w:rPr>
          <w:t>四、冷藏设备器具项目危机管理</w:t>
        </w:r>
        <w:r>
          <w:tab/>
        </w:r>
        <w:r>
          <w:fldChar w:fldCharType="begin"/>
        </w:r>
        <w:r>
          <w:instrText xml:space="preserve"> PAGEREF _Toc30516 \h </w:instrText>
        </w:r>
        <w:r>
          <w:fldChar w:fldCharType="separate"/>
        </w:r>
        <w:r>
          <w:t>10</w:t>
        </w:r>
        <w:r>
          <w:fldChar w:fldCharType="end"/>
        </w:r>
      </w:hyperlink>
    </w:p>
    <w:p>
      <w:pPr>
        <w:pStyle w:val="TOC2"/>
        <w:tabs>
          <w:tab w:val="right" w:leader="dot" w:pos="8306"/>
        </w:tabs>
      </w:pPr>
      <w:hyperlink w:anchor="_Toc20838" w:history="1">
        <w:r>
          <w:rPr>
            <w:rFonts w:ascii="仿宋" w:eastAsia="仿宋" w:hAnsi="仿宋" w:cs="仿宋" w:hint="eastAsia"/>
            <w:lang w:eastAsia="zh-CN"/>
          </w:rPr>
          <w:t>(一)、危机预警与识别</w:t>
        </w:r>
        <w:r>
          <w:tab/>
        </w:r>
        <w:r>
          <w:fldChar w:fldCharType="begin"/>
        </w:r>
        <w:r>
          <w:instrText xml:space="preserve"> PAGEREF _Toc20838 \h </w:instrText>
        </w:r>
        <w:r>
          <w:fldChar w:fldCharType="separate"/>
        </w:r>
        <w:r>
          <w:t>10</w:t>
        </w:r>
        <w:r>
          <w:fldChar w:fldCharType="end"/>
        </w:r>
      </w:hyperlink>
    </w:p>
    <w:p>
      <w:pPr>
        <w:pStyle w:val="TOC2"/>
        <w:tabs>
          <w:tab w:val="right" w:leader="dot" w:pos="8306"/>
        </w:tabs>
      </w:pPr>
      <w:hyperlink w:anchor="_Toc17499" w:history="1">
        <w:r>
          <w:rPr>
            <w:rFonts w:ascii="仿宋" w:eastAsia="仿宋" w:hAnsi="仿宋" w:cs="仿宋" w:hint="eastAsia"/>
            <w:lang w:eastAsia="zh-CN"/>
          </w:rPr>
          <w:t>(二)、危机应对与恢复</w:t>
        </w:r>
        <w:r>
          <w:tab/>
        </w:r>
        <w:r>
          <w:fldChar w:fldCharType="begin"/>
        </w:r>
        <w:r>
          <w:instrText xml:space="preserve"> PAGEREF _Toc17499 \h </w:instrText>
        </w:r>
        <w:r>
          <w:fldChar w:fldCharType="separate"/>
        </w:r>
        <w:r>
          <w:t>11</w:t>
        </w:r>
        <w:r>
          <w:fldChar w:fldCharType="end"/>
        </w:r>
      </w:hyperlink>
    </w:p>
    <w:p>
      <w:pPr>
        <w:pStyle w:val="TOC1"/>
        <w:tabs>
          <w:tab w:val="right" w:leader="dot" w:pos="8306"/>
        </w:tabs>
      </w:pPr>
      <w:hyperlink w:anchor="_Toc5835" w:history="1">
        <w:r>
          <w:rPr>
            <w:rFonts w:ascii="仿宋" w:eastAsia="仿宋" w:hAnsi="仿宋" w:cs="仿宋" w:hint="eastAsia"/>
            <w:lang w:eastAsia="zh-CN"/>
          </w:rPr>
          <w:t>五、冷藏设备器具项目选址可行性分析</w:t>
        </w:r>
        <w:r>
          <w:tab/>
        </w:r>
        <w:r>
          <w:fldChar w:fldCharType="begin"/>
        </w:r>
        <w:r>
          <w:instrText xml:space="preserve"> PAGEREF _Toc5835 \h </w:instrText>
        </w:r>
        <w:r>
          <w:fldChar w:fldCharType="separate"/>
        </w:r>
        <w:r>
          <w:t>12</w:t>
        </w:r>
        <w:r>
          <w:fldChar w:fldCharType="end"/>
        </w:r>
      </w:hyperlink>
    </w:p>
    <w:p>
      <w:pPr>
        <w:pStyle w:val="TOC2"/>
        <w:tabs>
          <w:tab w:val="right" w:leader="dot" w:pos="8306"/>
        </w:tabs>
      </w:pPr>
      <w:hyperlink w:anchor="_Toc19906" w:history="1">
        <w:r>
          <w:rPr>
            <w:rFonts w:ascii="仿宋" w:eastAsia="仿宋" w:hAnsi="仿宋" w:cs="仿宋" w:hint="eastAsia"/>
            <w:lang w:eastAsia="zh-CN"/>
          </w:rPr>
          <w:t>(一)、冷藏设备器具项目选址</w:t>
        </w:r>
        <w:r>
          <w:tab/>
        </w:r>
        <w:r>
          <w:fldChar w:fldCharType="begin"/>
        </w:r>
        <w:r>
          <w:instrText xml:space="preserve"> PAGEREF _Toc19906 \h </w:instrText>
        </w:r>
        <w:r>
          <w:fldChar w:fldCharType="separate"/>
        </w:r>
        <w:r>
          <w:t>12</w:t>
        </w:r>
        <w:r>
          <w:fldChar w:fldCharType="end"/>
        </w:r>
      </w:hyperlink>
    </w:p>
    <w:p>
      <w:pPr>
        <w:pStyle w:val="TOC2"/>
        <w:tabs>
          <w:tab w:val="right" w:leader="dot" w:pos="8306"/>
        </w:tabs>
      </w:pPr>
      <w:hyperlink w:anchor="_Toc19836" w:history="1">
        <w:r>
          <w:rPr>
            <w:rFonts w:ascii="仿宋" w:eastAsia="仿宋" w:hAnsi="仿宋" w:cs="仿宋" w:hint="eastAsia"/>
            <w:lang w:eastAsia="zh-CN"/>
          </w:rPr>
          <w:t>(二)、用地控制指标</w:t>
        </w:r>
        <w:r>
          <w:tab/>
        </w:r>
        <w:r>
          <w:fldChar w:fldCharType="begin"/>
        </w:r>
        <w:r>
          <w:instrText xml:space="preserve"> PAGEREF _Toc19836 \h </w:instrText>
        </w:r>
        <w:r>
          <w:fldChar w:fldCharType="separate"/>
        </w:r>
        <w:r>
          <w:t>12</w:t>
        </w:r>
        <w:r>
          <w:fldChar w:fldCharType="end"/>
        </w:r>
      </w:hyperlink>
    </w:p>
    <w:p>
      <w:pPr>
        <w:pStyle w:val="TOC2"/>
        <w:tabs>
          <w:tab w:val="right" w:leader="dot" w:pos="8306"/>
        </w:tabs>
      </w:pPr>
      <w:hyperlink w:anchor="_Toc4635" w:history="1">
        <w:r>
          <w:rPr>
            <w:rFonts w:ascii="仿宋" w:eastAsia="仿宋" w:hAnsi="仿宋" w:cs="仿宋" w:hint="eastAsia"/>
            <w:lang w:eastAsia="zh-CN"/>
          </w:rPr>
          <w:t>(三)、节约用地措施</w:t>
        </w:r>
        <w:r>
          <w:tab/>
        </w:r>
        <w:r>
          <w:fldChar w:fldCharType="begin"/>
        </w:r>
        <w:r>
          <w:instrText xml:space="preserve"> PAGEREF _Toc4635 \h </w:instrText>
        </w:r>
        <w:r>
          <w:fldChar w:fldCharType="separate"/>
        </w:r>
        <w:r>
          <w:t>14</w:t>
        </w:r>
        <w:r>
          <w:fldChar w:fldCharType="end"/>
        </w:r>
      </w:hyperlink>
    </w:p>
    <w:p>
      <w:pPr>
        <w:pStyle w:val="TOC2"/>
        <w:tabs>
          <w:tab w:val="right" w:leader="dot" w:pos="8306"/>
        </w:tabs>
      </w:pPr>
      <w:hyperlink w:anchor="_Toc9156" w:history="1">
        <w:r>
          <w:rPr>
            <w:rFonts w:ascii="仿宋" w:eastAsia="仿宋" w:hAnsi="仿宋" w:cs="仿宋" w:hint="eastAsia"/>
            <w:lang w:eastAsia="zh-CN"/>
          </w:rPr>
          <w:t>(四)、总图布置方案</w:t>
        </w:r>
        <w:r>
          <w:tab/>
        </w:r>
        <w:r>
          <w:fldChar w:fldCharType="begin"/>
        </w:r>
        <w:r>
          <w:instrText xml:space="preserve"> PAGEREF _Toc9156 \h </w:instrText>
        </w:r>
        <w:r>
          <w:fldChar w:fldCharType="separate"/>
        </w:r>
        <w:r>
          <w:t>15</w:t>
        </w:r>
        <w:r>
          <w:fldChar w:fldCharType="end"/>
        </w:r>
      </w:hyperlink>
    </w:p>
    <w:p>
      <w:pPr>
        <w:pStyle w:val="TOC2"/>
        <w:tabs>
          <w:tab w:val="right" w:leader="dot" w:pos="8306"/>
        </w:tabs>
      </w:pPr>
      <w:hyperlink w:anchor="_Toc3944" w:history="1">
        <w:r>
          <w:rPr>
            <w:rFonts w:ascii="仿宋" w:eastAsia="仿宋" w:hAnsi="仿宋" w:cs="仿宋" w:hint="eastAsia"/>
            <w:lang w:eastAsia="zh-CN"/>
          </w:rPr>
          <w:t>(五)、选址综合评价</w:t>
        </w:r>
        <w:r>
          <w:tab/>
        </w:r>
        <w:r>
          <w:fldChar w:fldCharType="begin"/>
        </w:r>
        <w:r>
          <w:instrText xml:space="preserve"> PAGEREF _Toc3944 \h </w:instrText>
        </w:r>
        <w:r>
          <w:fldChar w:fldCharType="separate"/>
        </w:r>
        <w:r>
          <w:t>16</w:t>
        </w:r>
        <w:r>
          <w:fldChar w:fldCharType="end"/>
        </w:r>
      </w:hyperlink>
    </w:p>
    <w:p>
      <w:pPr>
        <w:pStyle w:val="TOC1"/>
        <w:tabs>
          <w:tab w:val="right" w:leader="dot" w:pos="8306"/>
        </w:tabs>
      </w:pPr>
      <w:hyperlink w:anchor="_Toc27921" w:history="1">
        <w:r>
          <w:rPr>
            <w:rFonts w:ascii="仿宋" w:eastAsia="仿宋" w:hAnsi="仿宋" w:cs="仿宋" w:hint="eastAsia"/>
            <w:lang w:eastAsia="zh-CN"/>
          </w:rPr>
          <w:t>六、工艺说明</w:t>
        </w:r>
        <w:r>
          <w:tab/>
        </w:r>
        <w:r>
          <w:fldChar w:fldCharType="begin"/>
        </w:r>
        <w:r>
          <w:instrText xml:space="preserve"> PAGEREF _Toc27921 \h </w:instrText>
        </w:r>
        <w:r>
          <w:fldChar w:fldCharType="separate"/>
        </w:r>
        <w:r>
          <w:t>17</w:t>
        </w:r>
        <w:r>
          <w:fldChar w:fldCharType="end"/>
        </w:r>
      </w:hyperlink>
    </w:p>
    <w:p>
      <w:pPr>
        <w:pStyle w:val="TOC2"/>
        <w:tabs>
          <w:tab w:val="right" w:leader="dot" w:pos="8306"/>
        </w:tabs>
      </w:pPr>
      <w:hyperlink w:anchor="_Toc11011" w:history="1">
        <w:r>
          <w:rPr>
            <w:rFonts w:ascii="仿宋" w:eastAsia="仿宋" w:hAnsi="仿宋" w:cs="仿宋" w:hint="eastAsia"/>
            <w:lang w:eastAsia="zh-CN"/>
          </w:rPr>
          <w:t>(一)、技术管理特点</w:t>
        </w:r>
        <w:r>
          <w:tab/>
        </w:r>
        <w:r>
          <w:fldChar w:fldCharType="begin"/>
        </w:r>
        <w:r>
          <w:instrText xml:space="preserve"> PAGEREF _Toc11011 \h </w:instrText>
        </w:r>
        <w:r>
          <w:fldChar w:fldCharType="separate"/>
        </w:r>
        <w:r>
          <w:t>17</w:t>
        </w:r>
        <w:r>
          <w:fldChar w:fldCharType="end"/>
        </w:r>
      </w:hyperlink>
    </w:p>
    <w:p>
      <w:pPr>
        <w:pStyle w:val="TOC2"/>
        <w:tabs>
          <w:tab w:val="right" w:leader="dot" w:pos="8306"/>
        </w:tabs>
      </w:pPr>
      <w:hyperlink w:anchor="_Toc600" w:history="1">
        <w:r>
          <w:rPr>
            <w:rFonts w:ascii="仿宋" w:eastAsia="仿宋" w:hAnsi="仿宋" w:cs="仿宋" w:hint="eastAsia"/>
            <w:lang w:eastAsia="zh-CN"/>
          </w:rPr>
          <w:t>(二)、冷藏设备器具项目工艺技术设计方案</w:t>
        </w:r>
        <w:r>
          <w:tab/>
        </w:r>
        <w:r>
          <w:fldChar w:fldCharType="begin"/>
        </w:r>
        <w:r>
          <w:instrText xml:space="preserve"> PAGEREF _Toc600 \h </w:instrText>
        </w:r>
        <w:r>
          <w:fldChar w:fldCharType="separate"/>
        </w:r>
        <w:r>
          <w:t>19</w:t>
        </w:r>
        <w:r>
          <w:fldChar w:fldCharType="end"/>
        </w:r>
      </w:hyperlink>
    </w:p>
    <w:p>
      <w:pPr>
        <w:pStyle w:val="TOC2"/>
        <w:tabs>
          <w:tab w:val="right" w:leader="dot" w:pos="8306"/>
        </w:tabs>
      </w:pPr>
      <w:hyperlink w:anchor="_Toc18189" w:history="1">
        <w:r>
          <w:rPr>
            <w:rFonts w:ascii="仿宋" w:eastAsia="仿宋" w:hAnsi="仿宋" w:cs="仿宋" w:hint="eastAsia"/>
            <w:lang w:eastAsia="zh-CN"/>
          </w:rPr>
          <w:t>(三)、设备选型方案</w:t>
        </w:r>
        <w:r>
          <w:tab/>
        </w:r>
        <w:r>
          <w:fldChar w:fldCharType="begin"/>
        </w:r>
        <w:r>
          <w:instrText xml:space="preserve"> PAGEREF _Toc18189 \h </w:instrText>
        </w:r>
        <w:r>
          <w:fldChar w:fldCharType="separate"/>
        </w:r>
        <w:r>
          <w:t>20</w:t>
        </w:r>
        <w:r>
          <w:fldChar w:fldCharType="end"/>
        </w:r>
      </w:hyperlink>
    </w:p>
    <w:p>
      <w:pPr>
        <w:pStyle w:val="TOC1"/>
        <w:tabs>
          <w:tab w:val="right" w:leader="dot" w:pos="8306"/>
        </w:tabs>
      </w:pPr>
      <w:hyperlink w:anchor="_Toc24133" w:history="1">
        <w:r>
          <w:rPr>
            <w:rFonts w:ascii="仿宋" w:eastAsia="仿宋" w:hAnsi="仿宋" w:cs="仿宋" w:hint="eastAsia"/>
            <w:lang w:eastAsia="zh-CN"/>
          </w:rPr>
          <w:t>七、冷藏设备器具项目经营效益</w:t>
        </w:r>
        <w:r>
          <w:tab/>
        </w:r>
        <w:r>
          <w:fldChar w:fldCharType="begin"/>
        </w:r>
        <w:r>
          <w:instrText xml:space="preserve"> PAGEREF _Toc24133 \h </w:instrText>
        </w:r>
        <w:r>
          <w:fldChar w:fldCharType="separate"/>
        </w:r>
        <w:r>
          <w:t>21</w:t>
        </w:r>
        <w:r>
          <w:fldChar w:fldCharType="end"/>
        </w:r>
      </w:hyperlink>
    </w:p>
    <w:p>
      <w:pPr>
        <w:pStyle w:val="TOC2"/>
        <w:tabs>
          <w:tab w:val="right" w:leader="dot" w:pos="8306"/>
        </w:tabs>
      </w:pPr>
      <w:hyperlink w:anchor="_Toc22596" w:history="1">
        <w:r>
          <w:rPr>
            <w:rFonts w:ascii="仿宋" w:eastAsia="仿宋" w:hAnsi="仿宋" w:cs="仿宋" w:hint="eastAsia"/>
            <w:lang w:eastAsia="zh-CN"/>
          </w:rPr>
          <w:t>(一)、经济评价财务测算</w:t>
        </w:r>
        <w:r>
          <w:tab/>
        </w:r>
        <w:r>
          <w:fldChar w:fldCharType="begin"/>
        </w:r>
        <w:r>
          <w:instrText xml:space="preserve"> PAGEREF _Toc22596 \h </w:instrText>
        </w:r>
        <w:r>
          <w:fldChar w:fldCharType="separate"/>
        </w:r>
        <w:r>
          <w:t>21</w:t>
        </w:r>
        <w:r>
          <w:fldChar w:fldCharType="end"/>
        </w:r>
      </w:hyperlink>
    </w:p>
    <w:p>
      <w:pPr>
        <w:pStyle w:val="TOC2"/>
        <w:tabs>
          <w:tab w:val="right" w:leader="dot" w:pos="8306"/>
        </w:tabs>
      </w:pPr>
      <w:hyperlink w:anchor="_Toc7234" w:history="1">
        <w:r>
          <w:rPr>
            <w:rFonts w:ascii="仿宋" w:eastAsia="仿宋" w:hAnsi="仿宋" w:cs="仿宋" w:hint="eastAsia"/>
            <w:lang w:eastAsia="zh-CN"/>
          </w:rPr>
          <w:t>(二)、冷藏设备器具项目盈利能力分析</w:t>
        </w:r>
        <w:r>
          <w:tab/>
        </w:r>
        <w:r>
          <w:fldChar w:fldCharType="begin"/>
        </w:r>
        <w:r>
          <w:instrText xml:space="preserve"> PAGEREF _Toc7234 \h </w:instrText>
        </w:r>
        <w:r>
          <w:fldChar w:fldCharType="separate"/>
        </w:r>
        <w:r>
          <w:t>23</w:t>
        </w:r>
        <w:r>
          <w:fldChar w:fldCharType="end"/>
        </w:r>
      </w:hyperlink>
    </w:p>
    <w:p>
      <w:pPr>
        <w:pStyle w:val="TOC1"/>
        <w:tabs>
          <w:tab w:val="right" w:leader="dot" w:pos="8306"/>
        </w:tabs>
      </w:pPr>
      <w:hyperlink w:anchor="_Toc10121" w:history="1">
        <w:r>
          <w:rPr>
            <w:rFonts w:ascii="仿宋" w:eastAsia="仿宋" w:hAnsi="仿宋" w:cs="仿宋" w:hint="eastAsia"/>
            <w:lang w:eastAsia="zh-CN"/>
          </w:rPr>
          <w:t>八、冷藏设备器具项目风险管理</w:t>
        </w:r>
        <w:r>
          <w:tab/>
        </w:r>
        <w:r>
          <w:fldChar w:fldCharType="begin"/>
        </w:r>
        <w:r>
          <w:instrText xml:space="preserve"> PAGEREF _Toc10121 \h </w:instrText>
        </w:r>
        <w:r>
          <w:fldChar w:fldCharType="separate"/>
        </w:r>
        <w:r>
          <w:t>23</w:t>
        </w:r>
        <w:r>
          <w:fldChar w:fldCharType="end"/>
        </w:r>
      </w:hyperlink>
    </w:p>
    <w:p>
      <w:pPr>
        <w:pStyle w:val="TOC2"/>
        <w:tabs>
          <w:tab w:val="right" w:leader="dot" w:pos="8306"/>
        </w:tabs>
      </w:pPr>
      <w:hyperlink w:anchor="_Toc30811" w:history="1">
        <w:r>
          <w:rPr>
            <w:rFonts w:ascii="仿宋" w:eastAsia="仿宋" w:hAnsi="仿宋" w:cs="仿宋" w:hint="eastAsia"/>
            <w:lang w:eastAsia="zh-CN"/>
          </w:rPr>
          <w:t>(一)、风险识别与评估</w:t>
        </w:r>
        <w:r>
          <w:tab/>
        </w:r>
        <w:r>
          <w:fldChar w:fldCharType="begin"/>
        </w:r>
        <w:r>
          <w:instrText xml:space="preserve"> PAGEREF _Toc30811 \h </w:instrText>
        </w:r>
        <w:r>
          <w:fldChar w:fldCharType="separate"/>
        </w:r>
        <w:r>
          <w:t>23</w:t>
        </w:r>
        <w:r>
          <w:fldChar w:fldCharType="end"/>
        </w:r>
      </w:hyperlink>
    </w:p>
    <w:p>
      <w:pPr>
        <w:pStyle w:val="TOC2"/>
        <w:tabs>
          <w:tab w:val="right" w:leader="dot" w:pos="8306"/>
        </w:tabs>
      </w:pPr>
      <w:hyperlink w:anchor="_Toc1188" w:history="1">
        <w:r>
          <w:rPr>
            <w:rFonts w:ascii="仿宋" w:eastAsia="仿宋" w:hAnsi="仿宋" w:cs="仿宋" w:hint="eastAsia"/>
            <w:lang w:eastAsia="zh-CN"/>
          </w:rPr>
          <w:t>(二)、风险应对策略</w:t>
        </w:r>
        <w:r>
          <w:tab/>
        </w:r>
        <w:r>
          <w:fldChar w:fldCharType="begin"/>
        </w:r>
        <w:r>
          <w:instrText xml:space="preserve"> PAGEREF _Toc1188 \h </w:instrText>
        </w:r>
        <w:r>
          <w:fldChar w:fldCharType="separate"/>
        </w:r>
        <w:r>
          <w:t>24</w:t>
        </w:r>
        <w:r>
          <w:fldChar w:fldCharType="end"/>
        </w:r>
      </w:hyperlink>
    </w:p>
    <w:p>
      <w:pPr>
        <w:pStyle w:val="TOC2"/>
        <w:tabs>
          <w:tab w:val="right" w:leader="dot" w:pos="8306"/>
        </w:tabs>
      </w:pPr>
      <w:hyperlink w:anchor="_Toc8062" w:history="1">
        <w:r>
          <w:rPr>
            <w:rFonts w:ascii="仿宋" w:eastAsia="仿宋" w:hAnsi="仿宋" w:cs="仿宋" w:hint="eastAsia"/>
            <w:lang w:eastAsia="zh-CN"/>
          </w:rPr>
          <w:t>(三)、风险监控与控制</w:t>
        </w:r>
        <w:r>
          <w:tab/>
        </w:r>
        <w:r>
          <w:fldChar w:fldCharType="begin"/>
        </w:r>
        <w:r>
          <w:instrText xml:space="preserve"> PAGEREF _Toc8062 \h </w:instrText>
        </w:r>
        <w:r>
          <w:fldChar w:fldCharType="separate"/>
        </w:r>
        <w:r>
          <w:t>26</w:t>
        </w:r>
        <w:r>
          <w:fldChar w:fldCharType="end"/>
        </w:r>
      </w:hyperlink>
    </w:p>
    <w:p>
      <w:pPr>
        <w:pStyle w:val="TOC1"/>
        <w:tabs>
          <w:tab w:val="right" w:leader="dot" w:pos="8306"/>
        </w:tabs>
      </w:pPr>
      <w:hyperlink w:anchor="_Toc7167" w:history="1">
        <w:r>
          <w:rPr>
            <w:rFonts w:ascii="仿宋" w:eastAsia="仿宋" w:hAnsi="仿宋" w:cs="仿宋" w:hint="eastAsia"/>
            <w:lang w:eastAsia="zh-CN"/>
          </w:rPr>
          <w:t>九、冷藏设备器具项目技术管理</w:t>
        </w:r>
        <w:r>
          <w:tab/>
        </w:r>
        <w:r>
          <w:fldChar w:fldCharType="begin"/>
        </w:r>
        <w:r>
          <w:instrText xml:space="preserve"> PAGEREF _Toc7167 \h </w:instrText>
        </w:r>
        <w:r>
          <w:fldChar w:fldCharType="separate"/>
        </w:r>
        <w:r>
          <w:t>27</w:t>
        </w:r>
        <w:r>
          <w:fldChar w:fldCharType="end"/>
        </w:r>
      </w:hyperlink>
    </w:p>
    <w:p>
      <w:pPr>
        <w:pStyle w:val="TOC2"/>
        <w:tabs>
          <w:tab w:val="right" w:leader="dot" w:pos="8306"/>
        </w:tabs>
      </w:pPr>
      <w:hyperlink w:anchor="_Toc23228" w:history="1">
        <w:r>
          <w:rPr>
            <w:rFonts w:ascii="仿宋" w:eastAsia="仿宋" w:hAnsi="仿宋" w:cs="仿宋" w:hint="eastAsia"/>
            <w:lang w:eastAsia="zh-CN"/>
          </w:rPr>
          <w:t>(一)、技术方案选用方向</w:t>
        </w:r>
        <w:r>
          <w:tab/>
        </w:r>
        <w:r>
          <w:fldChar w:fldCharType="begin"/>
        </w:r>
        <w:r>
          <w:instrText xml:space="preserve"> PAGEREF _Toc23228 \h </w:instrText>
        </w:r>
        <w:r>
          <w:fldChar w:fldCharType="separate"/>
        </w:r>
        <w:r>
          <w:t>27</w:t>
        </w:r>
        <w:r>
          <w:fldChar w:fldCharType="end"/>
        </w:r>
      </w:hyperlink>
    </w:p>
    <w:p>
      <w:pPr>
        <w:pStyle w:val="TOC2"/>
        <w:tabs>
          <w:tab w:val="right" w:leader="dot" w:pos="8306"/>
        </w:tabs>
      </w:pPr>
      <w:hyperlink w:anchor="_Toc28534" w:history="1">
        <w:r>
          <w:rPr>
            <w:rFonts w:ascii="仿宋" w:eastAsia="仿宋" w:hAnsi="仿宋" w:cs="仿宋" w:hint="eastAsia"/>
            <w:lang w:eastAsia="zh-CN"/>
          </w:rPr>
          <w:t>(二)、工艺技术方案选用原则</w:t>
        </w:r>
        <w:r>
          <w:tab/>
        </w:r>
        <w:r>
          <w:fldChar w:fldCharType="begin"/>
        </w:r>
        <w:r>
          <w:instrText xml:space="preserve"> PAGEREF _Toc28534 \h </w:instrText>
        </w:r>
        <w:r>
          <w:fldChar w:fldCharType="separate"/>
        </w:r>
        <w:r>
          <w:t>29</w:t>
        </w:r>
        <w:r>
          <w:fldChar w:fldCharType="end"/>
        </w:r>
      </w:hyperlink>
    </w:p>
    <w:p>
      <w:pPr>
        <w:pStyle w:val="TOC2"/>
        <w:tabs>
          <w:tab w:val="right" w:leader="dot" w:pos="8306"/>
        </w:tabs>
      </w:pPr>
      <w:hyperlink w:anchor="_Toc13670" w:history="1">
        <w:r>
          <w:rPr>
            <w:rFonts w:ascii="仿宋" w:eastAsia="仿宋" w:hAnsi="仿宋" w:cs="仿宋" w:hint="eastAsia"/>
            <w:lang w:eastAsia="zh-CN"/>
          </w:rPr>
          <w:t>(三)、工艺技术方案要求</w:t>
        </w:r>
        <w:r>
          <w:tab/>
        </w:r>
        <w:r>
          <w:fldChar w:fldCharType="begin"/>
        </w:r>
        <w:r>
          <w:instrText xml:space="preserve"> PAGEREF _Toc13670 \h </w:instrText>
        </w:r>
        <w:r>
          <w:fldChar w:fldCharType="separate"/>
        </w:r>
        <w:r>
          <w:t>31</w:t>
        </w:r>
        <w:r>
          <w:fldChar w:fldCharType="end"/>
        </w:r>
      </w:hyperlink>
    </w:p>
    <w:p>
      <w:pPr>
        <w:pStyle w:val="TOC1"/>
        <w:tabs>
          <w:tab w:val="right" w:leader="dot" w:pos="8306"/>
        </w:tabs>
      </w:pPr>
      <w:hyperlink w:anchor="_Toc12909" w:history="1">
        <w:r>
          <w:rPr>
            <w:rFonts w:ascii="仿宋" w:eastAsia="仿宋" w:hAnsi="仿宋" w:cs="仿宋" w:hint="eastAsia"/>
            <w:lang w:eastAsia="zh-CN"/>
          </w:rPr>
          <w:t>十、冷藏设备器具项目人力资源培养与发展</w:t>
        </w:r>
        <w:r>
          <w:tab/>
        </w:r>
        <w:r>
          <w:fldChar w:fldCharType="begin"/>
        </w:r>
        <w:r>
          <w:instrText xml:space="preserve"> PAGEREF _Toc12909 \h </w:instrText>
        </w:r>
        <w:r>
          <w:fldChar w:fldCharType="separate"/>
        </w:r>
        <w:r>
          <w:t>34</w:t>
        </w:r>
        <w:r>
          <w:fldChar w:fldCharType="end"/>
        </w:r>
      </w:hyperlink>
    </w:p>
    <w:p>
      <w:pPr>
        <w:pStyle w:val="TOC2"/>
        <w:tabs>
          <w:tab w:val="right" w:leader="dot" w:pos="8306"/>
        </w:tabs>
      </w:pPr>
      <w:hyperlink w:anchor="_Toc32063" w:history="1">
        <w:r>
          <w:rPr>
            <w:rFonts w:ascii="仿宋" w:eastAsia="仿宋" w:hAnsi="仿宋" w:cs="仿宋" w:hint="eastAsia"/>
            <w:lang w:eastAsia="zh-CN"/>
          </w:rPr>
          <w:t>(一)、人才需求与规划</w:t>
        </w:r>
        <w:r>
          <w:tab/>
        </w:r>
        <w:r>
          <w:fldChar w:fldCharType="begin"/>
        </w:r>
        <w:r>
          <w:instrText xml:space="preserve"> PAGEREF _Toc32063 \h </w:instrText>
        </w:r>
        <w:r>
          <w:fldChar w:fldCharType="separate"/>
        </w:r>
        <w:r>
          <w:t>34</w:t>
        </w:r>
        <w:r>
          <w:fldChar w:fldCharType="end"/>
        </w:r>
      </w:hyperlink>
    </w:p>
    <w:p>
      <w:pPr>
        <w:pStyle w:val="TOC2"/>
        <w:tabs>
          <w:tab w:val="right" w:leader="dot" w:pos="8306"/>
        </w:tabs>
      </w:pPr>
      <w:hyperlink w:anchor="_Toc3017" w:history="1">
        <w:r>
          <w:rPr>
            <w:rFonts w:ascii="仿宋" w:eastAsia="仿宋" w:hAnsi="仿宋" w:cs="仿宋" w:hint="eastAsia"/>
            <w:lang w:eastAsia="zh-CN"/>
          </w:rPr>
          <w:t>(二)、培训与发展计划</w:t>
        </w:r>
        <w:r>
          <w:tab/>
        </w:r>
        <w:r>
          <w:fldChar w:fldCharType="begin"/>
        </w:r>
        <w:r>
          <w:instrText xml:space="preserve"> PAGEREF _Toc3017 \h </w:instrText>
        </w:r>
        <w:r>
          <w:fldChar w:fldCharType="separate"/>
        </w:r>
        <w:r>
          <w:t>34</w:t>
        </w:r>
        <w:r>
          <w:fldChar w:fldCharType="end"/>
        </w:r>
      </w:hyperlink>
    </w:p>
    <w:p>
      <w:pPr>
        <w:pStyle w:val="TOC1"/>
        <w:tabs>
          <w:tab w:val="right" w:leader="dot" w:pos="8306"/>
        </w:tabs>
      </w:pPr>
      <w:hyperlink w:anchor="_Toc13596" w:history="1">
        <w:r>
          <w:rPr>
            <w:rFonts w:ascii="仿宋" w:eastAsia="仿宋" w:hAnsi="仿宋" w:cs="仿宋" w:hint="eastAsia"/>
            <w:lang w:eastAsia="zh-CN"/>
          </w:rPr>
          <w:t>十一、冷藏设备器具项目投资规划</w:t>
        </w:r>
        <w:r>
          <w:tab/>
        </w:r>
        <w:r>
          <w:fldChar w:fldCharType="begin"/>
        </w:r>
        <w:r>
          <w:instrText xml:space="preserve"> PAGEREF _Toc13596 \h </w:instrText>
        </w:r>
        <w:r>
          <w:fldChar w:fldCharType="separate"/>
        </w:r>
        <w:r>
          <w:t>35</w:t>
        </w:r>
        <w:r>
          <w:fldChar w:fldCharType="end"/>
        </w:r>
      </w:hyperlink>
    </w:p>
    <w:p>
      <w:pPr>
        <w:pStyle w:val="TOC2"/>
        <w:tabs>
          <w:tab w:val="right" w:leader="dot" w:pos="8306"/>
        </w:tabs>
      </w:pPr>
      <w:hyperlink w:anchor="_Toc5249" w:history="1">
        <w:r>
          <w:rPr>
            <w:rFonts w:ascii="仿宋" w:eastAsia="仿宋" w:hAnsi="仿宋" w:cs="仿宋" w:hint="eastAsia"/>
            <w:lang w:eastAsia="zh-CN"/>
          </w:rPr>
          <w:t>(一)、冷藏设备器具项目总投资估算</w:t>
        </w:r>
        <w:r>
          <w:tab/>
        </w:r>
        <w:r>
          <w:fldChar w:fldCharType="begin"/>
        </w:r>
        <w:r>
          <w:instrText xml:space="preserve"> PAGEREF _Toc5249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3" w:history="1">
        <w:r>
          <w:rPr>
            <w:rFonts w:ascii="仿宋" w:eastAsia="仿宋" w:hAnsi="仿宋" w:cs="仿宋" w:hint="eastAsia"/>
            <w:lang w:eastAsia="zh-CN"/>
          </w:rPr>
          <w:t>(二)、资金筹措</w:t>
        </w:r>
        <w:r>
          <w:tab/>
        </w:r>
        <w:r>
          <w:fldChar w:fldCharType="begin"/>
        </w:r>
        <w:r>
          <w:instrText xml:space="preserve"> PAGEREF _Toc5543 \h </w:instrText>
        </w:r>
        <w:r>
          <w:fldChar w:fldCharType="separate"/>
        </w:r>
        <w:r>
          <w:t>36</w:t>
        </w:r>
        <w:r>
          <w:fldChar w:fldCharType="end"/>
        </w:r>
      </w:hyperlink>
    </w:p>
    <w:p>
      <w:pPr>
        <w:pStyle w:val="TOC1"/>
        <w:tabs>
          <w:tab w:val="right" w:leader="dot" w:pos="8306"/>
        </w:tabs>
      </w:pPr>
      <w:hyperlink w:anchor="_Toc24544" w:history="1">
        <w:r>
          <w:rPr>
            <w:rFonts w:ascii="仿宋" w:eastAsia="仿宋" w:hAnsi="仿宋" w:cs="仿宋" w:hint="eastAsia"/>
            <w:lang w:eastAsia="zh-CN"/>
          </w:rPr>
          <w:t>十二、冷藏设备器具项目创新与研发</w:t>
        </w:r>
        <w:r>
          <w:tab/>
        </w:r>
        <w:r>
          <w:fldChar w:fldCharType="begin"/>
        </w:r>
        <w:r>
          <w:instrText xml:space="preserve"> PAGEREF _Toc24544 \h </w:instrText>
        </w:r>
        <w:r>
          <w:fldChar w:fldCharType="separate"/>
        </w:r>
        <w:r>
          <w:t>37</w:t>
        </w:r>
        <w:r>
          <w:fldChar w:fldCharType="end"/>
        </w:r>
      </w:hyperlink>
    </w:p>
    <w:p>
      <w:pPr>
        <w:pStyle w:val="TOC2"/>
        <w:tabs>
          <w:tab w:val="right" w:leader="dot" w:pos="8306"/>
        </w:tabs>
      </w:pPr>
      <w:hyperlink w:anchor="_Toc21799" w:history="1">
        <w:r>
          <w:rPr>
            <w:rFonts w:ascii="仿宋" w:eastAsia="仿宋" w:hAnsi="仿宋" w:cs="仿宋" w:hint="eastAsia"/>
            <w:lang w:eastAsia="zh-CN"/>
          </w:rPr>
          <w:t>(一)、创新策略与方向</w:t>
        </w:r>
        <w:r>
          <w:tab/>
        </w:r>
        <w:r>
          <w:fldChar w:fldCharType="begin"/>
        </w:r>
        <w:r>
          <w:instrText xml:space="preserve"> PAGEREF _Toc21799 \h </w:instrText>
        </w:r>
        <w:r>
          <w:fldChar w:fldCharType="separate"/>
        </w:r>
        <w:r>
          <w:t>37</w:t>
        </w:r>
        <w:r>
          <w:fldChar w:fldCharType="end"/>
        </w:r>
      </w:hyperlink>
    </w:p>
    <w:p>
      <w:pPr>
        <w:pStyle w:val="TOC2"/>
        <w:tabs>
          <w:tab w:val="right" w:leader="dot" w:pos="8306"/>
        </w:tabs>
      </w:pPr>
      <w:hyperlink w:anchor="_Toc687" w:history="1">
        <w:r>
          <w:rPr>
            <w:rFonts w:ascii="仿宋" w:eastAsia="仿宋" w:hAnsi="仿宋" w:cs="仿宋" w:hint="eastAsia"/>
            <w:lang w:eastAsia="zh-CN"/>
          </w:rPr>
          <w:t>(二)、研发规划与投入</w:t>
        </w:r>
        <w:r>
          <w:tab/>
        </w:r>
        <w:r>
          <w:fldChar w:fldCharType="begin"/>
        </w:r>
        <w:r>
          <w:instrText xml:space="preserve"> PAGEREF _Toc687 \h </w:instrText>
        </w:r>
        <w:r>
          <w:fldChar w:fldCharType="separate"/>
        </w:r>
        <w:r>
          <w:t>38</w:t>
        </w:r>
        <w:r>
          <w:fldChar w:fldCharType="end"/>
        </w:r>
      </w:hyperlink>
    </w:p>
    <w:p>
      <w:pPr>
        <w:pStyle w:val="TOC1"/>
        <w:tabs>
          <w:tab w:val="right" w:leader="dot" w:pos="8306"/>
        </w:tabs>
      </w:pPr>
      <w:hyperlink w:anchor="_Toc30318" w:history="1">
        <w:r>
          <w:rPr>
            <w:rFonts w:ascii="仿宋" w:eastAsia="仿宋" w:hAnsi="仿宋" w:cs="仿宋" w:hint="eastAsia"/>
            <w:lang w:eastAsia="zh-CN"/>
          </w:rPr>
          <w:t>十三、冷藏设备器具项目治理与监督</w:t>
        </w:r>
        <w:r>
          <w:tab/>
        </w:r>
        <w:r>
          <w:fldChar w:fldCharType="begin"/>
        </w:r>
        <w:r>
          <w:instrText xml:space="preserve"> PAGEREF _Toc30318 \h </w:instrText>
        </w:r>
        <w:r>
          <w:fldChar w:fldCharType="separate"/>
        </w:r>
        <w:r>
          <w:t>40</w:t>
        </w:r>
        <w:r>
          <w:fldChar w:fldCharType="end"/>
        </w:r>
      </w:hyperlink>
    </w:p>
    <w:p>
      <w:pPr>
        <w:pStyle w:val="TOC2"/>
        <w:tabs>
          <w:tab w:val="right" w:leader="dot" w:pos="8306"/>
        </w:tabs>
      </w:pPr>
      <w:hyperlink w:anchor="_Toc30946" w:history="1">
        <w:r>
          <w:rPr>
            <w:rFonts w:ascii="仿宋" w:eastAsia="仿宋" w:hAnsi="仿宋" w:cs="仿宋" w:hint="eastAsia"/>
            <w:lang w:eastAsia="zh-CN"/>
          </w:rPr>
          <w:t>(一)、冷藏设备器具项目治理结构</w:t>
        </w:r>
        <w:r>
          <w:tab/>
        </w:r>
        <w:r>
          <w:fldChar w:fldCharType="begin"/>
        </w:r>
        <w:r>
          <w:instrText xml:space="preserve"> PAGEREF _Toc30946 \h </w:instrText>
        </w:r>
        <w:r>
          <w:fldChar w:fldCharType="separate"/>
        </w:r>
        <w:r>
          <w:t>40</w:t>
        </w:r>
        <w:r>
          <w:fldChar w:fldCharType="end"/>
        </w:r>
      </w:hyperlink>
    </w:p>
    <w:p>
      <w:pPr>
        <w:pStyle w:val="TOC2"/>
        <w:tabs>
          <w:tab w:val="right" w:leader="dot" w:pos="8306"/>
        </w:tabs>
      </w:pPr>
      <w:hyperlink w:anchor="_Toc8289" w:history="1">
        <w:r>
          <w:rPr>
            <w:rFonts w:ascii="仿宋" w:eastAsia="仿宋" w:hAnsi="仿宋" w:cs="仿宋" w:hint="eastAsia"/>
            <w:lang w:eastAsia="zh-CN"/>
          </w:rPr>
          <w:t>(二)、监督与审计</w:t>
        </w:r>
        <w:r>
          <w:tab/>
        </w:r>
        <w:r>
          <w:fldChar w:fldCharType="begin"/>
        </w:r>
        <w:r>
          <w:instrText xml:space="preserve"> PAGEREF _Toc8289 \h </w:instrText>
        </w:r>
        <w:r>
          <w:fldChar w:fldCharType="separate"/>
        </w:r>
        <w:r>
          <w:t>42</w:t>
        </w:r>
        <w:r>
          <w:fldChar w:fldCharType="end"/>
        </w:r>
      </w:hyperlink>
    </w:p>
    <w:p>
      <w:pPr>
        <w:pStyle w:val="TOC1"/>
        <w:tabs>
          <w:tab w:val="right" w:leader="dot" w:pos="8306"/>
        </w:tabs>
      </w:pPr>
      <w:hyperlink w:anchor="_Toc1408" w:history="1">
        <w:r>
          <w:rPr>
            <w:rFonts w:ascii="仿宋" w:eastAsia="仿宋" w:hAnsi="仿宋" w:cs="仿宋" w:hint="eastAsia"/>
            <w:lang w:eastAsia="zh-CN"/>
          </w:rPr>
          <w:t>十四、利益相关者分析与沟通计划</w:t>
        </w:r>
        <w:r>
          <w:tab/>
        </w:r>
        <w:r>
          <w:fldChar w:fldCharType="begin"/>
        </w:r>
        <w:r>
          <w:instrText xml:space="preserve"> PAGEREF _Toc1408 \h </w:instrText>
        </w:r>
        <w:r>
          <w:fldChar w:fldCharType="separate"/>
        </w:r>
        <w:r>
          <w:t>43</w:t>
        </w:r>
        <w:r>
          <w:fldChar w:fldCharType="end"/>
        </w:r>
      </w:hyperlink>
    </w:p>
    <w:p>
      <w:pPr>
        <w:pStyle w:val="TOC2"/>
        <w:tabs>
          <w:tab w:val="right" w:leader="dot" w:pos="8306"/>
        </w:tabs>
      </w:pPr>
      <w:hyperlink w:anchor="_Toc19137" w:history="1">
        <w:r>
          <w:rPr>
            <w:rFonts w:ascii="仿宋" w:eastAsia="仿宋" w:hAnsi="仿宋" w:cs="仿宋" w:hint="eastAsia"/>
            <w:lang w:eastAsia="zh-CN"/>
          </w:rPr>
          <w:t>(一)、利益相关者分析</w:t>
        </w:r>
        <w:r>
          <w:tab/>
        </w:r>
        <w:r>
          <w:fldChar w:fldCharType="begin"/>
        </w:r>
        <w:r>
          <w:instrText xml:space="preserve"> PAGEREF _Toc19137 \h </w:instrText>
        </w:r>
        <w:r>
          <w:fldChar w:fldCharType="separate"/>
        </w:r>
        <w:r>
          <w:t>43</w:t>
        </w:r>
        <w:r>
          <w:fldChar w:fldCharType="end"/>
        </w:r>
      </w:hyperlink>
    </w:p>
    <w:p>
      <w:pPr>
        <w:pStyle w:val="TOC2"/>
        <w:tabs>
          <w:tab w:val="right" w:leader="dot" w:pos="8306"/>
        </w:tabs>
      </w:pPr>
      <w:hyperlink w:anchor="_Toc18131" w:history="1">
        <w:r>
          <w:rPr>
            <w:rFonts w:ascii="仿宋" w:eastAsia="仿宋" w:hAnsi="仿宋" w:cs="仿宋" w:hint="eastAsia"/>
            <w:lang w:eastAsia="zh-CN"/>
          </w:rPr>
          <w:t>(二)、沟通计划</w:t>
        </w:r>
        <w:r>
          <w:tab/>
        </w:r>
        <w:r>
          <w:fldChar w:fldCharType="begin"/>
        </w:r>
        <w:r>
          <w:instrText xml:space="preserve"> PAGEREF _Toc18131 \h </w:instrText>
        </w:r>
        <w:r>
          <w:fldChar w:fldCharType="separate"/>
        </w:r>
        <w:r>
          <w:t>44</w:t>
        </w:r>
        <w:r>
          <w:fldChar w:fldCharType="end"/>
        </w:r>
      </w:hyperlink>
    </w:p>
    <w:p>
      <w:pPr>
        <w:pStyle w:val="TOC1"/>
        <w:tabs>
          <w:tab w:val="right" w:leader="dot" w:pos="8306"/>
        </w:tabs>
      </w:pPr>
      <w:hyperlink w:anchor="_Toc12816" w:history="1">
        <w:r>
          <w:rPr>
            <w:rFonts w:ascii="仿宋" w:eastAsia="仿宋" w:hAnsi="仿宋" w:cs="仿宋" w:hint="eastAsia"/>
            <w:lang w:eastAsia="zh-CN"/>
          </w:rPr>
          <w:t>十五、冷藏设备器具项目工程方案分析</w:t>
        </w:r>
        <w:r>
          <w:tab/>
        </w:r>
        <w:r>
          <w:fldChar w:fldCharType="begin"/>
        </w:r>
        <w:r>
          <w:instrText xml:space="preserve"> PAGEREF _Toc12816 \h </w:instrText>
        </w:r>
        <w:r>
          <w:fldChar w:fldCharType="separate"/>
        </w:r>
        <w:r>
          <w:t>45</w:t>
        </w:r>
        <w:r>
          <w:fldChar w:fldCharType="end"/>
        </w:r>
      </w:hyperlink>
    </w:p>
    <w:p>
      <w:pPr>
        <w:pStyle w:val="TOC2"/>
        <w:tabs>
          <w:tab w:val="right" w:leader="dot" w:pos="8306"/>
        </w:tabs>
      </w:pPr>
      <w:hyperlink w:anchor="_Toc18733" w:history="1">
        <w:r>
          <w:rPr>
            <w:rFonts w:ascii="仿宋" w:eastAsia="仿宋" w:hAnsi="仿宋" w:cs="仿宋" w:hint="eastAsia"/>
            <w:lang w:eastAsia="zh-CN"/>
          </w:rPr>
          <w:t>(一)、建筑工程设计原则</w:t>
        </w:r>
        <w:r>
          <w:tab/>
        </w:r>
        <w:r>
          <w:fldChar w:fldCharType="begin"/>
        </w:r>
        <w:r>
          <w:instrText xml:space="preserve"> PAGEREF _Toc18733 \h </w:instrText>
        </w:r>
        <w:r>
          <w:fldChar w:fldCharType="separate"/>
        </w:r>
        <w:r>
          <w:t>45</w:t>
        </w:r>
        <w:r>
          <w:fldChar w:fldCharType="end"/>
        </w:r>
      </w:hyperlink>
    </w:p>
    <w:p>
      <w:pPr>
        <w:pStyle w:val="TOC2"/>
        <w:tabs>
          <w:tab w:val="right" w:leader="dot" w:pos="8306"/>
        </w:tabs>
      </w:pPr>
      <w:hyperlink w:anchor="_Toc21451" w:history="1">
        <w:r>
          <w:rPr>
            <w:rFonts w:ascii="仿宋" w:eastAsia="仿宋" w:hAnsi="仿宋" w:cs="仿宋" w:hint="eastAsia"/>
            <w:lang w:eastAsia="zh-CN"/>
          </w:rPr>
          <w:t>(二)、土建工程建设指标</w:t>
        </w:r>
        <w:r>
          <w:tab/>
        </w:r>
        <w:r>
          <w:fldChar w:fldCharType="begin"/>
        </w:r>
        <w:r>
          <w:instrText xml:space="preserve"> PAGEREF _Toc21451 \h </w:instrText>
        </w:r>
        <w:r>
          <w:fldChar w:fldCharType="separate"/>
        </w:r>
        <w:r>
          <w:t>49</w:t>
        </w:r>
        <w:r>
          <w:fldChar w:fldCharType="end"/>
        </w:r>
      </w:hyperlink>
    </w:p>
    <w:p>
      <w:pPr>
        <w:pStyle w:val="TOC1"/>
        <w:tabs>
          <w:tab w:val="right" w:leader="dot" w:pos="8306"/>
        </w:tabs>
      </w:pPr>
      <w:hyperlink w:anchor="_Toc29891" w:history="1">
        <w:r>
          <w:rPr>
            <w:rFonts w:ascii="仿宋" w:eastAsia="仿宋" w:hAnsi="仿宋" w:cs="仿宋" w:hint="eastAsia"/>
            <w:lang w:eastAsia="zh-CN"/>
          </w:rPr>
          <w:t>十六、冷藏设备器具项目实施时间节点</w:t>
        </w:r>
        <w:r>
          <w:tab/>
        </w:r>
        <w:r>
          <w:fldChar w:fldCharType="begin"/>
        </w:r>
        <w:r>
          <w:instrText xml:space="preserve"> PAGEREF _Toc29891 \h </w:instrText>
        </w:r>
        <w:r>
          <w:fldChar w:fldCharType="separate"/>
        </w:r>
        <w:r>
          <w:t>50</w:t>
        </w:r>
        <w:r>
          <w:fldChar w:fldCharType="end"/>
        </w:r>
      </w:hyperlink>
    </w:p>
    <w:p>
      <w:pPr>
        <w:pStyle w:val="TOC2"/>
        <w:tabs>
          <w:tab w:val="right" w:leader="dot" w:pos="8306"/>
        </w:tabs>
      </w:pPr>
      <w:hyperlink w:anchor="_Toc32083" w:history="1">
        <w:r>
          <w:rPr>
            <w:rFonts w:ascii="仿宋" w:eastAsia="仿宋" w:hAnsi="仿宋" w:cs="仿宋" w:hint="eastAsia"/>
            <w:lang w:eastAsia="zh-CN"/>
          </w:rPr>
          <w:t>(一)、冷藏设备器具项目启动阶段时间节点</w:t>
        </w:r>
        <w:r>
          <w:tab/>
        </w:r>
        <w:r>
          <w:fldChar w:fldCharType="begin"/>
        </w:r>
        <w:r>
          <w:instrText xml:space="preserve"> PAGEREF _Toc32083 \h </w:instrText>
        </w:r>
        <w:r>
          <w:fldChar w:fldCharType="separate"/>
        </w:r>
        <w:r>
          <w:t>50</w:t>
        </w:r>
        <w:r>
          <w:fldChar w:fldCharType="end"/>
        </w:r>
      </w:hyperlink>
    </w:p>
    <w:p>
      <w:pPr>
        <w:pStyle w:val="TOC2"/>
        <w:tabs>
          <w:tab w:val="right" w:leader="dot" w:pos="8306"/>
        </w:tabs>
      </w:pPr>
      <w:hyperlink w:anchor="_Toc22380" w:history="1">
        <w:r>
          <w:rPr>
            <w:rFonts w:ascii="仿宋" w:eastAsia="仿宋" w:hAnsi="仿宋" w:cs="仿宋" w:hint="eastAsia"/>
            <w:lang w:eastAsia="zh-CN"/>
          </w:rPr>
          <w:t>(二)、冷藏设备器具项目执行阶段时间节点</w:t>
        </w:r>
        <w:r>
          <w:tab/>
        </w:r>
        <w:r>
          <w:fldChar w:fldCharType="begin"/>
        </w:r>
        <w:r>
          <w:instrText xml:space="preserve"> PAGEREF _Toc22380 \h </w:instrText>
        </w:r>
        <w:r>
          <w:fldChar w:fldCharType="separate"/>
        </w:r>
        <w:r>
          <w:t>51</w:t>
        </w:r>
        <w:r>
          <w:fldChar w:fldCharType="end"/>
        </w:r>
      </w:hyperlink>
    </w:p>
    <w:p>
      <w:pPr>
        <w:pStyle w:val="TOC2"/>
        <w:tabs>
          <w:tab w:val="right" w:leader="dot" w:pos="8306"/>
        </w:tabs>
      </w:pPr>
      <w:hyperlink w:anchor="_Toc2870" w:history="1">
        <w:r>
          <w:rPr>
            <w:rFonts w:ascii="仿宋" w:eastAsia="仿宋" w:hAnsi="仿宋" w:cs="仿宋" w:hint="eastAsia"/>
            <w:lang w:eastAsia="zh-CN"/>
          </w:rPr>
          <w:t>(三)、冷藏设备器具项目完成阶段时间节点</w:t>
        </w:r>
        <w:r>
          <w:tab/>
        </w:r>
        <w:r>
          <w:fldChar w:fldCharType="begin"/>
        </w:r>
        <w:r>
          <w:instrText xml:space="preserve"> PAGEREF _Toc2870 \h </w:instrText>
        </w:r>
        <w:r>
          <w:fldChar w:fldCharType="separate"/>
        </w:r>
        <w:r>
          <w:t>52</w:t>
        </w:r>
        <w:r>
          <w:fldChar w:fldCharType="end"/>
        </w:r>
      </w:hyperlink>
    </w:p>
    <w:p>
      <w:pPr>
        <w:pStyle w:val="TOC1"/>
        <w:tabs>
          <w:tab w:val="right" w:leader="dot" w:pos="8306"/>
        </w:tabs>
      </w:pPr>
      <w:hyperlink w:anchor="_Toc4421" w:history="1">
        <w:r>
          <w:rPr>
            <w:rFonts w:ascii="仿宋" w:eastAsia="仿宋" w:hAnsi="仿宋" w:cs="仿宋" w:hint="eastAsia"/>
            <w:lang w:eastAsia="zh-CN"/>
          </w:rPr>
          <w:t>十七、质量管理体系</w:t>
        </w:r>
        <w:r>
          <w:tab/>
        </w:r>
        <w:r>
          <w:fldChar w:fldCharType="begin"/>
        </w:r>
        <w:r>
          <w:instrText xml:space="preserve"> PAGEREF _Toc4421 \h </w:instrText>
        </w:r>
        <w:r>
          <w:fldChar w:fldCharType="separate"/>
        </w:r>
        <w:r>
          <w:t>53</w:t>
        </w:r>
        <w:r>
          <w:fldChar w:fldCharType="end"/>
        </w:r>
      </w:hyperlink>
    </w:p>
    <w:p>
      <w:pPr>
        <w:pStyle w:val="TOC2"/>
        <w:tabs>
          <w:tab w:val="right" w:leader="dot" w:pos="8306"/>
        </w:tabs>
      </w:pPr>
      <w:hyperlink w:anchor="_Toc9152" w:history="1">
        <w:r>
          <w:rPr>
            <w:rFonts w:ascii="仿宋" w:eastAsia="仿宋" w:hAnsi="仿宋" w:cs="仿宋" w:hint="eastAsia"/>
            <w:lang w:eastAsia="zh-CN"/>
          </w:rPr>
          <w:t>(一)、质量目标与方针</w:t>
        </w:r>
        <w:r>
          <w:tab/>
        </w:r>
        <w:r>
          <w:fldChar w:fldCharType="begin"/>
        </w:r>
        <w:r>
          <w:instrText xml:space="preserve"> PAGEREF _Toc9152 \h </w:instrText>
        </w:r>
        <w:r>
          <w:fldChar w:fldCharType="separate"/>
        </w:r>
        <w:r>
          <w:t>53</w:t>
        </w:r>
        <w:r>
          <w:fldChar w:fldCharType="end"/>
        </w:r>
      </w:hyperlink>
    </w:p>
    <w:p>
      <w:pPr>
        <w:pStyle w:val="TOC2"/>
        <w:tabs>
          <w:tab w:val="right" w:leader="dot" w:pos="8306"/>
        </w:tabs>
      </w:pPr>
      <w:hyperlink w:anchor="_Toc9098" w:history="1">
        <w:r>
          <w:rPr>
            <w:rFonts w:ascii="仿宋" w:eastAsia="仿宋" w:hAnsi="仿宋" w:cs="仿宋" w:hint="eastAsia"/>
            <w:lang w:eastAsia="zh-CN"/>
          </w:rPr>
          <w:t>(二)、质量管理责任</w:t>
        </w:r>
        <w:r>
          <w:tab/>
        </w:r>
        <w:r>
          <w:fldChar w:fldCharType="begin"/>
        </w:r>
        <w:r>
          <w:instrText xml:space="preserve"> PAGEREF _Toc9098 \h </w:instrText>
        </w:r>
        <w:r>
          <w:fldChar w:fldCharType="separate"/>
        </w:r>
        <w:r>
          <w:t>54</w:t>
        </w:r>
        <w:r>
          <w:fldChar w:fldCharType="end"/>
        </w:r>
      </w:hyperlink>
    </w:p>
    <w:p>
      <w:pPr>
        <w:pStyle w:val="TOC2"/>
        <w:tabs>
          <w:tab w:val="right" w:leader="dot" w:pos="8306"/>
        </w:tabs>
      </w:pPr>
      <w:hyperlink w:anchor="_Toc20207" w:history="1">
        <w:r>
          <w:rPr>
            <w:rFonts w:ascii="仿宋" w:eastAsia="仿宋" w:hAnsi="仿宋" w:cs="仿宋" w:hint="eastAsia"/>
            <w:lang w:eastAsia="zh-CN"/>
          </w:rPr>
          <w:t>(三)、质量管理体系文件</w:t>
        </w:r>
        <w:r>
          <w:tab/>
        </w:r>
        <w:r>
          <w:fldChar w:fldCharType="begin"/>
        </w:r>
        <w:r>
          <w:instrText xml:space="preserve"> PAGEREF _Toc20207 \h </w:instrText>
        </w:r>
        <w:r>
          <w:fldChar w:fldCharType="separate"/>
        </w:r>
        <w:r>
          <w:t>56</w:t>
        </w:r>
        <w:r>
          <w:fldChar w:fldCharType="end"/>
        </w:r>
      </w:hyperlink>
    </w:p>
    <w:p>
      <w:pPr>
        <w:pStyle w:val="TOC2"/>
        <w:tabs>
          <w:tab w:val="right" w:leader="dot" w:pos="8306"/>
        </w:tabs>
      </w:pPr>
      <w:hyperlink w:anchor="_Toc6947" w:history="1">
        <w:r>
          <w:rPr>
            <w:rFonts w:ascii="仿宋" w:eastAsia="仿宋" w:hAnsi="仿宋" w:cs="仿宋" w:hint="eastAsia"/>
            <w:lang w:eastAsia="zh-CN"/>
          </w:rPr>
          <w:t>(四)、质量培训与教育</w:t>
        </w:r>
        <w:r>
          <w:tab/>
        </w:r>
        <w:r>
          <w:fldChar w:fldCharType="begin"/>
        </w:r>
        <w:r>
          <w:instrText xml:space="preserve"> PAGEREF _Toc6947 \h </w:instrText>
        </w:r>
        <w:r>
          <w:fldChar w:fldCharType="separate"/>
        </w:r>
        <w:r>
          <w:t>58</w:t>
        </w:r>
        <w:r>
          <w:fldChar w:fldCharType="end"/>
        </w:r>
      </w:hyperlink>
    </w:p>
    <w:p>
      <w:pPr>
        <w:pStyle w:val="TOC2"/>
        <w:tabs>
          <w:tab w:val="right" w:leader="dot" w:pos="8306"/>
        </w:tabs>
      </w:pPr>
      <w:hyperlink w:anchor="_Toc8011" w:history="1">
        <w:r>
          <w:rPr>
            <w:rFonts w:ascii="仿宋" w:eastAsia="仿宋" w:hAnsi="仿宋" w:cs="仿宋" w:hint="eastAsia"/>
            <w:lang w:eastAsia="zh-CN"/>
          </w:rPr>
          <w:t>(五)、质量审核与评价</w:t>
        </w:r>
        <w:r>
          <w:tab/>
        </w:r>
        <w:r>
          <w:fldChar w:fldCharType="begin"/>
        </w:r>
        <w:r>
          <w:instrText xml:space="preserve"> PAGEREF _Toc8011 \h </w:instrText>
        </w:r>
        <w:r>
          <w:fldChar w:fldCharType="separate"/>
        </w:r>
        <w:r>
          <w:t>59</w:t>
        </w:r>
        <w:r>
          <w:fldChar w:fldCharType="end"/>
        </w:r>
      </w:hyperlink>
    </w:p>
    <w:p>
      <w:pPr>
        <w:pStyle w:val="TOC2"/>
        <w:tabs>
          <w:tab w:val="right" w:leader="dot" w:pos="8306"/>
        </w:tabs>
      </w:pPr>
      <w:hyperlink w:anchor="_Toc7354" w:history="1">
        <w:r>
          <w:rPr>
            <w:rFonts w:ascii="仿宋" w:eastAsia="仿宋" w:hAnsi="仿宋" w:cs="仿宋" w:hint="eastAsia"/>
            <w:lang w:eastAsia="zh-CN"/>
          </w:rPr>
          <w:t>(六)、不符合与纠正措施</w:t>
        </w:r>
        <w:r>
          <w:tab/>
        </w:r>
        <w:r>
          <w:fldChar w:fldCharType="begin"/>
        </w:r>
        <w:r>
          <w:instrText xml:space="preserve"> PAGEREF _Toc7354 \h </w:instrText>
        </w:r>
        <w:r>
          <w:fldChar w:fldCharType="separate"/>
        </w:r>
        <w:r>
          <w:t>60</w:t>
        </w:r>
        <w:r>
          <w:fldChar w:fldCharType="end"/>
        </w:r>
      </w:hyperlink>
    </w:p>
    <w:p>
      <w:pPr>
        <w:pStyle w:val="TOC1"/>
        <w:tabs>
          <w:tab w:val="right" w:leader="dot" w:pos="8306"/>
        </w:tabs>
      </w:pPr>
      <w:hyperlink w:anchor="_Toc31274" w:history="1">
        <w:r>
          <w:rPr>
            <w:rFonts w:ascii="仿宋" w:eastAsia="仿宋" w:hAnsi="仿宋" w:cs="仿宋" w:hint="eastAsia"/>
            <w:lang w:eastAsia="zh-CN"/>
          </w:rPr>
          <w:t>十八、营销与推广策略</w:t>
        </w:r>
        <w:r>
          <w:tab/>
        </w:r>
        <w:r>
          <w:fldChar w:fldCharType="begin"/>
        </w:r>
        <w:r>
          <w:instrText xml:space="preserve"> PAGEREF _Toc31274 \h </w:instrText>
        </w:r>
        <w:r>
          <w:fldChar w:fldCharType="separate"/>
        </w:r>
        <w:r>
          <w:t>61</w:t>
        </w:r>
        <w:r>
          <w:fldChar w:fldCharType="end"/>
        </w:r>
      </w:hyperlink>
    </w:p>
    <w:p>
      <w:pPr>
        <w:pStyle w:val="TOC2"/>
        <w:tabs>
          <w:tab w:val="right" w:leader="dot" w:pos="8306"/>
        </w:tabs>
      </w:pPr>
      <w:hyperlink w:anchor="_Toc18000" w:history="1">
        <w:r>
          <w:rPr>
            <w:rFonts w:ascii="仿宋" w:eastAsia="仿宋" w:hAnsi="仿宋" w:cs="仿宋" w:hint="eastAsia"/>
            <w:lang w:eastAsia="zh-CN"/>
          </w:rPr>
          <w:t>(一)、产品/服务定位与特点</w:t>
        </w:r>
        <w:r>
          <w:tab/>
        </w:r>
        <w:r>
          <w:fldChar w:fldCharType="begin"/>
        </w:r>
        <w:r>
          <w:instrText xml:space="preserve"> PAGEREF _Toc18000 \h </w:instrText>
        </w:r>
        <w:r>
          <w:fldChar w:fldCharType="separate"/>
        </w:r>
        <w:r>
          <w:t>61</w:t>
        </w:r>
        <w:r>
          <w:fldChar w:fldCharType="end"/>
        </w:r>
      </w:hyperlink>
    </w:p>
    <w:p>
      <w:pPr>
        <w:pStyle w:val="TOC2"/>
        <w:tabs>
          <w:tab w:val="right" w:leader="dot" w:pos="8306"/>
        </w:tabs>
      </w:pPr>
      <w:hyperlink w:anchor="_Toc17257" w:history="1">
        <w:r>
          <w:rPr>
            <w:rFonts w:ascii="仿宋" w:eastAsia="仿宋" w:hAnsi="仿宋" w:cs="仿宋" w:hint="eastAsia"/>
            <w:lang w:eastAsia="zh-CN"/>
          </w:rPr>
          <w:t>(二)、市场定位与竞争分析</w:t>
        </w:r>
        <w:r>
          <w:tab/>
        </w:r>
        <w:r>
          <w:fldChar w:fldCharType="begin"/>
        </w:r>
        <w:r>
          <w:instrText xml:space="preserve"> PAGEREF _Toc17257 \h </w:instrText>
        </w:r>
        <w:r>
          <w:fldChar w:fldCharType="separate"/>
        </w:r>
        <w:r>
          <w:t>63</w:t>
        </w:r>
        <w:r>
          <w:fldChar w:fldCharType="end"/>
        </w:r>
      </w:hyperlink>
    </w:p>
    <w:p>
      <w:pPr>
        <w:pStyle w:val="TOC2"/>
        <w:tabs>
          <w:tab w:val="right" w:leader="dot" w:pos="8306"/>
        </w:tabs>
      </w:pPr>
      <w:hyperlink w:anchor="_Toc15021" w:history="1">
        <w:r>
          <w:rPr>
            <w:rFonts w:ascii="仿宋" w:eastAsia="仿宋" w:hAnsi="仿宋" w:cs="仿宋" w:hint="eastAsia"/>
            <w:lang w:eastAsia="zh-CN"/>
          </w:rPr>
          <w:t>(三)、营销渠道与策略</w:t>
        </w:r>
        <w:r>
          <w:tab/>
        </w:r>
        <w:r>
          <w:fldChar w:fldCharType="begin"/>
        </w:r>
        <w:r>
          <w:instrText xml:space="preserve"> PAGEREF _Toc15021 \h </w:instrText>
        </w:r>
        <w:r>
          <w:fldChar w:fldCharType="separate"/>
        </w:r>
        <w:r>
          <w:t>64</w:t>
        </w:r>
        <w:r>
          <w:fldChar w:fldCharType="end"/>
        </w:r>
      </w:hyperlink>
    </w:p>
    <w:p>
      <w:pPr>
        <w:pStyle w:val="TOC2"/>
        <w:tabs>
          <w:tab w:val="right" w:leader="dot" w:pos="8306"/>
        </w:tabs>
      </w:pPr>
      <w:hyperlink w:anchor="_Toc4007" w:history="1">
        <w:r>
          <w:rPr>
            <w:rFonts w:ascii="仿宋" w:eastAsia="仿宋" w:hAnsi="仿宋" w:cs="仿宋" w:hint="eastAsia"/>
            <w:lang w:eastAsia="zh-CN"/>
          </w:rPr>
          <w:t>(四)、推广与宣传活动</w:t>
        </w:r>
        <w:r>
          <w:tab/>
        </w:r>
        <w:r>
          <w:fldChar w:fldCharType="begin"/>
        </w:r>
        <w:r>
          <w:instrText xml:space="preserve"> PAGEREF _Toc4007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20"/>
      <w:r>
        <w:rPr>
          <w:rFonts w:ascii="仿宋" w:eastAsia="仿宋" w:hAnsi="仿宋" w:cs="仿宋" w:hint="eastAsia"/>
          <w:sz w:val="28"/>
          <w:lang w:eastAsia="zh-CN"/>
        </w:rPr>
        <w:t>一、冷藏设备器具项目土建工程</w:t>
      </w:r>
      <w:bookmarkEnd w:id="2"/>
    </w:p>
    <w:p>
      <w:pPr>
        <w:pStyle w:val="Heading2"/>
        <w:rPr>
          <w:rFonts w:ascii="仿宋" w:eastAsia="仿宋" w:hAnsi="仿宋" w:cs="仿宋" w:hint="eastAsia"/>
          <w:lang w:eastAsia="zh-CN"/>
        </w:rPr>
      </w:pPr>
      <w:bookmarkStart w:id="3" w:name="_Toc212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在冷藏设备器具项目的建筑工程设计中，我们将秉承一系列重要的设计原则，以确保冷藏设备器具项目建筑在功能、美观、可持续性等方面达到最佳效果。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首要原则是确保建筑的功能性得到最大化的发挥。我们将充分理解冷藏设备器具项目的实际需求，合理布局各个功能区域，保证建筑在满足业务需求的同时，提供高效的工作环境。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在建筑设计中，我们将综合考虑建设和运营成本。通过精细的经济效益分析，确保设计方案在高效利用资源的同时，对冷藏设备器具项目的长期盈利能力有积极的贡献。</w:t>
      </w:r>
    </w:p>
    <w:p>
      <w:pPr>
        <w:pStyle w:val="Heading2"/>
        <w:ind w:firstLine="560" w:firstLineChars="200"/>
        <w:rPr>
          <w:rFonts w:ascii="仿宋" w:eastAsia="仿宋" w:hAnsi="仿宋" w:cs="仿宋" w:hint="eastAsia"/>
          <w:sz w:val="28"/>
          <w:lang w:eastAsia="zh-CN"/>
        </w:rPr>
      </w:pPr>
      <w:bookmarkStart w:id="4" w:name="_Toc237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设备器具项目的土建工程设计中，我们将精准设定设计年限，结合冷藏设备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藏设备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8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藏设备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藏设备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藏设备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4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本期工程冷藏设备器具项目预计总建筑面积XXX平方米，其中：计容建筑面积XXX平方米，计划建筑工程投资XX万元，占冷藏设备器具项目总投资的XX%。</w:t>
      </w:r>
    </w:p>
    <w:p>
      <w:pPr>
        <w:pStyle w:val="Heading1"/>
        <w:ind w:firstLine="560" w:firstLineChars="200"/>
        <w:rPr>
          <w:rFonts w:ascii="仿宋" w:eastAsia="仿宋" w:hAnsi="仿宋" w:cs="仿宋" w:hint="eastAsia"/>
          <w:sz w:val="28"/>
          <w:lang w:eastAsia="zh-CN"/>
        </w:rPr>
      </w:pPr>
      <w:bookmarkStart w:id="7" w:name="_Toc12677"/>
      <w:r>
        <w:rPr>
          <w:rFonts w:ascii="仿宋" w:eastAsia="仿宋" w:hAnsi="仿宋" w:cs="仿宋" w:hint="eastAsia"/>
          <w:sz w:val="28"/>
          <w:lang w:eastAsia="zh-CN"/>
        </w:rPr>
        <w:t>二、冷藏设备器具项目建设单位说明</w:t>
      </w:r>
      <w:bookmarkEnd w:id="7"/>
    </w:p>
    <w:p>
      <w:pPr>
        <w:pStyle w:val="Heading2"/>
        <w:rPr>
          <w:rFonts w:ascii="仿宋" w:eastAsia="仿宋" w:hAnsi="仿宋" w:cs="仿宋" w:hint="eastAsia"/>
          <w:lang w:eastAsia="zh-CN"/>
        </w:rPr>
      </w:pPr>
      <w:bookmarkStart w:id="8" w:name="_Toc21454"/>
      <w:r>
        <w:rPr>
          <w:rFonts w:ascii="仿宋" w:eastAsia="仿宋" w:hAnsi="仿宋" w:cs="仿宋" w:hint="eastAsia"/>
          <w:lang w:eastAsia="zh-CN"/>
        </w:rPr>
        <w:t>(一)、冷藏设备器具项目承办单位基本情况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244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藏设备器具项目承办单位的XXXX，我们着眼于实现可持续的经济效益。通过技术创新和解决方案的提供，公司预计在冷藏设备器具项目执行期间将获得可观的收入增长。这一收入来源主要包括冷藏设备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同时，我们注重成本控制和效率提升，以确保冷藏设备器具项目的可持续盈利。透过精细的管理和资源优化，公司期望实现冷藏设备器具项目利润最大化。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藏设备器具项目实施进行全面的投资评估，包括冷藏设备器具项目启动阶段的资金投入和后续运营成本。通过对冷藏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藏设备器具项目实施过程中具备足够的资金流动性，公司将进行详尽的现金流分析。这包括资金需求的合理预测、冷藏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8719"/>
      <w:r>
        <w:rPr>
          <w:rFonts w:ascii="仿宋" w:eastAsia="仿宋" w:hAnsi="仿宋" w:cs="仿宋" w:hint="eastAsia"/>
          <w:sz w:val="28"/>
          <w:lang w:eastAsia="zh-CN"/>
        </w:rPr>
        <w:t>三、冷藏设备器具项目可持续发展</w:t>
      </w:r>
      <w:bookmarkEnd w:id="10"/>
    </w:p>
    <w:p>
      <w:pPr>
        <w:pStyle w:val="Heading2"/>
        <w:rPr>
          <w:rFonts w:ascii="仿宋" w:eastAsia="仿宋" w:hAnsi="仿宋" w:cs="仿宋" w:hint="eastAsia"/>
          <w:lang w:eastAsia="zh-CN"/>
        </w:rPr>
      </w:pPr>
      <w:bookmarkStart w:id="11" w:name="_Toc3262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设备器具项目中，冷藏设备器具项目团队着眼于未来，明确了可持续发展的战略方向。制定的具体可持续发展目标包括降低资源使用、采用环保技术、最大化社会效益等。这一步骤不仅有助于冷藏设备器具项目在环保和社会责任方面达到最高标准，也为未来提供了明确的指引，确保冷藏设备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可持续实践的融入冷藏设备器具项目管理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冷藏设备器具项目管理周期。从冷藏设备器具项目规划开始，冷藏设备器具项目团队就考虑了环境和社会的因素。在执行阶段，冷藏设备器具项目团队积极推动绿色技术的应用，优化资源利用。此外，关注员工的社会责任，通过培训和沟通活动提高员工对可持续发展的认知，使他们能够在日常工作中践行可持续实践。这些举措不仅为冷藏设备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383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扎根于冷藏设备器具项目的可持续发展理念，我们深信环保与社会责任是冷藏设备器具项目成功的关键支柱。在冷藏设备器具项目的每一步，我们都致力于通过创新和实践，履行对环境和社会的坚定责任。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设备器具项目团队通过引入先进的环保技术、建立高效的废物处理系统以及推动能源节约措施，积极履行环保责任。定期的环保监测和评估确保冷藏设备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设备器具项目不仅致力于自身可持续发展，还注重对社会的回馈。通过支持社区冷藏设备器具项目、参与慈善事业、提供培训机会等方式，冷藏设备器具项目积极履行社会责任。与当地社区建立积极互动，关注员工的工作与生活平衡，以及员工的身心健康，是冷藏设备器具项目在社会责任层面的关键举措。这样的实践不仅增强了冷藏设备器具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30516"/>
      <w:r>
        <w:rPr>
          <w:rFonts w:ascii="仿宋" w:eastAsia="仿宋" w:hAnsi="仿宋" w:cs="仿宋" w:hint="eastAsia"/>
          <w:sz w:val="28"/>
          <w:lang w:eastAsia="zh-CN"/>
        </w:rPr>
        <w:t>四、冷藏设备器具项目危机管理</w:t>
      </w:r>
      <w:bookmarkEnd w:id="13"/>
    </w:p>
    <w:p>
      <w:pPr>
        <w:pStyle w:val="Heading2"/>
        <w:rPr>
          <w:rFonts w:ascii="仿宋" w:eastAsia="仿宋" w:hAnsi="仿宋" w:cs="仿宋" w:hint="eastAsia"/>
          <w:lang w:eastAsia="zh-CN"/>
        </w:rPr>
      </w:pPr>
      <w:bookmarkStart w:id="14" w:name="_Toc2083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设备器具项目危机管理中，危机预警与识别是确保冷藏设备器具项目稳健运行的核心步骤。通过建立全面的监测机制，冷藏设备器具项目团队旨在及时发现和理解潜在的风险和危机因素，以便采取及时的预防和应对措施，确保冷藏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首先，通过深入的风险评估，冷藏设备器具项目团队全面分析了整个冷藏设备器具项目和各个阶段可能存在的威胁。这包括准确评估每个潜在风险的发生概率和可能影响的程度，为后续危机预警提供了有力支持。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藏设备器具项目团队着重于明确定义冷藏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藏设备器具项目进展的持续监控，团队能够及时发现潜在问题并作出迅速反应。冷藏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在这一阶段，团队的专业素养和反应速度将发挥至关重要的作用，以确保潜在危机能够在初期得到有效的处理，最大程度地减轻负面影响。通过危机预警与识别，冷藏设备器具项目得以更有序、可控地推进。</w:t>
      </w:r>
    </w:p>
    <w:p>
      <w:pPr>
        <w:pStyle w:val="Heading2"/>
        <w:ind w:firstLine="560" w:firstLineChars="200"/>
        <w:rPr>
          <w:rFonts w:ascii="仿宋" w:eastAsia="仿宋" w:hAnsi="仿宋" w:cs="仿宋" w:hint="eastAsia"/>
          <w:sz w:val="28"/>
          <w:lang w:eastAsia="zh-CN"/>
        </w:rPr>
      </w:pPr>
      <w:bookmarkStart w:id="15" w:name="_Toc1749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在危机发生时，冷藏设备器具项目团队立即行动，成立了应急小组。该小组的任务是迅速制定并实施紧急应对措施，以最小化潜在损失。以下是采取的主要措施：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暂停冷藏设备器具项目进度：为遏制危机蔓延，冷藏设备器具项目暂时停止进行，以便全面评估当前状况。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资源重新分配：重新评估冷藏设备器具项目资源的分配，确保最大限度地减小损失。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实时沟通：与关键利益相关者建立实时沟通机制，向他们传递冷藏设备器具项目危机的实际状况，保障冷藏设备器具项目核心利益。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在紧急应对的同时，冷藏设备器具项目团队强调了团队协作和有效沟通的重要性。以下是团队协作的关键举措：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信息共享机制：建立了信息共享平台，确保团队成员能够及时获取冷藏设备器具项目危机的实时信息。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领导者沟通：冷藏设备器具项目领导者通过定期会议和即时沟通工具，指导团队应对危机，保持团队稳定运行。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随着危机得到初步控制，冷藏设备器具项目团队转向制定恢复计划，以确保冷藏设备器具项目能够从中迅速恢复。主要恢复计划包括：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修复受损的进度计划：重新评估冷藏设备器具项目进度，制定修复计划，确保冷藏设备器具项目尽快回归正常进程。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重新调整资源分配：优化资源分配，确保冷藏设备器具项目在有限资源下高效运转。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风险管理机制加强：对冷藏设备器具项目风险进行全面评估，制定更强化的风险管理策略，以预防未来可能的危机。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835"/>
      <w:r>
        <w:rPr>
          <w:rFonts w:ascii="仿宋" w:eastAsia="仿宋" w:hAnsi="仿宋" w:cs="仿宋" w:hint="eastAsia"/>
          <w:sz w:val="28"/>
          <w:lang w:eastAsia="zh-CN"/>
        </w:rPr>
        <w:t>五、冷藏设备器具项目选址可行性分析</w:t>
      </w:r>
      <w:bookmarkEnd w:id="16"/>
    </w:p>
    <w:p>
      <w:pPr>
        <w:pStyle w:val="Heading2"/>
        <w:rPr>
          <w:rFonts w:ascii="仿宋" w:eastAsia="仿宋" w:hAnsi="仿宋" w:cs="仿宋" w:hint="eastAsia"/>
          <w:lang w:eastAsia="zh-CN"/>
        </w:rPr>
      </w:pPr>
      <w:bookmarkStart w:id="17" w:name="_Toc19906"/>
      <w:r>
        <w:rPr>
          <w:rFonts w:ascii="仿宋" w:eastAsia="仿宋" w:hAnsi="仿宋" w:cs="仿宋" w:hint="eastAsia"/>
          <w:lang w:eastAsia="zh-CN"/>
        </w:rPr>
        <w:t>(一)、冷藏设备器具项目选址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该冷藏设备器具项目选址位于XX省XX市XX区XXX街道</w:t>
      </w:r>
    </w:p>
    <w:p>
      <w:pPr>
        <w:pStyle w:val="Heading2"/>
        <w:ind w:firstLine="560" w:firstLineChars="200"/>
        <w:rPr>
          <w:rFonts w:ascii="仿宋" w:eastAsia="仿宋" w:hAnsi="仿宋" w:cs="仿宋" w:hint="eastAsia"/>
          <w:sz w:val="28"/>
          <w:lang w:eastAsia="zh-CN"/>
        </w:rPr>
      </w:pPr>
      <w:bookmarkStart w:id="18" w:name="_Toc1983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冷藏设备器具项目的征地面积将根据冷藏设备器具项目的实际规模和需求进行精确规划。具体面积XXX平方米，旨在确保冷藏设备器具项目不仅能够满足当前的发展需求，还能够预留空间以适应未来的扩展。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净用地面积是在征地面积基础上去除不可利用面积后的实际可开发用地。具体面积XXX平方米，考虑到环保、交通、安全等多方面因素，以确保冷藏设备器具项目在整体利用效率上达到最优。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冷藏设备器具项目计划建设的建筑总规模具体面积XXX平方米。这一规模的确定综合考虑了冷藏设备器具项目的性质、规模，以及城市规划的相关要求，确保建筑布局与周边环境协调一致。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绿地率是冷藏设备器具项目用地中被规划为绿地的比例。具体面积XXX平方米，旨在通过合理规划绿地，改善冷藏设备器具项目周边环境，提升居民生活质量，并符合城市整体绿化规划。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容积率是用地上可以建设的建筑总体积与用地面积之比。具体面积XXX，通过合理的容积率规划，确保冷藏设备器具项目建筑规模与周边环境和谐共生。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藏设备器具项目选址与当地城市规划相一致，具体面积XXX平方米。通过与城市规划部门深入沟通，确保冷藏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藏设备器具项目选址符合当地产业政策，具体面积XXX平方米。这包括冷藏设备器具项目对当地经济的促进作用，以及对相关产业的带动效应，确保冷藏设备器具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用地总体要求必须符合环保和可持续发展的原则，具体面积XXX平方米。通过采用绿色建筑设计、节能减排等措施，确保冷藏设备器具项目在建设和运营过程中对环境的影响最小化，达到可持续发展的要求。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确保冷藏设备器具项目选址具备必要的公共设施配套，具体面积XXX平方米。这包括交通便利性、教育、医疗等基础设施，以提高居民生活品质，使得冷藏设备器具项目选址更具吸引力。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考虑用地总体要求对当地社会稳定性的影响，具体面积XXX平方米。通过深入了解当地社区反馈，确保冷藏设备器具项目的选址和建设过程对当地社会和谐稳定产生积极作用。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藏设备器具项目选址不仅符合法规和规划，还在实际操作中具有可行性。这一全面规划将为冷藏设备器具项目的成功实施提供坚实的基础，确保冷藏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463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藏设备器具项目的设备规划和空间设计中，我们将采取灵活设备布局的措施。设备布局将根据实际需求进行灵活设计，避免不必要的浪费。通过合理规划设备摆放位置，我们将提高设备的利用率，减少设备间距，以确保冷藏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藏设备器具项目内部引入共享设施的概念，例如共享会议室、办公区等。通过这种方式，我们可以减少对资源的重复建设，提高资源共享效率，从而减小冷藏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915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藏设备器具项目的总图布置中，我们将不同功能区域进行明确的规划，以最大程度满足冷藏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3944"/>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藏设备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https://d.book118.com/725314140101011044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冷藏设备器具项目计划设计方案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04E56"/>
    <w:rsid w:val="54B04E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141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2024-01-21T11:57:00Z</dcterms:created>
  <dcterms:modified xsi:type="dcterms:W3CDTF">2024-01-21T11:57:21Z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2F0B98B3AF9F40579FB3762233F9CE66_11</vt:lpwstr>
  </property>
  <property fmtid="{D5CDD505-2E9C-101B-9397-08002B2CF9AE}" pid="3" name="KSOProductBuildVer">
    <vt:lpwstr>2052-12.1.0.16120</vt:lpwstr>
  </property>
</Properties>
</file>