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牛油果项目规划设计纲要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70" w:history="1">
        <w:r>
          <w:rPr>
            <w:rFonts w:ascii="仿宋" w:eastAsia="仿宋" w:hAnsi="仿宋" w:cs="仿宋" w:hint="eastAsia"/>
            <w:lang w:eastAsia="zh-CN"/>
          </w:rPr>
          <w:t>序言</w:t>
        </w:r>
        <w:r>
          <w:tab/>
        </w:r>
        <w:r>
          <w:fldChar w:fldCharType="begin"/>
        </w:r>
        <w:r>
          <w:instrText xml:space="preserve"> PAGEREF _Toc10070 \h </w:instrText>
        </w:r>
        <w:r>
          <w:fldChar w:fldCharType="separate"/>
        </w:r>
        <w:r>
          <w:t>3</w:t>
        </w:r>
        <w:r>
          <w:fldChar w:fldCharType="end"/>
        </w:r>
      </w:hyperlink>
    </w:p>
    <w:p>
      <w:pPr>
        <w:pStyle w:val="TOC1"/>
        <w:tabs>
          <w:tab w:val="right" w:leader="dot" w:pos="8306"/>
        </w:tabs>
      </w:pPr>
      <w:hyperlink w:anchor="_Toc21267" w:history="1">
        <w:r>
          <w:rPr>
            <w:rFonts w:ascii="仿宋" w:eastAsia="仿宋" w:hAnsi="仿宋" w:cs="仿宋" w:hint="eastAsia"/>
            <w:lang w:eastAsia="zh-CN"/>
          </w:rPr>
          <w:t>一、牛油果项目选址可行性分析</w:t>
        </w:r>
        <w:r>
          <w:tab/>
        </w:r>
        <w:r>
          <w:fldChar w:fldCharType="begin"/>
        </w:r>
        <w:r>
          <w:instrText xml:space="preserve"> PAGEREF _Toc21267 \h </w:instrText>
        </w:r>
        <w:r>
          <w:fldChar w:fldCharType="separate"/>
        </w:r>
        <w:r>
          <w:t>3</w:t>
        </w:r>
        <w:r>
          <w:fldChar w:fldCharType="end"/>
        </w:r>
      </w:hyperlink>
    </w:p>
    <w:p>
      <w:pPr>
        <w:pStyle w:val="TOC2"/>
        <w:tabs>
          <w:tab w:val="right" w:leader="dot" w:pos="8306"/>
        </w:tabs>
      </w:pPr>
      <w:hyperlink w:anchor="_Toc24111" w:history="1">
        <w:r>
          <w:rPr>
            <w:rFonts w:ascii="仿宋" w:eastAsia="仿宋" w:hAnsi="仿宋" w:cs="仿宋" w:hint="eastAsia"/>
            <w:lang w:eastAsia="zh-CN"/>
          </w:rPr>
          <w:t>(一)、牛油果项目选址</w:t>
        </w:r>
        <w:r>
          <w:tab/>
        </w:r>
        <w:r>
          <w:fldChar w:fldCharType="begin"/>
        </w:r>
        <w:r>
          <w:instrText xml:space="preserve"> PAGEREF _Toc24111 \h </w:instrText>
        </w:r>
        <w:r>
          <w:fldChar w:fldCharType="separate"/>
        </w:r>
        <w:r>
          <w:t>3</w:t>
        </w:r>
        <w:r>
          <w:fldChar w:fldCharType="end"/>
        </w:r>
      </w:hyperlink>
    </w:p>
    <w:p>
      <w:pPr>
        <w:pStyle w:val="TOC2"/>
        <w:tabs>
          <w:tab w:val="right" w:leader="dot" w:pos="8306"/>
        </w:tabs>
      </w:pPr>
      <w:hyperlink w:anchor="_Toc11667" w:history="1">
        <w:r>
          <w:rPr>
            <w:rFonts w:ascii="仿宋" w:eastAsia="仿宋" w:hAnsi="仿宋" w:cs="仿宋" w:hint="eastAsia"/>
            <w:lang w:eastAsia="zh-CN"/>
          </w:rPr>
          <w:t>(二)、用地控制指标</w:t>
        </w:r>
        <w:r>
          <w:tab/>
        </w:r>
        <w:r>
          <w:fldChar w:fldCharType="begin"/>
        </w:r>
        <w:r>
          <w:instrText xml:space="preserve"> PAGEREF _Toc11667 \h </w:instrText>
        </w:r>
        <w:r>
          <w:fldChar w:fldCharType="separate"/>
        </w:r>
        <w:r>
          <w:t>3</w:t>
        </w:r>
        <w:r>
          <w:fldChar w:fldCharType="end"/>
        </w:r>
      </w:hyperlink>
    </w:p>
    <w:p>
      <w:pPr>
        <w:pStyle w:val="TOC2"/>
        <w:tabs>
          <w:tab w:val="right" w:leader="dot" w:pos="8306"/>
        </w:tabs>
      </w:pPr>
      <w:hyperlink w:anchor="_Toc23090" w:history="1">
        <w:r>
          <w:rPr>
            <w:rFonts w:ascii="仿宋" w:eastAsia="仿宋" w:hAnsi="仿宋" w:cs="仿宋" w:hint="eastAsia"/>
            <w:lang w:eastAsia="zh-CN"/>
          </w:rPr>
          <w:t>(三)、节约用地措施</w:t>
        </w:r>
        <w:r>
          <w:tab/>
        </w:r>
        <w:r>
          <w:fldChar w:fldCharType="begin"/>
        </w:r>
        <w:r>
          <w:instrText xml:space="preserve"> PAGEREF _Toc23090 \h </w:instrText>
        </w:r>
        <w:r>
          <w:fldChar w:fldCharType="separate"/>
        </w:r>
        <w:r>
          <w:t>5</w:t>
        </w:r>
        <w:r>
          <w:fldChar w:fldCharType="end"/>
        </w:r>
      </w:hyperlink>
    </w:p>
    <w:p>
      <w:pPr>
        <w:pStyle w:val="TOC2"/>
        <w:tabs>
          <w:tab w:val="right" w:leader="dot" w:pos="8306"/>
        </w:tabs>
      </w:pPr>
      <w:hyperlink w:anchor="_Toc32030" w:history="1">
        <w:r>
          <w:rPr>
            <w:rFonts w:ascii="仿宋" w:eastAsia="仿宋" w:hAnsi="仿宋" w:cs="仿宋" w:hint="eastAsia"/>
            <w:lang w:eastAsia="zh-CN"/>
          </w:rPr>
          <w:t>(四)、总图布置方案</w:t>
        </w:r>
        <w:r>
          <w:tab/>
        </w:r>
        <w:r>
          <w:fldChar w:fldCharType="begin"/>
        </w:r>
        <w:r>
          <w:instrText xml:space="preserve"> PAGEREF _Toc32030 \h </w:instrText>
        </w:r>
        <w:r>
          <w:fldChar w:fldCharType="separate"/>
        </w:r>
        <w:r>
          <w:t>6</w:t>
        </w:r>
        <w:r>
          <w:fldChar w:fldCharType="end"/>
        </w:r>
      </w:hyperlink>
    </w:p>
    <w:p>
      <w:pPr>
        <w:pStyle w:val="TOC2"/>
        <w:tabs>
          <w:tab w:val="right" w:leader="dot" w:pos="8306"/>
        </w:tabs>
      </w:pPr>
      <w:hyperlink w:anchor="_Toc28268" w:history="1">
        <w:r>
          <w:rPr>
            <w:rFonts w:ascii="仿宋" w:eastAsia="仿宋" w:hAnsi="仿宋" w:cs="仿宋" w:hint="eastAsia"/>
            <w:lang w:eastAsia="zh-CN"/>
          </w:rPr>
          <w:t>(五)、选址综合评价</w:t>
        </w:r>
        <w:r>
          <w:tab/>
        </w:r>
        <w:r>
          <w:fldChar w:fldCharType="begin"/>
        </w:r>
        <w:r>
          <w:instrText xml:space="preserve"> PAGEREF _Toc28268 \h </w:instrText>
        </w:r>
        <w:r>
          <w:fldChar w:fldCharType="separate"/>
        </w:r>
        <w:r>
          <w:t>7</w:t>
        </w:r>
        <w:r>
          <w:fldChar w:fldCharType="end"/>
        </w:r>
      </w:hyperlink>
    </w:p>
    <w:p>
      <w:pPr>
        <w:pStyle w:val="TOC1"/>
        <w:tabs>
          <w:tab w:val="right" w:leader="dot" w:pos="8306"/>
        </w:tabs>
      </w:pPr>
      <w:hyperlink w:anchor="_Toc20223" w:history="1">
        <w:r>
          <w:rPr>
            <w:rFonts w:ascii="仿宋" w:eastAsia="仿宋" w:hAnsi="仿宋" w:cs="仿宋" w:hint="eastAsia"/>
            <w:lang w:eastAsia="zh-CN"/>
          </w:rPr>
          <w:t>二、市场分析、调研</w:t>
        </w:r>
        <w:r>
          <w:tab/>
        </w:r>
        <w:r>
          <w:fldChar w:fldCharType="begin"/>
        </w:r>
        <w:r>
          <w:instrText xml:space="preserve"> PAGEREF _Toc20223 \h </w:instrText>
        </w:r>
        <w:r>
          <w:fldChar w:fldCharType="separate"/>
        </w:r>
        <w:r>
          <w:t>8</w:t>
        </w:r>
        <w:r>
          <w:fldChar w:fldCharType="end"/>
        </w:r>
      </w:hyperlink>
    </w:p>
    <w:p>
      <w:pPr>
        <w:pStyle w:val="TOC2"/>
        <w:tabs>
          <w:tab w:val="right" w:leader="dot" w:pos="8306"/>
        </w:tabs>
      </w:pPr>
      <w:hyperlink w:anchor="_Toc1983" w:history="1">
        <w:r>
          <w:rPr>
            <w:rFonts w:ascii="仿宋" w:eastAsia="仿宋" w:hAnsi="仿宋" w:cs="仿宋" w:hint="eastAsia"/>
            <w:lang w:eastAsia="zh-CN"/>
          </w:rPr>
          <w:t>(一)、牛油果行业分析</w:t>
        </w:r>
        <w:r>
          <w:tab/>
        </w:r>
        <w:r>
          <w:fldChar w:fldCharType="begin"/>
        </w:r>
        <w:r>
          <w:instrText xml:space="preserve"> PAGEREF _Toc1983 \h </w:instrText>
        </w:r>
        <w:r>
          <w:fldChar w:fldCharType="separate"/>
        </w:r>
        <w:r>
          <w:t>8</w:t>
        </w:r>
        <w:r>
          <w:fldChar w:fldCharType="end"/>
        </w:r>
      </w:hyperlink>
    </w:p>
    <w:p>
      <w:pPr>
        <w:pStyle w:val="TOC2"/>
        <w:tabs>
          <w:tab w:val="right" w:leader="dot" w:pos="8306"/>
        </w:tabs>
      </w:pPr>
      <w:hyperlink w:anchor="_Toc9798" w:history="1">
        <w:r>
          <w:rPr>
            <w:rFonts w:ascii="仿宋" w:eastAsia="仿宋" w:hAnsi="仿宋" w:cs="仿宋" w:hint="eastAsia"/>
            <w:lang w:eastAsia="zh-CN"/>
          </w:rPr>
          <w:t>(二)、牛油果市场分析预测</w:t>
        </w:r>
        <w:r>
          <w:tab/>
        </w:r>
        <w:r>
          <w:fldChar w:fldCharType="begin"/>
        </w:r>
        <w:r>
          <w:instrText xml:space="preserve"> PAGEREF _Toc9798 \h </w:instrText>
        </w:r>
        <w:r>
          <w:fldChar w:fldCharType="separate"/>
        </w:r>
        <w:r>
          <w:t>9</w:t>
        </w:r>
        <w:r>
          <w:fldChar w:fldCharType="end"/>
        </w:r>
      </w:hyperlink>
    </w:p>
    <w:p>
      <w:pPr>
        <w:pStyle w:val="TOC1"/>
        <w:tabs>
          <w:tab w:val="right" w:leader="dot" w:pos="8306"/>
        </w:tabs>
      </w:pPr>
      <w:hyperlink w:anchor="_Toc10187" w:history="1">
        <w:r>
          <w:rPr>
            <w:rFonts w:ascii="仿宋" w:eastAsia="仿宋" w:hAnsi="仿宋" w:cs="仿宋" w:hint="eastAsia"/>
            <w:lang w:eastAsia="zh-CN"/>
          </w:rPr>
          <w:t>三、牛油果项目建设单位说明</w:t>
        </w:r>
        <w:r>
          <w:tab/>
        </w:r>
        <w:r>
          <w:fldChar w:fldCharType="begin"/>
        </w:r>
        <w:r>
          <w:instrText xml:space="preserve"> PAGEREF _Toc10187 \h </w:instrText>
        </w:r>
        <w:r>
          <w:fldChar w:fldCharType="separate"/>
        </w:r>
        <w:r>
          <w:t>10</w:t>
        </w:r>
        <w:r>
          <w:fldChar w:fldCharType="end"/>
        </w:r>
      </w:hyperlink>
    </w:p>
    <w:p>
      <w:pPr>
        <w:pStyle w:val="TOC2"/>
        <w:tabs>
          <w:tab w:val="right" w:leader="dot" w:pos="8306"/>
        </w:tabs>
      </w:pPr>
      <w:hyperlink w:anchor="_Toc9629" w:history="1">
        <w:r>
          <w:rPr>
            <w:rFonts w:ascii="仿宋" w:eastAsia="仿宋" w:hAnsi="仿宋" w:cs="仿宋" w:hint="eastAsia"/>
            <w:lang w:eastAsia="zh-CN"/>
          </w:rPr>
          <w:t>(一)、牛油果项目承办单位基本情况</w:t>
        </w:r>
        <w:r>
          <w:tab/>
        </w:r>
        <w:r>
          <w:fldChar w:fldCharType="begin"/>
        </w:r>
        <w:r>
          <w:instrText xml:space="preserve"> PAGEREF _Toc9629 \h </w:instrText>
        </w:r>
        <w:r>
          <w:fldChar w:fldCharType="separate"/>
        </w:r>
        <w:r>
          <w:t>10</w:t>
        </w:r>
        <w:r>
          <w:fldChar w:fldCharType="end"/>
        </w:r>
      </w:hyperlink>
    </w:p>
    <w:p>
      <w:pPr>
        <w:pStyle w:val="TOC2"/>
        <w:tabs>
          <w:tab w:val="right" w:leader="dot" w:pos="8306"/>
        </w:tabs>
      </w:pPr>
      <w:hyperlink w:anchor="_Toc6136" w:history="1">
        <w:r>
          <w:rPr>
            <w:rFonts w:ascii="仿宋" w:eastAsia="仿宋" w:hAnsi="仿宋" w:cs="仿宋" w:hint="eastAsia"/>
            <w:lang w:eastAsia="zh-CN"/>
          </w:rPr>
          <w:t>(二)、公司经济效益分析</w:t>
        </w:r>
        <w:r>
          <w:tab/>
        </w:r>
        <w:r>
          <w:fldChar w:fldCharType="begin"/>
        </w:r>
        <w:r>
          <w:instrText xml:space="preserve"> PAGEREF _Toc6136 \h </w:instrText>
        </w:r>
        <w:r>
          <w:fldChar w:fldCharType="separate"/>
        </w:r>
        <w:r>
          <w:t>10</w:t>
        </w:r>
        <w:r>
          <w:fldChar w:fldCharType="end"/>
        </w:r>
      </w:hyperlink>
    </w:p>
    <w:p>
      <w:pPr>
        <w:pStyle w:val="TOC1"/>
        <w:tabs>
          <w:tab w:val="right" w:leader="dot" w:pos="8306"/>
        </w:tabs>
      </w:pPr>
      <w:hyperlink w:anchor="_Toc25767" w:history="1">
        <w:r>
          <w:rPr>
            <w:rFonts w:ascii="仿宋" w:eastAsia="仿宋" w:hAnsi="仿宋" w:cs="仿宋" w:hint="eastAsia"/>
            <w:lang w:eastAsia="zh-CN"/>
          </w:rPr>
          <w:t>四、牛油果项目概论</w:t>
        </w:r>
        <w:r>
          <w:tab/>
        </w:r>
        <w:r>
          <w:fldChar w:fldCharType="begin"/>
        </w:r>
        <w:r>
          <w:instrText xml:space="preserve"> PAGEREF _Toc25767 \h </w:instrText>
        </w:r>
        <w:r>
          <w:fldChar w:fldCharType="separate"/>
        </w:r>
        <w:r>
          <w:t>11</w:t>
        </w:r>
        <w:r>
          <w:fldChar w:fldCharType="end"/>
        </w:r>
      </w:hyperlink>
    </w:p>
    <w:p>
      <w:pPr>
        <w:pStyle w:val="TOC2"/>
        <w:tabs>
          <w:tab w:val="right" w:leader="dot" w:pos="8306"/>
        </w:tabs>
      </w:pPr>
      <w:hyperlink w:anchor="_Toc7625" w:history="1">
        <w:r>
          <w:rPr>
            <w:rFonts w:ascii="仿宋" w:eastAsia="仿宋" w:hAnsi="仿宋" w:cs="仿宋" w:hint="eastAsia"/>
            <w:lang w:eastAsia="zh-CN"/>
          </w:rPr>
          <w:t>(一)、牛油果项目概况</w:t>
        </w:r>
        <w:r>
          <w:tab/>
        </w:r>
        <w:r>
          <w:fldChar w:fldCharType="begin"/>
        </w:r>
        <w:r>
          <w:instrText xml:space="preserve"> PAGEREF _Toc7625 \h </w:instrText>
        </w:r>
        <w:r>
          <w:fldChar w:fldCharType="separate"/>
        </w:r>
        <w:r>
          <w:t>11</w:t>
        </w:r>
        <w:r>
          <w:fldChar w:fldCharType="end"/>
        </w:r>
      </w:hyperlink>
    </w:p>
    <w:p>
      <w:pPr>
        <w:pStyle w:val="TOC2"/>
        <w:tabs>
          <w:tab w:val="right" w:leader="dot" w:pos="8306"/>
        </w:tabs>
      </w:pPr>
      <w:hyperlink w:anchor="_Toc13697" w:history="1">
        <w:r>
          <w:rPr>
            <w:rFonts w:ascii="仿宋" w:eastAsia="仿宋" w:hAnsi="仿宋" w:cs="仿宋" w:hint="eastAsia"/>
            <w:lang w:eastAsia="zh-CN"/>
          </w:rPr>
          <w:t>(二)、牛油果项目目标</w:t>
        </w:r>
        <w:r>
          <w:tab/>
        </w:r>
        <w:r>
          <w:fldChar w:fldCharType="begin"/>
        </w:r>
        <w:r>
          <w:instrText xml:space="preserve"> PAGEREF _Toc13697 \h </w:instrText>
        </w:r>
        <w:r>
          <w:fldChar w:fldCharType="separate"/>
        </w:r>
        <w:r>
          <w:t>13</w:t>
        </w:r>
        <w:r>
          <w:fldChar w:fldCharType="end"/>
        </w:r>
      </w:hyperlink>
    </w:p>
    <w:p>
      <w:pPr>
        <w:pStyle w:val="TOC2"/>
        <w:tabs>
          <w:tab w:val="right" w:leader="dot" w:pos="8306"/>
        </w:tabs>
      </w:pPr>
      <w:hyperlink w:anchor="_Toc750" w:history="1">
        <w:r>
          <w:rPr>
            <w:rFonts w:ascii="仿宋" w:eastAsia="仿宋" w:hAnsi="仿宋" w:cs="仿宋" w:hint="eastAsia"/>
            <w:lang w:eastAsia="zh-CN"/>
          </w:rPr>
          <w:t>(三)、牛油果项目提出的理由</w:t>
        </w:r>
        <w:r>
          <w:tab/>
        </w:r>
        <w:r>
          <w:fldChar w:fldCharType="begin"/>
        </w:r>
        <w:r>
          <w:instrText xml:space="preserve"> PAGEREF _Toc750 \h </w:instrText>
        </w:r>
        <w:r>
          <w:fldChar w:fldCharType="separate"/>
        </w:r>
        <w:r>
          <w:t>14</w:t>
        </w:r>
        <w:r>
          <w:fldChar w:fldCharType="end"/>
        </w:r>
      </w:hyperlink>
    </w:p>
    <w:p>
      <w:pPr>
        <w:pStyle w:val="TOC2"/>
        <w:tabs>
          <w:tab w:val="right" w:leader="dot" w:pos="8306"/>
        </w:tabs>
      </w:pPr>
      <w:hyperlink w:anchor="_Toc796" w:history="1">
        <w:r>
          <w:rPr>
            <w:rFonts w:ascii="仿宋" w:eastAsia="仿宋" w:hAnsi="仿宋" w:cs="仿宋" w:hint="eastAsia"/>
            <w:lang w:eastAsia="zh-CN"/>
          </w:rPr>
          <w:t>(四)、牛油果项目意义</w:t>
        </w:r>
        <w:r>
          <w:tab/>
        </w:r>
        <w:r>
          <w:fldChar w:fldCharType="begin"/>
        </w:r>
        <w:r>
          <w:instrText xml:space="preserve"> PAGEREF _Toc796 \h </w:instrText>
        </w:r>
        <w:r>
          <w:fldChar w:fldCharType="separate"/>
        </w:r>
        <w:r>
          <w:t>16</w:t>
        </w:r>
        <w:r>
          <w:fldChar w:fldCharType="end"/>
        </w:r>
      </w:hyperlink>
    </w:p>
    <w:p>
      <w:pPr>
        <w:pStyle w:val="TOC2"/>
        <w:tabs>
          <w:tab w:val="right" w:leader="dot" w:pos="8306"/>
        </w:tabs>
      </w:pPr>
      <w:hyperlink w:anchor="_Toc5797" w:history="1">
        <w:r>
          <w:rPr>
            <w:rFonts w:ascii="仿宋" w:eastAsia="仿宋" w:hAnsi="仿宋" w:cs="仿宋" w:hint="eastAsia"/>
            <w:lang w:eastAsia="zh-CN"/>
          </w:rPr>
          <w:t>(五)、牛油果项目背景</w:t>
        </w:r>
        <w:r>
          <w:tab/>
        </w:r>
        <w:r>
          <w:fldChar w:fldCharType="begin"/>
        </w:r>
        <w:r>
          <w:instrText xml:space="preserve"> PAGEREF _Toc5797 \h </w:instrText>
        </w:r>
        <w:r>
          <w:fldChar w:fldCharType="separate"/>
        </w:r>
        <w:r>
          <w:t>17</w:t>
        </w:r>
        <w:r>
          <w:fldChar w:fldCharType="end"/>
        </w:r>
      </w:hyperlink>
    </w:p>
    <w:p>
      <w:pPr>
        <w:pStyle w:val="TOC1"/>
        <w:tabs>
          <w:tab w:val="right" w:leader="dot" w:pos="8306"/>
        </w:tabs>
      </w:pPr>
      <w:hyperlink w:anchor="_Toc30595" w:history="1">
        <w:r>
          <w:rPr>
            <w:rFonts w:ascii="仿宋" w:eastAsia="仿宋" w:hAnsi="仿宋" w:cs="仿宋" w:hint="eastAsia"/>
            <w:lang w:eastAsia="zh-CN"/>
          </w:rPr>
          <w:t>五、产品规划分析</w:t>
        </w:r>
        <w:r>
          <w:tab/>
        </w:r>
        <w:r>
          <w:fldChar w:fldCharType="begin"/>
        </w:r>
        <w:r>
          <w:instrText xml:space="preserve"> PAGEREF _Toc30595 \h </w:instrText>
        </w:r>
        <w:r>
          <w:fldChar w:fldCharType="separate"/>
        </w:r>
        <w:r>
          <w:t>18</w:t>
        </w:r>
        <w:r>
          <w:fldChar w:fldCharType="end"/>
        </w:r>
      </w:hyperlink>
    </w:p>
    <w:p>
      <w:pPr>
        <w:pStyle w:val="TOC2"/>
        <w:tabs>
          <w:tab w:val="right" w:leader="dot" w:pos="8306"/>
        </w:tabs>
      </w:pPr>
      <w:hyperlink w:anchor="_Toc15213" w:history="1">
        <w:r>
          <w:rPr>
            <w:rFonts w:ascii="仿宋" w:eastAsia="仿宋" w:hAnsi="仿宋" w:cs="仿宋" w:hint="eastAsia"/>
            <w:lang w:eastAsia="zh-CN"/>
          </w:rPr>
          <w:t>(一)、产品规划</w:t>
        </w:r>
        <w:r>
          <w:tab/>
        </w:r>
        <w:r>
          <w:fldChar w:fldCharType="begin"/>
        </w:r>
        <w:r>
          <w:instrText xml:space="preserve"> PAGEREF _Toc15213 \h </w:instrText>
        </w:r>
        <w:r>
          <w:fldChar w:fldCharType="separate"/>
        </w:r>
        <w:r>
          <w:t>18</w:t>
        </w:r>
        <w:r>
          <w:fldChar w:fldCharType="end"/>
        </w:r>
      </w:hyperlink>
    </w:p>
    <w:p>
      <w:pPr>
        <w:pStyle w:val="TOC2"/>
        <w:tabs>
          <w:tab w:val="right" w:leader="dot" w:pos="8306"/>
        </w:tabs>
      </w:pPr>
      <w:hyperlink w:anchor="_Toc20820" w:history="1">
        <w:r>
          <w:rPr>
            <w:rFonts w:ascii="仿宋" w:eastAsia="仿宋" w:hAnsi="仿宋" w:cs="仿宋" w:hint="eastAsia"/>
            <w:lang w:eastAsia="zh-CN"/>
          </w:rPr>
          <w:t>(二)、建设规模</w:t>
        </w:r>
        <w:r>
          <w:tab/>
        </w:r>
        <w:r>
          <w:fldChar w:fldCharType="begin"/>
        </w:r>
        <w:r>
          <w:instrText xml:space="preserve"> PAGEREF _Toc20820 \h </w:instrText>
        </w:r>
        <w:r>
          <w:fldChar w:fldCharType="separate"/>
        </w:r>
        <w:r>
          <w:t>18</w:t>
        </w:r>
        <w:r>
          <w:fldChar w:fldCharType="end"/>
        </w:r>
      </w:hyperlink>
    </w:p>
    <w:p>
      <w:pPr>
        <w:pStyle w:val="TOC1"/>
        <w:tabs>
          <w:tab w:val="right" w:leader="dot" w:pos="8306"/>
        </w:tabs>
      </w:pPr>
      <w:hyperlink w:anchor="_Toc27422" w:history="1">
        <w:r>
          <w:rPr>
            <w:rFonts w:ascii="仿宋" w:eastAsia="仿宋" w:hAnsi="仿宋" w:cs="仿宋" w:hint="eastAsia"/>
            <w:lang w:eastAsia="zh-CN"/>
          </w:rPr>
          <w:t>六、牛油果项目绩效评估</w:t>
        </w:r>
        <w:r>
          <w:tab/>
        </w:r>
        <w:r>
          <w:fldChar w:fldCharType="begin"/>
        </w:r>
        <w:r>
          <w:instrText xml:space="preserve"> PAGEREF _Toc27422 \h </w:instrText>
        </w:r>
        <w:r>
          <w:fldChar w:fldCharType="separate"/>
        </w:r>
        <w:r>
          <w:t>20</w:t>
        </w:r>
        <w:r>
          <w:fldChar w:fldCharType="end"/>
        </w:r>
      </w:hyperlink>
    </w:p>
    <w:p>
      <w:pPr>
        <w:pStyle w:val="TOC2"/>
        <w:tabs>
          <w:tab w:val="right" w:leader="dot" w:pos="8306"/>
        </w:tabs>
      </w:pPr>
      <w:hyperlink w:anchor="_Toc18927" w:history="1">
        <w:r>
          <w:rPr>
            <w:rFonts w:ascii="仿宋" w:eastAsia="仿宋" w:hAnsi="仿宋" w:cs="仿宋" w:hint="eastAsia"/>
            <w:lang w:eastAsia="zh-CN"/>
          </w:rPr>
          <w:t>(一)、绩效评估指标</w:t>
        </w:r>
        <w:r>
          <w:tab/>
        </w:r>
        <w:r>
          <w:fldChar w:fldCharType="begin"/>
        </w:r>
        <w:r>
          <w:instrText xml:space="preserve"> PAGEREF _Toc18927 \h </w:instrText>
        </w:r>
        <w:r>
          <w:fldChar w:fldCharType="separate"/>
        </w:r>
        <w:r>
          <w:t>20</w:t>
        </w:r>
        <w:r>
          <w:fldChar w:fldCharType="end"/>
        </w:r>
      </w:hyperlink>
    </w:p>
    <w:p>
      <w:pPr>
        <w:pStyle w:val="TOC2"/>
        <w:tabs>
          <w:tab w:val="right" w:leader="dot" w:pos="8306"/>
        </w:tabs>
      </w:pPr>
      <w:hyperlink w:anchor="_Toc11484" w:history="1">
        <w:r>
          <w:rPr>
            <w:rFonts w:ascii="仿宋" w:eastAsia="仿宋" w:hAnsi="仿宋" w:cs="仿宋" w:hint="eastAsia"/>
            <w:lang w:eastAsia="zh-CN"/>
          </w:rPr>
          <w:t>(二)、绩效评估方法</w:t>
        </w:r>
        <w:r>
          <w:tab/>
        </w:r>
        <w:r>
          <w:fldChar w:fldCharType="begin"/>
        </w:r>
        <w:r>
          <w:instrText xml:space="preserve"> PAGEREF _Toc11484 \h </w:instrText>
        </w:r>
        <w:r>
          <w:fldChar w:fldCharType="separate"/>
        </w:r>
        <w:r>
          <w:t>21</w:t>
        </w:r>
        <w:r>
          <w:fldChar w:fldCharType="end"/>
        </w:r>
      </w:hyperlink>
    </w:p>
    <w:p>
      <w:pPr>
        <w:pStyle w:val="TOC2"/>
        <w:tabs>
          <w:tab w:val="right" w:leader="dot" w:pos="8306"/>
        </w:tabs>
      </w:pPr>
      <w:hyperlink w:anchor="_Toc14888" w:history="1">
        <w:r>
          <w:rPr>
            <w:rFonts w:ascii="仿宋" w:eastAsia="仿宋" w:hAnsi="仿宋" w:cs="仿宋" w:hint="eastAsia"/>
            <w:lang w:eastAsia="zh-CN"/>
          </w:rPr>
          <w:t>(三)、绩效评估周期</w:t>
        </w:r>
        <w:r>
          <w:tab/>
        </w:r>
        <w:r>
          <w:fldChar w:fldCharType="begin"/>
        </w:r>
        <w:r>
          <w:instrText xml:space="preserve"> PAGEREF _Toc14888 \h </w:instrText>
        </w:r>
        <w:r>
          <w:fldChar w:fldCharType="separate"/>
        </w:r>
        <w:r>
          <w:t>22</w:t>
        </w:r>
        <w:r>
          <w:fldChar w:fldCharType="end"/>
        </w:r>
      </w:hyperlink>
    </w:p>
    <w:p>
      <w:pPr>
        <w:pStyle w:val="TOC1"/>
        <w:tabs>
          <w:tab w:val="right" w:leader="dot" w:pos="8306"/>
        </w:tabs>
      </w:pPr>
      <w:hyperlink w:anchor="_Toc4990" w:history="1">
        <w:r>
          <w:rPr>
            <w:rFonts w:ascii="仿宋" w:eastAsia="仿宋" w:hAnsi="仿宋" w:cs="仿宋" w:hint="eastAsia"/>
            <w:lang w:eastAsia="zh-CN"/>
          </w:rPr>
          <w:t>七、牛油果项目风险管理</w:t>
        </w:r>
        <w:r>
          <w:tab/>
        </w:r>
        <w:r>
          <w:fldChar w:fldCharType="begin"/>
        </w:r>
        <w:r>
          <w:instrText xml:space="preserve"> PAGEREF _Toc4990 \h </w:instrText>
        </w:r>
        <w:r>
          <w:fldChar w:fldCharType="separate"/>
        </w:r>
        <w:r>
          <w:t>23</w:t>
        </w:r>
        <w:r>
          <w:fldChar w:fldCharType="end"/>
        </w:r>
      </w:hyperlink>
    </w:p>
    <w:p>
      <w:pPr>
        <w:pStyle w:val="TOC2"/>
        <w:tabs>
          <w:tab w:val="right" w:leader="dot" w:pos="8306"/>
        </w:tabs>
      </w:pPr>
      <w:hyperlink w:anchor="_Toc22910" w:history="1">
        <w:r>
          <w:rPr>
            <w:rFonts w:ascii="仿宋" w:eastAsia="仿宋" w:hAnsi="仿宋" w:cs="仿宋" w:hint="eastAsia"/>
            <w:lang w:eastAsia="zh-CN"/>
          </w:rPr>
          <w:t>(一)、风险识别与评估</w:t>
        </w:r>
        <w:r>
          <w:tab/>
        </w:r>
        <w:r>
          <w:fldChar w:fldCharType="begin"/>
        </w:r>
        <w:r>
          <w:instrText xml:space="preserve"> PAGEREF _Toc22910 \h </w:instrText>
        </w:r>
        <w:r>
          <w:fldChar w:fldCharType="separate"/>
        </w:r>
        <w:r>
          <w:t>23</w:t>
        </w:r>
        <w:r>
          <w:fldChar w:fldCharType="end"/>
        </w:r>
      </w:hyperlink>
    </w:p>
    <w:p>
      <w:pPr>
        <w:pStyle w:val="TOC2"/>
        <w:tabs>
          <w:tab w:val="right" w:leader="dot" w:pos="8306"/>
        </w:tabs>
      </w:pPr>
      <w:hyperlink w:anchor="_Toc20581" w:history="1">
        <w:r>
          <w:rPr>
            <w:rFonts w:ascii="仿宋" w:eastAsia="仿宋" w:hAnsi="仿宋" w:cs="仿宋" w:hint="eastAsia"/>
            <w:lang w:eastAsia="zh-CN"/>
          </w:rPr>
          <w:t>(二)、风险应对策略</w:t>
        </w:r>
        <w:r>
          <w:tab/>
        </w:r>
        <w:r>
          <w:fldChar w:fldCharType="begin"/>
        </w:r>
        <w:r>
          <w:instrText xml:space="preserve"> PAGEREF _Toc20581 \h </w:instrText>
        </w:r>
        <w:r>
          <w:fldChar w:fldCharType="separate"/>
        </w:r>
        <w:r>
          <w:t>24</w:t>
        </w:r>
        <w:r>
          <w:fldChar w:fldCharType="end"/>
        </w:r>
      </w:hyperlink>
    </w:p>
    <w:p>
      <w:pPr>
        <w:pStyle w:val="TOC2"/>
        <w:tabs>
          <w:tab w:val="right" w:leader="dot" w:pos="8306"/>
        </w:tabs>
      </w:pPr>
      <w:hyperlink w:anchor="_Toc5163" w:history="1">
        <w:r>
          <w:rPr>
            <w:rFonts w:ascii="仿宋" w:eastAsia="仿宋" w:hAnsi="仿宋" w:cs="仿宋" w:hint="eastAsia"/>
            <w:lang w:eastAsia="zh-CN"/>
          </w:rPr>
          <w:t>(三)、风险监控与控制</w:t>
        </w:r>
        <w:r>
          <w:tab/>
        </w:r>
        <w:r>
          <w:fldChar w:fldCharType="begin"/>
        </w:r>
        <w:r>
          <w:instrText xml:space="preserve"> PAGEREF _Toc5163 \h </w:instrText>
        </w:r>
        <w:r>
          <w:fldChar w:fldCharType="separate"/>
        </w:r>
        <w:r>
          <w:t>26</w:t>
        </w:r>
        <w:r>
          <w:fldChar w:fldCharType="end"/>
        </w:r>
      </w:hyperlink>
    </w:p>
    <w:p>
      <w:pPr>
        <w:pStyle w:val="TOC1"/>
        <w:tabs>
          <w:tab w:val="right" w:leader="dot" w:pos="8306"/>
        </w:tabs>
      </w:pPr>
      <w:hyperlink w:anchor="_Toc1495" w:history="1">
        <w:r>
          <w:rPr>
            <w:rFonts w:ascii="仿宋" w:eastAsia="仿宋" w:hAnsi="仿宋" w:cs="仿宋" w:hint="eastAsia"/>
            <w:lang w:eastAsia="zh-CN"/>
          </w:rPr>
          <w:t>八、牛油果项目财务管理</w:t>
        </w:r>
        <w:r>
          <w:tab/>
        </w:r>
        <w:r>
          <w:fldChar w:fldCharType="begin"/>
        </w:r>
        <w:r>
          <w:instrText xml:space="preserve"> PAGEREF _Toc1495 \h </w:instrText>
        </w:r>
        <w:r>
          <w:fldChar w:fldCharType="separate"/>
        </w:r>
        <w:r>
          <w:t>27</w:t>
        </w:r>
        <w:r>
          <w:fldChar w:fldCharType="end"/>
        </w:r>
      </w:hyperlink>
    </w:p>
    <w:p>
      <w:pPr>
        <w:pStyle w:val="TOC2"/>
        <w:tabs>
          <w:tab w:val="right" w:leader="dot" w:pos="8306"/>
        </w:tabs>
      </w:pPr>
      <w:hyperlink w:anchor="_Toc5765" w:history="1">
        <w:r>
          <w:rPr>
            <w:rFonts w:ascii="仿宋" w:eastAsia="仿宋" w:hAnsi="仿宋" w:cs="仿宋" w:hint="eastAsia"/>
            <w:lang w:eastAsia="zh-CN"/>
          </w:rPr>
          <w:t>(一)、资金需求大</w:t>
        </w:r>
        <w:r>
          <w:tab/>
        </w:r>
        <w:r>
          <w:fldChar w:fldCharType="begin"/>
        </w:r>
        <w:r>
          <w:instrText xml:space="preserve"> PAGEREF _Toc5765 \h </w:instrText>
        </w:r>
        <w:r>
          <w:fldChar w:fldCharType="separate"/>
        </w:r>
        <w:r>
          <w:t>27</w:t>
        </w:r>
        <w:r>
          <w:fldChar w:fldCharType="end"/>
        </w:r>
      </w:hyperlink>
    </w:p>
    <w:p>
      <w:pPr>
        <w:pStyle w:val="TOC2"/>
        <w:tabs>
          <w:tab w:val="right" w:leader="dot" w:pos="8306"/>
        </w:tabs>
      </w:pPr>
      <w:hyperlink w:anchor="_Toc7510" w:history="1">
        <w:r>
          <w:rPr>
            <w:rFonts w:ascii="仿宋" w:eastAsia="仿宋" w:hAnsi="仿宋" w:cs="仿宋" w:hint="eastAsia"/>
            <w:lang w:eastAsia="zh-CN"/>
          </w:rPr>
          <w:t>(二)、研发周期长</w:t>
        </w:r>
        <w:r>
          <w:tab/>
        </w:r>
        <w:r>
          <w:fldChar w:fldCharType="begin"/>
        </w:r>
        <w:r>
          <w:instrText xml:space="preserve"> PAGEREF _Toc7510 \h </w:instrText>
        </w:r>
        <w:r>
          <w:fldChar w:fldCharType="separate"/>
        </w:r>
        <w:r>
          <w:t>28</w:t>
        </w:r>
        <w:r>
          <w:fldChar w:fldCharType="end"/>
        </w:r>
      </w:hyperlink>
    </w:p>
    <w:p>
      <w:pPr>
        <w:pStyle w:val="TOC2"/>
        <w:tabs>
          <w:tab w:val="right" w:leader="dot" w:pos="8306"/>
        </w:tabs>
      </w:pPr>
      <w:hyperlink w:anchor="_Toc24707" w:history="1">
        <w:r>
          <w:rPr>
            <w:rFonts w:ascii="仿宋" w:eastAsia="仿宋" w:hAnsi="仿宋" w:cs="仿宋" w:hint="eastAsia"/>
            <w:lang w:eastAsia="zh-CN"/>
          </w:rPr>
          <w:t>(三)、市场风险大</w:t>
        </w:r>
        <w:r>
          <w:tab/>
        </w:r>
        <w:r>
          <w:fldChar w:fldCharType="begin"/>
        </w:r>
        <w:r>
          <w:instrText xml:space="preserve"> PAGEREF _Toc24707 \h </w:instrText>
        </w:r>
        <w:r>
          <w:fldChar w:fldCharType="separate"/>
        </w:r>
        <w:r>
          <w:t>29</w:t>
        </w:r>
        <w:r>
          <w:fldChar w:fldCharType="end"/>
        </w:r>
      </w:hyperlink>
    </w:p>
    <w:p>
      <w:pPr>
        <w:pStyle w:val="TOC2"/>
        <w:tabs>
          <w:tab w:val="right" w:leader="dot" w:pos="8306"/>
        </w:tabs>
      </w:pPr>
      <w:hyperlink w:anchor="_Toc18829" w:history="1">
        <w:r>
          <w:rPr>
            <w:rFonts w:ascii="仿宋" w:eastAsia="仿宋" w:hAnsi="仿宋" w:cs="仿宋" w:hint="eastAsia"/>
            <w:lang w:eastAsia="zh-CN"/>
          </w:rPr>
          <w:t>(四)、利润率高</w:t>
        </w:r>
        <w:r>
          <w:tab/>
        </w:r>
        <w:r>
          <w:fldChar w:fldCharType="begin"/>
        </w:r>
        <w:r>
          <w:instrText xml:space="preserve"> PAGEREF _Toc18829 \h </w:instrText>
        </w:r>
        <w:r>
          <w:fldChar w:fldCharType="separate"/>
        </w:r>
        <w:r>
          <w:t>32</w:t>
        </w:r>
        <w:r>
          <w:fldChar w:fldCharType="end"/>
        </w:r>
      </w:hyperlink>
    </w:p>
    <w:p>
      <w:pPr>
        <w:pStyle w:val="TOC1"/>
        <w:tabs>
          <w:tab w:val="right" w:leader="dot" w:pos="8306"/>
        </w:tabs>
      </w:pPr>
      <w:hyperlink w:anchor="_Toc2669" w:history="1">
        <w:r>
          <w:rPr>
            <w:rFonts w:ascii="仿宋" w:eastAsia="仿宋" w:hAnsi="仿宋" w:cs="仿宋" w:hint="eastAsia"/>
            <w:lang w:eastAsia="zh-CN"/>
          </w:rPr>
          <w:t>九、牛油果项目经营效益</w:t>
        </w:r>
        <w:r>
          <w:tab/>
        </w:r>
        <w:r>
          <w:fldChar w:fldCharType="begin"/>
        </w:r>
        <w:r>
          <w:instrText xml:space="preserve"> PAGEREF _Toc2669 \h </w:instrText>
        </w:r>
        <w:r>
          <w:fldChar w:fldCharType="separate"/>
        </w:r>
        <w:r>
          <w:t>34</w:t>
        </w:r>
        <w:r>
          <w:fldChar w:fldCharType="end"/>
        </w:r>
      </w:hyperlink>
    </w:p>
    <w:p>
      <w:pPr>
        <w:pStyle w:val="TOC2"/>
        <w:tabs>
          <w:tab w:val="right" w:leader="dot" w:pos="8306"/>
        </w:tabs>
      </w:pPr>
      <w:hyperlink w:anchor="_Toc22727" w:history="1">
        <w:r>
          <w:rPr>
            <w:rFonts w:ascii="仿宋" w:eastAsia="仿宋" w:hAnsi="仿宋" w:cs="仿宋" w:hint="eastAsia"/>
            <w:lang w:eastAsia="zh-CN"/>
          </w:rPr>
          <w:t>(一)、经济评价财务测算</w:t>
        </w:r>
        <w:r>
          <w:tab/>
        </w:r>
        <w:r>
          <w:fldChar w:fldCharType="begin"/>
        </w:r>
        <w:r>
          <w:instrText xml:space="preserve"> PAGEREF _Toc22727 \h </w:instrText>
        </w:r>
        <w:r>
          <w:fldChar w:fldCharType="separate"/>
        </w:r>
        <w:r>
          <w:t>34</w:t>
        </w:r>
        <w:r>
          <w:fldChar w:fldCharType="end"/>
        </w:r>
      </w:hyperlink>
    </w:p>
    <w:p>
      <w:pPr>
        <w:pStyle w:val="TOC2"/>
        <w:tabs>
          <w:tab w:val="right" w:leader="dot" w:pos="8306"/>
        </w:tabs>
      </w:pPr>
      <w:hyperlink w:anchor="_Toc27640" w:history="1">
        <w:r>
          <w:rPr>
            <w:rFonts w:ascii="仿宋" w:eastAsia="仿宋" w:hAnsi="仿宋" w:cs="仿宋" w:hint="eastAsia"/>
            <w:lang w:eastAsia="zh-CN"/>
          </w:rPr>
          <w:t>(二)、牛油果项目盈利能力分析</w:t>
        </w:r>
        <w:r>
          <w:tab/>
        </w:r>
        <w:r>
          <w:fldChar w:fldCharType="begin"/>
        </w:r>
        <w:r>
          <w:instrText xml:space="preserve"> PAGEREF _Toc27640 \h </w:instrText>
        </w:r>
        <w:r>
          <w:fldChar w:fldCharType="separate"/>
        </w:r>
        <w:r>
          <w:t>35</w:t>
        </w:r>
        <w:r>
          <w:fldChar w:fldCharType="end"/>
        </w:r>
      </w:hyperlink>
    </w:p>
    <w:p>
      <w:pPr>
        <w:pStyle w:val="TOC1"/>
        <w:tabs>
          <w:tab w:val="right" w:leader="dot" w:pos="8306"/>
        </w:tabs>
      </w:pPr>
      <w:hyperlink w:anchor="_Toc25620" w:history="1">
        <w:r>
          <w:rPr>
            <w:rFonts w:ascii="仿宋" w:eastAsia="仿宋" w:hAnsi="仿宋" w:cs="仿宋" w:hint="eastAsia"/>
            <w:lang w:eastAsia="zh-CN"/>
          </w:rPr>
          <w:t>十、生产安全保护</w:t>
        </w:r>
        <w:r>
          <w:tab/>
        </w:r>
        <w:r>
          <w:fldChar w:fldCharType="begin"/>
        </w:r>
        <w:r>
          <w:instrText xml:space="preserve"> PAGEREF _Toc25620 \h </w:instrText>
        </w:r>
        <w:r>
          <w:fldChar w:fldCharType="separate"/>
        </w:r>
        <w:r>
          <w:t>36</w:t>
        </w:r>
        <w:r>
          <w:fldChar w:fldCharType="end"/>
        </w:r>
      </w:hyperlink>
    </w:p>
    <w:p>
      <w:pPr>
        <w:pStyle w:val="TOC2"/>
        <w:tabs>
          <w:tab w:val="right" w:leader="dot" w:pos="8306"/>
        </w:tabs>
      </w:pPr>
      <w:hyperlink w:anchor="_Toc8547" w:history="1">
        <w:r>
          <w:rPr>
            <w:rFonts w:ascii="仿宋" w:eastAsia="仿宋" w:hAnsi="仿宋" w:cs="仿宋" w:hint="eastAsia"/>
            <w:lang w:eastAsia="zh-CN"/>
          </w:rPr>
          <w:t>(一)、消防安全</w:t>
        </w:r>
        <w:r>
          <w:tab/>
        </w:r>
        <w:r>
          <w:fldChar w:fldCharType="begin"/>
        </w:r>
        <w:r>
          <w:instrText xml:space="preserve"> PAGEREF _Toc8547 \h </w:instrText>
        </w:r>
        <w:r>
          <w:fldChar w:fldCharType="separate"/>
        </w:r>
        <w:r>
          <w:t>36</w:t>
        </w:r>
        <w:r>
          <w:fldChar w:fldCharType="end"/>
        </w:r>
      </w:hyperlink>
    </w:p>
    <w:p>
      <w:pPr>
        <w:pStyle w:val="TOC2"/>
        <w:tabs>
          <w:tab w:val="right" w:leader="dot" w:pos="8306"/>
        </w:tabs>
      </w:pPr>
      <w:hyperlink w:anchor="_Toc2174" w:history="1">
        <w:r>
          <w:rPr>
            <w:rFonts w:ascii="仿宋" w:eastAsia="仿宋" w:hAnsi="仿宋" w:cs="仿宋" w:hint="eastAsia"/>
            <w:lang w:eastAsia="zh-CN"/>
          </w:rPr>
          <w:t>(二)、防火防爆总图布置措施</w:t>
        </w:r>
        <w:r>
          <w:tab/>
        </w:r>
        <w:r>
          <w:fldChar w:fldCharType="begin"/>
        </w:r>
        <w:r>
          <w:instrText xml:space="preserve"> PAGEREF _Toc2174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1" w:history="1">
        <w:r>
          <w:rPr>
            <w:rFonts w:ascii="仿宋" w:eastAsia="仿宋" w:hAnsi="仿宋" w:cs="仿宋" w:hint="eastAsia"/>
            <w:lang w:eastAsia="zh-CN"/>
          </w:rPr>
          <w:t>(三)、自然灾害防范措施</w:t>
        </w:r>
        <w:r>
          <w:tab/>
        </w:r>
        <w:r>
          <w:fldChar w:fldCharType="begin"/>
        </w:r>
        <w:r>
          <w:instrText xml:space="preserve"> PAGEREF _Toc1611 \h </w:instrText>
        </w:r>
        <w:r>
          <w:fldChar w:fldCharType="separate"/>
        </w:r>
        <w:r>
          <w:t>38</w:t>
        </w:r>
        <w:r>
          <w:fldChar w:fldCharType="end"/>
        </w:r>
      </w:hyperlink>
    </w:p>
    <w:p>
      <w:pPr>
        <w:pStyle w:val="TOC2"/>
        <w:tabs>
          <w:tab w:val="right" w:leader="dot" w:pos="8306"/>
        </w:tabs>
      </w:pPr>
      <w:hyperlink w:anchor="_Toc763" w:history="1">
        <w:r>
          <w:rPr>
            <w:rFonts w:ascii="仿宋" w:eastAsia="仿宋" w:hAnsi="仿宋" w:cs="仿宋" w:hint="eastAsia"/>
            <w:lang w:eastAsia="zh-CN"/>
          </w:rPr>
          <w:t>(四)、安全色及安全标志使用要求</w:t>
        </w:r>
        <w:r>
          <w:tab/>
        </w:r>
        <w:r>
          <w:fldChar w:fldCharType="begin"/>
        </w:r>
        <w:r>
          <w:instrText xml:space="preserve"> PAGEREF _Toc763 \h </w:instrText>
        </w:r>
        <w:r>
          <w:fldChar w:fldCharType="separate"/>
        </w:r>
        <w:r>
          <w:t>39</w:t>
        </w:r>
        <w:r>
          <w:fldChar w:fldCharType="end"/>
        </w:r>
      </w:hyperlink>
    </w:p>
    <w:p>
      <w:pPr>
        <w:pStyle w:val="TOC2"/>
        <w:tabs>
          <w:tab w:val="right" w:leader="dot" w:pos="8306"/>
        </w:tabs>
      </w:pPr>
      <w:hyperlink w:anchor="_Toc15440" w:history="1">
        <w:r>
          <w:rPr>
            <w:rFonts w:ascii="仿宋" w:eastAsia="仿宋" w:hAnsi="仿宋" w:cs="仿宋" w:hint="eastAsia"/>
            <w:lang w:eastAsia="zh-CN"/>
          </w:rPr>
          <w:t>(五)、防尘防毒措施</w:t>
        </w:r>
        <w:r>
          <w:tab/>
        </w:r>
        <w:r>
          <w:fldChar w:fldCharType="begin"/>
        </w:r>
        <w:r>
          <w:instrText xml:space="preserve"> PAGEREF _Toc15440 \h </w:instrText>
        </w:r>
        <w:r>
          <w:fldChar w:fldCharType="separate"/>
        </w:r>
        <w:r>
          <w:t>40</w:t>
        </w:r>
        <w:r>
          <w:fldChar w:fldCharType="end"/>
        </w:r>
      </w:hyperlink>
    </w:p>
    <w:p>
      <w:pPr>
        <w:pStyle w:val="TOC2"/>
        <w:tabs>
          <w:tab w:val="right" w:leader="dot" w:pos="8306"/>
        </w:tabs>
      </w:pPr>
      <w:hyperlink w:anchor="_Toc3343" w:history="1">
        <w:r>
          <w:rPr>
            <w:rFonts w:ascii="仿宋" w:eastAsia="仿宋" w:hAnsi="仿宋" w:cs="仿宋" w:hint="eastAsia"/>
            <w:lang w:eastAsia="zh-CN"/>
          </w:rPr>
          <w:t>(六)、防静电、触电防护及防雷措施</w:t>
        </w:r>
        <w:r>
          <w:tab/>
        </w:r>
        <w:r>
          <w:fldChar w:fldCharType="begin"/>
        </w:r>
        <w:r>
          <w:instrText xml:space="preserve"> PAGEREF _Toc3343 \h </w:instrText>
        </w:r>
        <w:r>
          <w:fldChar w:fldCharType="separate"/>
        </w:r>
        <w:r>
          <w:t>41</w:t>
        </w:r>
        <w:r>
          <w:fldChar w:fldCharType="end"/>
        </w:r>
      </w:hyperlink>
    </w:p>
    <w:p>
      <w:pPr>
        <w:pStyle w:val="TOC2"/>
        <w:tabs>
          <w:tab w:val="right" w:leader="dot" w:pos="8306"/>
        </w:tabs>
      </w:pPr>
      <w:hyperlink w:anchor="_Toc17353" w:history="1">
        <w:r>
          <w:rPr>
            <w:rFonts w:ascii="仿宋" w:eastAsia="仿宋" w:hAnsi="仿宋" w:cs="仿宋" w:hint="eastAsia"/>
            <w:lang w:eastAsia="zh-CN"/>
          </w:rPr>
          <w:t>(七)、机械设备安全保障措施</w:t>
        </w:r>
        <w:r>
          <w:tab/>
        </w:r>
        <w:r>
          <w:fldChar w:fldCharType="begin"/>
        </w:r>
        <w:r>
          <w:instrText xml:space="preserve"> PAGEREF _Toc17353 \h </w:instrText>
        </w:r>
        <w:r>
          <w:fldChar w:fldCharType="separate"/>
        </w:r>
        <w:r>
          <w:t>42</w:t>
        </w:r>
        <w:r>
          <w:fldChar w:fldCharType="end"/>
        </w:r>
      </w:hyperlink>
    </w:p>
    <w:p>
      <w:pPr>
        <w:pStyle w:val="TOC1"/>
        <w:tabs>
          <w:tab w:val="right" w:leader="dot" w:pos="8306"/>
        </w:tabs>
      </w:pPr>
      <w:hyperlink w:anchor="_Toc1834" w:history="1">
        <w:r>
          <w:rPr>
            <w:rFonts w:ascii="仿宋" w:eastAsia="仿宋" w:hAnsi="仿宋" w:cs="仿宋" w:hint="eastAsia"/>
            <w:lang w:eastAsia="zh-CN"/>
          </w:rPr>
          <w:t>十一、牛油果项目创新与研发</w:t>
        </w:r>
        <w:r>
          <w:tab/>
        </w:r>
        <w:r>
          <w:fldChar w:fldCharType="begin"/>
        </w:r>
        <w:r>
          <w:instrText xml:space="preserve"> PAGEREF _Toc1834 \h </w:instrText>
        </w:r>
        <w:r>
          <w:fldChar w:fldCharType="separate"/>
        </w:r>
        <w:r>
          <w:t>43</w:t>
        </w:r>
        <w:r>
          <w:fldChar w:fldCharType="end"/>
        </w:r>
      </w:hyperlink>
    </w:p>
    <w:p>
      <w:pPr>
        <w:pStyle w:val="TOC2"/>
        <w:tabs>
          <w:tab w:val="right" w:leader="dot" w:pos="8306"/>
        </w:tabs>
      </w:pPr>
      <w:hyperlink w:anchor="_Toc7948" w:history="1">
        <w:r>
          <w:rPr>
            <w:rFonts w:ascii="仿宋" w:eastAsia="仿宋" w:hAnsi="仿宋" w:cs="仿宋" w:hint="eastAsia"/>
            <w:lang w:eastAsia="zh-CN"/>
          </w:rPr>
          <w:t>(一)、创新策略与方向</w:t>
        </w:r>
        <w:r>
          <w:tab/>
        </w:r>
        <w:r>
          <w:fldChar w:fldCharType="begin"/>
        </w:r>
        <w:r>
          <w:instrText xml:space="preserve"> PAGEREF _Toc7948 \h </w:instrText>
        </w:r>
        <w:r>
          <w:fldChar w:fldCharType="separate"/>
        </w:r>
        <w:r>
          <w:t>43</w:t>
        </w:r>
        <w:r>
          <w:fldChar w:fldCharType="end"/>
        </w:r>
      </w:hyperlink>
    </w:p>
    <w:p>
      <w:pPr>
        <w:pStyle w:val="TOC2"/>
        <w:tabs>
          <w:tab w:val="right" w:leader="dot" w:pos="8306"/>
        </w:tabs>
      </w:pPr>
      <w:hyperlink w:anchor="_Toc10055" w:history="1">
        <w:r>
          <w:rPr>
            <w:rFonts w:ascii="仿宋" w:eastAsia="仿宋" w:hAnsi="仿宋" w:cs="仿宋" w:hint="eastAsia"/>
            <w:lang w:eastAsia="zh-CN"/>
          </w:rPr>
          <w:t>(二)、研发规划与投入</w:t>
        </w:r>
        <w:r>
          <w:tab/>
        </w:r>
        <w:r>
          <w:fldChar w:fldCharType="begin"/>
        </w:r>
        <w:r>
          <w:instrText xml:space="preserve"> PAGEREF _Toc10055 \h </w:instrText>
        </w:r>
        <w:r>
          <w:fldChar w:fldCharType="separate"/>
        </w:r>
        <w:r>
          <w:t>45</w:t>
        </w:r>
        <w:r>
          <w:fldChar w:fldCharType="end"/>
        </w:r>
      </w:hyperlink>
    </w:p>
    <w:p>
      <w:pPr>
        <w:pStyle w:val="TOC1"/>
        <w:tabs>
          <w:tab w:val="right" w:leader="dot" w:pos="8306"/>
        </w:tabs>
      </w:pPr>
      <w:hyperlink w:anchor="_Toc32031" w:history="1">
        <w:r>
          <w:rPr>
            <w:rFonts w:ascii="仿宋" w:eastAsia="仿宋" w:hAnsi="仿宋" w:cs="仿宋" w:hint="eastAsia"/>
            <w:lang w:eastAsia="zh-CN"/>
          </w:rPr>
          <w:t>十二、牛油果项目人力资源管理</w:t>
        </w:r>
        <w:r>
          <w:tab/>
        </w:r>
        <w:r>
          <w:fldChar w:fldCharType="begin"/>
        </w:r>
        <w:r>
          <w:instrText xml:space="preserve"> PAGEREF _Toc32031 \h </w:instrText>
        </w:r>
        <w:r>
          <w:fldChar w:fldCharType="separate"/>
        </w:r>
        <w:r>
          <w:t>46</w:t>
        </w:r>
        <w:r>
          <w:fldChar w:fldCharType="end"/>
        </w:r>
      </w:hyperlink>
    </w:p>
    <w:p>
      <w:pPr>
        <w:pStyle w:val="TOC2"/>
        <w:tabs>
          <w:tab w:val="right" w:leader="dot" w:pos="8306"/>
        </w:tabs>
      </w:pPr>
      <w:hyperlink w:anchor="_Toc21864" w:history="1">
        <w:r>
          <w:rPr>
            <w:rFonts w:ascii="仿宋" w:eastAsia="仿宋" w:hAnsi="仿宋" w:cs="仿宋" w:hint="eastAsia"/>
            <w:lang w:eastAsia="zh-CN"/>
          </w:rPr>
          <w:t>(一)、建立健全的预算管理制度</w:t>
        </w:r>
        <w:r>
          <w:tab/>
        </w:r>
        <w:r>
          <w:fldChar w:fldCharType="begin"/>
        </w:r>
        <w:r>
          <w:instrText xml:space="preserve"> PAGEREF _Toc21864 \h </w:instrText>
        </w:r>
        <w:r>
          <w:fldChar w:fldCharType="separate"/>
        </w:r>
        <w:r>
          <w:t>46</w:t>
        </w:r>
        <w:r>
          <w:fldChar w:fldCharType="end"/>
        </w:r>
      </w:hyperlink>
    </w:p>
    <w:p>
      <w:pPr>
        <w:pStyle w:val="TOC2"/>
        <w:tabs>
          <w:tab w:val="right" w:leader="dot" w:pos="8306"/>
        </w:tabs>
      </w:pPr>
      <w:hyperlink w:anchor="_Toc3791" w:history="1">
        <w:r>
          <w:rPr>
            <w:rFonts w:ascii="仿宋" w:eastAsia="仿宋" w:hAnsi="仿宋" w:cs="仿宋" w:hint="eastAsia"/>
            <w:lang w:eastAsia="zh-CN"/>
          </w:rPr>
          <w:t>(二)、加强资金流动监控</w:t>
        </w:r>
        <w:r>
          <w:tab/>
        </w:r>
        <w:r>
          <w:fldChar w:fldCharType="begin"/>
        </w:r>
        <w:r>
          <w:instrText xml:space="preserve"> PAGEREF _Toc3791 \h </w:instrText>
        </w:r>
        <w:r>
          <w:fldChar w:fldCharType="separate"/>
        </w:r>
        <w:r>
          <w:t>48</w:t>
        </w:r>
        <w:r>
          <w:fldChar w:fldCharType="end"/>
        </w:r>
      </w:hyperlink>
    </w:p>
    <w:p>
      <w:pPr>
        <w:pStyle w:val="TOC2"/>
        <w:tabs>
          <w:tab w:val="right" w:leader="dot" w:pos="8306"/>
        </w:tabs>
      </w:pPr>
      <w:hyperlink w:anchor="_Toc27851" w:history="1">
        <w:r>
          <w:rPr>
            <w:rFonts w:ascii="仿宋" w:eastAsia="仿宋" w:hAnsi="仿宋" w:cs="仿宋" w:hint="eastAsia"/>
            <w:lang w:eastAsia="zh-CN"/>
          </w:rPr>
          <w:t>(三)、制定完善的风险控制机制</w:t>
        </w:r>
        <w:r>
          <w:tab/>
        </w:r>
        <w:r>
          <w:fldChar w:fldCharType="begin"/>
        </w:r>
        <w:r>
          <w:instrText xml:space="preserve"> PAGEREF _Toc27851 \h </w:instrText>
        </w:r>
        <w:r>
          <w:fldChar w:fldCharType="separate"/>
        </w:r>
        <w:r>
          <w:t>49</w:t>
        </w:r>
        <w:r>
          <w:fldChar w:fldCharType="end"/>
        </w:r>
      </w:hyperlink>
    </w:p>
    <w:p>
      <w:pPr>
        <w:pStyle w:val="TOC2"/>
        <w:tabs>
          <w:tab w:val="right" w:leader="dot" w:pos="8306"/>
        </w:tabs>
      </w:pPr>
      <w:hyperlink w:anchor="_Toc368" w:history="1">
        <w:r>
          <w:rPr>
            <w:rFonts w:ascii="仿宋" w:eastAsia="仿宋" w:hAnsi="仿宋" w:cs="仿宋" w:hint="eastAsia"/>
            <w:lang w:eastAsia="zh-CN"/>
          </w:rPr>
          <w:t>(四)、优化成本管理</w:t>
        </w:r>
        <w:r>
          <w:tab/>
        </w:r>
        <w:r>
          <w:fldChar w:fldCharType="begin"/>
        </w:r>
        <w:r>
          <w:instrText xml:space="preserve"> PAGEREF _Toc368 \h </w:instrText>
        </w:r>
        <w:r>
          <w:fldChar w:fldCharType="separate"/>
        </w:r>
        <w:r>
          <w:t>50</w:t>
        </w:r>
        <w:r>
          <w:fldChar w:fldCharType="end"/>
        </w:r>
      </w:hyperlink>
    </w:p>
    <w:p>
      <w:pPr>
        <w:pStyle w:val="TOC1"/>
        <w:tabs>
          <w:tab w:val="right" w:leader="dot" w:pos="8306"/>
        </w:tabs>
      </w:pPr>
      <w:hyperlink w:anchor="_Toc4128" w:history="1">
        <w:r>
          <w:rPr>
            <w:rFonts w:ascii="仿宋" w:eastAsia="仿宋" w:hAnsi="仿宋" w:cs="仿宋" w:hint="eastAsia"/>
            <w:lang w:eastAsia="zh-CN"/>
          </w:rPr>
          <w:t>十三、利益相关者分析与沟通计划</w:t>
        </w:r>
        <w:r>
          <w:tab/>
        </w:r>
        <w:r>
          <w:fldChar w:fldCharType="begin"/>
        </w:r>
        <w:r>
          <w:instrText xml:space="preserve"> PAGEREF _Toc4128 \h </w:instrText>
        </w:r>
        <w:r>
          <w:fldChar w:fldCharType="separate"/>
        </w:r>
        <w:r>
          <w:t>52</w:t>
        </w:r>
        <w:r>
          <w:fldChar w:fldCharType="end"/>
        </w:r>
      </w:hyperlink>
    </w:p>
    <w:p>
      <w:pPr>
        <w:pStyle w:val="TOC2"/>
        <w:tabs>
          <w:tab w:val="right" w:leader="dot" w:pos="8306"/>
        </w:tabs>
      </w:pPr>
      <w:hyperlink w:anchor="_Toc13544" w:history="1">
        <w:r>
          <w:rPr>
            <w:rFonts w:ascii="仿宋" w:eastAsia="仿宋" w:hAnsi="仿宋" w:cs="仿宋" w:hint="eastAsia"/>
            <w:lang w:eastAsia="zh-CN"/>
          </w:rPr>
          <w:t>(一)、利益相关者分析</w:t>
        </w:r>
        <w:r>
          <w:tab/>
        </w:r>
        <w:r>
          <w:fldChar w:fldCharType="begin"/>
        </w:r>
        <w:r>
          <w:instrText xml:space="preserve"> PAGEREF _Toc13544 \h </w:instrText>
        </w:r>
        <w:r>
          <w:fldChar w:fldCharType="separate"/>
        </w:r>
        <w:r>
          <w:t>52</w:t>
        </w:r>
        <w:r>
          <w:fldChar w:fldCharType="end"/>
        </w:r>
      </w:hyperlink>
    </w:p>
    <w:p>
      <w:pPr>
        <w:pStyle w:val="TOC2"/>
        <w:tabs>
          <w:tab w:val="right" w:leader="dot" w:pos="8306"/>
        </w:tabs>
      </w:pPr>
      <w:hyperlink w:anchor="_Toc28669" w:history="1">
        <w:r>
          <w:rPr>
            <w:rFonts w:ascii="仿宋" w:eastAsia="仿宋" w:hAnsi="仿宋" w:cs="仿宋" w:hint="eastAsia"/>
            <w:lang w:eastAsia="zh-CN"/>
          </w:rPr>
          <w:t>(二)、沟通计划</w:t>
        </w:r>
        <w:r>
          <w:tab/>
        </w:r>
        <w:r>
          <w:fldChar w:fldCharType="begin"/>
        </w:r>
        <w:r>
          <w:instrText xml:space="preserve"> PAGEREF _Toc28669 \h </w:instrText>
        </w:r>
        <w:r>
          <w:fldChar w:fldCharType="separate"/>
        </w:r>
        <w:r>
          <w:t>53</w:t>
        </w:r>
        <w:r>
          <w:fldChar w:fldCharType="end"/>
        </w:r>
      </w:hyperlink>
    </w:p>
    <w:p>
      <w:pPr>
        <w:pStyle w:val="TOC1"/>
        <w:tabs>
          <w:tab w:val="right" w:leader="dot" w:pos="8306"/>
        </w:tabs>
      </w:pPr>
      <w:hyperlink w:anchor="_Toc11941" w:history="1">
        <w:r>
          <w:rPr>
            <w:rFonts w:ascii="仿宋" w:eastAsia="仿宋" w:hAnsi="仿宋" w:cs="仿宋" w:hint="eastAsia"/>
            <w:lang w:eastAsia="zh-CN"/>
          </w:rPr>
          <w:t>十四、牛油果项目实施保障措施</w:t>
        </w:r>
        <w:r>
          <w:tab/>
        </w:r>
        <w:r>
          <w:fldChar w:fldCharType="begin"/>
        </w:r>
        <w:r>
          <w:instrText xml:space="preserve"> PAGEREF _Toc11941 \h </w:instrText>
        </w:r>
        <w:r>
          <w:fldChar w:fldCharType="separate"/>
        </w:r>
        <w:r>
          <w:t>54</w:t>
        </w:r>
        <w:r>
          <w:fldChar w:fldCharType="end"/>
        </w:r>
      </w:hyperlink>
    </w:p>
    <w:p>
      <w:pPr>
        <w:pStyle w:val="TOC2"/>
        <w:tabs>
          <w:tab w:val="right" w:leader="dot" w:pos="8306"/>
        </w:tabs>
      </w:pPr>
      <w:hyperlink w:anchor="_Toc7780" w:history="1">
        <w:r>
          <w:rPr>
            <w:rFonts w:ascii="仿宋" w:eastAsia="仿宋" w:hAnsi="仿宋" w:cs="仿宋" w:hint="eastAsia"/>
            <w:lang w:eastAsia="zh-CN"/>
          </w:rPr>
          <w:t>(一)、牛油果项目实施保障机制</w:t>
        </w:r>
        <w:r>
          <w:tab/>
        </w:r>
        <w:r>
          <w:fldChar w:fldCharType="begin"/>
        </w:r>
        <w:r>
          <w:instrText xml:space="preserve"> PAGEREF _Toc7780 \h </w:instrText>
        </w:r>
        <w:r>
          <w:fldChar w:fldCharType="separate"/>
        </w:r>
        <w:r>
          <w:t>54</w:t>
        </w:r>
        <w:r>
          <w:fldChar w:fldCharType="end"/>
        </w:r>
      </w:hyperlink>
    </w:p>
    <w:p>
      <w:pPr>
        <w:pStyle w:val="TOC2"/>
        <w:tabs>
          <w:tab w:val="right" w:leader="dot" w:pos="8306"/>
        </w:tabs>
      </w:pPr>
      <w:hyperlink w:anchor="_Toc6577" w:history="1">
        <w:r>
          <w:rPr>
            <w:rFonts w:ascii="仿宋" w:eastAsia="仿宋" w:hAnsi="仿宋" w:cs="仿宋" w:hint="eastAsia"/>
            <w:lang w:eastAsia="zh-CN"/>
          </w:rPr>
          <w:t>(二)、牛油果项目法律合规要求</w:t>
        </w:r>
        <w:r>
          <w:tab/>
        </w:r>
        <w:r>
          <w:fldChar w:fldCharType="begin"/>
        </w:r>
        <w:r>
          <w:instrText xml:space="preserve"> PAGEREF _Toc6577 \h </w:instrText>
        </w:r>
        <w:r>
          <w:fldChar w:fldCharType="separate"/>
        </w:r>
        <w:r>
          <w:t>58</w:t>
        </w:r>
        <w:r>
          <w:fldChar w:fldCharType="end"/>
        </w:r>
      </w:hyperlink>
    </w:p>
    <w:p>
      <w:pPr>
        <w:pStyle w:val="TOC2"/>
        <w:tabs>
          <w:tab w:val="right" w:leader="dot" w:pos="8306"/>
        </w:tabs>
      </w:pPr>
      <w:hyperlink w:anchor="_Toc7967" w:history="1">
        <w:r>
          <w:rPr>
            <w:rFonts w:ascii="仿宋" w:eastAsia="仿宋" w:hAnsi="仿宋" w:cs="仿宋" w:hint="eastAsia"/>
            <w:lang w:eastAsia="zh-CN"/>
          </w:rPr>
          <w:t>(三)、牛油果项目合同管理与法律事务</w:t>
        </w:r>
        <w:r>
          <w:tab/>
        </w:r>
        <w:r>
          <w:fldChar w:fldCharType="begin"/>
        </w:r>
        <w:r>
          <w:instrText xml:space="preserve"> PAGEREF _Toc7967 \h </w:instrText>
        </w:r>
        <w:r>
          <w:fldChar w:fldCharType="separate"/>
        </w:r>
        <w:r>
          <w:t>62</w:t>
        </w:r>
        <w:r>
          <w:fldChar w:fldCharType="end"/>
        </w:r>
      </w:hyperlink>
    </w:p>
    <w:p>
      <w:pPr>
        <w:pStyle w:val="TOC2"/>
        <w:tabs>
          <w:tab w:val="right" w:leader="dot" w:pos="8306"/>
        </w:tabs>
      </w:pPr>
      <w:hyperlink w:anchor="_Toc25605" w:history="1">
        <w:r>
          <w:rPr>
            <w:rFonts w:ascii="仿宋" w:eastAsia="仿宋" w:hAnsi="仿宋" w:cs="仿宋" w:hint="eastAsia"/>
            <w:lang w:eastAsia="zh-CN"/>
          </w:rPr>
          <w:t>(四)、牛油果项目知识产权保护策略</w:t>
        </w:r>
        <w:r>
          <w:tab/>
        </w:r>
        <w:r>
          <w:fldChar w:fldCharType="begin"/>
        </w:r>
        <w:r>
          <w:instrText xml:space="preserve"> PAGEREF _Toc25605 \h </w:instrText>
        </w:r>
        <w:r>
          <w:fldChar w:fldCharType="separate"/>
        </w:r>
        <w:r>
          <w:t>68</w:t>
        </w:r>
        <w:r>
          <w:fldChar w:fldCharType="end"/>
        </w:r>
      </w:hyperlink>
    </w:p>
    <w:p>
      <w:pPr>
        <w:pStyle w:val="TOC1"/>
        <w:tabs>
          <w:tab w:val="right" w:leader="dot" w:pos="8306"/>
        </w:tabs>
      </w:pPr>
      <w:hyperlink w:anchor="_Toc9266" w:history="1">
        <w:r>
          <w:rPr>
            <w:rFonts w:ascii="仿宋" w:eastAsia="仿宋" w:hAnsi="仿宋" w:cs="仿宋" w:hint="eastAsia"/>
            <w:lang w:eastAsia="zh-CN"/>
          </w:rPr>
          <w:t>十五、牛油果项目工程方案分析</w:t>
        </w:r>
        <w:r>
          <w:tab/>
        </w:r>
        <w:r>
          <w:fldChar w:fldCharType="begin"/>
        </w:r>
        <w:r>
          <w:instrText xml:space="preserve"> PAGEREF _Toc9266 \h </w:instrText>
        </w:r>
        <w:r>
          <w:fldChar w:fldCharType="separate"/>
        </w:r>
        <w:r>
          <w:t>70</w:t>
        </w:r>
        <w:r>
          <w:fldChar w:fldCharType="end"/>
        </w:r>
      </w:hyperlink>
    </w:p>
    <w:p>
      <w:pPr>
        <w:pStyle w:val="TOC2"/>
        <w:tabs>
          <w:tab w:val="right" w:leader="dot" w:pos="8306"/>
        </w:tabs>
      </w:pPr>
      <w:hyperlink w:anchor="_Toc19394" w:history="1">
        <w:r>
          <w:rPr>
            <w:rFonts w:ascii="仿宋" w:eastAsia="仿宋" w:hAnsi="仿宋" w:cs="仿宋" w:hint="eastAsia"/>
            <w:lang w:eastAsia="zh-CN"/>
          </w:rPr>
          <w:t>(一)、建筑工程设计原则</w:t>
        </w:r>
        <w:r>
          <w:tab/>
        </w:r>
        <w:r>
          <w:fldChar w:fldCharType="begin"/>
        </w:r>
        <w:r>
          <w:instrText xml:space="preserve"> PAGEREF _Toc19394 \h </w:instrText>
        </w:r>
        <w:r>
          <w:fldChar w:fldCharType="separate"/>
        </w:r>
        <w:r>
          <w:t>70</w:t>
        </w:r>
        <w:r>
          <w:fldChar w:fldCharType="end"/>
        </w:r>
      </w:hyperlink>
    </w:p>
    <w:p>
      <w:pPr>
        <w:pStyle w:val="TOC2"/>
        <w:tabs>
          <w:tab w:val="right" w:leader="dot" w:pos="8306"/>
        </w:tabs>
      </w:pPr>
      <w:hyperlink w:anchor="_Toc7867" w:history="1">
        <w:r>
          <w:rPr>
            <w:rFonts w:ascii="仿宋" w:eastAsia="仿宋" w:hAnsi="仿宋" w:cs="仿宋" w:hint="eastAsia"/>
            <w:lang w:eastAsia="zh-CN"/>
          </w:rPr>
          <w:t>(二)、土建工程建设指标</w:t>
        </w:r>
        <w:r>
          <w:tab/>
        </w:r>
        <w:r>
          <w:fldChar w:fldCharType="begin"/>
        </w:r>
        <w:r>
          <w:instrText xml:space="preserve"> PAGEREF _Toc7867 \h </w:instrText>
        </w:r>
        <w:r>
          <w:fldChar w:fldCharType="separate"/>
        </w:r>
        <w:r>
          <w:t>73</w:t>
        </w:r>
        <w:r>
          <w:fldChar w:fldCharType="end"/>
        </w:r>
      </w:hyperlink>
    </w:p>
    <w:p>
      <w:pPr>
        <w:pStyle w:val="TOC1"/>
        <w:tabs>
          <w:tab w:val="right" w:leader="dot" w:pos="8306"/>
        </w:tabs>
      </w:pPr>
      <w:hyperlink w:anchor="_Toc773" w:history="1">
        <w:r>
          <w:rPr>
            <w:rFonts w:ascii="仿宋" w:eastAsia="仿宋" w:hAnsi="仿宋" w:cs="仿宋" w:hint="eastAsia"/>
            <w:lang w:eastAsia="zh-CN"/>
          </w:rPr>
          <w:t>十六、质量管理体系</w:t>
        </w:r>
        <w:r>
          <w:tab/>
        </w:r>
        <w:r>
          <w:fldChar w:fldCharType="begin"/>
        </w:r>
        <w:r>
          <w:instrText xml:space="preserve"> PAGEREF _Toc773 \h </w:instrText>
        </w:r>
        <w:r>
          <w:fldChar w:fldCharType="separate"/>
        </w:r>
        <w:r>
          <w:t>75</w:t>
        </w:r>
        <w:r>
          <w:fldChar w:fldCharType="end"/>
        </w:r>
      </w:hyperlink>
    </w:p>
    <w:p>
      <w:pPr>
        <w:pStyle w:val="TOC2"/>
        <w:tabs>
          <w:tab w:val="right" w:leader="dot" w:pos="8306"/>
        </w:tabs>
      </w:pPr>
      <w:hyperlink w:anchor="_Toc20470" w:history="1">
        <w:r>
          <w:rPr>
            <w:rFonts w:ascii="仿宋" w:eastAsia="仿宋" w:hAnsi="仿宋" w:cs="仿宋" w:hint="eastAsia"/>
            <w:lang w:eastAsia="zh-CN"/>
          </w:rPr>
          <w:t>(一)、质量目标与方针</w:t>
        </w:r>
        <w:r>
          <w:tab/>
        </w:r>
        <w:r>
          <w:fldChar w:fldCharType="begin"/>
        </w:r>
        <w:r>
          <w:instrText xml:space="preserve"> PAGEREF _Toc20470 \h </w:instrText>
        </w:r>
        <w:r>
          <w:fldChar w:fldCharType="separate"/>
        </w:r>
        <w:r>
          <w:t>75</w:t>
        </w:r>
        <w:r>
          <w:fldChar w:fldCharType="end"/>
        </w:r>
      </w:hyperlink>
    </w:p>
    <w:p>
      <w:pPr>
        <w:pStyle w:val="TOC2"/>
        <w:tabs>
          <w:tab w:val="right" w:leader="dot" w:pos="8306"/>
        </w:tabs>
      </w:pPr>
      <w:hyperlink w:anchor="_Toc1893" w:history="1">
        <w:r>
          <w:rPr>
            <w:rFonts w:ascii="仿宋" w:eastAsia="仿宋" w:hAnsi="仿宋" w:cs="仿宋" w:hint="eastAsia"/>
            <w:lang w:eastAsia="zh-CN"/>
          </w:rPr>
          <w:t>(二)、质量管理责任</w:t>
        </w:r>
        <w:r>
          <w:tab/>
        </w:r>
        <w:r>
          <w:fldChar w:fldCharType="begin"/>
        </w:r>
        <w:r>
          <w:instrText xml:space="preserve"> PAGEREF _Toc1893 \h </w:instrText>
        </w:r>
        <w:r>
          <w:fldChar w:fldCharType="separate"/>
        </w:r>
        <w:r>
          <w:t>76</w:t>
        </w:r>
        <w:r>
          <w:fldChar w:fldCharType="end"/>
        </w:r>
      </w:hyperlink>
    </w:p>
    <w:p>
      <w:pPr>
        <w:pStyle w:val="TOC2"/>
        <w:tabs>
          <w:tab w:val="right" w:leader="dot" w:pos="8306"/>
        </w:tabs>
      </w:pPr>
      <w:hyperlink w:anchor="_Toc9026" w:history="1">
        <w:r>
          <w:rPr>
            <w:rFonts w:ascii="仿宋" w:eastAsia="仿宋" w:hAnsi="仿宋" w:cs="仿宋" w:hint="eastAsia"/>
            <w:lang w:eastAsia="zh-CN"/>
          </w:rPr>
          <w:t>(三)、质量管理体系文件</w:t>
        </w:r>
        <w:r>
          <w:tab/>
        </w:r>
        <w:r>
          <w:fldChar w:fldCharType="begin"/>
        </w:r>
        <w:r>
          <w:instrText xml:space="preserve"> PAGEREF _Toc9026 \h </w:instrText>
        </w:r>
        <w:r>
          <w:fldChar w:fldCharType="separate"/>
        </w:r>
        <w:r>
          <w:t>77</w:t>
        </w:r>
        <w:r>
          <w:fldChar w:fldCharType="end"/>
        </w:r>
      </w:hyperlink>
    </w:p>
    <w:p>
      <w:pPr>
        <w:pStyle w:val="TOC2"/>
        <w:tabs>
          <w:tab w:val="right" w:leader="dot" w:pos="8306"/>
        </w:tabs>
      </w:pPr>
      <w:hyperlink w:anchor="_Toc29281" w:history="1">
        <w:r>
          <w:rPr>
            <w:rFonts w:ascii="仿宋" w:eastAsia="仿宋" w:hAnsi="仿宋" w:cs="仿宋" w:hint="eastAsia"/>
            <w:lang w:eastAsia="zh-CN"/>
          </w:rPr>
          <w:t>(四)、质量培训与教育</w:t>
        </w:r>
        <w:r>
          <w:tab/>
        </w:r>
        <w:r>
          <w:fldChar w:fldCharType="begin"/>
        </w:r>
        <w:r>
          <w:instrText xml:space="preserve"> PAGEREF _Toc29281 \h </w:instrText>
        </w:r>
        <w:r>
          <w:fldChar w:fldCharType="separate"/>
        </w:r>
        <w:r>
          <w:t>79</w:t>
        </w:r>
        <w:r>
          <w:fldChar w:fldCharType="end"/>
        </w:r>
      </w:hyperlink>
    </w:p>
    <w:p>
      <w:pPr>
        <w:pStyle w:val="TOC2"/>
        <w:tabs>
          <w:tab w:val="right" w:leader="dot" w:pos="8306"/>
        </w:tabs>
      </w:pPr>
      <w:hyperlink w:anchor="_Toc8529" w:history="1">
        <w:r>
          <w:rPr>
            <w:rFonts w:ascii="仿宋" w:eastAsia="仿宋" w:hAnsi="仿宋" w:cs="仿宋" w:hint="eastAsia"/>
            <w:lang w:eastAsia="zh-CN"/>
          </w:rPr>
          <w:t>(五)、质量审核与评价</w:t>
        </w:r>
        <w:r>
          <w:tab/>
        </w:r>
        <w:r>
          <w:fldChar w:fldCharType="begin"/>
        </w:r>
        <w:r>
          <w:instrText xml:space="preserve"> PAGEREF _Toc8529 \h </w:instrText>
        </w:r>
        <w:r>
          <w:fldChar w:fldCharType="separate"/>
        </w:r>
        <w:r>
          <w:t>81</w:t>
        </w:r>
        <w:r>
          <w:fldChar w:fldCharType="end"/>
        </w:r>
      </w:hyperlink>
    </w:p>
    <w:p>
      <w:pPr>
        <w:pStyle w:val="TOC2"/>
        <w:tabs>
          <w:tab w:val="right" w:leader="dot" w:pos="8306"/>
        </w:tabs>
      </w:pPr>
      <w:hyperlink w:anchor="_Toc29258" w:history="1">
        <w:r>
          <w:rPr>
            <w:rFonts w:ascii="仿宋" w:eastAsia="仿宋" w:hAnsi="仿宋" w:cs="仿宋" w:hint="eastAsia"/>
            <w:lang w:eastAsia="zh-CN"/>
          </w:rPr>
          <w:t>(六)、不符合与纠正措施</w:t>
        </w:r>
        <w:r>
          <w:tab/>
        </w:r>
        <w:r>
          <w:fldChar w:fldCharType="begin"/>
        </w:r>
        <w:r>
          <w:instrText xml:space="preserve"> PAGEREF _Toc29258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267"/>
      <w:r>
        <w:rPr>
          <w:rFonts w:ascii="仿宋" w:eastAsia="仿宋" w:hAnsi="仿宋" w:cs="仿宋" w:hint="eastAsia"/>
          <w:sz w:val="28"/>
          <w:lang w:eastAsia="zh-CN"/>
        </w:rPr>
        <w:t>一、牛油果项目选址可行性分析</w:t>
      </w:r>
      <w:bookmarkEnd w:id="2"/>
    </w:p>
    <w:p>
      <w:pPr>
        <w:pStyle w:val="Heading2"/>
        <w:rPr>
          <w:rFonts w:ascii="仿宋" w:eastAsia="仿宋" w:hAnsi="仿宋" w:cs="仿宋" w:hint="eastAsia"/>
          <w:lang w:eastAsia="zh-CN"/>
        </w:rPr>
      </w:pPr>
      <w:bookmarkStart w:id="3" w:name="_Toc24111"/>
      <w:r>
        <w:rPr>
          <w:rFonts w:ascii="仿宋" w:eastAsia="仿宋" w:hAnsi="仿宋" w:cs="仿宋" w:hint="eastAsia"/>
          <w:lang w:eastAsia="zh-CN"/>
        </w:rPr>
        <w:t>(一)、牛油果项目选址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该牛油果项目选址位于XX省XX市XX区XXX街道</w:t>
      </w:r>
    </w:p>
    <w:p>
      <w:pPr>
        <w:pStyle w:val="Heading2"/>
        <w:ind w:firstLine="560" w:firstLineChars="200"/>
        <w:rPr>
          <w:rFonts w:ascii="仿宋" w:eastAsia="仿宋" w:hAnsi="仿宋" w:cs="仿宋" w:hint="eastAsia"/>
          <w:sz w:val="28"/>
          <w:lang w:eastAsia="zh-CN"/>
        </w:rPr>
      </w:pPr>
      <w:bookmarkStart w:id="4" w:name="_Toc1166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牛油果项目的征地面积将根据牛油果项目的实际规模和需求进行精确规划。具体面积XXX平方米，旨在确保牛油果项目不仅能够满足当前的发展需求，还能够预留空间以适应未来的扩展。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净用地面积是在征地面积基础上去除不可利用面积后的实际可开发用地。具体面积XXX平方米，考虑到环保、交通、安全等多方面因素，以确保牛油果项目在整体利用效率上达到最优。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牛油果项目计划建设的建筑总规模具体面积XXX平方米。这一规模的确定综合考虑了牛油果项目的性质、规模，以及城市规划的相关要求，确保建筑布局与周边环境协调一致。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绿地率是牛油果项目用地中被规划为绿地的比例。具体面积XXX平方米，旨在通过合理规划绿地，改善牛油果项目周边环境，提升居民生活质量，并符合城市整体绿化规划。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容积率是用地上可以建设的建筑总体积与用地面积之比。具体面积XXX，通过合理的容积率规划，确保牛油果项目建筑规模与周边环境和谐共生。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确保牛油果项目选址与当地城市规划相一致，具体面积XXX平方米。通过与城市规划部门深入沟通，确保牛油果项目不仅符合城市的整体发展方向，还能够融入城市的发展布局，为城市的长远发展贡献力量。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充分了解并确保牛油果项目选址符合当地产业政策，具体面积XXX平方米。这包括牛油果项目对当地经济的促进作用，以及对相关产业的带动效应，确保牛油果项目与地方政府的产业政策保持一致，促进共赢合作。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用地总体要求必须符合环保和可持续发展的原则，具体面积XXX平方米。通过采用绿色建筑设计、节能减排等措施，确保牛油果项目在建设和运营过程中对环境的影响最小化，达到可持续发展的要求。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确保牛油果项目选址具备必要的公共设施配套，具体面积XXX平方米。这包括交通便利性、教育、医疗等基础设施，以提高居民生活品质，使得牛油果项目选址更具吸引力。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考虑用地总体要求对当地社会稳定性的影响，具体面积XXX平方米。通过深入了解当地社区反馈，确保牛油果项目的选址和建设过程对当地社会和谐稳定产生积极作用。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牛油果项目选址不仅符合法规和规划，还在实际操作中具有可行性。这一全面规划将为牛油果项目的成功实施提供坚实的基础，确保牛油果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09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牛油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牛油果项目的设备规划和空间设计中，我们将采取灵活设备布局的措施。设备布局将根据实际需求进行灵活设计，避免不必要的浪费。通过合理规划设备摆放位置，我们将提高设备的利用率，减少设备间距，以确保牛油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牛油果项目内部引入共享设施的概念，例如共享会议室、办公区等。通过这种方式，我们可以减少对资源的重复建设，提高资源共享效率，从而减小牛油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203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牛油果项目的总图布置中，我们将不同功能区域进行明确的规划，以最大程度满足牛油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26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我们首先关注市场因素，包括潜在客户分布、竞争对手位置、市场需求等。通过深入的市场调研，我们能够更准确地评估选址对于市场开拓和产品销售的影响，确保牛油果项目能够在有利的市场环境中蓬勃发展。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牛油果项目对环境的影响是综合评价的重要因素之一。我们将详细考虑选址周边的自然环境、生态保护区、水源地等情况，确保牛油果项目的建设和运营对环境影响最小化，并符合当地的环保法规标准。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对选址的评价还需充分考虑当地政府的产业政策和法规。我们将详细了解牛油果项目所在地的相关政策，确保牛油果项目的规划和运营与当地法规相符，降低不必要的法律风险。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考虑到社会稳定性对企业运营的重要性，我们将评估选址地区的社会安全情况、劳工关系、社区反馈等方面，以确保牛油果项目的建设和运营不会受到社会稳定性的负面影响。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最后，我们将综合考虑用地成本，包括土地购置费用、土地开发成本等。通过对用地成本的详细评估，我们能够做出更为精确的经济效益分析，为牛油果项目的投资决策提供有力支持。</w:t>
      </w:r>
    </w:p>
    <w:p>
      <w:pPr>
        <w:pStyle w:val="Heading1"/>
        <w:ind w:firstLine="560" w:firstLineChars="200"/>
        <w:rPr>
          <w:rFonts w:ascii="仿宋" w:eastAsia="仿宋" w:hAnsi="仿宋" w:cs="仿宋" w:hint="eastAsia"/>
          <w:sz w:val="28"/>
          <w:lang w:eastAsia="zh-CN"/>
        </w:rPr>
      </w:pPr>
      <w:bookmarkStart w:id="8" w:name="_Toc20223"/>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983"/>
      <w:r>
        <w:rPr>
          <w:rFonts w:ascii="仿宋" w:eastAsia="仿宋" w:hAnsi="仿宋" w:cs="仿宋" w:hint="eastAsia"/>
          <w:lang w:eastAsia="zh-CN"/>
        </w:rPr>
        <w:t>(一)、牛油果行业分析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牛油果行业一直以来都是市场的关注焦点。行业内的发展趋势、竞争态势以及潜在机会都对牛油果项目的推进产生深远的影响。通过深入研究行业的整体概貌，我们将更好地理解行业的核心特征，为牛油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牛油果行业，技术一直是推动创新和发展的关键因素。我们将对当前技术趋势进行详尽分析，包括但不限于人工智能、大数据应用、先进制造技术等。这有助于牛油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牛油果项目成功的基础。我们将对主要竞争对手进行深入研究，包括其市场份额、产品特点、市场定位等。通过全面了解竞争对手的优势和劣势，牛油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9798"/>
      <w:r>
        <w:rPr>
          <w:rFonts w:ascii="仿宋" w:eastAsia="仿宋" w:hAnsi="仿宋" w:cs="仿宋" w:hint="eastAsia"/>
          <w:sz w:val="28"/>
          <w:lang w:eastAsia="zh-CN"/>
        </w:rPr>
        <w:t>(二)、牛油果市场分析预测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通过对市场规模的深入调研，我们将预测牛油果市场未来的增长趋势。这包括市场的整体规模、各细分领域的发展趋势等。牛油果项目可以根据市场的扩张速度和潜在机会，制定更符合市场需求的发展策略。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了解消费者的需求是市场分析的核心。我们将通过调查研究，深入挖掘目标消费者的需求特点、购买习惯以及对产品和服务的期望。这有助于牛油果项目更好地定位目标市场，提供更符合消费者期待的解决方案。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牛油果项目实施过程中需要充分考虑的因素。我们将对市场风险进行全面评估，包括但不限于政策法规风险、市场竞争风险、技术变革风险等。通过对潜在风险的深入分析，牛油果项目可以制定相应的风险缓解策略，降低不确定性对牛油果项目的影响。</w:t>
      </w:r>
    </w:p>
    <w:p>
      <w:pPr>
        <w:pStyle w:val="Heading1"/>
        <w:ind w:firstLine="560" w:firstLineChars="200"/>
        <w:rPr>
          <w:rFonts w:ascii="仿宋" w:eastAsia="仿宋" w:hAnsi="仿宋" w:cs="仿宋" w:hint="eastAsia"/>
          <w:sz w:val="28"/>
          <w:lang w:eastAsia="zh-CN"/>
        </w:rPr>
      </w:pPr>
      <w:bookmarkStart w:id="11" w:name="_Toc10187"/>
      <w:r>
        <w:rPr>
          <w:rFonts w:ascii="仿宋" w:eastAsia="仿宋" w:hAnsi="仿宋" w:cs="仿宋" w:hint="eastAsia"/>
          <w:sz w:val="28"/>
          <w:lang w:eastAsia="zh-CN"/>
        </w:rPr>
        <w:t>三、牛油果项目建设单位说明</w:t>
      </w:r>
      <w:bookmarkEnd w:id="11"/>
    </w:p>
    <w:p>
      <w:pPr>
        <w:pStyle w:val="Heading2"/>
        <w:rPr>
          <w:rFonts w:ascii="仿宋" w:eastAsia="仿宋" w:hAnsi="仿宋" w:cs="仿宋" w:hint="eastAsia"/>
          <w:lang w:eastAsia="zh-CN"/>
        </w:rPr>
      </w:pPr>
      <w:bookmarkStart w:id="12" w:name="_Toc9629"/>
      <w:r>
        <w:rPr>
          <w:rFonts w:ascii="仿宋" w:eastAsia="仿宋" w:hAnsi="仿宋" w:cs="仿宋" w:hint="eastAsia"/>
          <w:lang w:eastAsia="zh-CN"/>
        </w:rPr>
        <w:t>(一)、牛油果项目承办单位基本情况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613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牛油果项目承办单位的XXXX，我们着眼于实现可持续的经济效益。通过技术创新和解决方案的提供，公司预计在牛油果项目执行期间将获得可观的收入增长。这一收入来源主要包括牛油果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同时，我们注重成本控制和效率提升，以确保牛油果项目的可持续盈利。透过精细的管理和资源优化，公司期望实现牛油果项目利润最大化。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牛油果项目实施进行全面的投资评估，包括牛油果项目启动阶段的资金投入和后续运营成本。通过对牛油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牛油果项目实施过程中具备足够的资金流动性，公司将进行详尽的现金流分析。这包括资金需求的合理预测、牛油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5767"/>
      <w:r>
        <w:rPr>
          <w:rFonts w:ascii="仿宋" w:eastAsia="仿宋" w:hAnsi="仿宋" w:cs="仿宋" w:hint="eastAsia"/>
          <w:sz w:val="28"/>
          <w:lang w:eastAsia="zh-CN"/>
        </w:rPr>
        <w:t>四、牛油果项目概论</w:t>
      </w:r>
      <w:bookmarkEnd w:id="14"/>
    </w:p>
    <w:p>
      <w:pPr>
        <w:pStyle w:val="Heading2"/>
        <w:rPr>
          <w:rFonts w:ascii="仿宋" w:eastAsia="仿宋" w:hAnsi="仿宋" w:cs="仿宋" w:hint="eastAsia"/>
          <w:lang w:eastAsia="zh-CN"/>
        </w:rPr>
      </w:pPr>
      <w:bookmarkStart w:id="15" w:name="_Toc7625"/>
      <w:r>
        <w:rPr>
          <w:rFonts w:ascii="仿宋" w:eastAsia="仿宋" w:hAnsi="仿宋" w:cs="仿宋" w:hint="eastAsia"/>
          <w:lang w:eastAsia="zh-CN"/>
        </w:rPr>
        <w:t>(一)、牛油果项目概况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牛油果项目的起源追溯至对市场的深入洞察。市场的不断演变与变革为牛油果项目提供了难得的机遇。当前市场存在的需求缺口和变革的大环境共同构成了牛油果项目的背景。这个牛油果项目旨在充分利用市场机遇，填补行业中尚未满足的需求，为客户提供全新的解决方案。市场的变革和需求的增长使得这个牛油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牛油果项目名称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牛油果项目正式命名为牛油果。这个名称不仅仅是一个标识，更代表了牛油果项目的核心理念和愿景。它蕴含着牛油果项目所要解决问题的关键字，具有强烈的表达和辨识度，为牛油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牛油果项目目标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牛油果项目的核心目标是提供一种全新、高效的解决方案，满足客户日益增长的需求。牛油果项目追求的不仅仅是满足市场需求，更是在市场中获得卓越的竞争优势。通过不断提升产品或服务的质量和创新水平，牛油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牛油果项目范围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牛油果项目全面涵盖了产品研发、制造、市场推广和售后服务，确保从产品设计到最终用户体验的全方位关注。这一全面的牛油果项目范围是为了确保牛油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牛油果项目时间表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牛油果项目计划在未来18个月内完成，包括研发、测试、市场试点和正式推出等不同阶段。这个时间表的合理设计是为了确保牛油果项目各个阶段的顺利推进，以便按时交付高质量的成果。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牛油果项目预算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牛油果项目总预算估算为XX百万美元，主要分配在研发、市场推广、人员培训和运营等方面。这一充足的预算为牛油果项目提供了充足的资源，确保牛油果项目在各个方面都能取得优异的表现。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牛油果项目风险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牛油果项目可能面临的风险包括市场接受度低、技术难题、竞争激烈等。牛油果项目团队已经制定了相应的风险应对计划，通过前瞻性的风险管理，确保牛油果项目在面对不确定性时能够迅速做出应对。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牛油果项目团队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牛油果项目汇聚了一支经验丰富、多领域专业素养的核心团队，确保牛油果项目在各个方面都能拥有高水平的执行力。团队的协同作战是牛油果项目成功的关键因素之一。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牛油果项目背景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牛油果项目的背景根植于市场对更高效、创新产品的渴望，同时也受到科技发展对行业格局的深刻改变的影响。这为牛油果项目提供了广阔的发展空间和市场需求。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牛油果项目现状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截至目前，牛油果项目已完成市场调研和技术验证，取得了初步的成功。这为牛油果项目在未来的发展奠定了坚实的基础，为更远大的目标打下了坚实的基石。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3697"/>
      <w:r>
        <w:rPr>
          <w:rFonts w:ascii="仿宋" w:eastAsia="仿宋" w:hAnsi="仿宋" w:cs="仿宋" w:hint="eastAsia"/>
          <w:sz w:val="28"/>
          <w:lang w:eastAsia="zh-CN"/>
        </w:rPr>
        <w:t>(二)、牛油果项目目标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keyword》牛油果项目首要业务目标是在市场中占据有利地位，实现产品/服务的成功推广和销售。通过不断提升产品质量、创新性，牛油果项目追求成为行业中的领导者，赢得更多客户的青睐。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在科技迅速发展的时代，牛油果项目着眼于技术创新。通过持续的研发和技术升级，牛油果项目旨在推出更具创新性的产品或服务，以满足市场对新鲜、先进解决方案的需求。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为了建立可持续的客户关系，牛油果项目设定了客户满意度目标。通过提供卓越的产品质量和优质的客户服务，牛油果项目追求赢得客户的信任和忠诚度，确保他们的满意度达到行业领先水平。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牛油果项目注重社会责任和可持续发展。通过实施环保、社会责任牛油果项目，牛油果项目致力于在经济发展的同时保护环境，促进社会公平，实现可持续经营。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牛油果项目的团队是实现目标的核心驱动力。因此，牛油果项目设定了团队发展目标，包括提升团队成员的专业技能、培养领导力，以及搭建协同高效的团队工作氛围。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750"/>
      <w:r>
        <w:rPr>
          <w:rFonts w:ascii="仿宋" w:eastAsia="仿宋" w:hAnsi="仿宋" w:cs="仿宋" w:hint="eastAsia"/>
          <w:sz w:val="28"/>
          <w:lang w:eastAsia="zh-CN"/>
        </w:rPr>
        <w:t>(三)、牛油果项目提出的理由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牛油果项目提出的理由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牛油果项目的提出源于对市场机遇的深刻洞察。当前市场中存在的需求缺口和行业发展趋势表明，有巨大的商业机会等待被开发。通过准确捕捉市场机遇，牛油果项目可以在激烈的竞争中脱颖而出，迅速占领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牛油果项目的理念基于对技术创新的信仰。通过持续的研发和技术投入，牛油果项目有望推出更具创新性的产品或服务。在科技飞速发展的当下，牛油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牛油果项目的提出是为了增强企业的行业竞争力。通过提升产品或服务的质量和独特性，牛油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牛油果项目响应了消费者需求的变化。随着社会和科技的不断发展，消费者对产品和服务的需求也在发生变化。通过深入了解并及时回应消费者的新需求，牛油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牛油果项目的提出是企业战略发展规划的一部分。在面对日益激烈的市场竞争和不断变化的商业环境中，牛油果项目作为企业战略的一环，旨在为企业开辟新的增长领域，巩固企业在行业中的地位。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牛油果项目的提出不仅仅是基于商业考量，还注重社会责任。通过推出环保、社会责任等方面的牛油果项目，牛油果企业可以在社会中树立积极形象，为社会做出积极贡献，实现经济效益和社会效益的双赢。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牛油果项目的提出反映了对利益相关者期望的关注。包括客户、员工、投资者等利益相关者在企业发展中都有着各自的期望，牛油果项目力求在满足这些期望的同时，取得更大的共赢。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796"/>
      <w:r>
        <w:rPr>
          <w:rFonts w:ascii="仿宋" w:eastAsia="仿宋" w:hAnsi="仿宋" w:cs="仿宋" w:hint="eastAsia"/>
          <w:sz w:val="28"/>
          <w:lang w:eastAsia="zh-CN"/>
        </w:rPr>
        <w:t>(四)、牛油果项目意义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在实施牛油果项目的过程中，我们不仅仅是在追逐商业成功，更是为企业和社会的多个层面创造了深远的意义。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牛油果项目的首要意义在于提升企业的市场竞争力。通过持续的创新和对产品质量的高标准要求，牛油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牛油果项目的推进将促使行业技术水平的提升。通过引入先进技术和创新性解决方案，牛油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在社会层面，牛油果项目不仅创造了大量就业机会，提高了就业水平，还注重社会责任和环保。通过参与社会公益事业和推动环保牛油果项目，牛油果项目为社会贡献了一份力量，体现了企业对社会的积极回馈。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https://d.book118.com/726011201045010031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B507D2"/>
    <w:rsid w:val="4FB507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6011201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2024-01-01T05:53:00Z</dcterms:created>
  <dcterms:modified xsi:type="dcterms:W3CDTF">2024-01-01T05:53:26Z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B57C66FCFFE24D1CAF5DA0F4A38E058D_11</vt:lpwstr>
  </property>
  <property fmtid="{D5CDD505-2E9C-101B-9397-08002B2CF9AE}" pid="3" name="KSOProductBuildVer">
    <vt:lpwstr>2052-12.1.0.16120</vt:lpwstr>
  </property>
</Properties>
</file>