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663F1" w:rsidP="00F663F1" w14:paraId="52D393A3" w14:textId="77777777">
      <w:pPr>
        <w:spacing w:before="48" w:beforeLines="20" w:after="360" w:afterLines="150" w:line="360" w:lineRule="auto"/>
        <w:jc w:val="center"/>
        <w:rPr>
          <w:rFonts w:ascii="华文中宋" w:eastAsia="华文中宋" w:hAnsi="华文中宋"/>
          <w:b/>
          <w:sz w:val="30"/>
        </w:rPr>
      </w:pPr>
      <w:r w:rsidRPr="00F663F1">
        <w:rPr>
          <w:rFonts w:ascii="华文中宋" w:eastAsia="华文中宋" w:hAnsi="华文中宋"/>
          <w:b/>
          <w:sz w:val="30"/>
        </w:rPr>
        <w:t>2024</w:t>
      </w:r>
      <w:r w:rsidRPr="00F663F1">
        <w:rPr>
          <w:rFonts w:ascii="华文中宋" w:eastAsia="华文中宋" w:hAnsi="华文中宋"/>
          <w:b/>
          <w:sz w:val="30"/>
        </w:rPr>
        <w:t>湖南轨道矿业发展有限公司下属项目公司招聘</w:t>
      </w:r>
      <w:r w:rsidRPr="00F663F1">
        <w:rPr>
          <w:rFonts w:ascii="华文中宋" w:eastAsia="华文中宋" w:hAnsi="华文中宋"/>
          <w:b/>
          <w:sz w:val="30"/>
        </w:rPr>
        <w:t>19</w:t>
      </w:r>
      <w:r w:rsidRPr="00F663F1">
        <w:rPr>
          <w:rFonts w:ascii="华文中宋" w:eastAsia="华文中宋" w:hAnsi="华文中宋"/>
          <w:b/>
          <w:sz w:val="30"/>
        </w:rPr>
        <w:t>人笔试备考题库及答案解析</w:t>
      </w:r>
    </w:p>
    <w:p w:rsidR="00A77B3E" w14:paraId="19D3B15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9479B11" w14:textId="77777777">
      <w:pPr>
        <w:spacing w:after="260" w:line="360" w:lineRule="auto"/>
      </w:pPr>
      <w:r>
        <w:rPr>
          <w:rFonts w:ascii="微软雅黑" w:eastAsia="微软雅黑" w:cs="微软雅黑"/>
        </w:rPr>
        <w:t>一、选择题</w:t>
      </w:r>
    </w:p>
    <w:p w:rsidR="0030475A" w14:paraId="7B14BF0D"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下列表述，正确的一句是</w:t>
      </w:r>
      <w:r w:rsidRPr="0030475A">
        <w:rPr>
          <w:rFonts w:ascii="微软雅黑" w:eastAsia="微软雅黑" w:cs="微软雅黑"/>
          <w:szCs w:val="14"/>
        </w:rPr>
        <w:t>()</w:t>
      </w:r>
      <w:r w:rsidRPr="0030475A">
        <w:rPr>
          <w:rFonts w:ascii="微软雅黑" w:eastAsia="微软雅黑" w:cs="微软雅黑"/>
          <w:szCs w:val="14"/>
        </w:rPr>
        <w:t>。</w:t>
      </w:r>
    </w:p>
    <w:p w:rsidR="0030475A" w14:paraId="65F25AC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、议案就是提案，在一般场合叫提案，在正式场合叫议案</w:t>
      </w:r>
    </w:p>
    <w:p w:rsidR="0030475A" w14:paraId="1D920E5E"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、议案与提案都是国家正式公文，性质和作用完全一样</w:t>
      </w:r>
    </w:p>
    <w:p w:rsidR="0030475A" w14:paraId="073DDFD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、议案适用于各级人民政府向各级人民代表大会提请审议事项</w:t>
      </w:r>
    </w:p>
    <w:p w:rsidR="0030475A" w14:paraId="6BC16E6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、议案适用于各级人民政府向同级人民代表大会提请审议事项</w:t>
      </w:r>
    </w:p>
    <w:p w:rsidR="0030475A" w14:paraId="76B57F2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BDC8A56"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w:t>
      </w:r>
      <w:r w:rsidRPr="0030475A">
        <w:rPr>
          <w:rFonts w:ascii="微软雅黑" w:eastAsia="微软雅黑" w:cs="微软雅黑"/>
          <w:szCs w:val="14"/>
        </w:rPr>
        <w:t>D</w:t>
      </w:r>
      <w:r w:rsidRPr="0030475A">
        <w:rPr>
          <w:rFonts w:ascii="微软雅黑" w:eastAsia="微软雅黑" w:cs="微软雅黑"/>
          <w:szCs w:val="14"/>
        </w:rPr>
        <w:t>。</w:t>
      </w:r>
    </w:p>
    <w:p w:rsidR="0030475A" w14:paraId="46B3C681"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中华民族精神源远流长，包含着丰富的内容。其中</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等动人的传说所集中体现的中华民族精神是</w:t>
      </w:r>
      <w:r w:rsidRPr="0030475A">
        <w:rPr>
          <w:rFonts w:ascii="微软雅黑" w:eastAsia="微软雅黑" w:cs="微软雅黑"/>
          <w:szCs w:val="14"/>
        </w:rPr>
        <w:t>()</w:t>
      </w:r>
      <w:r w:rsidRPr="0030475A">
        <w:rPr>
          <w:rFonts w:ascii="微软雅黑" w:eastAsia="微软雅黑" w:cs="微软雅黑"/>
          <w:szCs w:val="14"/>
        </w:rPr>
        <w:t>。</w:t>
      </w:r>
    </w:p>
    <w:p w:rsidR="0030475A" w14:paraId="79D324B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、勤劳勇敢</w:t>
      </w:r>
    </w:p>
    <w:p w:rsidR="0030475A" w14:paraId="3434893A"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、团结奋斗</w:t>
      </w:r>
    </w:p>
    <w:p w:rsidR="0030475A" w14:paraId="5E813C9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、自强不息</w:t>
      </w:r>
    </w:p>
    <w:p w:rsidR="0030475A" w14:paraId="1EFDD0A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、不折不挠</w:t>
      </w:r>
    </w:p>
    <w:p w:rsidR="0030475A" w14:paraId="0A3B980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2B43FED7"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中华民族精神的基本内涵：在五千多年的发展中，中华民族形成了以爱国主义为核心，团结统一、爱好和平、勤劳勇敢、自强不息的伟大民族精神。</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都体现的是自强不息的民族精神。故选</w:t>
      </w:r>
      <w:r w:rsidRPr="0030475A">
        <w:rPr>
          <w:rFonts w:ascii="微软雅黑" w:eastAsia="微软雅黑" w:cs="微软雅黑"/>
          <w:szCs w:val="14"/>
        </w:rPr>
        <w:t>C</w:t>
      </w:r>
      <w:r w:rsidRPr="0030475A">
        <w:rPr>
          <w:rFonts w:ascii="微软雅黑" w:eastAsia="微软雅黑" w:cs="微软雅黑"/>
          <w:szCs w:val="14"/>
        </w:rPr>
        <w:t>。</w:t>
      </w:r>
    </w:p>
    <w:p w:rsidR="0030475A" w14:paraId="6A943DB8"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是与计算机系统有关的汉字编码。</w:t>
      </w:r>
    </w:p>
    <w:p w:rsidR="0030475A" w14:paraId="54109DD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、区位码</w:t>
      </w:r>
    </w:p>
    <w:p w:rsidR="0030475A" w14:paraId="1C847E2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、国标码</w:t>
      </w:r>
    </w:p>
    <w:p w:rsidR="0030475A" w14:paraId="21E85C5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、机内码</w:t>
      </w:r>
    </w:p>
    <w:p w:rsidR="0030475A" w14:paraId="6A2C061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、输入码</w:t>
      </w:r>
    </w:p>
    <w:p w:rsidR="0030475A" w14:paraId="35F39EC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5E1F88D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国标码是交换码，区位码是输入码，只有机内码存储计算机系统内部。故选</w:t>
      </w:r>
      <w:r w:rsidRPr="0030475A">
        <w:rPr>
          <w:rFonts w:ascii="微软雅黑" w:eastAsia="微软雅黑" w:cs="微软雅黑"/>
          <w:szCs w:val="14"/>
        </w:rPr>
        <w:t>C</w:t>
      </w:r>
      <w:r w:rsidRPr="0030475A">
        <w:rPr>
          <w:rFonts w:ascii="微软雅黑" w:eastAsia="微软雅黑" w:cs="微软雅黑"/>
          <w:szCs w:val="14"/>
        </w:rPr>
        <w:t>。</w:t>
      </w:r>
    </w:p>
    <w:p w:rsidR="0030475A" w14:paraId="7AD0A72B"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统计局、信息中心、档案局这些机构都属于行政组织中的</w:t>
      </w:r>
      <w:r w:rsidRPr="0030475A">
        <w:rPr>
          <w:rFonts w:ascii="微软雅黑" w:eastAsia="微软雅黑" w:cs="微软雅黑"/>
          <w:szCs w:val="14"/>
        </w:rPr>
        <w:t>()</w:t>
      </w:r>
      <w:r w:rsidRPr="0030475A">
        <w:rPr>
          <w:rFonts w:ascii="微软雅黑" w:eastAsia="微软雅黑" w:cs="微软雅黑"/>
          <w:szCs w:val="14"/>
        </w:rPr>
        <w:t>。</w:t>
      </w:r>
    </w:p>
    <w:p w:rsidR="0030475A" w14:paraId="31AA166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、领导机构</w:t>
      </w:r>
    </w:p>
    <w:p w:rsidR="0030475A" w14:paraId="6529678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、执行机构</w:t>
      </w:r>
    </w:p>
    <w:p w:rsidR="0030475A" w14:paraId="007542D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C</w:t>
      </w:r>
      <w:r w:rsidRPr="0030475A">
        <w:rPr>
          <w:rFonts w:ascii="微软雅黑" w:eastAsia="微软雅黑" w:cs="微软雅黑"/>
          <w:szCs w:val="14"/>
        </w:rPr>
        <w:t>、监督机构</w:t>
      </w:r>
    </w:p>
    <w:p w:rsidR="0030475A" w14:paraId="2D911C2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、信息机构</w:t>
      </w:r>
    </w:p>
    <w:p w:rsidR="0030475A" w14:paraId="32F2B26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3B4014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统计局、信息中心、档案局属于信息机构。信息机构是负责信息收集、整理的辅助机关。故选</w:t>
      </w:r>
      <w:r w:rsidRPr="0030475A">
        <w:rPr>
          <w:rFonts w:ascii="微软雅黑" w:eastAsia="微软雅黑" w:cs="微软雅黑"/>
          <w:szCs w:val="14"/>
        </w:rPr>
        <w:t>D</w:t>
      </w:r>
      <w:r w:rsidRPr="0030475A">
        <w:rPr>
          <w:rFonts w:ascii="微软雅黑" w:eastAsia="微软雅黑" w:cs="微软雅黑"/>
          <w:szCs w:val="14"/>
        </w:rPr>
        <w:t>。</w:t>
      </w:r>
    </w:p>
    <w:p w:rsidR="0030475A" w14:paraId="4BA13A9F"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子曰</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者乐水，仁者乐山</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者动，仁者静。</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与仁都是儒家思想的重要内核体现了儒家对待动与静的态度。由此可见</w:t>
      </w:r>
      <w:r w:rsidRPr="0030475A">
        <w:rPr>
          <w:rFonts w:ascii="微软雅黑" w:eastAsia="微软雅黑" w:cs="微软雅黑"/>
          <w:szCs w:val="14"/>
        </w:rPr>
        <w:t>()</w:t>
      </w:r>
      <w:r w:rsidRPr="0030475A">
        <w:rPr>
          <w:rFonts w:ascii="微软雅黑" w:eastAsia="微软雅黑" w:cs="微软雅黑"/>
          <w:szCs w:val="14"/>
        </w:rPr>
        <w:t>。</w:t>
      </w:r>
    </w:p>
    <w:p w:rsidR="0030475A" w14:paraId="0352CEB4" w14:textId="77777777">
      <w:pPr>
        <w:pStyle w:val="NormalWeb"/>
        <w:widowControl/>
        <w:spacing w:beforeAutospacing="0" w:after="260" w:afterAutospacing="0" w:line="360" w:lineRule="auto"/>
      </w:pPr>
      <w:r w:rsidRPr="0030475A">
        <w:rPr>
          <w:rFonts w:ascii="微软雅黑" w:eastAsia="微软雅黑" w:cs="微软雅黑"/>
          <w:szCs w:val="14"/>
        </w:rPr>
        <w:t>①</w:t>
      </w:r>
      <w:r w:rsidRPr="0030475A">
        <w:rPr>
          <w:rFonts w:ascii="微软雅黑" w:eastAsia="微软雅黑" w:cs="微软雅黑"/>
          <w:szCs w:val="14"/>
        </w:rPr>
        <w:t>运动是绝对的、永恒的，知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比仁更重要</w:t>
      </w:r>
    </w:p>
    <w:p w:rsidR="0030475A" w14:paraId="1AD07E99" w14:textId="77777777">
      <w:pPr>
        <w:pStyle w:val="NormalWeb"/>
        <w:widowControl/>
        <w:spacing w:beforeAutospacing="0" w:after="260" w:afterAutospacing="0" w:line="360" w:lineRule="auto"/>
      </w:pPr>
      <w:r w:rsidRPr="0030475A">
        <w:rPr>
          <w:rFonts w:ascii="微软雅黑" w:eastAsia="微软雅黑" w:cs="微软雅黑"/>
          <w:szCs w:val="14"/>
        </w:rPr>
        <w:t>②</w:t>
      </w:r>
      <w:r w:rsidRPr="0030475A">
        <w:rPr>
          <w:rFonts w:ascii="微软雅黑" w:eastAsia="微软雅黑" w:cs="微软雅黑"/>
          <w:szCs w:val="14"/>
        </w:rPr>
        <w:t>人生要坚持动与静的结合，仁知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双全方为完人</w:t>
      </w:r>
    </w:p>
    <w:p w:rsidR="0030475A" w14:paraId="4B9577B2" w14:textId="77777777">
      <w:pPr>
        <w:pStyle w:val="NormalWeb"/>
        <w:widowControl/>
        <w:spacing w:beforeAutospacing="0" w:after="260" w:afterAutospacing="0" w:line="360" w:lineRule="auto"/>
      </w:pPr>
      <w:r w:rsidRPr="0030475A">
        <w:rPr>
          <w:rFonts w:ascii="微软雅黑" w:eastAsia="微软雅黑" w:cs="微软雅黑"/>
          <w:szCs w:val="14"/>
        </w:rPr>
        <w:t>③</w:t>
      </w:r>
      <w:r w:rsidRPr="0030475A">
        <w:rPr>
          <w:rFonts w:ascii="微软雅黑" w:eastAsia="微软雅黑" w:cs="微软雅黑"/>
          <w:szCs w:val="14"/>
        </w:rPr>
        <w:t>儒家强调人既要像水一样知道变通，又要像山一样平和</w:t>
      </w:r>
    </w:p>
    <w:p w:rsidR="0030475A" w14:paraId="401DB66A" w14:textId="77777777">
      <w:pPr>
        <w:pStyle w:val="NormalWeb"/>
        <w:widowControl/>
        <w:spacing w:beforeAutospacing="0" w:after="260" w:afterAutospacing="0" w:line="360" w:lineRule="auto"/>
      </w:pPr>
      <w:r w:rsidRPr="0030475A">
        <w:rPr>
          <w:rFonts w:ascii="微软雅黑" w:eastAsia="微软雅黑" w:cs="微软雅黑"/>
          <w:szCs w:val="14"/>
        </w:rPr>
        <w:t>④</w:t>
      </w:r>
      <w:r w:rsidRPr="0030475A">
        <w:rPr>
          <w:rFonts w:ascii="微软雅黑" w:eastAsia="微软雅黑" w:cs="微软雅黑"/>
          <w:szCs w:val="14"/>
        </w:rPr>
        <w:t>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p>
    <w:p w:rsidR="0030475A" w14:paraId="4EEBD6A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①②</w:t>
      </w:r>
    </w:p>
    <w:p w:rsidR="0030475A" w14:paraId="4897805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①④</w:t>
      </w:r>
    </w:p>
    <w:p w:rsidR="0030475A" w14:paraId="77236D1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②③</w:t>
      </w:r>
    </w:p>
    <w:p w:rsidR="0030475A" w14:paraId="251DAD6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③④</w:t>
      </w:r>
    </w:p>
    <w:p w:rsidR="0030475A" w14:paraId="7E92275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7FC86D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孔子认为人和自然是一体的，山和水的特点也反映在人的素质之中，静是一种特殊的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r w:rsidRPr="0030475A">
        <w:rPr>
          <w:rFonts w:ascii="微软雅黑" w:eastAsia="微软雅黑" w:cs="微软雅黑"/>
          <w:szCs w:val="14"/>
        </w:rPr>
        <w:t>③④</w:t>
      </w:r>
      <w:r w:rsidRPr="0030475A">
        <w:rPr>
          <w:rFonts w:ascii="微软雅黑" w:eastAsia="微软雅黑" w:cs="微软雅黑"/>
          <w:szCs w:val="14"/>
        </w:rPr>
        <w:t>适合题意</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https://d.book118.com/726015100101010042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rsidP="00683DD2" w14:paraId="36DE75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63F1" w14:paraId="4284CA4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rsidP="00683DD2" w14:paraId="0F45CE02" w14:textId="496A60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663F1" w14:paraId="64A6894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14:paraId="7029711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63F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rsidP="00683DD2" w14:textId="496A60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663F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63F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rsidP="00683DD2" w14:textId="496A60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663F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14:paraId="4847E3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14:paraId="2FFB02C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14:paraId="487741F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3F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CA2A55"/>
    <w:rsid w:val="00F663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24DB6B8"/>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F663F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663F1"/>
    <w:rPr>
      <w:sz w:val="18"/>
      <w:szCs w:val="18"/>
    </w:rPr>
  </w:style>
  <w:style w:type="paragraph" w:styleId="Footer">
    <w:name w:val="footer"/>
    <w:basedOn w:val="Normal"/>
    <w:link w:val="a0"/>
    <w:rsid w:val="00F663F1"/>
    <w:pPr>
      <w:tabs>
        <w:tab w:val="center" w:pos="4153"/>
        <w:tab w:val="right" w:pos="8306"/>
      </w:tabs>
      <w:snapToGrid w:val="0"/>
    </w:pPr>
    <w:rPr>
      <w:sz w:val="18"/>
      <w:szCs w:val="18"/>
    </w:rPr>
  </w:style>
  <w:style w:type="character" w:customStyle="1" w:styleId="a0">
    <w:name w:val="页脚 字符"/>
    <w:basedOn w:val="DefaultParagraphFont"/>
    <w:link w:val="Footer"/>
    <w:rsid w:val="00F663F1"/>
    <w:rPr>
      <w:sz w:val="18"/>
      <w:szCs w:val="18"/>
    </w:rPr>
  </w:style>
  <w:style w:type="character" w:styleId="PageNumber">
    <w:name w:val="page number"/>
    <w:basedOn w:val="DefaultParagraphFont"/>
    <w:rsid w:val="00F66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26015100101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2901</Words>
  <Characters>16536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2024-01-29T10:54:00Z</dcterms:created>
  <dcterms:modified xsi:type="dcterms:W3CDTF">2024-01-29T10:54:00Z</dcterms:modified>
</cp:coreProperties>
</file>