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3"/>
        </w:rPr>
      </w:pPr>
    </w:p>
    <w:p>
      <w:pPr>
        <w:pStyle w:val="BodyText"/>
        <w:spacing w:before="61"/>
        <w:ind w:left="2700"/>
        <w:rPr>
          <w:rFonts w:ascii="Calibri"/>
        </w:rPr>
      </w:pPr>
      <w:r>
        <w:rPr>
          <w:rFonts w:ascii="Calibri"/>
          <w:w w:val="105"/>
        </w:rPr>
        <w:t>201407</w:t>
      </w:r>
    </w:p>
    <w:p>
      <w:pPr>
        <w:pStyle w:val="BodyText"/>
        <w:rPr>
          <w:rFonts w:ascii="Calibri"/>
        </w:rPr>
      </w:pPr>
    </w:p>
    <w:p>
      <w:pPr>
        <w:pStyle w:val="BodyText"/>
        <w:spacing w:before="11"/>
        <w:rPr>
          <w:rFonts w:ascii="Calibri"/>
          <w:sz w:val="23"/>
        </w:rPr>
      </w:pPr>
    </w:p>
    <w:p>
      <w:pPr>
        <w:pStyle w:val="ListParagraph"/>
        <w:numPr>
          <w:ilvl w:val="0"/>
          <w:numId w:val="87"/>
        </w:numPr>
        <w:tabs>
          <w:tab w:val="left" w:pos="2929"/>
        </w:tabs>
        <w:spacing w:before="0" w:after="0" w:line="240" w:lineRule="auto"/>
        <w:ind w:left="2928" w:right="0" w:hanging="229"/>
        <w:jc w:val="left"/>
        <w:rPr>
          <w:sz w:val="22"/>
        </w:rPr>
      </w:pPr>
      <w:r>
        <w:rPr>
          <w:spacing w:val="-1"/>
          <w:w w:val="105"/>
          <w:sz w:val="22"/>
        </w:rPr>
        <w:t>下列选项中，</w:t>
      </w:r>
      <w:r>
        <w:rPr>
          <w:spacing w:val="-4"/>
          <w:w w:val="105"/>
          <w:sz w:val="22"/>
        </w:rPr>
        <w:t>(C</w:t>
      </w:r>
      <w:r>
        <w:rPr>
          <w:spacing w:val="-3"/>
          <w:w w:val="105"/>
          <w:sz w:val="22"/>
        </w:rPr>
        <w:t xml:space="preserve"> )项不属于科学研究性试验。</w:t>
      </w:r>
    </w:p>
    <w:p>
      <w:pPr>
        <w:pStyle w:val="BodyText"/>
      </w:pPr>
    </w:p>
    <w:p>
      <w:pPr>
        <w:pStyle w:val="BodyText"/>
        <w:spacing w:before="6"/>
        <w:rPr>
          <w:sz w:val="21"/>
        </w:rPr>
      </w:pPr>
    </w:p>
    <w:p>
      <w:pPr>
        <w:pStyle w:val="ListParagraph"/>
        <w:numPr>
          <w:ilvl w:val="0"/>
          <w:numId w:val="86"/>
        </w:numPr>
        <w:tabs>
          <w:tab w:val="left" w:pos="3039"/>
        </w:tabs>
        <w:spacing w:before="0" w:after="0" w:line="240" w:lineRule="auto"/>
        <w:ind w:left="3039" w:right="0" w:hanging="339"/>
        <w:jc w:val="left"/>
        <w:rPr>
          <w:sz w:val="22"/>
        </w:rPr>
      </w:pPr>
      <w:r>
        <w:rPr>
          <w:sz w:val="22"/>
        </w:rPr>
        <w:t>验证结构计算理论的假定</w:t>
      </w:r>
    </w:p>
    <w:p>
      <w:pPr>
        <w:pStyle w:val="BodyText"/>
      </w:pPr>
    </w:p>
    <w:p>
      <w:pPr>
        <w:pStyle w:val="BodyText"/>
        <w:spacing w:before="2"/>
        <w:rPr>
          <w:sz w:val="21"/>
        </w:rPr>
      </w:pPr>
    </w:p>
    <w:p>
      <w:pPr>
        <w:pStyle w:val="ListParagraph"/>
        <w:numPr>
          <w:ilvl w:val="0"/>
          <w:numId w:val="86"/>
        </w:numPr>
        <w:tabs>
          <w:tab w:val="left" w:pos="3039"/>
        </w:tabs>
        <w:spacing w:before="1" w:after="0" w:line="240" w:lineRule="auto"/>
        <w:ind w:left="3039" w:right="0" w:hanging="339"/>
        <w:jc w:val="left"/>
        <w:rPr>
          <w:sz w:val="22"/>
        </w:rPr>
      </w:pPr>
      <w:r>
        <w:rPr>
          <w:sz w:val="22"/>
        </w:rPr>
        <w:t>为制订设计规范提供依据</w:t>
      </w:r>
    </w:p>
    <w:p>
      <w:pPr>
        <w:pStyle w:val="BodyText"/>
      </w:pPr>
    </w:p>
    <w:p>
      <w:pPr>
        <w:pStyle w:val="BodyText"/>
        <w:spacing w:before="5"/>
        <w:rPr>
          <w:sz w:val="21"/>
        </w:rPr>
      </w:pPr>
    </w:p>
    <w:p>
      <w:pPr>
        <w:pStyle w:val="BodyText"/>
        <w:spacing w:before="1"/>
        <w:ind w:left="2700"/>
      </w:pPr>
      <w:r>
        <w:rPr>
          <w:w w:val="105"/>
        </w:rPr>
        <w:t>c. 预制构件的性能检测</w:t>
      </w:r>
    </w:p>
    <w:p>
      <w:pPr>
        <w:pStyle w:val="BodyText"/>
      </w:pPr>
    </w:p>
    <w:p>
      <w:pPr>
        <w:pStyle w:val="BodyText"/>
        <w:spacing w:before="5"/>
        <w:rPr>
          <w:sz w:val="21"/>
        </w:rPr>
      </w:pPr>
    </w:p>
    <w:p>
      <w:pPr>
        <w:pStyle w:val="BodyText"/>
        <w:ind w:left="2700"/>
      </w:pPr>
      <w:r>
        <w:rPr>
          <w:w w:val="105"/>
        </w:rPr>
        <w:t>D. 为发展和推广新结构、新材料与新工艺提供实践经验</w:t>
      </w:r>
    </w:p>
    <w:p>
      <w:pPr>
        <w:pStyle w:val="BodyText"/>
      </w:pPr>
    </w:p>
    <w:p>
      <w:pPr>
        <w:pStyle w:val="BodyText"/>
      </w:pPr>
    </w:p>
    <w:p>
      <w:pPr>
        <w:pStyle w:val="BodyText"/>
      </w:pPr>
    </w:p>
    <w:p>
      <w:pPr>
        <w:pStyle w:val="BodyText"/>
      </w:pPr>
    </w:p>
    <w:p>
      <w:pPr>
        <w:pStyle w:val="BodyText"/>
        <w:rPr>
          <w:sz w:val="21"/>
        </w:rPr>
      </w:pPr>
    </w:p>
    <w:p>
      <w:pPr>
        <w:pStyle w:val="ListParagraph"/>
        <w:numPr>
          <w:ilvl w:val="0"/>
          <w:numId w:val="87"/>
        </w:numPr>
        <w:tabs>
          <w:tab w:val="left" w:pos="3039"/>
        </w:tabs>
        <w:spacing w:before="0" w:after="0" w:line="715" w:lineRule="auto"/>
        <w:ind w:left="2700" w:right="10635" w:firstLine="0"/>
        <w:jc w:val="left"/>
        <w:rPr>
          <w:sz w:val="22"/>
        </w:rPr>
      </w:pPr>
      <w:r>
        <w:rPr>
          <w:spacing w:val="-7"/>
          <w:w w:val="105"/>
          <w:sz w:val="22"/>
        </w:rPr>
        <w:t xml:space="preserve">下列各项中， </w:t>
      </w:r>
      <w:r>
        <w:rPr>
          <w:w w:val="105"/>
          <w:sz w:val="22"/>
        </w:rPr>
        <w:t>(D</w:t>
      </w:r>
      <w:r>
        <w:rPr>
          <w:spacing w:val="-7"/>
          <w:w w:val="105"/>
          <w:sz w:val="22"/>
        </w:rPr>
        <w:t xml:space="preserve"> )项属于动荷加载方法。</w:t>
      </w:r>
      <w:r>
        <w:rPr>
          <w:w w:val="105"/>
          <w:sz w:val="22"/>
        </w:rPr>
        <w:t>A.</w:t>
      </w:r>
      <w:r>
        <w:rPr>
          <w:spacing w:val="-3"/>
          <w:w w:val="105"/>
          <w:sz w:val="22"/>
        </w:rPr>
        <w:t>气压加载法</w:t>
      </w:r>
      <w:r>
        <w:rPr>
          <w:w w:val="105"/>
          <w:sz w:val="22"/>
        </w:rPr>
        <w:t>B.重物加载法</w:t>
      </w:r>
    </w:p>
    <w:p>
      <w:pPr>
        <w:pStyle w:val="BodyText"/>
        <w:spacing w:line="276" w:lineRule="exact"/>
        <w:ind w:left="2700"/>
      </w:pPr>
      <w:r>
        <w:rPr>
          <w:w w:val="105"/>
        </w:rPr>
        <w:t>c.机械式加载法D.惯性力加载法</w:t>
      </w:r>
    </w:p>
    <w:p>
      <w:pPr>
        <w:pStyle w:val="BodyText"/>
      </w:pPr>
    </w:p>
    <w:p>
      <w:pPr>
        <w:pStyle w:val="BodyText"/>
      </w:pPr>
    </w:p>
    <w:p>
      <w:pPr>
        <w:pStyle w:val="BodyText"/>
      </w:pPr>
    </w:p>
    <w:p>
      <w:pPr>
        <w:pStyle w:val="BodyText"/>
      </w:pPr>
    </w:p>
    <w:p>
      <w:pPr>
        <w:pStyle w:val="BodyText"/>
        <w:spacing w:before="12"/>
        <w:rPr>
          <w:sz w:val="20"/>
        </w:rPr>
      </w:pPr>
    </w:p>
    <w:p>
      <w:pPr>
        <w:pStyle w:val="ListParagraph"/>
        <w:numPr>
          <w:ilvl w:val="0"/>
          <w:numId w:val="87"/>
        </w:numPr>
        <w:tabs>
          <w:tab w:val="left" w:pos="3041"/>
        </w:tabs>
        <w:spacing w:before="0" w:after="0" w:line="715" w:lineRule="auto"/>
        <w:ind w:left="2700" w:right="6657" w:firstLine="0"/>
        <w:jc w:val="left"/>
        <w:rPr>
          <w:sz w:val="22"/>
        </w:rPr>
      </w:pPr>
      <w:r>
        <w:rPr>
          <w:sz w:val="22"/>
        </w:rPr>
        <w:t>(C</w:t>
      </w:r>
      <w:r>
        <w:rPr>
          <w:spacing w:val="-1"/>
          <w:sz w:val="22"/>
        </w:rPr>
        <w:t xml:space="preserve"> )的测量信号是频率信号，所以测量不受长距离导线的影响，而且抗干扰能力较</w:t>
      </w:r>
      <w:r>
        <w:rPr>
          <w:w w:val="105"/>
          <w:sz w:val="22"/>
        </w:rPr>
        <w:t>强，对测试环境要求较低，因此特别适用于长期监测和现场测量。</w:t>
      </w:r>
    </w:p>
    <w:p>
      <w:pPr>
        <w:pStyle w:val="BodyText"/>
        <w:spacing w:line="715" w:lineRule="auto"/>
        <w:ind w:left="2700" w:right="12219"/>
      </w:pPr>
      <w:r>
        <w:t>A.电阻应变片B.手持式应变仪</w:t>
      </w:r>
      <w:r>
        <w:rPr>
          <w:w w:val="105"/>
        </w:rPr>
        <w:t>c.振弦式应变计D. 百分表</w:t>
      </w:r>
    </w:p>
    <w:p>
      <w:pPr>
        <w:pStyle w:val="BodyText"/>
      </w:pPr>
    </w:p>
    <w:p>
      <w:pPr>
        <w:pStyle w:val="BodyText"/>
      </w:pPr>
    </w:p>
    <w:p>
      <w:pPr>
        <w:pStyle w:val="BodyText"/>
        <w:spacing w:before="11"/>
        <w:rPr>
          <w:sz w:val="20"/>
        </w:rPr>
      </w:pPr>
    </w:p>
    <w:p>
      <w:pPr>
        <w:pStyle w:val="ListParagraph"/>
        <w:numPr>
          <w:ilvl w:val="0"/>
          <w:numId w:val="87"/>
        </w:numPr>
        <w:tabs>
          <w:tab w:val="left" w:pos="3039"/>
        </w:tabs>
        <w:spacing w:before="0" w:after="0" w:line="240" w:lineRule="auto"/>
        <w:ind w:left="3039" w:right="0" w:hanging="339"/>
        <w:jc w:val="left"/>
        <w:rPr>
          <w:sz w:val="22"/>
        </w:rPr>
      </w:pPr>
      <w:r>
        <w:rPr>
          <w:spacing w:val="-3"/>
          <w:w w:val="105"/>
          <w:sz w:val="22"/>
        </w:rPr>
        <w:t xml:space="preserve">下列哪种方法可用于钢筋腐蚀的检测? </w:t>
      </w:r>
      <w:r>
        <w:rPr>
          <w:w w:val="105"/>
          <w:sz w:val="22"/>
        </w:rPr>
        <w:t>(B</w:t>
      </w:r>
      <w:r>
        <w:rPr>
          <w:spacing w:val="-2"/>
          <w:w w:val="105"/>
          <w:sz w:val="22"/>
        </w:rPr>
        <w:t xml:space="preserve"> )</w:t>
      </w:r>
    </w:p>
    <w:p>
      <w:pPr>
        <w:pStyle w:val="BodyText"/>
      </w:pPr>
    </w:p>
    <w:p>
      <w:pPr>
        <w:pStyle w:val="BodyText"/>
        <w:spacing w:before="6"/>
        <w:rPr>
          <w:sz w:val="21"/>
        </w:rPr>
      </w:pPr>
    </w:p>
    <w:p>
      <w:pPr>
        <w:pStyle w:val="BodyText"/>
        <w:spacing w:line="715" w:lineRule="auto"/>
        <w:ind w:left="2700" w:right="13124"/>
      </w:pPr>
      <w:r>
        <w:t>A.超声法B.电位差法</w:t>
      </w:r>
      <w:r>
        <w:rPr>
          <w:w w:val="105"/>
        </w:rPr>
        <w:t>c.回弹法D.扁顶法</w:t>
      </w:r>
    </w:p>
    <w:p>
      <w:pPr>
        <w:pStyle w:val="BodyText"/>
      </w:pPr>
    </w:p>
    <w:p>
      <w:pPr>
        <w:pStyle w:val="BodyText"/>
      </w:pPr>
    </w:p>
    <w:p>
      <w:pPr>
        <w:pStyle w:val="BodyText"/>
        <w:spacing w:before="5"/>
        <w:rPr>
          <w:sz w:val="21"/>
        </w:rPr>
      </w:pPr>
    </w:p>
    <w:p>
      <w:pPr>
        <w:pStyle w:val="ListParagraph"/>
        <w:numPr>
          <w:ilvl w:val="0"/>
          <w:numId w:val="87"/>
        </w:numPr>
        <w:tabs>
          <w:tab w:val="left" w:pos="3041"/>
        </w:tabs>
        <w:spacing w:before="0" w:after="0" w:line="240" w:lineRule="auto"/>
        <w:ind w:left="3041" w:right="0" w:hanging="341"/>
        <w:jc w:val="left"/>
        <w:rPr>
          <w:sz w:val="22"/>
        </w:rPr>
      </w:pPr>
      <w:r>
        <w:rPr>
          <w:spacing w:val="-3"/>
          <w:w w:val="105"/>
          <w:sz w:val="22"/>
        </w:rPr>
        <w:t>( C</w:t>
      </w:r>
      <w:r>
        <w:rPr>
          <w:spacing w:val="-2"/>
          <w:w w:val="105"/>
          <w:sz w:val="22"/>
        </w:rPr>
        <w:t>)的优点是可以直观可靠地检测结构和构件混凝土的内部缺陷或强度指标，其缺</w:t>
      </w:r>
    </w:p>
    <w:p>
      <w:pPr>
        <w:pStyle w:val="BodyText"/>
      </w:pPr>
    </w:p>
    <w:p>
      <w:pPr>
        <w:pStyle w:val="BodyText"/>
        <w:spacing w:before="2"/>
        <w:rPr>
          <w:sz w:val="21"/>
        </w:rPr>
      </w:pPr>
    </w:p>
    <w:p>
      <w:pPr>
        <w:pStyle w:val="BodyText"/>
        <w:spacing w:line="715" w:lineRule="auto"/>
        <w:ind w:left="2700" w:right="5859"/>
      </w:pPr>
      <w:r>
        <w:rPr>
          <w:spacing w:val="-1"/>
        </w:rPr>
        <w:t xml:space="preserve">点是对原结构和构件会造成局部损伤，所以，它只作为抽检结构和构件混凝土抗压强度、内部 </w:t>
      </w:r>
      <w:r>
        <w:rPr>
          <w:w w:val="105"/>
        </w:rPr>
        <w:t>混凝土强度的均匀性或缺陷的方法。</w:t>
      </w:r>
    </w:p>
    <w:p>
      <w:pPr>
        <w:pStyle w:val="ListParagraph"/>
        <w:numPr>
          <w:ilvl w:val="1"/>
          <w:numId w:val="87"/>
        </w:numPr>
        <w:tabs>
          <w:tab w:val="left" w:pos="3039"/>
        </w:tabs>
        <w:spacing w:before="0" w:after="0" w:line="279" w:lineRule="exact"/>
        <w:ind w:left="3039" w:right="0" w:hanging="339"/>
        <w:jc w:val="left"/>
        <w:rPr>
          <w:sz w:val="22"/>
        </w:rPr>
      </w:pPr>
      <w:r>
        <w:rPr>
          <w:w w:val="105"/>
          <w:sz w:val="22"/>
        </w:rPr>
        <w:t>回弹法</w:t>
      </w:r>
    </w:p>
    <w:p>
      <w:pPr>
        <w:pStyle w:val="BodyText"/>
      </w:pPr>
    </w:p>
    <w:p>
      <w:pPr>
        <w:pStyle w:val="BodyText"/>
        <w:spacing w:before="6"/>
        <w:rPr>
          <w:sz w:val="21"/>
        </w:rPr>
      </w:pPr>
    </w:p>
    <w:p>
      <w:pPr>
        <w:pStyle w:val="ListParagraph"/>
        <w:numPr>
          <w:ilvl w:val="1"/>
          <w:numId w:val="87"/>
        </w:numPr>
        <w:tabs>
          <w:tab w:val="left" w:pos="3039"/>
        </w:tabs>
        <w:spacing w:before="0" w:after="0" w:line="240" w:lineRule="auto"/>
        <w:ind w:left="3039" w:right="0" w:hanging="339"/>
        <w:jc w:val="left"/>
        <w:rPr>
          <w:sz w:val="22"/>
        </w:rPr>
      </w:pPr>
      <w:r>
        <w:rPr>
          <w:w w:val="105"/>
          <w:sz w:val="22"/>
        </w:rPr>
        <w:t>超声波法</w:t>
      </w:r>
    </w:p>
    <w:p>
      <w:pPr>
        <w:spacing w:after="0" w:line="240" w:lineRule="auto"/>
        <w:jc w:val="left"/>
        <w:rPr>
          <w:sz w:val="22"/>
        </w:rPr>
        <w:sectPr>
          <w:headerReference w:type="default" r:id="rId4"/>
          <w:footerReference w:type="default" r:id="rId5"/>
          <w:type w:val="continuous"/>
          <w:pgSz w:w="17860" w:h="25260"/>
          <w:pgMar w:top="1880" w:right="0" w:bottom="2440" w:left="0" w:header="1054" w:footer="2249"/>
          <w:cols w:space="708"/>
        </w:sectPr>
      </w:pPr>
    </w:p>
    <w:p>
      <w:pPr>
        <w:pStyle w:val="BodyText"/>
        <w:spacing w:before="1"/>
        <w:rPr>
          <w:sz w:val="10"/>
        </w:rPr>
      </w:pPr>
    </w:p>
    <w:p>
      <w:pPr>
        <w:pStyle w:val="BodyText"/>
        <w:spacing w:before="75"/>
        <w:ind w:left="2700"/>
      </w:pPr>
      <w:r>
        <w:rPr>
          <w:w w:val="105"/>
        </w:rPr>
        <w:t>c.钻芯法</w:t>
      </w:r>
    </w:p>
    <w:p>
      <w:pPr>
        <w:pStyle w:val="BodyText"/>
      </w:pPr>
    </w:p>
    <w:p>
      <w:pPr>
        <w:pStyle w:val="BodyText"/>
        <w:spacing w:before="6"/>
        <w:rPr>
          <w:sz w:val="21"/>
        </w:rPr>
      </w:pPr>
    </w:p>
    <w:p>
      <w:pPr>
        <w:pStyle w:val="BodyText"/>
        <w:spacing w:before="1"/>
        <w:ind w:left="2700"/>
      </w:pPr>
      <w:r>
        <w:rPr>
          <w:w w:val="105"/>
        </w:rPr>
        <w:t>D. 拨出法</w:t>
      </w:r>
    </w:p>
    <w:p>
      <w:pPr>
        <w:pStyle w:val="BodyText"/>
      </w:pPr>
    </w:p>
    <w:p>
      <w:pPr>
        <w:pStyle w:val="BodyText"/>
      </w:pPr>
    </w:p>
    <w:p>
      <w:pPr>
        <w:pStyle w:val="BodyText"/>
      </w:pPr>
    </w:p>
    <w:p>
      <w:pPr>
        <w:pStyle w:val="BodyText"/>
      </w:pPr>
    </w:p>
    <w:p>
      <w:pPr>
        <w:pStyle w:val="BodyText"/>
        <w:spacing w:before="8"/>
        <w:rPr>
          <w:sz w:val="20"/>
        </w:rPr>
      </w:pPr>
    </w:p>
    <w:p>
      <w:pPr>
        <w:pStyle w:val="ListParagraph"/>
        <w:numPr>
          <w:ilvl w:val="0"/>
          <w:numId w:val="87"/>
        </w:numPr>
        <w:tabs>
          <w:tab w:val="left" w:pos="3039"/>
        </w:tabs>
        <w:spacing w:before="0" w:after="0" w:line="240" w:lineRule="auto"/>
        <w:ind w:left="3039" w:right="0" w:hanging="339"/>
        <w:jc w:val="left"/>
        <w:rPr>
          <w:sz w:val="22"/>
        </w:rPr>
      </w:pPr>
      <w:r>
        <w:rPr>
          <w:spacing w:val="-3"/>
          <w:w w:val="105"/>
          <w:sz w:val="22"/>
        </w:rPr>
        <w:t xml:space="preserve">下列各项中， ( </w:t>
      </w:r>
      <w:r>
        <w:rPr>
          <w:w w:val="105"/>
          <w:sz w:val="22"/>
        </w:rPr>
        <w:t>D)项不属于结构试验设计的内容。</w:t>
      </w:r>
    </w:p>
    <w:p>
      <w:pPr>
        <w:pStyle w:val="BodyText"/>
      </w:pPr>
    </w:p>
    <w:p>
      <w:pPr>
        <w:pStyle w:val="BodyText"/>
        <w:spacing w:before="6"/>
        <w:rPr>
          <w:sz w:val="21"/>
        </w:rPr>
      </w:pPr>
    </w:p>
    <w:p>
      <w:pPr>
        <w:pStyle w:val="ListParagraph"/>
        <w:numPr>
          <w:ilvl w:val="1"/>
          <w:numId w:val="87"/>
        </w:numPr>
        <w:tabs>
          <w:tab w:val="left" w:pos="3039"/>
        </w:tabs>
        <w:spacing w:before="0" w:after="0" w:line="240" w:lineRule="auto"/>
        <w:ind w:left="3039" w:right="0" w:hanging="339"/>
        <w:jc w:val="left"/>
        <w:rPr>
          <w:sz w:val="22"/>
        </w:rPr>
      </w:pPr>
      <w:r>
        <w:rPr>
          <w:w w:val="105"/>
          <w:sz w:val="22"/>
        </w:rPr>
        <w:t>试件设计</w:t>
      </w:r>
    </w:p>
    <w:p>
      <w:pPr>
        <w:pStyle w:val="BodyText"/>
      </w:pPr>
    </w:p>
    <w:p>
      <w:pPr>
        <w:pStyle w:val="BodyText"/>
        <w:spacing w:before="6"/>
        <w:rPr>
          <w:sz w:val="21"/>
        </w:rPr>
      </w:pPr>
    </w:p>
    <w:p>
      <w:pPr>
        <w:pStyle w:val="ListParagraph"/>
        <w:numPr>
          <w:ilvl w:val="1"/>
          <w:numId w:val="87"/>
        </w:numPr>
        <w:tabs>
          <w:tab w:val="left" w:pos="3039"/>
        </w:tabs>
        <w:spacing w:before="0" w:after="0" w:line="715" w:lineRule="auto"/>
        <w:ind w:left="2700" w:right="13457" w:firstLine="0"/>
        <w:jc w:val="left"/>
        <w:rPr>
          <w:sz w:val="22"/>
        </w:rPr>
      </w:pPr>
      <w:r>
        <w:rPr>
          <w:spacing w:val="-3"/>
          <w:sz w:val="22"/>
        </w:rPr>
        <w:t>试验加载设计</w:t>
      </w:r>
      <w:r>
        <w:rPr>
          <w:w w:val="105"/>
          <w:sz w:val="22"/>
        </w:rPr>
        <w:t>c.试验观测设计</w:t>
      </w:r>
    </w:p>
    <w:p>
      <w:pPr>
        <w:pStyle w:val="BodyText"/>
        <w:spacing w:line="280" w:lineRule="exact"/>
        <w:ind w:left="2700"/>
      </w:pPr>
      <w:r>
        <w:rPr>
          <w:w w:val="105"/>
        </w:rPr>
        <w:t>D. 试件制作与安装</w:t>
      </w:r>
    </w:p>
    <w:p>
      <w:pPr>
        <w:pStyle w:val="BodyText"/>
      </w:pPr>
    </w:p>
    <w:p>
      <w:pPr>
        <w:pStyle w:val="BodyText"/>
      </w:pPr>
    </w:p>
    <w:p>
      <w:pPr>
        <w:pStyle w:val="BodyText"/>
      </w:pPr>
    </w:p>
    <w:p>
      <w:pPr>
        <w:pStyle w:val="BodyText"/>
      </w:pPr>
    </w:p>
    <w:p>
      <w:pPr>
        <w:pStyle w:val="BodyText"/>
        <w:spacing w:before="8"/>
        <w:rPr>
          <w:sz w:val="20"/>
        </w:rPr>
      </w:pPr>
    </w:p>
    <w:p>
      <w:pPr>
        <w:pStyle w:val="ListParagraph"/>
        <w:numPr>
          <w:ilvl w:val="0"/>
          <w:numId w:val="87"/>
        </w:numPr>
        <w:tabs>
          <w:tab w:val="left" w:pos="3039"/>
        </w:tabs>
        <w:spacing w:before="0" w:after="0" w:line="240" w:lineRule="auto"/>
        <w:ind w:left="3039" w:right="0" w:hanging="339"/>
        <w:jc w:val="left"/>
        <w:rPr>
          <w:sz w:val="22"/>
        </w:rPr>
      </w:pPr>
      <w:r>
        <w:rPr>
          <w:spacing w:val="-4"/>
          <w:w w:val="105"/>
          <w:sz w:val="22"/>
        </w:rPr>
        <w:t xml:space="preserve">用量纲分析法进行结构模型设计时， 下列量纲中， ( </w:t>
      </w:r>
      <w:r>
        <w:rPr>
          <w:spacing w:val="-3"/>
          <w:w w:val="105"/>
          <w:sz w:val="22"/>
        </w:rPr>
        <w:t>B</w:t>
      </w:r>
      <w:r>
        <w:rPr>
          <w:spacing w:val="-2"/>
          <w:w w:val="105"/>
          <w:sz w:val="22"/>
        </w:rPr>
        <w:t>)项不属于基本量纲。</w:t>
      </w:r>
    </w:p>
    <w:p>
      <w:pPr>
        <w:pStyle w:val="BodyText"/>
      </w:pPr>
    </w:p>
    <w:p>
      <w:pPr>
        <w:pStyle w:val="BodyText"/>
        <w:spacing w:before="6"/>
        <w:rPr>
          <w:sz w:val="21"/>
        </w:rPr>
      </w:pPr>
    </w:p>
    <w:p>
      <w:pPr>
        <w:pStyle w:val="ListParagraph"/>
        <w:numPr>
          <w:ilvl w:val="1"/>
          <w:numId w:val="87"/>
        </w:numPr>
        <w:tabs>
          <w:tab w:val="left" w:pos="3039"/>
        </w:tabs>
        <w:spacing w:before="0" w:after="0" w:line="240" w:lineRule="auto"/>
        <w:ind w:left="3039" w:right="0" w:hanging="339"/>
        <w:jc w:val="left"/>
        <w:rPr>
          <w:sz w:val="22"/>
        </w:rPr>
      </w:pPr>
      <w:r>
        <w:rPr>
          <w:spacing w:val="-2"/>
          <w:w w:val="105"/>
          <w:sz w:val="22"/>
        </w:rPr>
        <w:t>质量</w:t>
      </w:r>
      <w:r>
        <w:rPr>
          <w:w w:val="105"/>
          <w:sz w:val="22"/>
        </w:rPr>
        <w:t>B.应力</w:t>
      </w:r>
    </w:p>
    <w:p>
      <w:pPr>
        <w:pStyle w:val="BodyText"/>
      </w:pPr>
    </w:p>
    <w:p>
      <w:pPr>
        <w:pStyle w:val="BodyText"/>
        <w:spacing w:before="6"/>
        <w:rPr>
          <w:sz w:val="21"/>
        </w:rPr>
      </w:pPr>
    </w:p>
    <w:p>
      <w:pPr>
        <w:pStyle w:val="BodyText"/>
        <w:ind w:left="2700"/>
      </w:pPr>
      <w:r>
        <w:rPr>
          <w:w w:val="105"/>
        </w:rPr>
        <w:t>C. 长度D.时间</w:t>
      </w:r>
    </w:p>
    <w:p>
      <w:pPr>
        <w:pStyle w:val="BodyText"/>
      </w:pPr>
    </w:p>
    <w:p>
      <w:pPr>
        <w:pStyle w:val="BodyText"/>
      </w:pPr>
    </w:p>
    <w:p>
      <w:pPr>
        <w:pStyle w:val="BodyText"/>
      </w:pPr>
    </w:p>
    <w:p>
      <w:pPr>
        <w:pStyle w:val="BodyText"/>
      </w:pPr>
    </w:p>
    <w:p>
      <w:pPr>
        <w:pStyle w:val="BodyText"/>
        <w:rPr>
          <w:sz w:val="21"/>
        </w:rPr>
      </w:pPr>
    </w:p>
    <w:p>
      <w:pPr>
        <w:pStyle w:val="ListParagraph"/>
        <w:numPr>
          <w:ilvl w:val="0"/>
          <w:numId w:val="87"/>
        </w:numPr>
        <w:tabs>
          <w:tab w:val="left" w:pos="3039"/>
        </w:tabs>
        <w:spacing w:before="0" w:after="0" w:line="240" w:lineRule="auto"/>
        <w:ind w:left="3039" w:right="0" w:hanging="339"/>
        <w:jc w:val="left"/>
        <w:rPr>
          <w:sz w:val="22"/>
        </w:rPr>
      </w:pPr>
      <w:r>
        <w:rPr>
          <w:spacing w:val="-3"/>
          <w:w w:val="105"/>
          <w:sz w:val="22"/>
        </w:rPr>
        <w:t xml:space="preserve">结构试验模型材料分为( </w:t>
      </w:r>
      <w:r>
        <w:rPr>
          <w:w w:val="105"/>
          <w:sz w:val="22"/>
        </w:rPr>
        <w:t>C)两大类。</w:t>
      </w:r>
    </w:p>
    <w:p>
      <w:pPr>
        <w:pStyle w:val="BodyText"/>
      </w:pPr>
    </w:p>
    <w:p>
      <w:pPr>
        <w:pStyle w:val="BodyText"/>
        <w:spacing w:before="6"/>
        <w:rPr>
          <w:sz w:val="21"/>
        </w:rPr>
      </w:pPr>
    </w:p>
    <w:p>
      <w:pPr>
        <w:pStyle w:val="ListParagraph"/>
        <w:numPr>
          <w:ilvl w:val="1"/>
          <w:numId w:val="87"/>
        </w:numPr>
        <w:tabs>
          <w:tab w:val="left" w:pos="3039"/>
        </w:tabs>
        <w:spacing w:before="0" w:after="0" w:line="240" w:lineRule="auto"/>
        <w:ind w:left="3039" w:right="0" w:hanging="339"/>
        <w:jc w:val="left"/>
        <w:rPr>
          <w:sz w:val="22"/>
        </w:rPr>
      </w:pPr>
      <w:r>
        <w:rPr>
          <w:w w:val="105"/>
          <w:sz w:val="22"/>
        </w:rPr>
        <w:t>弹塑性模型材料和强度模型材料</w:t>
      </w:r>
    </w:p>
    <w:p>
      <w:pPr>
        <w:pStyle w:val="BodyText"/>
      </w:pPr>
    </w:p>
    <w:p>
      <w:pPr>
        <w:pStyle w:val="BodyText"/>
        <w:spacing w:before="2"/>
        <w:rPr>
          <w:sz w:val="21"/>
        </w:rPr>
      </w:pPr>
    </w:p>
    <w:p>
      <w:pPr>
        <w:pStyle w:val="ListParagraph"/>
        <w:numPr>
          <w:ilvl w:val="1"/>
          <w:numId w:val="87"/>
        </w:numPr>
        <w:tabs>
          <w:tab w:val="left" w:pos="3039"/>
        </w:tabs>
        <w:spacing w:before="0" w:after="0" w:line="715" w:lineRule="auto"/>
        <w:ind w:left="2700" w:right="11870" w:firstLine="0"/>
        <w:jc w:val="left"/>
        <w:rPr>
          <w:sz w:val="22"/>
        </w:rPr>
      </w:pPr>
      <w:r>
        <w:rPr>
          <w:spacing w:val="-2"/>
          <w:sz w:val="22"/>
        </w:rPr>
        <w:t>弹性模型材料和刚度模型材料</w:t>
      </w:r>
      <w:r>
        <w:rPr>
          <w:w w:val="105"/>
          <w:sz w:val="22"/>
        </w:rPr>
        <w:t>c.弹性模型材料和强度模型材料</w:t>
      </w:r>
    </w:p>
    <w:p>
      <w:pPr>
        <w:pStyle w:val="BodyText"/>
        <w:spacing w:line="280" w:lineRule="exact"/>
        <w:ind w:left="2700"/>
      </w:pPr>
      <w:r>
        <w:rPr>
          <w:w w:val="105"/>
        </w:rPr>
        <w:t>D. 弹塑性模型材料和刚度模型材料</w:t>
      </w:r>
    </w:p>
    <w:p>
      <w:pPr>
        <w:pStyle w:val="BodyText"/>
      </w:pPr>
    </w:p>
    <w:p>
      <w:pPr>
        <w:pStyle w:val="BodyText"/>
      </w:pPr>
    </w:p>
    <w:p>
      <w:pPr>
        <w:pStyle w:val="BodyText"/>
      </w:pPr>
    </w:p>
    <w:p>
      <w:pPr>
        <w:pStyle w:val="BodyText"/>
      </w:pPr>
    </w:p>
    <w:p>
      <w:pPr>
        <w:pStyle w:val="BodyText"/>
        <w:spacing w:before="12"/>
        <w:rPr>
          <w:sz w:val="20"/>
        </w:rPr>
      </w:pPr>
    </w:p>
    <w:p>
      <w:pPr>
        <w:pStyle w:val="ListParagraph"/>
        <w:numPr>
          <w:ilvl w:val="0"/>
          <w:numId w:val="87"/>
        </w:numPr>
        <w:tabs>
          <w:tab w:val="left" w:pos="3669"/>
        </w:tabs>
        <w:spacing w:before="0" w:after="0" w:line="715" w:lineRule="auto"/>
        <w:ind w:left="2700" w:right="6032" w:firstLine="629"/>
        <w:jc w:val="left"/>
        <w:rPr>
          <w:sz w:val="22"/>
        </w:rPr>
      </w:pPr>
      <w:r>
        <w:rPr>
          <w:spacing w:val="-2"/>
          <w:sz w:val="22"/>
        </w:rPr>
        <w:t>梁的</w:t>
      </w:r>
      <w:r>
        <w:rPr>
          <w:sz w:val="22"/>
        </w:rPr>
        <w:t>(C</w:t>
      </w:r>
      <w:r>
        <w:rPr>
          <w:spacing w:val="-1"/>
          <w:sz w:val="22"/>
        </w:rPr>
        <w:t xml:space="preserve"> )是梁的最基本最重要的工作性能之一，它直接决定梁的使用性能的好坏， </w:t>
      </w:r>
      <w:r>
        <w:rPr>
          <w:w w:val="105"/>
          <w:sz w:val="22"/>
        </w:rPr>
        <w:t>也是确定梁的开裂荷载的指标之一。</w:t>
      </w:r>
    </w:p>
    <w:p>
      <w:pPr>
        <w:pStyle w:val="ListParagraph"/>
        <w:numPr>
          <w:ilvl w:val="0"/>
          <w:numId w:val="85"/>
        </w:numPr>
        <w:tabs>
          <w:tab w:val="left" w:pos="3039"/>
        </w:tabs>
        <w:spacing w:before="0" w:after="0" w:line="277" w:lineRule="exact"/>
        <w:ind w:left="3039" w:right="0" w:hanging="339"/>
        <w:jc w:val="left"/>
        <w:rPr>
          <w:sz w:val="22"/>
        </w:rPr>
      </w:pPr>
      <w:r>
        <w:rPr>
          <w:sz w:val="22"/>
        </w:rPr>
        <w:t>应变值</w:t>
      </w:r>
    </w:p>
    <w:p>
      <w:pPr>
        <w:pStyle w:val="BodyText"/>
      </w:pPr>
    </w:p>
    <w:p>
      <w:pPr>
        <w:pStyle w:val="BodyText"/>
        <w:spacing w:before="6"/>
        <w:rPr>
          <w:sz w:val="21"/>
        </w:rPr>
      </w:pPr>
    </w:p>
    <w:p>
      <w:pPr>
        <w:pStyle w:val="ListParagraph"/>
        <w:numPr>
          <w:ilvl w:val="0"/>
          <w:numId w:val="85"/>
        </w:numPr>
        <w:tabs>
          <w:tab w:val="left" w:pos="3039"/>
        </w:tabs>
        <w:spacing w:before="0" w:after="0" w:line="240" w:lineRule="auto"/>
        <w:ind w:left="3039" w:right="0" w:hanging="339"/>
        <w:jc w:val="left"/>
        <w:rPr>
          <w:sz w:val="22"/>
        </w:rPr>
      </w:pPr>
      <w:r>
        <w:rPr>
          <w:sz w:val="22"/>
        </w:rPr>
        <w:t>转角值</w:t>
      </w:r>
    </w:p>
    <w:p>
      <w:pPr>
        <w:pStyle w:val="BodyText"/>
      </w:pPr>
    </w:p>
    <w:p>
      <w:pPr>
        <w:pStyle w:val="BodyText"/>
        <w:spacing w:before="6"/>
        <w:rPr>
          <w:sz w:val="21"/>
        </w:rPr>
      </w:pPr>
    </w:p>
    <w:p>
      <w:pPr>
        <w:pStyle w:val="ListParagraph"/>
        <w:numPr>
          <w:ilvl w:val="0"/>
          <w:numId w:val="85"/>
        </w:numPr>
        <w:tabs>
          <w:tab w:val="left" w:pos="3039"/>
        </w:tabs>
        <w:spacing w:before="0" w:after="0" w:line="240" w:lineRule="auto"/>
        <w:ind w:left="3039" w:right="0" w:hanging="339"/>
        <w:jc w:val="left"/>
        <w:rPr>
          <w:sz w:val="22"/>
        </w:rPr>
      </w:pPr>
      <w:r>
        <w:rPr>
          <w:sz w:val="22"/>
        </w:rPr>
        <w:t>挠度值</w:t>
      </w:r>
    </w:p>
    <w:p>
      <w:pPr>
        <w:pStyle w:val="BodyText"/>
      </w:pPr>
    </w:p>
    <w:p>
      <w:pPr>
        <w:pStyle w:val="BodyText"/>
        <w:spacing w:before="6"/>
        <w:rPr>
          <w:sz w:val="21"/>
        </w:rPr>
      </w:pPr>
    </w:p>
    <w:p>
      <w:pPr>
        <w:pStyle w:val="ListParagraph"/>
        <w:numPr>
          <w:ilvl w:val="0"/>
          <w:numId w:val="85"/>
        </w:numPr>
        <w:tabs>
          <w:tab w:val="left" w:pos="3039"/>
        </w:tabs>
        <w:spacing w:before="0" w:after="0" w:line="240" w:lineRule="auto"/>
        <w:ind w:left="3039" w:right="0" w:hanging="339"/>
        <w:jc w:val="left"/>
        <w:rPr>
          <w:sz w:val="22"/>
        </w:rPr>
      </w:pPr>
      <w:r>
        <w:rPr>
          <w:sz w:val="22"/>
        </w:rPr>
        <w:t>应力值</w:t>
      </w:r>
    </w:p>
    <w:p>
      <w:pPr>
        <w:spacing w:after="0" w:line="240" w:lineRule="auto"/>
        <w:jc w:val="left"/>
        <w:rPr>
          <w:sz w:val="22"/>
        </w:rPr>
        <w:sectPr>
          <w:headerReference w:type="default" r:id="rId6"/>
          <w:footerReference w:type="default" r:id="rId7"/>
          <w:pgSz w:w="17860" w:h="25260"/>
          <w:pgMar w:top="1880" w:right="0" w:bottom="2460" w:left="0" w:header="1054" w:footer="2249"/>
          <w:pgNumType w:start="2"/>
          <w:cols w:space="708"/>
        </w:sectPr>
      </w:pPr>
    </w:p>
    <w:p>
      <w:pPr>
        <w:pStyle w:val="BodyText"/>
        <w:rPr>
          <w:sz w:val="20"/>
        </w:rPr>
      </w:pPr>
    </w:p>
    <w:p>
      <w:pPr>
        <w:pStyle w:val="BodyText"/>
        <w:rPr>
          <w:sz w:val="20"/>
        </w:rPr>
      </w:pPr>
    </w:p>
    <w:p>
      <w:pPr>
        <w:pStyle w:val="BodyText"/>
        <w:rPr>
          <w:sz w:val="20"/>
        </w:rPr>
      </w:pPr>
    </w:p>
    <w:p>
      <w:pPr>
        <w:pStyle w:val="BodyText"/>
        <w:spacing w:before="7"/>
        <w:rPr>
          <w:sz w:val="15"/>
        </w:rPr>
      </w:pPr>
    </w:p>
    <w:p>
      <w:pPr>
        <w:pStyle w:val="ListParagraph"/>
        <w:numPr>
          <w:ilvl w:val="0"/>
          <w:numId w:val="87"/>
        </w:numPr>
        <w:tabs>
          <w:tab w:val="left" w:pos="3155"/>
        </w:tabs>
        <w:spacing w:before="76" w:after="0" w:line="715" w:lineRule="auto"/>
        <w:ind w:left="2700" w:right="6713" w:firstLine="0"/>
        <w:jc w:val="left"/>
        <w:rPr>
          <w:sz w:val="22"/>
        </w:rPr>
      </w:pPr>
      <w:r>
        <w:rPr>
          <w:spacing w:val="-8"/>
          <w:w w:val="105"/>
          <w:sz w:val="22"/>
        </w:rPr>
        <w:t>振动是物体运动的特殊形式， 它的运动参数一一位移、速度和加速度都是</w:t>
      </w:r>
      <w:r>
        <w:rPr>
          <w:w w:val="105"/>
          <w:sz w:val="22"/>
        </w:rPr>
        <w:t>(C</w:t>
      </w:r>
      <w:r>
        <w:rPr>
          <w:spacing w:val="-33"/>
          <w:w w:val="105"/>
          <w:sz w:val="22"/>
        </w:rPr>
        <w:t xml:space="preserve"> )的</w:t>
      </w:r>
      <w:r>
        <w:rPr>
          <w:w w:val="105"/>
          <w:sz w:val="22"/>
        </w:rPr>
        <w:t>函数。</w:t>
      </w:r>
    </w:p>
    <w:p>
      <w:pPr>
        <w:pStyle w:val="BodyText"/>
        <w:spacing w:line="715" w:lineRule="auto"/>
        <w:ind w:left="2700" w:right="13633"/>
      </w:pPr>
      <w:r>
        <w:rPr>
          <w:w w:val="105"/>
        </w:rPr>
        <w:t>A. 质量B.频率C 时间D. 长度</w:t>
      </w:r>
    </w:p>
    <w:p>
      <w:pPr>
        <w:pStyle w:val="BodyText"/>
      </w:pPr>
    </w:p>
    <w:p>
      <w:pPr>
        <w:pStyle w:val="BodyText"/>
      </w:pPr>
    </w:p>
    <w:p>
      <w:pPr>
        <w:pStyle w:val="BodyText"/>
        <w:spacing w:before="10"/>
        <w:rPr>
          <w:sz w:val="20"/>
        </w:rPr>
      </w:pPr>
    </w:p>
    <w:p>
      <w:pPr>
        <w:pStyle w:val="ListParagraph"/>
        <w:numPr>
          <w:ilvl w:val="0"/>
          <w:numId w:val="87"/>
        </w:numPr>
        <w:tabs>
          <w:tab w:val="left" w:pos="3155"/>
        </w:tabs>
        <w:spacing w:before="0" w:after="0" w:line="240" w:lineRule="auto"/>
        <w:ind w:left="3154" w:right="0" w:hanging="455"/>
        <w:jc w:val="left"/>
        <w:rPr>
          <w:sz w:val="22"/>
        </w:rPr>
      </w:pPr>
      <w:r>
        <w:rPr>
          <w:w w:val="105"/>
          <w:sz w:val="22"/>
        </w:rPr>
        <w:t>(B</w:t>
      </w:r>
      <w:r>
        <w:rPr>
          <w:spacing w:val="-3"/>
          <w:w w:val="105"/>
          <w:sz w:val="22"/>
        </w:rPr>
        <w:t xml:space="preserve"> )是利用频率可调的激振器，使结构产生振动，逐步地从低到高调节激振器频率。</w:t>
      </w:r>
    </w:p>
    <w:p>
      <w:pPr>
        <w:pStyle w:val="BodyText"/>
      </w:pPr>
    </w:p>
    <w:p>
      <w:pPr>
        <w:pStyle w:val="BodyText"/>
        <w:spacing w:before="7"/>
        <w:rPr>
          <w:sz w:val="21"/>
        </w:rPr>
      </w:pPr>
    </w:p>
    <w:p>
      <w:pPr>
        <w:pStyle w:val="BodyText"/>
        <w:spacing w:line="715" w:lineRule="auto"/>
        <w:ind w:left="2700" w:right="5859"/>
      </w:pPr>
      <w:r>
        <w:rPr>
          <w:spacing w:val="-1"/>
        </w:rPr>
        <w:t xml:space="preserve">随着频率的变化，结构的振动强度也随着变化，当激振器频率接近或等于结构固有频率时，结 </w:t>
      </w:r>
      <w:r>
        <w:rPr>
          <w:w w:val="105"/>
        </w:rPr>
        <w:t>构振动最强。</w:t>
      </w:r>
    </w:p>
    <w:p>
      <w:pPr>
        <w:pStyle w:val="ListParagraph"/>
        <w:numPr>
          <w:ilvl w:val="0"/>
          <w:numId w:val="84"/>
        </w:numPr>
        <w:tabs>
          <w:tab w:val="left" w:pos="3039"/>
        </w:tabs>
        <w:spacing w:before="0" w:after="0" w:line="276" w:lineRule="exact"/>
        <w:ind w:left="3039" w:right="0" w:hanging="339"/>
        <w:jc w:val="left"/>
        <w:rPr>
          <w:sz w:val="22"/>
        </w:rPr>
      </w:pPr>
      <w:r>
        <w:rPr>
          <w:w w:val="105"/>
          <w:sz w:val="22"/>
        </w:rPr>
        <w:t>自由振动法</w:t>
      </w:r>
    </w:p>
    <w:p>
      <w:pPr>
        <w:pStyle w:val="BodyText"/>
      </w:pPr>
    </w:p>
    <w:p>
      <w:pPr>
        <w:pStyle w:val="BodyText"/>
        <w:spacing w:before="6"/>
        <w:rPr>
          <w:sz w:val="21"/>
        </w:rPr>
      </w:pPr>
    </w:p>
    <w:p>
      <w:pPr>
        <w:pStyle w:val="ListParagraph"/>
        <w:numPr>
          <w:ilvl w:val="0"/>
          <w:numId w:val="84"/>
        </w:numPr>
        <w:tabs>
          <w:tab w:val="left" w:pos="3039"/>
        </w:tabs>
        <w:spacing w:before="0" w:after="0" w:line="715" w:lineRule="auto"/>
        <w:ind w:left="2700" w:right="14138" w:firstLine="0"/>
        <w:jc w:val="left"/>
        <w:rPr>
          <w:sz w:val="22"/>
        </w:rPr>
      </w:pPr>
      <w:r>
        <w:rPr>
          <w:spacing w:val="-6"/>
          <w:w w:val="105"/>
          <w:sz w:val="22"/>
        </w:rPr>
        <w:t>共振法</w:t>
      </w:r>
      <w:r>
        <w:rPr>
          <w:w w:val="105"/>
          <w:sz w:val="22"/>
        </w:rPr>
        <w:t>c.脉动法</w:t>
      </w:r>
    </w:p>
    <w:p>
      <w:pPr>
        <w:pStyle w:val="BodyText"/>
        <w:spacing w:line="280" w:lineRule="exact"/>
        <w:ind w:left="2700"/>
      </w:pPr>
      <w:r>
        <w:rPr>
          <w:w w:val="105"/>
        </w:rPr>
        <w:t>D.随机激励法</w:t>
      </w:r>
    </w:p>
    <w:p>
      <w:pPr>
        <w:pStyle w:val="BodyText"/>
      </w:pPr>
    </w:p>
    <w:p>
      <w:pPr>
        <w:pStyle w:val="BodyText"/>
      </w:pPr>
    </w:p>
    <w:p>
      <w:pPr>
        <w:pStyle w:val="BodyText"/>
      </w:pPr>
    </w:p>
    <w:p>
      <w:pPr>
        <w:pStyle w:val="BodyText"/>
      </w:pPr>
    </w:p>
    <w:p>
      <w:pPr>
        <w:pStyle w:val="BodyText"/>
        <w:spacing w:before="12"/>
        <w:rPr>
          <w:sz w:val="20"/>
        </w:rPr>
      </w:pPr>
    </w:p>
    <w:p>
      <w:pPr>
        <w:pStyle w:val="ListParagraph"/>
        <w:numPr>
          <w:ilvl w:val="0"/>
          <w:numId w:val="87"/>
        </w:numPr>
        <w:tabs>
          <w:tab w:val="left" w:pos="3155"/>
        </w:tabs>
        <w:spacing w:before="0" w:after="0" w:line="240" w:lineRule="auto"/>
        <w:ind w:left="3154" w:right="0" w:hanging="455"/>
        <w:jc w:val="left"/>
        <w:rPr>
          <w:sz w:val="22"/>
        </w:rPr>
      </w:pPr>
      <w:r>
        <w:rPr>
          <w:spacing w:val="-3"/>
          <w:w w:val="105"/>
          <w:sz w:val="22"/>
        </w:rPr>
        <w:t xml:space="preserve">动力反复荷载作用下结构的强度( </w:t>
      </w:r>
      <w:r>
        <w:rPr>
          <w:w w:val="105"/>
          <w:sz w:val="22"/>
        </w:rPr>
        <w:t>A)静力反复荷载作用下结构的强度。</w:t>
      </w:r>
    </w:p>
    <w:p>
      <w:pPr>
        <w:pStyle w:val="BodyText"/>
      </w:pPr>
    </w:p>
    <w:p>
      <w:pPr>
        <w:pStyle w:val="BodyText"/>
        <w:spacing w:before="3"/>
        <w:rPr>
          <w:sz w:val="21"/>
        </w:rPr>
      </w:pPr>
    </w:p>
    <w:p>
      <w:pPr>
        <w:pStyle w:val="ListParagraph"/>
        <w:numPr>
          <w:ilvl w:val="0"/>
          <w:numId w:val="83"/>
        </w:numPr>
        <w:tabs>
          <w:tab w:val="left" w:pos="3039"/>
        </w:tabs>
        <w:spacing w:before="0" w:after="0" w:line="240" w:lineRule="auto"/>
        <w:ind w:left="3039" w:right="0" w:hanging="339"/>
        <w:jc w:val="left"/>
        <w:rPr>
          <w:sz w:val="22"/>
        </w:rPr>
      </w:pPr>
      <w:r>
        <w:rPr>
          <w:w w:val="105"/>
          <w:sz w:val="22"/>
        </w:rPr>
        <w:t>高于</w:t>
      </w:r>
    </w:p>
    <w:p>
      <w:pPr>
        <w:pStyle w:val="BodyText"/>
      </w:pPr>
    </w:p>
    <w:p>
      <w:pPr>
        <w:pStyle w:val="BodyText"/>
        <w:spacing w:before="6"/>
        <w:rPr>
          <w:sz w:val="21"/>
        </w:rPr>
      </w:pPr>
    </w:p>
    <w:p>
      <w:pPr>
        <w:pStyle w:val="ListParagraph"/>
        <w:numPr>
          <w:ilvl w:val="0"/>
          <w:numId w:val="83"/>
        </w:numPr>
        <w:tabs>
          <w:tab w:val="left" w:pos="3039"/>
        </w:tabs>
        <w:spacing w:before="0" w:after="0" w:line="715" w:lineRule="auto"/>
        <w:ind w:left="2700" w:right="14366" w:firstLine="0"/>
        <w:jc w:val="left"/>
        <w:rPr>
          <w:sz w:val="22"/>
        </w:rPr>
      </w:pPr>
      <w:r>
        <w:rPr>
          <w:spacing w:val="-9"/>
          <w:w w:val="105"/>
          <w:sz w:val="22"/>
        </w:rPr>
        <w:t>低于</w:t>
      </w:r>
      <w:r>
        <w:rPr>
          <w:w w:val="105"/>
          <w:sz w:val="22"/>
        </w:rPr>
        <w:t>c.等于</w:t>
      </w:r>
    </w:p>
    <w:p>
      <w:pPr>
        <w:pStyle w:val="BodyText"/>
        <w:spacing w:line="280" w:lineRule="exact"/>
        <w:ind w:left="2700"/>
      </w:pPr>
      <w:r>
        <w:rPr>
          <w:w w:val="105"/>
        </w:rPr>
        <w:t>D. 等于或低于</w:t>
      </w:r>
    </w:p>
    <w:p>
      <w:pPr>
        <w:pStyle w:val="BodyText"/>
      </w:pPr>
    </w:p>
    <w:p>
      <w:pPr>
        <w:pStyle w:val="BodyText"/>
      </w:pPr>
    </w:p>
    <w:p>
      <w:pPr>
        <w:pStyle w:val="BodyText"/>
      </w:pPr>
    </w:p>
    <w:p>
      <w:pPr>
        <w:pStyle w:val="BodyText"/>
      </w:pPr>
    </w:p>
    <w:p>
      <w:pPr>
        <w:pStyle w:val="BodyText"/>
        <w:spacing w:before="11"/>
        <w:rPr>
          <w:sz w:val="21"/>
        </w:rPr>
      </w:pPr>
    </w:p>
    <w:p>
      <w:pPr>
        <w:pStyle w:val="BodyText"/>
        <w:ind w:left="2700"/>
        <w:rPr>
          <w:rFonts w:ascii="幼圆" w:eastAsia="幼圆" w:hint="eastAsia"/>
        </w:rPr>
      </w:pPr>
      <w:r>
        <w:rPr>
          <w:rFonts w:ascii="MS Gothic" w:eastAsia="MS Gothic" w:hint="eastAsia"/>
          <w:w w:val="105"/>
        </w:rPr>
        <w:t>二、判断</w:t>
      </w:r>
      <w:r>
        <w:rPr>
          <w:rFonts w:ascii="幼圆" w:eastAsia="幼圆" w:hint="eastAsia"/>
          <w:w w:val="105"/>
        </w:rPr>
        <w:t>题</w:t>
      </w:r>
    </w:p>
    <w:p>
      <w:pPr>
        <w:pStyle w:val="BodyText"/>
        <w:rPr>
          <w:rFonts w:ascii="幼圆"/>
          <w:sz w:val="24"/>
        </w:rPr>
      </w:pPr>
    </w:p>
    <w:p>
      <w:pPr>
        <w:pStyle w:val="BodyText"/>
        <w:spacing w:before="4"/>
        <w:rPr>
          <w:rFonts w:ascii="幼圆"/>
          <w:sz w:val="18"/>
        </w:rPr>
      </w:pPr>
    </w:p>
    <w:p>
      <w:pPr>
        <w:pStyle w:val="ListParagraph"/>
        <w:numPr>
          <w:ilvl w:val="0"/>
          <w:numId w:val="87"/>
        </w:numPr>
        <w:tabs>
          <w:tab w:val="left" w:pos="3155"/>
        </w:tabs>
        <w:spacing w:before="0" w:after="0" w:line="715" w:lineRule="auto"/>
        <w:ind w:left="2700" w:right="6446" w:firstLine="0"/>
        <w:jc w:val="left"/>
        <w:rPr>
          <w:sz w:val="22"/>
        </w:rPr>
      </w:pPr>
      <w:r>
        <w:rPr>
          <w:spacing w:val="-1"/>
          <w:sz w:val="22"/>
        </w:rPr>
        <w:t>在生产检验性试验中， 为工程验收与预制构件产品检验而进行的试验称为结构抗震</w:t>
      </w:r>
      <w:r>
        <w:rPr>
          <w:spacing w:val="-3"/>
          <w:w w:val="105"/>
          <w:sz w:val="22"/>
        </w:rPr>
        <w:t>检验。(错 )</w:t>
      </w:r>
    </w:p>
    <w:p>
      <w:pPr>
        <w:pStyle w:val="ListParagraph"/>
        <w:numPr>
          <w:ilvl w:val="0"/>
          <w:numId w:val="87"/>
        </w:numPr>
        <w:tabs>
          <w:tab w:val="left" w:pos="3155"/>
        </w:tabs>
        <w:spacing w:before="0" w:after="0" w:line="279" w:lineRule="exact"/>
        <w:ind w:left="3154" w:right="0" w:hanging="455"/>
        <w:jc w:val="left"/>
        <w:rPr>
          <w:sz w:val="22"/>
        </w:rPr>
      </w:pPr>
      <w:r>
        <w:rPr>
          <w:spacing w:val="-6"/>
          <w:w w:val="105"/>
          <w:sz w:val="22"/>
        </w:rPr>
        <w:t>惯性力加载有两种加载方式: 初始位移加载法与初速度加载法。(对 )</w:t>
      </w:r>
    </w:p>
    <w:p>
      <w:pPr>
        <w:pStyle w:val="BodyText"/>
      </w:pPr>
    </w:p>
    <w:p>
      <w:pPr>
        <w:pStyle w:val="BodyText"/>
        <w:spacing w:before="6"/>
        <w:rPr>
          <w:sz w:val="21"/>
        </w:rPr>
      </w:pPr>
    </w:p>
    <w:p>
      <w:pPr>
        <w:pStyle w:val="ListParagraph"/>
        <w:numPr>
          <w:ilvl w:val="0"/>
          <w:numId w:val="87"/>
        </w:numPr>
        <w:tabs>
          <w:tab w:val="left" w:pos="3155"/>
        </w:tabs>
        <w:spacing w:before="0" w:after="0" w:line="240" w:lineRule="auto"/>
        <w:ind w:left="3154" w:right="0" w:hanging="455"/>
        <w:jc w:val="left"/>
        <w:rPr>
          <w:sz w:val="22"/>
        </w:rPr>
      </w:pPr>
      <w:r>
        <w:rPr>
          <w:spacing w:val="-6"/>
          <w:w w:val="105"/>
          <w:sz w:val="22"/>
        </w:rPr>
        <w:t>纸基和胶基这两种电阻片， 它们各有各的特点。胶基的电阻片， 一般成本较低， 而且</w:t>
      </w:r>
    </w:p>
    <w:p>
      <w:pPr>
        <w:spacing w:after="0" w:line="240" w:lineRule="auto"/>
        <w:jc w:val="left"/>
        <w:rPr>
          <w:sz w:val="22"/>
        </w:rPr>
        <w:sectPr>
          <w:headerReference w:type="default" r:id="rId8"/>
          <w:footerReference w:type="default" r:id="rId9"/>
          <w:pgSz w:w="17860" w:h="25260"/>
          <w:pgMar w:top="1880" w:right="0" w:bottom="2460" w:left="0" w:header="1054" w:footer="2249"/>
          <w:pgNumType w:start="3"/>
          <w:cols w:space="708"/>
        </w:sectPr>
      </w:pPr>
    </w:p>
    <w:p>
      <w:pPr>
        <w:pStyle w:val="BodyText"/>
        <w:spacing w:before="1"/>
        <w:rPr>
          <w:sz w:val="10"/>
        </w:rPr>
      </w:pPr>
    </w:p>
    <w:p>
      <w:pPr>
        <w:pStyle w:val="BodyText"/>
        <w:spacing w:before="75"/>
        <w:ind w:left="2700"/>
      </w:pPr>
      <w:r>
        <w:rPr>
          <w:w w:val="105"/>
        </w:rPr>
        <w:t>容易把它粘贴到试件上，但是，它防潮的性能较纸基差。( 错)</w:t>
      </w:r>
    </w:p>
    <w:p>
      <w:pPr>
        <w:pStyle w:val="BodyText"/>
      </w:pPr>
    </w:p>
    <w:p>
      <w:pPr>
        <w:pStyle w:val="BodyText"/>
        <w:spacing w:before="6"/>
        <w:rPr>
          <w:sz w:val="21"/>
        </w:rPr>
      </w:pPr>
    </w:p>
    <w:p>
      <w:pPr>
        <w:pStyle w:val="ListParagraph"/>
        <w:numPr>
          <w:ilvl w:val="0"/>
          <w:numId w:val="87"/>
        </w:numPr>
        <w:tabs>
          <w:tab w:val="left" w:pos="3155"/>
        </w:tabs>
        <w:spacing w:before="1" w:after="0" w:line="240" w:lineRule="auto"/>
        <w:ind w:left="3154" w:right="0" w:hanging="455"/>
        <w:jc w:val="left"/>
        <w:rPr>
          <w:sz w:val="22"/>
        </w:rPr>
      </w:pPr>
      <w:r>
        <w:rPr>
          <w:spacing w:val="-5"/>
          <w:w w:val="105"/>
          <w:sz w:val="22"/>
        </w:rPr>
        <w:t>壳一般只承受压力， 其承载力极限标志是混凝土被压坏。(对 )</w:t>
      </w:r>
    </w:p>
    <w:p>
      <w:pPr>
        <w:pStyle w:val="BodyText"/>
      </w:pPr>
    </w:p>
    <w:p>
      <w:pPr>
        <w:pStyle w:val="BodyText"/>
        <w:spacing w:before="5"/>
        <w:rPr>
          <w:sz w:val="21"/>
        </w:rPr>
      </w:pPr>
    </w:p>
    <w:p>
      <w:pPr>
        <w:pStyle w:val="ListParagraph"/>
        <w:numPr>
          <w:ilvl w:val="0"/>
          <w:numId w:val="87"/>
        </w:numPr>
        <w:tabs>
          <w:tab w:val="left" w:pos="3155"/>
        </w:tabs>
        <w:spacing w:before="1" w:after="0" w:line="710" w:lineRule="auto"/>
        <w:ind w:left="2700" w:right="6538" w:firstLine="0"/>
        <w:jc w:val="left"/>
        <w:rPr>
          <w:sz w:val="22"/>
        </w:rPr>
      </w:pPr>
      <w:r>
        <w:rPr>
          <w:spacing w:val="-1"/>
          <w:sz w:val="22"/>
        </w:rPr>
        <w:t xml:space="preserve">结构伪静力试验的主要目的是研究结构在经受模拟地震作用的低周反复荷载后的力 </w:t>
      </w:r>
      <w:r>
        <w:rPr>
          <w:spacing w:val="-3"/>
          <w:w w:val="105"/>
          <w:sz w:val="22"/>
        </w:rPr>
        <w:t>学性能和破坏机理。(对 )</w:t>
      </w:r>
    </w:p>
    <w:p>
      <w:pPr>
        <w:pStyle w:val="BodyText"/>
      </w:pPr>
    </w:p>
    <w:p>
      <w:pPr>
        <w:pStyle w:val="BodyText"/>
      </w:pPr>
    </w:p>
    <w:p>
      <w:pPr>
        <w:pStyle w:val="BodyText"/>
        <w:spacing w:before="11"/>
        <w:rPr>
          <w:sz w:val="21"/>
        </w:rPr>
      </w:pPr>
    </w:p>
    <w:p>
      <w:pPr>
        <w:pStyle w:val="ListParagraph"/>
        <w:numPr>
          <w:ilvl w:val="0"/>
          <w:numId w:val="87"/>
        </w:numPr>
        <w:tabs>
          <w:tab w:val="left" w:pos="3155"/>
        </w:tabs>
        <w:spacing w:before="0" w:after="0" w:line="240" w:lineRule="auto"/>
        <w:ind w:left="3154" w:right="0" w:hanging="455"/>
        <w:jc w:val="left"/>
        <w:rPr>
          <w:sz w:val="22"/>
        </w:rPr>
      </w:pPr>
      <w:r>
        <w:rPr>
          <w:spacing w:val="-2"/>
          <w:w w:val="105"/>
          <w:sz w:val="22"/>
        </w:rPr>
        <w:t>电阻应变片对其基底材料有哪些要求?</w:t>
      </w:r>
    </w:p>
    <w:p>
      <w:pPr>
        <w:pStyle w:val="BodyText"/>
      </w:pPr>
    </w:p>
    <w:p>
      <w:pPr>
        <w:pStyle w:val="BodyText"/>
        <w:spacing w:before="6"/>
        <w:rPr>
          <w:sz w:val="21"/>
        </w:rPr>
      </w:pPr>
    </w:p>
    <w:p>
      <w:pPr>
        <w:pStyle w:val="BodyText"/>
        <w:spacing w:line="715" w:lineRule="auto"/>
        <w:ind w:left="2700" w:right="6249"/>
      </w:pPr>
      <w:r>
        <w:rPr>
          <w:spacing w:val="-2"/>
        </w:rPr>
        <w:t>答:要求电阻应变片的基底材料具有一定的机械强度</w:t>
      </w:r>
      <w:r>
        <w:t>(l</w:t>
      </w:r>
      <w:r>
        <w:rPr>
          <w:spacing w:val="-3"/>
        </w:rPr>
        <w:t>分〉、易粘贴</w:t>
      </w:r>
      <w:r>
        <w:t>(l</w:t>
      </w:r>
      <w:r>
        <w:rPr>
          <w:spacing w:val="-2"/>
        </w:rPr>
        <w:t xml:space="preserve">分〉、电绝缘性能好 </w:t>
      </w:r>
      <w:r>
        <w:rPr>
          <w:w w:val="105"/>
        </w:rPr>
        <w:t>(l</w:t>
      </w:r>
      <w:r>
        <w:rPr>
          <w:spacing w:val="-4"/>
          <w:w w:val="105"/>
        </w:rPr>
        <w:t>分)、热稳定性好(</w:t>
      </w:r>
      <w:r>
        <w:rPr>
          <w:w w:val="105"/>
        </w:rPr>
        <w:t>l</w:t>
      </w:r>
      <w:r>
        <w:rPr>
          <w:spacing w:val="-2"/>
          <w:w w:val="105"/>
        </w:rPr>
        <w:t>分)、防潮性能优良(</w:t>
      </w:r>
      <w:r>
        <w:rPr>
          <w:w w:val="105"/>
        </w:rPr>
        <w:t>1</w:t>
      </w:r>
      <w:r>
        <w:rPr>
          <w:spacing w:val="-4"/>
          <w:w w:val="105"/>
        </w:rPr>
        <w:t>分)、挠性良好</w:t>
      </w:r>
      <w:r>
        <w:rPr>
          <w:w w:val="105"/>
        </w:rPr>
        <w:t>(1</w:t>
      </w:r>
      <w:r>
        <w:rPr>
          <w:spacing w:val="-4"/>
          <w:w w:val="105"/>
        </w:rPr>
        <w:t>分)、无滞后和蠕变</w:t>
      </w:r>
      <w:r>
        <w:rPr>
          <w:w w:val="105"/>
        </w:rPr>
        <w:t>(1</w:t>
      </w:r>
      <w:r>
        <w:rPr>
          <w:spacing w:val="-2"/>
          <w:w w:val="105"/>
        </w:rPr>
        <w:t>分)。</w:t>
      </w:r>
    </w:p>
    <w:p>
      <w:pPr>
        <w:pStyle w:val="BodyText"/>
      </w:pPr>
    </w:p>
    <w:p>
      <w:pPr>
        <w:pStyle w:val="BodyText"/>
      </w:pPr>
    </w:p>
    <w:p>
      <w:pPr>
        <w:pStyle w:val="BodyText"/>
      </w:pPr>
    </w:p>
    <w:p>
      <w:pPr>
        <w:pStyle w:val="BodyText"/>
      </w:pPr>
    </w:p>
    <w:p>
      <w:pPr>
        <w:pStyle w:val="BodyText"/>
      </w:pPr>
    </w:p>
    <w:p>
      <w:pPr>
        <w:pStyle w:val="BodyText"/>
        <w:spacing w:before="6"/>
        <w:rPr>
          <w:sz w:val="20"/>
        </w:rPr>
      </w:pPr>
    </w:p>
    <w:p>
      <w:pPr>
        <w:pStyle w:val="ListParagraph"/>
        <w:numPr>
          <w:ilvl w:val="0"/>
          <w:numId w:val="87"/>
        </w:numPr>
        <w:tabs>
          <w:tab w:val="left" w:pos="3155"/>
        </w:tabs>
        <w:spacing w:before="1" w:after="0" w:line="240" w:lineRule="auto"/>
        <w:ind w:left="3154" w:right="0" w:hanging="455"/>
        <w:jc w:val="left"/>
        <w:rPr>
          <w:sz w:val="22"/>
        </w:rPr>
      </w:pPr>
      <w:r>
        <w:rPr>
          <w:spacing w:val="-2"/>
          <w:w w:val="105"/>
          <w:sz w:val="22"/>
        </w:rPr>
        <w:t>测量技术一般包括哪三个主要部分?</w:t>
      </w:r>
    </w:p>
    <w:p>
      <w:pPr>
        <w:pStyle w:val="BodyText"/>
      </w:pPr>
    </w:p>
    <w:p>
      <w:pPr>
        <w:pStyle w:val="BodyText"/>
        <w:spacing w:before="5"/>
        <w:rPr>
          <w:sz w:val="21"/>
        </w:rPr>
      </w:pPr>
    </w:p>
    <w:p>
      <w:pPr>
        <w:pStyle w:val="BodyText"/>
        <w:spacing w:before="1"/>
        <w:ind w:left="2700"/>
      </w:pPr>
      <w:r>
        <w:rPr>
          <w:w w:val="105"/>
        </w:rPr>
        <w:t>答:测量技术一般包括下面三个主要部分: (1)测试方法( 2分) ; ( 2 )测量仪器仪表( 3分) ;(3) 误差分析(2 分) 。</w:t>
      </w:r>
    </w:p>
    <w:p>
      <w:pPr>
        <w:pStyle w:val="BodyText"/>
      </w:pPr>
    </w:p>
    <w:p>
      <w:pPr>
        <w:pStyle w:val="BodyText"/>
      </w:pPr>
    </w:p>
    <w:p>
      <w:pPr>
        <w:pStyle w:val="BodyText"/>
      </w:pPr>
    </w:p>
    <w:p>
      <w:pPr>
        <w:pStyle w:val="BodyText"/>
      </w:pPr>
    </w:p>
    <w:p>
      <w:pPr>
        <w:pStyle w:val="BodyText"/>
        <w:spacing w:before="12"/>
        <w:rPr>
          <w:sz w:val="20"/>
        </w:rPr>
      </w:pPr>
    </w:p>
    <w:p>
      <w:pPr>
        <w:pStyle w:val="ListParagraph"/>
        <w:numPr>
          <w:ilvl w:val="0"/>
          <w:numId w:val="87"/>
        </w:numPr>
        <w:tabs>
          <w:tab w:val="left" w:pos="3155"/>
        </w:tabs>
        <w:spacing w:before="0" w:after="0" w:line="240" w:lineRule="auto"/>
        <w:ind w:left="3154" w:right="0" w:hanging="455"/>
        <w:jc w:val="left"/>
        <w:rPr>
          <w:sz w:val="22"/>
        </w:rPr>
      </w:pPr>
      <w:r>
        <w:rPr>
          <w:spacing w:val="-2"/>
          <w:w w:val="105"/>
          <w:sz w:val="22"/>
        </w:rPr>
        <w:t>超声波检测的基本原理是什么?</w:t>
      </w:r>
    </w:p>
    <w:p>
      <w:pPr>
        <w:pStyle w:val="BodyText"/>
      </w:pPr>
    </w:p>
    <w:p>
      <w:pPr>
        <w:pStyle w:val="BodyText"/>
        <w:spacing w:before="6"/>
        <w:rPr>
          <w:sz w:val="21"/>
        </w:rPr>
      </w:pPr>
    </w:p>
    <w:p>
      <w:pPr>
        <w:pStyle w:val="BodyText"/>
        <w:ind w:left="2700"/>
      </w:pPr>
      <w:r>
        <w:rPr>
          <w:spacing w:val="-3"/>
        </w:rPr>
        <w:t>答:超声波检测的基本原理是:超声波在不同的介质中传播时，将产生反射、折射、散射、绕</w:t>
      </w:r>
    </w:p>
    <w:p>
      <w:pPr>
        <w:pStyle w:val="BodyText"/>
      </w:pPr>
    </w:p>
    <w:p>
      <w:pPr>
        <w:pStyle w:val="BodyText"/>
        <w:spacing w:before="2"/>
        <w:rPr>
          <w:sz w:val="21"/>
        </w:rPr>
      </w:pPr>
    </w:p>
    <w:p>
      <w:pPr>
        <w:pStyle w:val="BodyText"/>
        <w:spacing w:before="1" w:line="715" w:lineRule="auto"/>
        <w:ind w:left="2700" w:right="5762"/>
      </w:pPr>
      <w:r>
        <w:t>射和衰减等现象( 2</w:t>
      </w:r>
      <w:r>
        <w:rPr>
          <w:spacing w:val="-1"/>
        </w:rPr>
        <w:t>分)  ，使我们由接收换能器上接收的超声波信号的声时、振幅、波形或频率</w:t>
      </w:r>
      <w:r>
        <w:rPr>
          <w:spacing w:val="-6"/>
          <w:w w:val="105"/>
        </w:rPr>
        <w:t>发生了相应的变化。分) ，测定这些变化就可以判定建筑材料的某些方面的性质和结构内部</w:t>
      </w:r>
    </w:p>
    <w:p>
      <w:pPr>
        <w:pStyle w:val="BodyText"/>
        <w:spacing w:line="280" w:lineRule="exact"/>
        <w:ind w:left="2700"/>
        <w:rPr>
          <w:rFonts w:ascii="MS Gothic" w:eastAsia="MS Gothic" w:hint="eastAsia"/>
        </w:rPr>
      </w:pPr>
      <w:r>
        <w:rPr>
          <w:w w:val="105"/>
        </w:rPr>
        <w:t>构造的情况，达到测试的目的</w:t>
      </w:r>
      <w:r>
        <w:rPr>
          <w:rFonts w:ascii="MS Gothic" w:eastAsia="MS Gothic" w:hint="eastAsia"/>
          <w:w w:val="105"/>
        </w:rPr>
        <w:t>( 2分)。</w:t>
      </w:r>
    </w:p>
    <w:p>
      <w:pPr>
        <w:pStyle w:val="BodyText"/>
        <w:rPr>
          <w:rFonts w:ascii="MS Gothic"/>
        </w:rPr>
      </w:pPr>
    </w:p>
    <w:p>
      <w:pPr>
        <w:pStyle w:val="BodyText"/>
        <w:spacing w:before="5"/>
        <w:rPr>
          <w:rFonts w:ascii="MS Gothic"/>
          <w:sz w:val="21"/>
        </w:rPr>
      </w:pPr>
    </w:p>
    <w:p>
      <w:pPr>
        <w:pStyle w:val="ListParagraph"/>
        <w:numPr>
          <w:ilvl w:val="0"/>
          <w:numId w:val="87"/>
        </w:numPr>
        <w:tabs>
          <w:tab w:val="left" w:pos="3155"/>
        </w:tabs>
        <w:spacing w:before="1" w:after="0" w:line="715" w:lineRule="auto"/>
        <w:ind w:left="2700" w:right="6577" w:firstLine="0"/>
        <w:jc w:val="left"/>
        <w:rPr>
          <w:sz w:val="22"/>
        </w:rPr>
      </w:pPr>
      <w:r>
        <w:rPr>
          <w:spacing w:val="-13"/>
          <w:w w:val="105"/>
          <w:sz w:val="22"/>
        </w:rPr>
        <w:t>什么是结构试验的加载制度? 它包括哪些内容? 为什么对于不同性质的试验要求制</w:t>
      </w:r>
      <w:r>
        <w:rPr>
          <w:spacing w:val="-2"/>
          <w:w w:val="105"/>
          <w:sz w:val="22"/>
        </w:rPr>
        <w:t>订不同的加载制度?</w:t>
      </w:r>
    </w:p>
    <w:p>
      <w:pPr>
        <w:pStyle w:val="BodyText"/>
        <w:spacing w:line="456" w:lineRule="auto"/>
        <w:ind w:left="2700" w:right="2760"/>
      </w:pPr>
      <w:r>
        <w:rPr>
          <w:spacing w:val="-2"/>
        </w:rPr>
        <w:t>答:结构试验加载制度是指结构试验进行期间控制荷载与加载时间的关系</w:t>
      </w:r>
      <w:r>
        <w:t>(l</w:t>
      </w:r>
      <w:r>
        <w:rPr>
          <w:spacing w:val="-4"/>
        </w:rPr>
        <w:t>分)。它包括加载速度的快慢</w:t>
      </w:r>
      <w:r>
        <w:t>(1</w:t>
      </w:r>
      <w:r>
        <w:rPr>
          <w:spacing w:val="-2"/>
        </w:rPr>
        <w:t xml:space="preserve">分〉、加载时间间歇  </w:t>
      </w:r>
      <w:r>
        <w:rPr>
          <w:spacing w:val="-2"/>
          <w:w w:val="105"/>
        </w:rPr>
        <w:t>的长短</w:t>
      </w:r>
      <w:r>
        <w:rPr>
          <w:w w:val="105"/>
        </w:rPr>
        <w:t>(1</w:t>
      </w:r>
      <w:r>
        <w:rPr>
          <w:spacing w:val="-4"/>
          <w:w w:val="105"/>
        </w:rPr>
        <w:t>分)、分级荷载的大小</w:t>
      </w:r>
      <w:r>
        <w:rPr>
          <w:w w:val="105"/>
        </w:rPr>
        <w:t>(1</w:t>
      </w:r>
      <w:r>
        <w:rPr>
          <w:spacing w:val="-2"/>
          <w:w w:val="105"/>
        </w:rPr>
        <w:t>分)和加载、卸载循</w:t>
      </w:r>
    </w:p>
    <w:p>
      <w:pPr>
        <w:pStyle w:val="BodyText"/>
        <w:spacing w:before="7"/>
        <w:rPr>
          <w:sz w:val="23"/>
        </w:rPr>
      </w:pPr>
    </w:p>
    <w:p>
      <w:pPr>
        <w:pStyle w:val="BodyText"/>
        <w:spacing w:before="1" w:line="715" w:lineRule="auto"/>
        <w:ind w:left="2700" w:right="6128"/>
      </w:pPr>
      <w:r>
        <w:t xml:space="preserve">环的次数(1分)等。由于结构构件的承载能力和变形性质与其所受荷载作用的时间特征有关 </w:t>
      </w:r>
      <w:r>
        <w:rPr>
          <w:w w:val="105"/>
        </w:rPr>
        <w:t>(2 分) ，因此，对于不同性质的试验，必须根据试验的要求制订不同的加载制度。</w:t>
      </w:r>
    </w:p>
    <w:p>
      <w:pPr>
        <w:pStyle w:val="ListParagraph"/>
        <w:numPr>
          <w:ilvl w:val="0"/>
          <w:numId w:val="87"/>
        </w:numPr>
        <w:tabs>
          <w:tab w:val="left" w:pos="3155"/>
        </w:tabs>
        <w:spacing w:before="0" w:after="0" w:line="279" w:lineRule="exact"/>
        <w:ind w:left="3154" w:right="0" w:hanging="455"/>
        <w:jc w:val="left"/>
        <w:rPr>
          <w:sz w:val="22"/>
        </w:rPr>
      </w:pPr>
      <w:r>
        <w:rPr>
          <w:spacing w:val="-5"/>
          <w:w w:val="105"/>
          <w:sz w:val="22"/>
        </w:rPr>
        <w:t>对于受弯构件， 选取测量应变的截面应依据哪些原则?</w:t>
      </w:r>
    </w:p>
    <w:p>
      <w:pPr>
        <w:spacing w:after="0" w:line="279" w:lineRule="exact"/>
        <w:jc w:val="left"/>
        <w:rPr>
          <w:sz w:val="22"/>
        </w:rPr>
        <w:sectPr>
          <w:headerReference w:type="default" r:id="rId10"/>
          <w:footerReference w:type="default" r:id="rId11"/>
          <w:pgSz w:w="17860" w:h="25260"/>
          <w:pgMar w:top="1880" w:right="0" w:bottom="2460" w:left="0" w:header="1054" w:footer="2249"/>
          <w:pgNumType w:start="4"/>
          <w:cols w:space="708"/>
        </w:sectPr>
      </w:pPr>
    </w:p>
    <w:p>
      <w:pPr>
        <w:pStyle w:val="BodyText"/>
        <w:spacing w:before="1"/>
        <w:rPr>
          <w:sz w:val="10"/>
        </w:rPr>
      </w:pPr>
    </w:p>
    <w:p>
      <w:pPr>
        <w:pStyle w:val="BodyText"/>
        <w:spacing w:before="75" w:line="458" w:lineRule="auto"/>
        <w:ind w:left="2700" w:right="2763"/>
      </w:pPr>
      <w:r>
        <w:rPr>
          <w:spacing w:val="-2"/>
          <w:w w:val="105"/>
        </w:rPr>
        <w:t>答:对于受弯构件，需按如下原则选取测量应变的截面</w:t>
      </w:r>
      <w:r>
        <w:rPr>
          <w:w w:val="105"/>
        </w:rPr>
        <w:t>:(1)</w:t>
      </w:r>
      <w:r>
        <w:rPr>
          <w:spacing w:val="-7"/>
          <w:w w:val="105"/>
        </w:rPr>
        <w:t xml:space="preserve">弯矩最大处( </w:t>
      </w:r>
      <w:r>
        <w:rPr>
          <w:w w:val="105"/>
        </w:rPr>
        <w:t>2</w:t>
      </w:r>
      <w:r>
        <w:rPr>
          <w:spacing w:val="-14"/>
          <w:w w:val="105"/>
        </w:rPr>
        <w:t xml:space="preserve">分) ; ( </w:t>
      </w:r>
      <w:r>
        <w:rPr>
          <w:w w:val="105"/>
        </w:rPr>
        <w:t>2</w:t>
      </w:r>
      <w:r>
        <w:rPr>
          <w:spacing w:val="-12"/>
          <w:w w:val="105"/>
        </w:rPr>
        <w:t xml:space="preserve"> )剪力最大处。; ( </w:t>
      </w:r>
      <w:r>
        <w:rPr>
          <w:w w:val="105"/>
        </w:rPr>
        <w:t>3</w:t>
      </w:r>
      <w:r>
        <w:rPr>
          <w:spacing w:val="-7"/>
          <w:w w:val="105"/>
        </w:rPr>
        <w:t xml:space="preserve"> )弯矩与剪力均较大</w:t>
      </w:r>
      <w:r>
        <w:rPr>
          <w:spacing w:val="-4"/>
          <w:w w:val="105"/>
        </w:rPr>
        <w:t xml:space="preserve">处。 ; ( </w:t>
      </w:r>
      <w:r>
        <w:rPr>
          <w:w w:val="105"/>
        </w:rPr>
        <w:t>4</w:t>
      </w:r>
      <w:r>
        <w:rPr>
          <w:spacing w:val="-5"/>
          <w:w w:val="105"/>
        </w:rPr>
        <w:t xml:space="preserve"> )截面面积突变处。 ( </w:t>
      </w:r>
      <w:r>
        <w:rPr>
          <w:w w:val="105"/>
        </w:rPr>
        <w:t>5</w:t>
      </w:r>
      <w:r>
        <w:rPr>
          <w:spacing w:val="-3"/>
          <w:w w:val="105"/>
        </w:rPr>
        <w:t xml:space="preserve"> )抗弯控制截面。</w:t>
      </w:r>
    </w:p>
    <w:p>
      <w:pPr>
        <w:pStyle w:val="BodyText"/>
        <w:spacing w:before="4"/>
        <w:rPr>
          <w:sz w:val="23"/>
        </w:rPr>
      </w:pPr>
    </w:p>
    <w:p>
      <w:pPr>
        <w:pStyle w:val="BodyText"/>
        <w:ind w:left="2700"/>
      </w:pPr>
      <w:r>
        <w:rPr>
          <w:w w:val="105"/>
        </w:rPr>
        <w:t>(截面较弱且弯矩值较大处) ; ( 6 )抗剪控制截面(1分)(截面较弱且剪力值较大处)。</w:t>
      </w:r>
    </w:p>
    <w:p>
      <w:pPr>
        <w:pStyle w:val="BodyText"/>
      </w:pPr>
    </w:p>
    <w:p>
      <w:pPr>
        <w:pStyle w:val="BodyText"/>
      </w:pPr>
    </w:p>
    <w:p>
      <w:pPr>
        <w:pStyle w:val="BodyText"/>
      </w:pPr>
    </w:p>
    <w:p>
      <w:pPr>
        <w:pStyle w:val="BodyText"/>
      </w:pPr>
    </w:p>
    <w:p>
      <w:pPr>
        <w:pStyle w:val="BodyText"/>
        <w:spacing w:before="12"/>
        <w:rPr>
          <w:sz w:val="20"/>
        </w:rPr>
      </w:pPr>
    </w:p>
    <w:p>
      <w:pPr>
        <w:pStyle w:val="ListParagraph"/>
        <w:numPr>
          <w:ilvl w:val="0"/>
          <w:numId w:val="87"/>
        </w:numPr>
        <w:tabs>
          <w:tab w:val="left" w:pos="3155"/>
        </w:tabs>
        <w:spacing w:before="0" w:after="0" w:line="240" w:lineRule="auto"/>
        <w:ind w:left="3154" w:right="0" w:hanging="455"/>
        <w:jc w:val="left"/>
        <w:rPr>
          <w:sz w:val="22"/>
        </w:rPr>
      </w:pPr>
      <w:r>
        <w:rPr>
          <w:spacing w:val="-2"/>
          <w:w w:val="105"/>
          <w:sz w:val="22"/>
        </w:rPr>
        <w:t>简述钢筋混凝土梁抗剪破坏的承载力检验标志有哪些?</w:t>
      </w:r>
    </w:p>
    <w:p>
      <w:pPr>
        <w:pStyle w:val="BodyText"/>
      </w:pPr>
    </w:p>
    <w:p>
      <w:pPr>
        <w:pStyle w:val="BodyText"/>
        <w:spacing w:before="6"/>
        <w:rPr>
          <w:sz w:val="21"/>
        </w:rPr>
      </w:pPr>
    </w:p>
    <w:p>
      <w:pPr>
        <w:pStyle w:val="BodyText"/>
        <w:ind w:left="2700"/>
      </w:pPr>
      <w:r>
        <w:rPr>
          <w:w w:val="105"/>
        </w:rPr>
        <w:t>答:钢筋混凝土梁抗剪破坏的承载力检验标志有:(1)腹部斜裂缝达到1. 5mm(2 分) 或斜</w:t>
      </w:r>
    </w:p>
    <w:p>
      <w:pPr>
        <w:pStyle w:val="BodyText"/>
      </w:pPr>
    </w:p>
    <w:p>
      <w:pPr>
        <w:pStyle w:val="BodyText"/>
        <w:spacing w:before="6"/>
        <w:rPr>
          <w:sz w:val="21"/>
        </w:rPr>
      </w:pPr>
    </w:p>
    <w:p>
      <w:pPr>
        <w:pStyle w:val="BodyText"/>
        <w:ind w:left="2700"/>
      </w:pPr>
      <w:r>
        <w:rPr>
          <w:w w:val="105"/>
        </w:rPr>
        <w:t>裂缝末端受压区混凝土剪压破坏( 2分). (2) 沿斜截面斜压破坏(1 分) ，受拉钢筋在端部滑脱(1分)或其他锚固破坏。分)。</w:t>
      </w:r>
    </w:p>
    <w:p>
      <w:pPr>
        <w:pStyle w:val="BodyText"/>
      </w:pPr>
    </w:p>
    <w:p>
      <w:pPr>
        <w:pStyle w:val="BodyText"/>
      </w:pPr>
    </w:p>
    <w:p>
      <w:pPr>
        <w:pStyle w:val="BodyText"/>
      </w:pPr>
    </w:p>
    <w:p>
      <w:pPr>
        <w:pStyle w:val="BodyText"/>
      </w:pPr>
    </w:p>
    <w:p>
      <w:pPr>
        <w:pStyle w:val="BodyText"/>
        <w:spacing w:before="9"/>
        <w:rPr>
          <w:sz w:val="20"/>
        </w:rPr>
      </w:pPr>
    </w:p>
    <w:p>
      <w:pPr>
        <w:pStyle w:val="ListParagraph"/>
        <w:numPr>
          <w:ilvl w:val="0"/>
          <w:numId w:val="87"/>
        </w:numPr>
        <w:tabs>
          <w:tab w:val="left" w:pos="3155"/>
        </w:tabs>
        <w:spacing w:before="0" w:after="0" w:line="240" w:lineRule="auto"/>
        <w:ind w:left="3154" w:right="0" w:hanging="455"/>
        <w:jc w:val="left"/>
        <w:rPr>
          <w:sz w:val="22"/>
        </w:rPr>
      </w:pPr>
      <w:r>
        <w:rPr>
          <w:spacing w:val="-2"/>
          <w:w w:val="105"/>
          <w:sz w:val="22"/>
        </w:rPr>
        <w:t>结构振动试验通常有哪几项内容?</w:t>
      </w:r>
    </w:p>
    <w:p>
      <w:pPr>
        <w:pStyle w:val="BodyText"/>
      </w:pPr>
    </w:p>
    <w:p>
      <w:pPr>
        <w:pStyle w:val="BodyText"/>
        <w:spacing w:before="6"/>
        <w:rPr>
          <w:sz w:val="21"/>
        </w:rPr>
      </w:pPr>
    </w:p>
    <w:p>
      <w:pPr>
        <w:pStyle w:val="BodyText"/>
        <w:spacing w:line="715" w:lineRule="auto"/>
        <w:ind w:left="2700" w:right="6594"/>
      </w:pPr>
      <w:r>
        <w:rPr>
          <w:spacing w:val="-2"/>
        </w:rPr>
        <w:t>答结构振动试验通常有以下几项内容</w:t>
      </w:r>
      <w:r>
        <w:t>:(1)</w:t>
      </w:r>
      <w:r>
        <w:rPr>
          <w:spacing w:val="-3"/>
        </w:rPr>
        <w:t>结构的振动位移</w:t>
      </w:r>
      <w:r>
        <w:t>(1</w:t>
      </w:r>
      <w:r>
        <w:rPr>
          <w:spacing w:val="-3"/>
        </w:rPr>
        <w:t>分)、速度(</w:t>
      </w:r>
      <w:r>
        <w:t>1</w:t>
      </w:r>
      <w:r>
        <w:rPr>
          <w:spacing w:val="-3"/>
        </w:rPr>
        <w:t xml:space="preserve">分)、加速度。 </w:t>
      </w:r>
      <w:r>
        <w:rPr>
          <w:spacing w:val="-5"/>
          <w:w w:val="105"/>
        </w:rPr>
        <w:t xml:space="preserve">分)的测量; ( </w:t>
      </w:r>
      <w:r>
        <w:rPr>
          <w:w w:val="105"/>
        </w:rPr>
        <w:t>2</w:t>
      </w:r>
      <w:r>
        <w:rPr>
          <w:spacing w:val="-8"/>
          <w:w w:val="105"/>
        </w:rPr>
        <w:t xml:space="preserve"> )结构动力特性测定( </w:t>
      </w:r>
      <w:r>
        <w:rPr>
          <w:w w:val="105"/>
        </w:rPr>
        <w:t>2</w:t>
      </w:r>
      <w:r>
        <w:rPr>
          <w:spacing w:val="-7"/>
          <w:w w:val="105"/>
        </w:rPr>
        <w:t xml:space="preserve">分) ; ( </w:t>
      </w:r>
      <w:r>
        <w:rPr>
          <w:w w:val="105"/>
        </w:rPr>
        <w:t>3</w:t>
      </w:r>
      <w:r>
        <w:rPr>
          <w:spacing w:val="-8"/>
          <w:w w:val="105"/>
        </w:rPr>
        <w:t xml:space="preserve"> )结构的振动反应测量( </w:t>
      </w:r>
      <w:r>
        <w:rPr>
          <w:w w:val="105"/>
        </w:rPr>
        <w:t>2分〉。</w:t>
      </w:r>
    </w:p>
    <w:p>
      <w:pPr>
        <w:pStyle w:val="BodyText"/>
      </w:pPr>
    </w:p>
    <w:p>
      <w:pPr>
        <w:pStyle w:val="BodyText"/>
      </w:pPr>
    </w:p>
    <w:p>
      <w:pPr>
        <w:pStyle w:val="BodyText"/>
      </w:pPr>
    </w:p>
    <w:p>
      <w:pPr>
        <w:pStyle w:val="BodyText"/>
      </w:pPr>
    </w:p>
    <w:p>
      <w:pPr>
        <w:pStyle w:val="BodyText"/>
      </w:pPr>
    </w:p>
    <w:p>
      <w:pPr>
        <w:pStyle w:val="BodyText"/>
        <w:spacing w:before="6"/>
        <w:rPr>
          <w:sz w:val="20"/>
        </w:rPr>
      </w:pPr>
    </w:p>
    <w:p>
      <w:pPr>
        <w:pStyle w:val="BodyText"/>
        <w:ind w:left="2700"/>
      </w:pPr>
      <w:r>
        <w:rPr>
          <w:w w:val="105"/>
        </w:rPr>
        <w:t>201401</w:t>
      </w:r>
    </w:p>
    <w:p>
      <w:pPr>
        <w:pStyle w:val="BodyText"/>
      </w:pPr>
    </w:p>
    <w:p>
      <w:pPr>
        <w:pStyle w:val="BodyText"/>
        <w:spacing w:before="7"/>
        <w:rPr>
          <w:sz w:val="21"/>
        </w:rPr>
      </w:pPr>
    </w:p>
    <w:p>
      <w:pPr>
        <w:pStyle w:val="ListParagraph"/>
        <w:numPr>
          <w:ilvl w:val="0"/>
          <w:numId w:val="82"/>
        </w:numPr>
        <w:tabs>
          <w:tab w:val="left" w:pos="2929"/>
        </w:tabs>
        <w:spacing w:before="0" w:after="0" w:line="240" w:lineRule="auto"/>
        <w:ind w:left="2928" w:right="0" w:hanging="229"/>
        <w:jc w:val="left"/>
        <w:rPr>
          <w:sz w:val="22"/>
        </w:rPr>
      </w:pPr>
      <w:r>
        <w:rPr>
          <w:spacing w:val="-1"/>
          <w:w w:val="105"/>
          <w:sz w:val="22"/>
        </w:rPr>
        <w:t>关于建筑结构模型试验的优点，如下表述中，</w:t>
      </w:r>
      <w:r>
        <w:rPr>
          <w:spacing w:val="-12"/>
          <w:w w:val="105"/>
          <w:sz w:val="22"/>
        </w:rPr>
        <w:t>(C</w:t>
      </w:r>
      <w:r>
        <w:rPr>
          <w:spacing w:val="-3"/>
          <w:w w:val="105"/>
          <w:sz w:val="22"/>
        </w:rPr>
        <w:t xml:space="preserve"> )项是错误的。</w:t>
      </w:r>
    </w:p>
    <w:p>
      <w:pPr>
        <w:pStyle w:val="BodyText"/>
      </w:pPr>
    </w:p>
    <w:p>
      <w:pPr>
        <w:pStyle w:val="BodyText"/>
        <w:spacing w:before="6"/>
        <w:rPr>
          <w:sz w:val="21"/>
        </w:rPr>
      </w:pPr>
    </w:p>
    <w:p>
      <w:pPr>
        <w:pStyle w:val="ListParagraph"/>
        <w:numPr>
          <w:ilvl w:val="0"/>
          <w:numId w:val="81"/>
        </w:numPr>
        <w:tabs>
          <w:tab w:val="left" w:pos="3039"/>
        </w:tabs>
        <w:spacing w:before="0" w:after="0" w:line="240" w:lineRule="auto"/>
        <w:ind w:left="3039" w:right="0" w:hanging="339"/>
        <w:jc w:val="left"/>
        <w:rPr>
          <w:sz w:val="22"/>
        </w:rPr>
      </w:pPr>
      <w:r>
        <w:rPr>
          <w:w w:val="105"/>
          <w:sz w:val="22"/>
        </w:rPr>
        <w:t>模型的制作相对容易，节省材料、时间和人力</w:t>
      </w:r>
    </w:p>
    <w:p>
      <w:pPr>
        <w:pStyle w:val="BodyText"/>
      </w:pPr>
    </w:p>
    <w:p>
      <w:pPr>
        <w:pStyle w:val="BodyText"/>
        <w:spacing w:before="6"/>
        <w:rPr>
          <w:sz w:val="21"/>
        </w:rPr>
      </w:pPr>
    </w:p>
    <w:p>
      <w:pPr>
        <w:pStyle w:val="ListParagraph"/>
        <w:numPr>
          <w:ilvl w:val="0"/>
          <w:numId w:val="81"/>
        </w:numPr>
        <w:tabs>
          <w:tab w:val="left" w:pos="3039"/>
        </w:tabs>
        <w:spacing w:before="0" w:after="0" w:line="240" w:lineRule="auto"/>
        <w:ind w:left="3039" w:right="0" w:hanging="339"/>
        <w:jc w:val="left"/>
        <w:rPr>
          <w:sz w:val="22"/>
        </w:rPr>
      </w:pPr>
      <w:r>
        <w:rPr>
          <w:w w:val="105"/>
          <w:sz w:val="22"/>
        </w:rPr>
        <w:t>可以根据试验目的突出问题的主要因素，针对性强</w:t>
      </w:r>
    </w:p>
    <w:p>
      <w:pPr>
        <w:pStyle w:val="BodyText"/>
      </w:pPr>
    </w:p>
    <w:p>
      <w:pPr>
        <w:pStyle w:val="BodyText"/>
        <w:spacing w:before="6"/>
        <w:rPr>
          <w:sz w:val="21"/>
        </w:rPr>
      </w:pPr>
    </w:p>
    <w:p>
      <w:pPr>
        <w:pStyle w:val="ListParagraph"/>
        <w:numPr>
          <w:ilvl w:val="0"/>
          <w:numId w:val="81"/>
        </w:numPr>
        <w:tabs>
          <w:tab w:val="left" w:pos="3039"/>
        </w:tabs>
        <w:spacing w:before="0" w:after="0" w:line="715" w:lineRule="auto"/>
        <w:ind w:left="2700" w:right="6880" w:firstLine="0"/>
        <w:jc w:val="left"/>
        <w:rPr>
          <w:sz w:val="22"/>
        </w:rPr>
      </w:pPr>
      <w:r>
        <w:rPr>
          <w:spacing w:val="-1"/>
          <w:sz w:val="22"/>
        </w:rPr>
        <w:t xml:space="preserve">模型试验的主要参数无法严格控制，易受外界因素干扰，试验数据的准确性较难 </w:t>
      </w:r>
      <w:r>
        <w:rPr>
          <w:w w:val="105"/>
          <w:sz w:val="22"/>
        </w:rPr>
        <w:t>保证</w:t>
      </w:r>
    </w:p>
    <w:p>
      <w:pPr>
        <w:pStyle w:val="ListParagraph"/>
        <w:numPr>
          <w:ilvl w:val="0"/>
          <w:numId w:val="81"/>
        </w:numPr>
        <w:tabs>
          <w:tab w:val="left" w:pos="3039"/>
        </w:tabs>
        <w:spacing w:before="0" w:after="0" w:line="276" w:lineRule="exact"/>
        <w:ind w:left="3039" w:right="0" w:hanging="339"/>
        <w:jc w:val="left"/>
        <w:rPr>
          <w:sz w:val="22"/>
        </w:rPr>
      </w:pPr>
      <w:r>
        <w:rPr>
          <w:sz w:val="22"/>
        </w:rPr>
        <w:t>模型试验无法表达真实结构的一切特征</w:t>
      </w:r>
    </w:p>
    <w:p>
      <w:pPr>
        <w:pStyle w:val="BodyText"/>
      </w:pPr>
    </w:p>
    <w:p>
      <w:pPr>
        <w:pStyle w:val="BodyText"/>
      </w:pPr>
    </w:p>
    <w:p>
      <w:pPr>
        <w:pStyle w:val="BodyText"/>
      </w:pPr>
    </w:p>
    <w:p>
      <w:pPr>
        <w:pStyle w:val="BodyText"/>
      </w:pPr>
    </w:p>
    <w:p>
      <w:pPr>
        <w:pStyle w:val="BodyText"/>
        <w:rPr>
          <w:sz w:val="21"/>
        </w:rPr>
      </w:pPr>
    </w:p>
    <w:p>
      <w:pPr>
        <w:pStyle w:val="ListParagraph"/>
        <w:numPr>
          <w:ilvl w:val="0"/>
          <w:numId w:val="82"/>
        </w:numPr>
        <w:tabs>
          <w:tab w:val="left" w:pos="3041"/>
        </w:tabs>
        <w:spacing w:before="0" w:after="0" w:line="715" w:lineRule="auto"/>
        <w:ind w:left="2700" w:right="6203" w:firstLine="0"/>
        <w:jc w:val="left"/>
        <w:rPr>
          <w:sz w:val="22"/>
        </w:rPr>
      </w:pPr>
      <w:r>
        <w:rPr>
          <w:sz w:val="22"/>
        </w:rPr>
        <w:t>(A</w:t>
      </w:r>
      <w:r>
        <w:rPr>
          <w:spacing w:val="-3"/>
          <w:sz w:val="22"/>
        </w:rPr>
        <w:t xml:space="preserve">  )的原理清晰，加载设备操作简单方便、安全可靠，能产生较大的荷载，而且荷载容</w:t>
      </w:r>
      <w:r>
        <w:rPr>
          <w:w w:val="105"/>
          <w:sz w:val="22"/>
        </w:rPr>
        <w:t>易控制、准确、稳定，并能实现多点同步加载。</w:t>
      </w:r>
    </w:p>
    <w:p>
      <w:pPr>
        <w:pStyle w:val="ListParagraph"/>
        <w:numPr>
          <w:ilvl w:val="1"/>
          <w:numId w:val="82"/>
        </w:numPr>
        <w:tabs>
          <w:tab w:val="left" w:pos="3039"/>
        </w:tabs>
        <w:spacing w:before="0" w:after="0" w:line="279" w:lineRule="exact"/>
        <w:ind w:left="3039" w:right="0" w:hanging="339"/>
        <w:jc w:val="left"/>
        <w:rPr>
          <w:sz w:val="22"/>
        </w:rPr>
      </w:pPr>
      <w:r>
        <w:rPr>
          <w:sz w:val="22"/>
        </w:rPr>
        <w:t>液压加载</w:t>
      </w:r>
    </w:p>
    <w:p>
      <w:pPr>
        <w:pStyle w:val="BodyText"/>
      </w:pPr>
    </w:p>
    <w:p>
      <w:pPr>
        <w:pStyle w:val="BodyText"/>
        <w:spacing w:before="6"/>
        <w:rPr>
          <w:sz w:val="21"/>
        </w:rPr>
      </w:pPr>
    </w:p>
    <w:p>
      <w:pPr>
        <w:pStyle w:val="ListParagraph"/>
        <w:numPr>
          <w:ilvl w:val="1"/>
          <w:numId w:val="82"/>
        </w:numPr>
        <w:tabs>
          <w:tab w:val="left" w:pos="3039"/>
        </w:tabs>
        <w:spacing w:before="0" w:after="0" w:line="240" w:lineRule="auto"/>
        <w:ind w:left="3039" w:right="0" w:hanging="339"/>
        <w:jc w:val="left"/>
        <w:rPr>
          <w:sz w:val="22"/>
        </w:rPr>
      </w:pPr>
      <w:r>
        <w:rPr>
          <w:sz w:val="22"/>
        </w:rPr>
        <w:t>重物加载</w:t>
      </w:r>
    </w:p>
    <w:p>
      <w:pPr>
        <w:spacing w:after="0" w:line="240" w:lineRule="auto"/>
        <w:jc w:val="left"/>
        <w:rPr>
          <w:sz w:val="22"/>
        </w:rPr>
        <w:sectPr>
          <w:headerReference w:type="default" r:id="rId12"/>
          <w:footerReference w:type="default" r:id="rId13"/>
          <w:pgSz w:w="17860" w:h="25260"/>
          <w:pgMar w:top="1880" w:right="0" w:bottom="2460" w:left="0" w:header="1054" w:footer="2249"/>
          <w:pgNumType w:start="5"/>
          <w:cols w:space="708"/>
        </w:sectPr>
      </w:pPr>
    </w:p>
    <w:p>
      <w:pPr>
        <w:pStyle w:val="BodyText"/>
        <w:spacing w:before="1"/>
        <w:rPr>
          <w:sz w:val="10"/>
        </w:rPr>
      </w:pPr>
    </w:p>
    <w:p>
      <w:pPr>
        <w:pStyle w:val="ListParagraph"/>
        <w:numPr>
          <w:ilvl w:val="1"/>
          <w:numId w:val="82"/>
        </w:numPr>
        <w:tabs>
          <w:tab w:val="left" w:pos="3039"/>
        </w:tabs>
        <w:spacing w:before="75" w:after="0" w:line="240" w:lineRule="auto"/>
        <w:ind w:left="3039" w:right="0" w:hanging="339"/>
        <w:jc w:val="left"/>
        <w:rPr>
          <w:sz w:val="22"/>
        </w:rPr>
      </w:pPr>
      <w:r>
        <w:rPr>
          <w:w w:val="105"/>
          <w:sz w:val="22"/>
        </w:rPr>
        <w:t>机械式加载</w:t>
      </w:r>
    </w:p>
    <w:p>
      <w:pPr>
        <w:pStyle w:val="BodyText"/>
      </w:pPr>
    </w:p>
    <w:p>
      <w:pPr>
        <w:pStyle w:val="BodyText"/>
        <w:spacing w:before="6"/>
        <w:rPr>
          <w:sz w:val="21"/>
        </w:rPr>
      </w:pPr>
    </w:p>
    <w:p>
      <w:pPr>
        <w:pStyle w:val="ListParagraph"/>
        <w:numPr>
          <w:ilvl w:val="1"/>
          <w:numId w:val="82"/>
        </w:numPr>
        <w:tabs>
          <w:tab w:val="left" w:pos="3039"/>
        </w:tabs>
        <w:spacing w:before="1" w:after="0" w:line="240" w:lineRule="auto"/>
        <w:ind w:left="3039" w:right="0" w:hanging="339"/>
        <w:jc w:val="left"/>
        <w:rPr>
          <w:sz w:val="22"/>
        </w:rPr>
      </w:pPr>
      <w:r>
        <w:pict>
          <v:group id="_x0000_s1025" style="width:893pt;height:40.75pt;margin-top:34.36pt;margin-left:0;mso-position-horizontal-relative:page;position:absolute;z-index:251658240" coordorigin="0,687" coordsize="17860,8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680;position:absolute;top:687" stroked="f">
              <v:imagedata r:id="rId14" o:title=""/>
            </v:shape>
            <v:shapetype id="_x0000_t202" coordsize="21600,21600" o:spt="202" path="m,l,21600r21600,l21600,xe">
              <v:stroke joinstyle="miter"/>
              <v:path gradientshapeok="t" o:connecttype="rect"/>
            </v:shapetype>
            <v:shape id="_x0000_s1027" type="#_x0000_t202" style="width:2853;height:227;left:2700;position:absolute;top:1275" filled="f" stroked="f">
              <v:textbox inset="0,0,0,0">
                <w:txbxContent>
                  <w:p>
                    <w:pPr>
                      <w:spacing w:before="0" w:line="227" w:lineRule="exact"/>
                      <w:ind w:left="0" w:right="0" w:firstLine="0"/>
                      <w:jc w:val="left"/>
                      <w:rPr>
                        <w:sz w:val="22"/>
                      </w:rPr>
                    </w:pPr>
                    <w:r>
                      <w:rPr>
                        <w:w w:val="105"/>
                        <w:sz w:val="22"/>
                      </w:rPr>
                      <w:t>3.</w:t>
                    </w:r>
                    <w:r>
                      <w:rPr>
                        <w:spacing w:val="-7"/>
                        <w:w w:val="105"/>
                        <w:sz w:val="22"/>
                      </w:rPr>
                      <w:t xml:space="preserve"> 贴电阻应变片处的应变为</w:t>
                    </w:r>
                  </w:p>
                </w:txbxContent>
              </v:textbox>
            </v:shape>
            <v:shape id="_x0000_s1028" type="#_x0000_t202" style="width:5216;height:227;left:6593;position:absolute;top:1275" filled="f" stroked="f">
              <v:textbox inset="0,0,0,0">
                <w:txbxContent>
                  <w:p>
                    <w:pPr>
                      <w:spacing w:before="0" w:line="227" w:lineRule="exact"/>
                      <w:ind w:left="0" w:right="0" w:firstLine="0"/>
                      <w:jc w:val="left"/>
                      <w:rPr>
                        <w:sz w:val="22"/>
                      </w:rPr>
                    </w:pPr>
                    <w:r>
                      <w:rPr>
                        <w:sz w:val="22"/>
                      </w:rPr>
                      <w:t>，电阻应变片的灵敏系数K=2.0 ，在这个电阻应变片</w:t>
                    </w:r>
                  </w:p>
                </w:txbxContent>
              </v:textbox>
            </v:shape>
          </v:group>
        </w:pict>
      </w:r>
      <w:r>
        <w:rPr>
          <w:w w:val="105"/>
          <w:sz w:val="22"/>
        </w:rPr>
        <w:t>气压加载</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p>
      <w:pPr>
        <w:pStyle w:val="BodyText"/>
        <w:spacing w:line="715" w:lineRule="auto"/>
        <w:ind w:left="2700" w:right="10732"/>
      </w:pPr>
      <w:r>
        <w:rPr>
          <w:spacing w:val="-4"/>
          <w:w w:val="105"/>
        </w:rPr>
        <w:t xml:space="preserve">上应产生的电阻变化率是下列哪一项? </w:t>
      </w:r>
      <w:r>
        <w:rPr>
          <w:w w:val="105"/>
        </w:rPr>
        <w:t>(B</w:t>
      </w:r>
      <w:r>
        <w:rPr>
          <w:spacing w:val="-27"/>
          <w:w w:val="105"/>
        </w:rPr>
        <w:t xml:space="preserve"> ) </w:t>
      </w:r>
      <w:r>
        <w:rPr>
          <w:w w:val="105"/>
        </w:rPr>
        <w:t>A. 1. 2% B. 0.12%</w:t>
      </w:r>
    </w:p>
    <w:p>
      <w:pPr>
        <w:pStyle w:val="BodyText"/>
        <w:spacing w:line="280" w:lineRule="exact"/>
        <w:ind w:left="2700"/>
      </w:pPr>
      <w:r>
        <w:rPr>
          <w:w w:val="105"/>
        </w:rPr>
        <w:t>C. 3% D. 0.3%</w:t>
      </w:r>
    </w:p>
    <w:p>
      <w:pPr>
        <w:pStyle w:val="BodyText"/>
      </w:pPr>
    </w:p>
    <w:p>
      <w:pPr>
        <w:pStyle w:val="BodyText"/>
      </w:pPr>
    </w:p>
    <w:p>
      <w:pPr>
        <w:pStyle w:val="BodyText"/>
      </w:pPr>
    </w:p>
    <w:p>
      <w:pPr>
        <w:pStyle w:val="BodyText"/>
      </w:pPr>
    </w:p>
    <w:p>
      <w:pPr>
        <w:pStyle w:val="BodyText"/>
        <w:spacing w:before="9"/>
        <w:rPr>
          <w:sz w:val="20"/>
        </w:rPr>
      </w:pPr>
    </w:p>
    <w:p>
      <w:pPr>
        <w:pStyle w:val="ListParagraph"/>
        <w:numPr>
          <w:ilvl w:val="0"/>
          <w:numId w:val="80"/>
        </w:numPr>
        <w:tabs>
          <w:tab w:val="left" w:pos="3039"/>
        </w:tabs>
        <w:spacing w:before="1" w:after="0" w:line="240" w:lineRule="auto"/>
        <w:ind w:left="3039" w:right="0" w:hanging="339"/>
        <w:jc w:val="left"/>
        <w:rPr>
          <w:sz w:val="22"/>
        </w:rPr>
      </w:pPr>
      <w:r>
        <w:rPr>
          <w:spacing w:val="-4"/>
          <w:w w:val="105"/>
          <w:sz w:val="22"/>
        </w:rPr>
        <w:t xml:space="preserve">采用非破损检测手段测试混凝土强度等级，下列哪一项是不当的? ( </w:t>
      </w:r>
      <w:r>
        <w:rPr>
          <w:w w:val="105"/>
          <w:sz w:val="22"/>
        </w:rPr>
        <w:t>B)</w:t>
      </w:r>
    </w:p>
    <w:p>
      <w:pPr>
        <w:pStyle w:val="BodyText"/>
      </w:pPr>
    </w:p>
    <w:p>
      <w:pPr>
        <w:pStyle w:val="BodyText"/>
        <w:spacing w:before="5"/>
        <w:rPr>
          <w:sz w:val="21"/>
        </w:rPr>
      </w:pPr>
    </w:p>
    <w:p>
      <w:pPr>
        <w:pStyle w:val="ListParagraph"/>
        <w:numPr>
          <w:ilvl w:val="1"/>
          <w:numId w:val="80"/>
        </w:numPr>
        <w:tabs>
          <w:tab w:val="left" w:pos="3039"/>
        </w:tabs>
        <w:spacing w:before="1" w:after="0" w:line="240" w:lineRule="auto"/>
        <w:ind w:left="3039" w:right="0" w:hanging="339"/>
        <w:jc w:val="left"/>
        <w:rPr>
          <w:sz w:val="22"/>
        </w:rPr>
      </w:pPr>
      <w:r>
        <w:rPr>
          <w:w w:val="105"/>
          <w:sz w:val="22"/>
        </w:rPr>
        <w:t>采用超声波检测技术测定混凝土强度等级</w:t>
      </w:r>
    </w:p>
    <w:p>
      <w:pPr>
        <w:pStyle w:val="BodyText"/>
      </w:pPr>
    </w:p>
    <w:p>
      <w:pPr>
        <w:pStyle w:val="BodyText"/>
        <w:spacing w:before="5"/>
        <w:rPr>
          <w:sz w:val="21"/>
        </w:rPr>
      </w:pPr>
    </w:p>
    <w:p>
      <w:pPr>
        <w:pStyle w:val="ListParagraph"/>
        <w:numPr>
          <w:ilvl w:val="1"/>
          <w:numId w:val="80"/>
        </w:numPr>
        <w:tabs>
          <w:tab w:val="left" w:pos="3039"/>
        </w:tabs>
        <w:spacing w:before="0" w:after="0" w:line="240" w:lineRule="auto"/>
        <w:ind w:left="3039" w:right="0" w:hanging="339"/>
        <w:jc w:val="left"/>
        <w:rPr>
          <w:sz w:val="22"/>
        </w:rPr>
      </w:pPr>
      <w:r>
        <w:rPr>
          <w:sz w:val="22"/>
        </w:rPr>
        <w:t>采用钻芯法测定混凝土强度等级</w:t>
      </w:r>
    </w:p>
    <w:p>
      <w:pPr>
        <w:pStyle w:val="BodyText"/>
      </w:pPr>
    </w:p>
    <w:p>
      <w:pPr>
        <w:pStyle w:val="BodyText"/>
        <w:spacing w:before="6"/>
        <w:rPr>
          <w:sz w:val="21"/>
        </w:rPr>
      </w:pPr>
    </w:p>
    <w:p>
      <w:pPr>
        <w:pStyle w:val="ListParagraph"/>
        <w:numPr>
          <w:ilvl w:val="1"/>
          <w:numId w:val="80"/>
        </w:numPr>
        <w:tabs>
          <w:tab w:val="left" w:pos="3039"/>
        </w:tabs>
        <w:spacing w:before="0" w:after="0" w:line="240" w:lineRule="auto"/>
        <w:ind w:left="3039" w:right="0" w:hanging="339"/>
        <w:jc w:val="left"/>
        <w:rPr>
          <w:sz w:val="22"/>
        </w:rPr>
      </w:pPr>
      <w:r>
        <w:rPr>
          <w:sz w:val="22"/>
        </w:rPr>
        <w:t>采用回弹法测定混凝土强度等级</w:t>
      </w:r>
    </w:p>
    <w:p>
      <w:pPr>
        <w:pStyle w:val="BodyText"/>
      </w:pPr>
    </w:p>
    <w:p>
      <w:pPr>
        <w:pStyle w:val="BodyText"/>
        <w:spacing w:before="6"/>
        <w:rPr>
          <w:sz w:val="21"/>
        </w:rPr>
      </w:pPr>
    </w:p>
    <w:p>
      <w:pPr>
        <w:pStyle w:val="ListParagraph"/>
        <w:numPr>
          <w:ilvl w:val="1"/>
          <w:numId w:val="80"/>
        </w:numPr>
        <w:tabs>
          <w:tab w:val="left" w:pos="3039"/>
        </w:tabs>
        <w:spacing w:before="0" w:after="0" w:line="240" w:lineRule="auto"/>
        <w:ind w:left="3039" w:right="0" w:hanging="339"/>
        <w:jc w:val="left"/>
        <w:rPr>
          <w:sz w:val="22"/>
        </w:rPr>
      </w:pPr>
      <w:r>
        <w:rPr>
          <w:w w:val="105"/>
          <w:sz w:val="22"/>
        </w:rPr>
        <w:t>采用超声回弹综合法测定混凝土强度等级</w:t>
      </w:r>
    </w:p>
    <w:p>
      <w:pPr>
        <w:pStyle w:val="BodyText"/>
      </w:pPr>
    </w:p>
    <w:p>
      <w:pPr>
        <w:pStyle w:val="BodyText"/>
      </w:pPr>
    </w:p>
    <w:p>
      <w:pPr>
        <w:pStyle w:val="BodyText"/>
      </w:pPr>
    </w:p>
    <w:p>
      <w:pPr>
        <w:pStyle w:val="BodyText"/>
      </w:pPr>
    </w:p>
    <w:p>
      <w:pPr>
        <w:pStyle w:val="BodyText"/>
        <w:spacing w:before="9"/>
        <w:rPr>
          <w:sz w:val="20"/>
        </w:rPr>
      </w:pPr>
    </w:p>
    <w:p>
      <w:pPr>
        <w:pStyle w:val="ListParagraph"/>
        <w:numPr>
          <w:ilvl w:val="0"/>
          <w:numId w:val="80"/>
        </w:numPr>
        <w:tabs>
          <w:tab w:val="left" w:pos="3039"/>
        </w:tabs>
        <w:spacing w:before="0" w:after="0" w:line="240" w:lineRule="auto"/>
        <w:ind w:left="3039" w:right="0" w:hanging="339"/>
        <w:jc w:val="left"/>
        <w:rPr>
          <w:sz w:val="22"/>
        </w:rPr>
      </w:pPr>
      <w:r>
        <w:rPr>
          <w:spacing w:val="-3"/>
          <w:w w:val="105"/>
          <w:sz w:val="22"/>
        </w:rPr>
        <w:t xml:space="preserve">下列哪种方法可用于钢筋位置的检测? </w:t>
      </w:r>
      <w:r>
        <w:rPr>
          <w:w w:val="105"/>
          <w:sz w:val="22"/>
        </w:rPr>
        <w:t>(C</w:t>
      </w:r>
      <w:r>
        <w:rPr>
          <w:spacing w:val="-2"/>
          <w:w w:val="105"/>
          <w:sz w:val="22"/>
        </w:rPr>
        <w:t xml:space="preserve"> )</w:t>
      </w:r>
    </w:p>
    <w:p>
      <w:pPr>
        <w:pStyle w:val="BodyText"/>
      </w:pPr>
    </w:p>
    <w:p>
      <w:pPr>
        <w:pStyle w:val="BodyText"/>
        <w:spacing w:before="6"/>
        <w:rPr>
          <w:sz w:val="21"/>
        </w:rPr>
      </w:pPr>
    </w:p>
    <w:p>
      <w:pPr>
        <w:pStyle w:val="ListParagraph"/>
        <w:numPr>
          <w:ilvl w:val="1"/>
          <w:numId w:val="80"/>
        </w:numPr>
        <w:tabs>
          <w:tab w:val="left" w:pos="3039"/>
        </w:tabs>
        <w:spacing w:before="0" w:after="0" w:line="240" w:lineRule="auto"/>
        <w:ind w:left="3039" w:right="0" w:hanging="339"/>
        <w:jc w:val="left"/>
        <w:rPr>
          <w:sz w:val="22"/>
        </w:rPr>
      </w:pPr>
      <w:r>
        <w:rPr>
          <w:spacing w:val="-2"/>
          <w:w w:val="105"/>
          <w:sz w:val="22"/>
        </w:rPr>
        <w:t>超声法</w:t>
      </w:r>
      <w:r>
        <w:rPr>
          <w:w w:val="105"/>
          <w:sz w:val="22"/>
        </w:rPr>
        <w:t>B.</w:t>
      </w:r>
      <w:r>
        <w:rPr>
          <w:spacing w:val="-2"/>
          <w:w w:val="105"/>
          <w:sz w:val="22"/>
        </w:rPr>
        <w:t xml:space="preserve"> 钻芯法</w:t>
      </w:r>
    </w:p>
    <w:p>
      <w:pPr>
        <w:pStyle w:val="BodyText"/>
      </w:pPr>
    </w:p>
    <w:p>
      <w:pPr>
        <w:pStyle w:val="BodyText"/>
        <w:spacing w:before="6"/>
        <w:rPr>
          <w:sz w:val="21"/>
        </w:rPr>
      </w:pPr>
    </w:p>
    <w:p>
      <w:pPr>
        <w:pStyle w:val="BodyText"/>
        <w:ind w:left="2700"/>
      </w:pPr>
      <w:r>
        <w:rPr>
          <w:w w:val="105"/>
        </w:rPr>
        <w:t>C. 磁检测法D. 扁顶法</w:t>
      </w:r>
    </w:p>
    <w:p>
      <w:pPr>
        <w:pStyle w:val="BodyText"/>
      </w:pPr>
    </w:p>
    <w:p>
      <w:pPr>
        <w:pStyle w:val="BodyText"/>
      </w:pPr>
    </w:p>
    <w:p>
      <w:pPr>
        <w:pStyle w:val="BodyText"/>
      </w:pPr>
    </w:p>
    <w:p>
      <w:pPr>
        <w:pStyle w:val="BodyText"/>
      </w:pPr>
    </w:p>
    <w:p>
      <w:pPr>
        <w:pStyle w:val="BodyText"/>
        <w:spacing w:before="12"/>
        <w:rPr>
          <w:sz w:val="20"/>
        </w:rPr>
      </w:pPr>
    </w:p>
    <w:p>
      <w:pPr>
        <w:pStyle w:val="ListParagraph"/>
        <w:numPr>
          <w:ilvl w:val="0"/>
          <w:numId w:val="80"/>
        </w:numPr>
        <w:tabs>
          <w:tab w:val="left" w:pos="3041"/>
        </w:tabs>
        <w:spacing w:before="0" w:after="0" w:line="710" w:lineRule="auto"/>
        <w:ind w:left="2700" w:right="6657" w:firstLine="0"/>
        <w:jc w:val="left"/>
        <w:rPr>
          <w:sz w:val="22"/>
        </w:rPr>
      </w:pPr>
      <w:r>
        <w:rPr>
          <w:sz w:val="22"/>
        </w:rPr>
        <w:t>(A</w:t>
      </w:r>
      <w:r>
        <w:rPr>
          <w:spacing w:val="-1"/>
          <w:sz w:val="22"/>
        </w:rPr>
        <w:t xml:space="preserve"> )是整个结构试验工作中极为重要和关键的一项工作，这项工作为试验的实施起</w:t>
      </w:r>
      <w:r>
        <w:rPr>
          <w:w w:val="105"/>
          <w:sz w:val="22"/>
        </w:rPr>
        <w:t>着统管全局和具体指导作用。</w:t>
      </w:r>
    </w:p>
    <w:p>
      <w:pPr>
        <w:pStyle w:val="ListParagraph"/>
        <w:numPr>
          <w:ilvl w:val="1"/>
          <w:numId w:val="80"/>
        </w:numPr>
        <w:tabs>
          <w:tab w:val="left" w:pos="3039"/>
        </w:tabs>
        <w:spacing w:before="7" w:after="0" w:line="715" w:lineRule="auto"/>
        <w:ind w:left="2700" w:right="13457" w:firstLine="0"/>
        <w:jc w:val="left"/>
        <w:rPr>
          <w:sz w:val="22"/>
        </w:rPr>
      </w:pPr>
      <w:r>
        <w:rPr>
          <w:spacing w:val="-3"/>
          <w:sz w:val="22"/>
        </w:rPr>
        <w:t>结构试验设计</w:t>
      </w:r>
      <w:r>
        <w:rPr>
          <w:w w:val="105"/>
          <w:sz w:val="22"/>
        </w:rPr>
        <w:t>c.结构试验实施</w:t>
      </w:r>
    </w:p>
    <w:p>
      <w:pPr>
        <w:pStyle w:val="ListParagraph"/>
        <w:numPr>
          <w:ilvl w:val="1"/>
          <w:numId w:val="80"/>
        </w:numPr>
        <w:tabs>
          <w:tab w:val="left" w:pos="3039"/>
        </w:tabs>
        <w:spacing w:before="0" w:after="0" w:line="280" w:lineRule="exact"/>
        <w:ind w:left="3039" w:right="0" w:hanging="339"/>
        <w:jc w:val="left"/>
        <w:rPr>
          <w:sz w:val="22"/>
        </w:rPr>
      </w:pPr>
      <w:r>
        <w:rPr>
          <w:w w:val="105"/>
          <w:sz w:val="22"/>
        </w:rPr>
        <w:t>结构试验准备</w:t>
      </w:r>
    </w:p>
    <w:p>
      <w:pPr>
        <w:pStyle w:val="BodyText"/>
      </w:pPr>
    </w:p>
    <w:p>
      <w:pPr>
        <w:pStyle w:val="BodyText"/>
        <w:spacing w:before="5"/>
        <w:rPr>
          <w:sz w:val="21"/>
        </w:rPr>
      </w:pPr>
    </w:p>
    <w:p>
      <w:pPr>
        <w:pStyle w:val="BodyText"/>
        <w:spacing w:before="1"/>
        <w:ind w:left="2700"/>
      </w:pPr>
      <w:r>
        <w:rPr>
          <w:w w:val="105"/>
        </w:rPr>
        <w:t>D. 结构试验分析</w:t>
      </w:r>
    </w:p>
    <w:p>
      <w:pPr>
        <w:spacing w:after="0"/>
        <w:sectPr>
          <w:headerReference w:type="default" r:id="rId15"/>
          <w:footerReference w:type="default" r:id="rId16"/>
          <w:pgSz w:w="17860" w:h="25260"/>
          <w:pgMar w:top="1880" w:right="0" w:bottom="2460" w:left="0" w:header="1054" w:footer="2249"/>
          <w:pgNumType w:start="6"/>
          <w:cols w:space="708"/>
        </w:sectPr>
      </w:pPr>
    </w:p>
    <w:p>
      <w:pPr>
        <w:pStyle w:val="BodyText"/>
        <w:spacing w:before="1"/>
        <w:rPr>
          <w:sz w:val="10"/>
        </w:rPr>
      </w:pPr>
    </w:p>
    <w:p>
      <w:pPr>
        <w:pStyle w:val="ListParagraph"/>
        <w:numPr>
          <w:ilvl w:val="0"/>
          <w:numId w:val="80"/>
        </w:numPr>
        <w:tabs>
          <w:tab w:val="left" w:pos="3039"/>
        </w:tabs>
        <w:spacing w:before="75" w:after="0" w:line="240" w:lineRule="auto"/>
        <w:ind w:left="3039" w:right="0" w:hanging="339"/>
        <w:jc w:val="left"/>
        <w:rPr>
          <w:sz w:val="22"/>
        </w:rPr>
      </w:pPr>
      <w:r>
        <w:rPr>
          <w:spacing w:val="-2"/>
          <w:w w:val="105"/>
          <w:sz w:val="22"/>
        </w:rPr>
        <w:t>对下列构件进行试件尺寸设计时，宜采用缩尺模型的是</w:t>
      </w:r>
      <w:r>
        <w:rPr>
          <w:w w:val="105"/>
          <w:sz w:val="22"/>
        </w:rPr>
        <w:t>(D</w:t>
      </w:r>
      <w:r>
        <w:rPr>
          <w:spacing w:val="-2"/>
          <w:w w:val="105"/>
          <w:sz w:val="22"/>
        </w:rPr>
        <w:t xml:space="preserve"> )。</w:t>
      </w:r>
    </w:p>
    <w:p>
      <w:pPr>
        <w:pStyle w:val="BodyText"/>
      </w:pPr>
    </w:p>
    <w:p>
      <w:pPr>
        <w:pStyle w:val="BodyText"/>
        <w:spacing w:before="6"/>
        <w:rPr>
          <w:sz w:val="21"/>
        </w:rPr>
      </w:pPr>
    </w:p>
    <w:p>
      <w:pPr>
        <w:pStyle w:val="ListParagraph"/>
        <w:numPr>
          <w:ilvl w:val="1"/>
          <w:numId w:val="80"/>
        </w:numPr>
        <w:tabs>
          <w:tab w:val="left" w:pos="3039"/>
        </w:tabs>
        <w:spacing w:before="1" w:after="0" w:line="240" w:lineRule="auto"/>
        <w:ind w:left="3039" w:right="0" w:hanging="339"/>
        <w:jc w:val="left"/>
        <w:rPr>
          <w:sz w:val="22"/>
        </w:rPr>
      </w:pPr>
      <w:r>
        <w:rPr>
          <w:spacing w:val="-2"/>
          <w:w w:val="105"/>
          <w:sz w:val="22"/>
        </w:rPr>
        <w:t>屋面板</w:t>
      </w:r>
      <w:r>
        <w:rPr>
          <w:w w:val="105"/>
          <w:sz w:val="22"/>
        </w:rPr>
        <w:t>B.</w:t>
      </w:r>
      <w:r>
        <w:rPr>
          <w:spacing w:val="-2"/>
          <w:w w:val="105"/>
          <w:sz w:val="22"/>
        </w:rPr>
        <w:t xml:space="preserve"> 吊车梁</w:t>
      </w:r>
    </w:p>
    <w:p>
      <w:pPr>
        <w:pStyle w:val="BodyText"/>
      </w:pPr>
    </w:p>
    <w:p>
      <w:pPr>
        <w:pStyle w:val="BodyText"/>
        <w:spacing w:before="5"/>
        <w:rPr>
          <w:sz w:val="21"/>
        </w:rPr>
      </w:pPr>
    </w:p>
    <w:p>
      <w:pPr>
        <w:pStyle w:val="BodyText"/>
        <w:spacing w:before="1"/>
        <w:ind w:left="2700"/>
      </w:pPr>
      <w:r>
        <w:rPr>
          <w:w w:val="105"/>
        </w:rPr>
        <w:t>C. 屋架D. 偏心受压柱</w:t>
      </w:r>
    </w:p>
    <w:p>
      <w:pPr>
        <w:pStyle w:val="BodyText"/>
      </w:pPr>
    </w:p>
    <w:p>
      <w:pPr>
        <w:pStyle w:val="BodyText"/>
      </w:pPr>
    </w:p>
    <w:p>
      <w:pPr>
        <w:pStyle w:val="BodyText"/>
      </w:pPr>
    </w:p>
    <w:p>
      <w:pPr>
        <w:pStyle w:val="BodyText"/>
      </w:pPr>
    </w:p>
    <w:p>
      <w:pPr>
        <w:pStyle w:val="BodyText"/>
        <w:spacing w:before="8"/>
        <w:rPr>
          <w:sz w:val="20"/>
        </w:rPr>
      </w:pPr>
    </w:p>
    <w:p>
      <w:pPr>
        <w:pStyle w:val="ListParagraph"/>
        <w:numPr>
          <w:ilvl w:val="0"/>
          <w:numId w:val="80"/>
        </w:numPr>
        <w:tabs>
          <w:tab w:val="left" w:pos="3039"/>
        </w:tabs>
        <w:spacing w:before="0" w:after="0" w:line="240" w:lineRule="auto"/>
        <w:ind w:left="3039" w:right="0" w:hanging="339"/>
        <w:jc w:val="left"/>
        <w:rPr>
          <w:sz w:val="22"/>
        </w:rPr>
      </w:pPr>
      <w:r>
        <w:rPr>
          <w:spacing w:val="-3"/>
          <w:w w:val="105"/>
          <w:sz w:val="22"/>
        </w:rPr>
        <w:t xml:space="preserve">在结构试验的试件设计时，若设计试件的尺寸太小，要考虑( </w:t>
      </w:r>
      <w:r>
        <w:rPr>
          <w:w w:val="105"/>
          <w:sz w:val="22"/>
        </w:rPr>
        <w:t>D)的影响。</w:t>
      </w:r>
    </w:p>
    <w:p>
      <w:pPr>
        <w:pStyle w:val="BodyText"/>
      </w:pPr>
    </w:p>
    <w:p>
      <w:pPr>
        <w:pStyle w:val="BodyText"/>
        <w:spacing w:before="6"/>
        <w:rPr>
          <w:sz w:val="21"/>
        </w:rPr>
      </w:pPr>
    </w:p>
    <w:p>
      <w:pPr>
        <w:pStyle w:val="ListParagraph"/>
        <w:numPr>
          <w:ilvl w:val="1"/>
          <w:numId w:val="80"/>
        </w:numPr>
        <w:tabs>
          <w:tab w:val="left" w:pos="3039"/>
        </w:tabs>
        <w:spacing w:before="0" w:after="0" w:line="240" w:lineRule="auto"/>
        <w:ind w:left="3039" w:right="0" w:hanging="339"/>
        <w:jc w:val="left"/>
        <w:rPr>
          <w:sz w:val="22"/>
        </w:rPr>
      </w:pPr>
      <w:r>
        <w:rPr>
          <w:w w:val="105"/>
          <w:sz w:val="22"/>
        </w:rPr>
        <w:t>形状效应</w:t>
      </w:r>
    </w:p>
    <w:p>
      <w:pPr>
        <w:pStyle w:val="BodyText"/>
      </w:pPr>
    </w:p>
    <w:p>
      <w:pPr>
        <w:pStyle w:val="BodyText"/>
        <w:spacing w:before="6"/>
        <w:rPr>
          <w:sz w:val="21"/>
        </w:rPr>
      </w:pPr>
    </w:p>
    <w:p>
      <w:pPr>
        <w:pStyle w:val="BodyText"/>
        <w:ind w:left="2700"/>
      </w:pPr>
      <w:r>
        <w:rPr>
          <w:w w:val="105"/>
        </w:rPr>
        <w:t>C.</w:t>
      </w:r>
      <w:r>
        <w:rPr>
          <w:spacing w:val="-6"/>
          <w:w w:val="105"/>
        </w:rPr>
        <w:t xml:space="preserve"> 鞭梢效应</w:t>
      </w:r>
    </w:p>
    <w:p>
      <w:pPr>
        <w:pStyle w:val="BodyText"/>
      </w:pPr>
    </w:p>
    <w:p>
      <w:pPr>
        <w:pStyle w:val="BodyText"/>
        <w:spacing w:before="6"/>
        <w:rPr>
          <w:sz w:val="21"/>
        </w:rPr>
      </w:pPr>
    </w:p>
    <w:p>
      <w:pPr>
        <w:pStyle w:val="BodyText"/>
        <w:spacing w:before="1"/>
        <w:ind w:left="2700"/>
      </w:pPr>
      <w:r>
        <w:rPr>
          <w:w w:val="105"/>
        </w:rPr>
        <w:t>B.</w:t>
      </w:r>
      <w:r>
        <w:rPr>
          <w:spacing w:val="-6"/>
          <w:w w:val="105"/>
        </w:rPr>
        <w:t xml:space="preserve"> 重力效应</w:t>
      </w:r>
    </w:p>
    <w:p>
      <w:pPr>
        <w:pStyle w:val="BodyText"/>
      </w:pPr>
    </w:p>
    <w:p>
      <w:pPr>
        <w:pStyle w:val="BodyText"/>
        <w:spacing w:before="5"/>
        <w:rPr>
          <w:sz w:val="21"/>
        </w:rPr>
      </w:pPr>
    </w:p>
    <w:p>
      <w:pPr>
        <w:pStyle w:val="BodyText"/>
        <w:spacing w:before="1"/>
        <w:ind w:left="2700"/>
      </w:pPr>
      <w:r>
        <w:rPr>
          <w:w w:val="105"/>
        </w:rPr>
        <w:t>D.</w:t>
      </w:r>
      <w:r>
        <w:rPr>
          <w:spacing w:val="-6"/>
          <w:w w:val="105"/>
        </w:rPr>
        <w:t xml:space="preserve"> 尺寸效应</w:t>
      </w:r>
    </w:p>
    <w:p>
      <w:pPr>
        <w:pStyle w:val="BodyText"/>
      </w:pPr>
    </w:p>
    <w:p>
      <w:pPr>
        <w:pStyle w:val="BodyText"/>
      </w:pPr>
    </w:p>
    <w:p>
      <w:pPr>
        <w:pStyle w:val="BodyText"/>
      </w:pPr>
    </w:p>
    <w:p>
      <w:pPr>
        <w:pStyle w:val="BodyText"/>
      </w:pPr>
    </w:p>
    <w:p>
      <w:pPr>
        <w:pStyle w:val="BodyText"/>
        <w:spacing w:before="8"/>
        <w:rPr>
          <w:sz w:val="20"/>
        </w:rPr>
      </w:pPr>
    </w:p>
    <w:p>
      <w:pPr>
        <w:pStyle w:val="ListParagraph"/>
        <w:numPr>
          <w:ilvl w:val="0"/>
          <w:numId w:val="80"/>
        </w:numPr>
        <w:tabs>
          <w:tab w:val="left" w:pos="3041"/>
        </w:tabs>
        <w:spacing w:before="0" w:after="0" w:line="715" w:lineRule="auto"/>
        <w:ind w:left="2700" w:right="6315" w:firstLine="0"/>
        <w:jc w:val="left"/>
        <w:rPr>
          <w:sz w:val="22"/>
        </w:rPr>
      </w:pPr>
      <w:r>
        <w:rPr>
          <w:w w:val="105"/>
          <w:sz w:val="22"/>
        </w:rPr>
        <w:t>(A</w:t>
      </w:r>
      <w:r>
        <w:rPr>
          <w:spacing w:val="-15"/>
          <w:w w:val="105"/>
          <w:sz w:val="22"/>
        </w:rPr>
        <w:t xml:space="preserve"> ) ，是指在承载能力状态下，根据构件设计控制截面上的内力设计值和构件试验加</w:t>
      </w:r>
      <w:r>
        <w:rPr>
          <w:spacing w:val="-3"/>
          <w:w w:val="105"/>
          <w:sz w:val="22"/>
        </w:rPr>
        <w:t>载方式，经换算后确定的荷载值(包括自重)。</w:t>
      </w:r>
    </w:p>
    <w:p>
      <w:pPr>
        <w:pStyle w:val="ListParagraph"/>
        <w:numPr>
          <w:ilvl w:val="1"/>
          <w:numId w:val="80"/>
        </w:numPr>
        <w:tabs>
          <w:tab w:val="left" w:pos="3039"/>
        </w:tabs>
        <w:spacing w:before="0" w:after="0" w:line="280" w:lineRule="exact"/>
        <w:ind w:left="3039" w:right="0" w:hanging="339"/>
        <w:jc w:val="left"/>
        <w:rPr>
          <w:sz w:val="22"/>
        </w:rPr>
      </w:pPr>
      <w:r>
        <w:rPr>
          <w:w w:val="105"/>
          <w:sz w:val="22"/>
        </w:rPr>
        <w:t>承载力检验的荷载设计值</w:t>
      </w:r>
    </w:p>
    <w:p>
      <w:pPr>
        <w:pStyle w:val="BodyText"/>
      </w:pPr>
    </w:p>
    <w:p>
      <w:pPr>
        <w:pStyle w:val="BodyText"/>
        <w:spacing w:before="6"/>
        <w:rPr>
          <w:sz w:val="21"/>
        </w:rPr>
      </w:pPr>
    </w:p>
    <w:p>
      <w:pPr>
        <w:pStyle w:val="ListParagraph"/>
        <w:numPr>
          <w:ilvl w:val="1"/>
          <w:numId w:val="80"/>
        </w:numPr>
        <w:tabs>
          <w:tab w:val="left" w:pos="3039"/>
        </w:tabs>
        <w:spacing w:before="1" w:after="0" w:line="715" w:lineRule="auto"/>
        <w:ind w:left="2700" w:right="11189" w:firstLine="0"/>
        <w:jc w:val="left"/>
        <w:rPr>
          <w:sz w:val="22"/>
        </w:rPr>
      </w:pPr>
      <w:r>
        <w:rPr>
          <w:spacing w:val="-1"/>
          <w:sz w:val="22"/>
        </w:rPr>
        <w:t>正常使用极限状态检验的荷载标准值</w:t>
      </w:r>
      <w:r>
        <w:rPr>
          <w:w w:val="105"/>
          <w:sz w:val="22"/>
        </w:rPr>
        <w:t>c.开裂荷载检验值</w:t>
      </w:r>
    </w:p>
    <w:p>
      <w:pPr>
        <w:pStyle w:val="BodyText"/>
        <w:spacing w:line="276" w:lineRule="exact"/>
        <w:ind w:left="2700"/>
      </w:pPr>
      <w:r>
        <w:rPr>
          <w:w w:val="105"/>
        </w:rPr>
        <w:t>D. 屈服状态检验的荷载设计值</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18"/>
        </w:rPr>
      </w:pPr>
    </w:p>
    <w:p>
      <w:pPr>
        <w:pStyle w:val="ListParagraph"/>
        <w:numPr>
          <w:ilvl w:val="0"/>
          <w:numId w:val="80"/>
        </w:numPr>
        <w:tabs>
          <w:tab w:val="left" w:pos="3155"/>
        </w:tabs>
        <w:spacing w:before="0" w:after="0" w:line="240" w:lineRule="auto"/>
        <w:ind w:left="3154" w:right="0" w:hanging="455"/>
        <w:jc w:val="left"/>
        <w:rPr>
          <w:sz w:val="22"/>
        </w:rPr>
      </w:pPr>
      <w:r>
        <w:rPr>
          <w:spacing w:val="-4"/>
          <w:w w:val="105"/>
          <w:sz w:val="22"/>
        </w:rPr>
        <w:t xml:space="preserve">下列各项中，( </w:t>
      </w:r>
      <w:r>
        <w:rPr>
          <w:w w:val="105"/>
          <w:sz w:val="22"/>
        </w:rPr>
        <w:t>D)项不是测量振动参数一般采用的仪器组合方案。</w:t>
      </w:r>
    </w:p>
    <w:p>
      <w:pPr>
        <w:pStyle w:val="BodyText"/>
      </w:pPr>
    </w:p>
    <w:p>
      <w:pPr>
        <w:pStyle w:val="BodyText"/>
        <w:spacing w:before="6"/>
        <w:rPr>
          <w:sz w:val="21"/>
        </w:rPr>
      </w:pPr>
    </w:p>
    <w:p>
      <w:pPr>
        <w:pStyle w:val="ListParagraph"/>
        <w:numPr>
          <w:ilvl w:val="0"/>
          <w:numId w:val="79"/>
        </w:numPr>
        <w:tabs>
          <w:tab w:val="left" w:pos="3039"/>
        </w:tabs>
        <w:spacing w:before="0" w:after="0" w:line="240" w:lineRule="auto"/>
        <w:ind w:left="3039" w:right="0" w:hanging="339"/>
        <w:jc w:val="left"/>
        <w:rPr>
          <w:sz w:val="22"/>
        </w:rPr>
      </w:pPr>
      <w:r>
        <w:rPr>
          <w:spacing w:val="-3"/>
          <w:w w:val="105"/>
          <w:sz w:val="22"/>
        </w:rPr>
        <w:t>加速度计+电荷放大器+记录仪</w:t>
      </w:r>
    </w:p>
    <w:p>
      <w:pPr>
        <w:pStyle w:val="BodyText"/>
      </w:pPr>
    </w:p>
    <w:p>
      <w:pPr>
        <w:pStyle w:val="BodyText"/>
        <w:spacing w:before="6"/>
        <w:rPr>
          <w:sz w:val="21"/>
        </w:rPr>
      </w:pPr>
    </w:p>
    <w:p>
      <w:pPr>
        <w:pStyle w:val="ListParagraph"/>
        <w:numPr>
          <w:ilvl w:val="0"/>
          <w:numId w:val="79"/>
        </w:numPr>
        <w:tabs>
          <w:tab w:val="left" w:pos="3039"/>
        </w:tabs>
        <w:spacing w:before="0" w:after="0" w:line="240" w:lineRule="auto"/>
        <w:ind w:left="3039" w:right="0" w:hanging="339"/>
        <w:jc w:val="left"/>
        <w:rPr>
          <w:sz w:val="22"/>
        </w:rPr>
      </w:pPr>
      <w:r>
        <w:rPr>
          <w:spacing w:val="-3"/>
          <w:w w:val="105"/>
          <w:sz w:val="22"/>
        </w:rPr>
        <w:t>磁电式拾振器+电压放大器+记录仪</w:t>
      </w:r>
    </w:p>
    <w:p>
      <w:pPr>
        <w:pStyle w:val="BodyText"/>
      </w:pPr>
    </w:p>
    <w:p>
      <w:pPr>
        <w:pStyle w:val="BodyText"/>
        <w:spacing w:before="6"/>
        <w:rPr>
          <w:sz w:val="21"/>
        </w:rPr>
      </w:pPr>
    </w:p>
    <w:p>
      <w:pPr>
        <w:pStyle w:val="ListParagraph"/>
        <w:numPr>
          <w:ilvl w:val="0"/>
          <w:numId w:val="79"/>
        </w:numPr>
        <w:tabs>
          <w:tab w:val="left" w:pos="3039"/>
        </w:tabs>
        <w:spacing w:before="0" w:after="0" w:line="240" w:lineRule="auto"/>
        <w:ind w:left="3039" w:right="0" w:hanging="339"/>
        <w:jc w:val="left"/>
        <w:rPr>
          <w:sz w:val="22"/>
        </w:rPr>
      </w:pPr>
      <w:r>
        <w:rPr>
          <w:spacing w:val="-3"/>
          <w:w w:val="105"/>
          <w:sz w:val="22"/>
        </w:rPr>
        <w:t>加速度计十电荷放大器+微型计算机</w:t>
      </w:r>
      <w:r>
        <w:rPr>
          <w:w w:val="105"/>
          <w:sz w:val="22"/>
        </w:rPr>
        <w:t>+A/D</w:t>
      </w:r>
      <w:r>
        <w:rPr>
          <w:spacing w:val="-3"/>
          <w:w w:val="105"/>
          <w:sz w:val="22"/>
        </w:rPr>
        <w:t xml:space="preserve"> 转换卡</w:t>
      </w:r>
    </w:p>
    <w:p>
      <w:pPr>
        <w:spacing w:after="0" w:line="240" w:lineRule="auto"/>
        <w:jc w:val="left"/>
        <w:rPr>
          <w:sz w:val="22"/>
        </w:rPr>
        <w:sectPr>
          <w:headerReference w:type="default" r:id="rId17"/>
          <w:footerReference w:type="default" r:id="rId18"/>
          <w:pgSz w:w="17860" w:h="25260"/>
          <w:pgMar w:top="1880" w:right="0" w:bottom="2460" w:left="0" w:header="1054" w:footer="2249"/>
          <w:pgNumType w:start="7"/>
          <w:cols w:space="708"/>
        </w:sectPr>
      </w:pPr>
    </w:p>
    <w:p>
      <w:pPr>
        <w:pStyle w:val="BodyText"/>
        <w:spacing w:before="1"/>
        <w:rPr>
          <w:sz w:val="10"/>
        </w:rPr>
      </w:pPr>
    </w:p>
    <w:p>
      <w:pPr>
        <w:pStyle w:val="ListParagraph"/>
        <w:numPr>
          <w:ilvl w:val="0"/>
          <w:numId w:val="79"/>
        </w:numPr>
        <w:tabs>
          <w:tab w:val="left" w:pos="2929"/>
        </w:tabs>
        <w:spacing w:before="75" w:after="0" w:line="240" w:lineRule="auto"/>
        <w:ind w:left="2928" w:right="0" w:hanging="229"/>
        <w:jc w:val="left"/>
        <w:rPr>
          <w:sz w:val="22"/>
        </w:rPr>
      </w:pPr>
      <w:r>
        <w:rPr>
          <w:spacing w:val="-2"/>
          <w:w w:val="105"/>
          <w:sz w:val="22"/>
        </w:rPr>
        <w:t>电阻应变片十手持式应变仪+微型计算机</w:t>
      </w:r>
    </w:p>
    <w:p>
      <w:pPr>
        <w:pStyle w:val="BodyText"/>
      </w:pPr>
    </w:p>
    <w:p>
      <w:pPr>
        <w:pStyle w:val="BodyText"/>
      </w:pPr>
    </w:p>
    <w:p>
      <w:pPr>
        <w:pStyle w:val="BodyText"/>
      </w:pPr>
    </w:p>
    <w:p>
      <w:pPr>
        <w:pStyle w:val="BodyText"/>
      </w:pPr>
    </w:p>
    <w:p>
      <w:pPr>
        <w:pStyle w:val="BodyText"/>
        <w:rPr>
          <w:sz w:val="21"/>
        </w:rPr>
      </w:pPr>
    </w:p>
    <w:p>
      <w:pPr>
        <w:pStyle w:val="BodyText"/>
        <w:spacing w:line="710" w:lineRule="auto"/>
        <w:ind w:left="2700" w:right="6825"/>
      </w:pPr>
      <w:r>
        <w:rPr>
          <w:w w:val="105"/>
        </w:rPr>
        <w:t>1</w:t>
      </w:r>
      <w:r>
        <w:rPr>
          <w:spacing w:val="-72"/>
          <w:w w:val="105"/>
        </w:rPr>
        <w:t xml:space="preserve"> </w:t>
      </w:r>
      <w:r>
        <w:rPr>
          <w:w w:val="105"/>
        </w:rPr>
        <w:t>1</w:t>
      </w:r>
      <w:r>
        <w:rPr>
          <w:spacing w:val="-2"/>
          <w:w w:val="105"/>
        </w:rPr>
        <w:t>.振动是物体运动的特殊形式，它的运动参数一一位移、速度和加速度都是</w:t>
      </w:r>
      <w:r>
        <w:rPr>
          <w:w w:val="105"/>
        </w:rPr>
        <w:t>(C</w:t>
      </w:r>
      <w:r>
        <w:rPr>
          <w:spacing w:val="-30"/>
          <w:w w:val="105"/>
        </w:rPr>
        <w:t xml:space="preserve"> )的</w:t>
      </w:r>
      <w:r>
        <w:rPr>
          <w:w w:val="105"/>
        </w:rPr>
        <w:t>函数。</w:t>
      </w:r>
    </w:p>
    <w:p>
      <w:pPr>
        <w:pStyle w:val="ListParagraph"/>
        <w:numPr>
          <w:ilvl w:val="0"/>
          <w:numId w:val="78"/>
        </w:numPr>
        <w:tabs>
          <w:tab w:val="left" w:pos="3039"/>
        </w:tabs>
        <w:spacing w:before="5" w:after="0" w:line="240" w:lineRule="auto"/>
        <w:ind w:left="3039" w:right="0" w:hanging="339"/>
        <w:jc w:val="left"/>
        <w:rPr>
          <w:sz w:val="22"/>
        </w:rPr>
      </w:pPr>
      <w:r>
        <w:rPr>
          <w:w w:val="105"/>
          <w:sz w:val="22"/>
        </w:rPr>
        <w:t>质量</w:t>
      </w:r>
    </w:p>
    <w:p>
      <w:pPr>
        <w:pStyle w:val="BodyText"/>
      </w:pPr>
    </w:p>
    <w:p>
      <w:pPr>
        <w:pStyle w:val="BodyText"/>
        <w:spacing w:before="6"/>
        <w:rPr>
          <w:sz w:val="21"/>
        </w:rPr>
      </w:pPr>
    </w:p>
    <w:p>
      <w:pPr>
        <w:pStyle w:val="ListParagraph"/>
        <w:numPr>
          <w:ilvl w:val="0"/>
          <w:numId w:val="78"/>
        </w:numPr>
        <w:tabs>
          <w:tab w:val="left" w:pos="3039"/>
        </w:tabs>
        <w:spacing w:before="0" w:after="0" w:line="715" w:lineRule="auto"/>
        <w:ind w:left="2700" w:right="14366" w:firstLine="0"/>
        <w:jc w:val="left"/>
        <w:rPr>
          <w:sz w:val="22"/>
        </w:rPr>
      </w:pPr>
      <w:r>
        <w:rPr>
          <w:spacing w:val="-9"/>
          <w:w w:val="105"/>
          <w:sz w:val="22"/>
        </w:rPr>
        <w:t>频率</w:t>
      </w:r>
      <w:r>
        <w:rPr>
          <w:w w:val="105"/>
          <w:sz w:val="22"/>
        </w:rPr>
        <w:t>c.时间D.长度</w:t>
      </w:r>
    </w:p>
    <w:p>
      <w:pPr>
        <w:pStyle w:val="BodyText"/>
      </w:pPr>
    </w:p>
    <w:p>
      <w:pPr>
        <w:pStyle w:val="BodyText"/>
      </w:pPr>
    </w:p>
    <w:p>
      <w:pPr>
        <w:pStyle w:val="BodyText"/>
        <w:spacing w:before="12"/>
        <w:rPr>
          <w:sz w:val="20"/>
        </w:rPr>
      </w:pPr>
    </w:p>
    <w:p>
      <w:pPr>
        <w:pStyle w:val="BodyText"/>
        <w:spacing w:line="715" w:lineRule="auto"/>
        <w:ind w:left="2700" w:right="8402"/>
      </w:pPr>
      <w:r>
        <w:rPr>
          <w:w w:val="105"/>
        </w:rPr>
        <w:t>12.</w:t>
      </w:r>
      <w:r>
        <w:rPr>
          <w:spacing w:val="-12"/>
          <w:w w:val="105"/>
        </w:rPr>
        <w:t xml:space="preserve"> 地震模拟振动台动力加载试验在抗震研究中的主要作用有( </w:t>
      </w:r>
      <w:r>
        <w:rPr>
          <w:w w:val="105"/>
        </w:rPr>
        <w:t>D</w:t>
      </w:r>
      <w:r>
        <w:rPr>
          <w:spacing w:val="-8"/>
          <w:w w:val="105"/>
        </w:rPr>
        <w:t>)。</w:t>
      </w:r>
      <w:r>
        <w:rPr>
          <w:w w:val="105"/>
        </w:rPr>
        <w:t>1.研究结构的动力特性、破坏机理及震害原因</w:t>
      </w:r>
    </w:p>
    <w:p>
      <w:pPr>
        <w:pStyle w:val="BodyText"/>
        <w:spacing w:line="280" w:lineRule="exact"/>
        <w:ind w:left="2700"/>
      </w:pPr>
      <w:r>
        <w:rPr>
          <w:w w:val="105"/>
        </w:rPr>
        <w:t>11.验证抗震计算理论和计算模型的正确性</w:t>
      </w:r>
    </w:p>
    <w:p>
      <w:pPr>
        <w:pStyle w:val="BodyText"/>
      </w:pPr>
    </w:p>
    <w:p>
      <w:pPr>
        <w:pStyle w:val="BodyText"/>
        <w:spacing w:before="6"/>
        <w:rPr>
          <w:sz w:val="21"/>
        </w:rPr>
      </w:pPr>
    </w:p>
    <w:p>
      <w:pPr>
        <w:pStyle w:val="BodyText"/>
        <w:spacing w:line="715" w:lineRule="auto"/>
        <w:ind w:left="2700" w:right="10394"/>
      </w:pPr>
      <w:r>
        <w:rPr>
          <w:w w:val="105"/>
        </w:rPr>
        <w:t>III.</w:t>
      </w:r>
      <w:r>
        <w:rPr>
          <w:spacing w:val="-7"/>
          <w:w w:val="105"/>
        </w:rPr>
        <w:t xml:space="preserve"> 研究动力相似理论，为模型试验提供依据1V.</w:t>
      </w:r>
      <w:r>
        <w:rPr>
          <w:spacing w:val="-10"/>
          <w:w w:val="105"/>
        </w:rPr>
        <w:t xml:space="preserve"> 检验产品质量，提高抗震性能，为生产服务</w:t>
      </w:r>
    </w:p>
    <w:p>
      <w:pPr>
        <w:pStyle w:val="BodyText"/>
        <w:spacing w:line="280" w:lineRule="exact"/>
        <w:ind w:left="2700"/>
      </w:pPr>
      <w:r>
        <w:rPr>
          <w:w w:val="105"/>
        </w:rPr>
        <w:t>A.1</w:t>
      </w:r>
      <w:r>
        <w:rPr>
          <w:spacing w:val="-9"/>
          <w:w w:val="105"/>
        </w:rPr>
        <w:t xml:space="preserve"> ， </w:t>
      </w:r>
      <w:r>
        <w:rPr>
          <w:w w:val="105"/>
        </w:rPr>
        <w:t>II</w:t>
      </w:r>
      <w:r>
        <w:rPr>
          <w:spacing w:val="-10"/>
          <w:w w:val="105"/>
        </w:rPr>
        <w:t xml:space="preserve"> 、</w:t>
      </w:r>
      <w:r>
        <w:rPr>
          <w:w w:val="105"/>
        </w:rPr>
        <w:t>III</w:t>
      </w:r>
    </w:p>
    <w:p>
      <w:pPr>
        <w:pStyle w:val="BodyText"/>
      </w:pPr>
    </w:p>
    <w:p>
      <w:pPr>
        <w:pStyle w:val="BodyText"/>
        <w:spacing w:before="3"/>
        <w:rPr>
          <w:sz w:val="21"/>
        </w:rPr>
      </w:pPr>
    </w:p>
    <w:p>
      <w:pPr>
        <w:pStyle w:val="BodyText"/>
        <w:ind w:left="2700"/>
      </w:pPr>
      <w:r>
        <w:rPr>
          <w:w w:val="105"/>
        </w:rPr>
        <w:t>B.II</w:t>
      </w:r>
      <w:r>
        <w:rPr>
          <w:spacing w:val="-12"/>
          <w:w w:val="105"/>
        </w:rPr>
        <w:t xml:space="preserve"> 、</w:t>
      </w:r>
      <w:r>
        <w:rPr>
          <w:w w:val="105"/>
        </w:rPr>
        <w:t>II1</w:t>
      </w:r>
      <w:r>
        <w:rPr>
          <w:spacing w:val="-11"/>
          <w:w w:val="105"/>
        </w:rPr>
        <w:t xml:space="preserve">， </w:t>
      </w:r>
      <w:r>
        <w:rPr>
          <w:w w:val="105"/>
        </w:rPr>
        <w:t>IV</w:t>
      </w:r>
    </w:p>
    <w:p>
      <w:pPr>
        <w:pStyle w:val="BodyText"/>
      </w:pPr>
    </w:p>
    <w:p>
      <w:pPr>
        <w:pStyle w:val="BodyText"/>
        <w:spacing w:before="6"/>
        <w:rPr>
          <w:sz w:val="21"/>
        </w:rPr>
      </w:pPr>
    </w:p>
    <w:p>
      <w:pPr>
        <w:pStyle w:val="BodyText"/>
        <w:ind w:left="2700"/>
      </w:pPr>
      <w:r>
        <w:rPr>
          <w:w w:val="105"/>
        </w:rPr>
        <w:t>C.1</w:t>
      </w:r>
      <w:r>
        <w:rPr>
          <w:spacing w:val="-8"/>
          <w:w w:val="105"/>
        </w:rPr>
        <w:t xml:space="preserve"> 、</w:t>
      </w:r>
      <w:r>
        <w:rPr>
          <w:w w:val="105"/>
        </w:rPr>
        <w:t>III</w:t>
      </w:r>
      <w:r>
        <w:rPr>
          <w:spacing w:val="-10"/>
          <w:w w:val="105"/>
        </w:rPr>
        <w:t xml:space="preserve"> ， </w:t>
      </w:r>
      <w:r>
        <w:rPr>
          <w:w w:val="105"/>
        </w:rPr>
        <w:t>IV</w:t>
      </w:r>
    </w:p>
    <w:p>
      <w:pPr>
        <w:pStyle w:val="BodyText"/>
      </w:pPr>
    </w:p>
    <w:p>
      <w:pPr>
        <w:pStyle w:val="BodyText"/>
        <w:spacing w:before="6"/>
        <w:rPr>
          <w:sz w:val="21"/>
        </w:rPr>
      </w:pPr>
    </w:p>
    <w:p>
      <w:pPr>
        <w:pStyle w:val="BodyText"/>
        <w:ind w:left="2700"/>
      </w:pPr>
      <w:r>
        <w:rPr>
          <w:w w:val="105"/>
        </w:rPr>
        <w:t>D. 1, II , II1, IV</w:t>
      </w:r>
    </w:p>
    <w:p>
      <w:pPr>
        <w:pStyle w:val="BodyText"/>
      </w:pPr>
    </w:p>
    <w:p>
      <w:pPr>
        <w:pStyle w:val="BodyText"/>
      </w:pPr>
    </w:p>
    <w:p>
      <w:pPr>
        <w:pStyle w:val="BodyText"/>
      </w:pPr>
    </w:p>
    <w:p>
      <w:pPr>
        <w:pStyle w:val="BodyText"/>
      </w:pPr>
    </w:p>
    <w:p>
      <w:pPr>
        <w:pStyle w:val="BodyText"/>
        <w:spacing w:before="12"/>
        <w:rPr>
          <w:sz w:val="20"/>
        </w:rPr>
      </w:pPr>
    </w:p>
    <w:p>
      <w:pPr>
        <w:pStyle w:val="BodyText"/>
        <w:ind w:left="2700"/>
      </w:pPr>
      <w:r>
        <w:rPr>
          <w:w w:val="105"/>
        </w:rPr>
        <w:t>二、判断题</w:t>
      </w:r>
    </w:p>
    <w:p>
      <w:pPr>
        <w:pStyle w:val="BodyText"/>
      </w:pPr>
    </w:p>
    <w:p>
      <w:pPr>
        <w:pStyle w:val="BodyText"/>
      </w:pPr>
    </w:p>
    <w:p>
      <w:pPr>
        <w:pStyle w:val="BodyText"/>
      </w:pPr>
    </w:p>
    <w:p>
      <w:pPr>
        <w:pStyle w:val="BodyText"/>
      </w:pPr>
    </w:p>
    <w:p>
      <w:pPr>
        <w:pStyle w:val="BodyText"/>
        <w:spacing w:before="9"/>
        <w:rPr>
          <w:sz w:val="20"/>
        </w:rPr>
      </w:pPr>
    </w:p>
    <w:p>
      <w:pPr>
        <w:pStyle w:val="ListParagraph"/>
        <w:numPr>
          <w:ilvl w:val="0"/>
          <w:numId w:val="77"/>
        </w:numPr>
        <w:tabs>
          <w:tab w:val="left" w:pos="3155"/>
        </w:tabs>
        <w:spacing w:before="0" w:after="0" w:line="715" w:lineRule="auto"/>
        <w:ind w:left="2700" w:right="6538" w:firstLine="0"/>
        <w:jc w:val="left"/>
        <w:rPr>
          <w:sz w:val="22"/>
        </w:rPr>
      </w:pPr>
      <w:r>
        <w:rPr>
          <w:spacing w:val="-1"/>
          <w:sz w:val="22"/>
        </w:rPr>
        <w:t xml:space="preserve">被测物理量的单位变化引起测试系统输出值变化量的大小称为灵敏度，灵敏度的表 </w:t>
      </w:r>
      <w:r>
        <w:rPr>
          <w:spacing w:val="-4"/>
          <w:w w:val="105"/>
          <w:sz w:val="22"/>
        </w:rPr>
        <w:t>示方法是输出量与被测物理量之比。( 对)</w:t>
      </w:r>
    </w:p>
    <w:p>
      <w:pPr>
        <w:pStyle w:val="ListParagraph"/>
        <w:numPr>
          <w:ilvl w:val="0"/>
          <w:numId w:val="77"/>
        </w:numPr>
        <w:tabs>
          <w:tab w:val="left" w:pos="3155"/>
        </w:tabs>
        <w:spacing w:before="0" w:after="0" w:line="279" w:lineRule="exact"/>
        <w:ind w:left="3154" w:right="0" w:hanging="455"/>
        <w:jc w:val="left"/>
        <w:rPr>
          <w:sz w:val="22"/>
        </w:rPr>
      </w:pPr>
      <w:r>
        <w:rPr>
          <w:spacing w:val="-2"/>
          <w:w w:val="105"/>
          <w:sz w:val="22"/>
        </w:rPr>
        <w:t>动荷载加载的方式有:重物加载、惯性力加载、激振器加载、爆炸加载、液压加载。</w:t>
      </w:r>
    </w:p>
    <w:p>
      <w:pPr>
        <w:pStyle w:val="BodyText"/>
      </w:pPr>
    </w:p>
    <w:p>
      <w:pPr>
        <w:pStyle w:val="BodyText"/>
        <w:spacing w:before="6"/>
        <w:rPr>
          <w:sz w:val="21"/>
        </w:rPr>
      </w:pPr>
    </w:p>
    <w:p>
      <w:pPr>
        <w:pStyle w:val="BodyText"/>
        <w:ind w:left="2700"/>
      </w:pPr>
      <w:r>
        <w:rPr>
          <w:w w:val="105"/>
        </w:rPr>
        <w:t>(错 )</w:t>
      </w:r>
    </w:p>
    <w:p>
      <w:pPr>
        <w:spacing w:after="0"/>
        <w:sectPr>
          <w:headerReference w:type="default" r:id="rId19"/>
          <w:footerReference w:type="default" r:id="rId20"/>
          <w:pgSz w:w="17860" w:h="25260"/>
          <w:pgMar w:top="1880" w:right="0" w:bottom="2460" w:left="0" w:header="1054" w:footer="2249"/>
          <w:pgNumType w:start="8"/>
          <w:cols w:space="708"/>
        </w:sectPr>
      </w:pPr>
    </w:p>
    <w:p>
      <w:pPr>
        <w:pStyle w:val="BodyText"/>
        <w:spacing w:before="1"/>
        <w:rPr>
          <w:sz w:val="10"/>
        </w:rPr>
      </w:pPr>
    </w:p>
    <w:p>
      <w:pPr>
        <w:pStyle w:val="ListParagraph"/>
        <w:numPr>
          <w:ilvl w:val="0"/>
          <w:numId w:val="77"/>
        </w:numPr>
        <w:tabs>
          <w:tab w:val="left" w:pos="3155"/>
        </w:tabs>
        <w:spacing w:before="75" w:after="0" w:line="240" w:lineRule="auto"/>
        <w:ind w:left="3154" w:right="0" w:hanging="455"/>
        <w:jc w:val="left"/>
        <w:rPr>
          <w:sz w:val="22"/>
        </w:rPr>
      </w:pPr>
      <w:r>
        <w:rPr>
          <w:spacing w:val="-4"/>
          <w:w w:val="105"/>
          <w:sz w:val="22"/>
        </w:rPr>
        <w:t>电阻应变片由四部分组成:基底，电阻栅，覆盖层与引出线。( 对)</w:t>
      </w:r>
    </w:p>
    <w:p>
      <w:pPr>
        <w:pStyle w:val="BodyText"/>
      </w:pPr>
    </w:p>
    <w:p>
      <w:pPr>
        <w:pStyle w:val="BodyText"/>
        <w:spacing w:before="6"/>
        <w:rPr>
          <w:sz w:val="21"/>
        </w:rPr>
      </w:pPr>
    </w:p>
    <w:p>
      <w:pPr>
        <w:pStyle w:val="ListParagraph"/>
        <w:numPr>
          <w:ilvl w:val="0"/>
          <w:numId w:val="77"/>
        </w:numPr>
        <w:tabs>
          <w:tab w:val="left" w:pos="3155"/>
        </w:tabs>
        <w:spacing w:before="1" w:after="0" w:line="715" w:lineRule="auto"/>
        <w:ind w:left="2700" w:right="6311" w:firstLine="0"/>
        <w:jc w:val="left"/>
        <w:rPr>
          <w:sz w:val="22"/>
        </w:rPr>
      </w:pPr>
      <w:r>
        <w:rPr>
          <w:spacing w:val="-1"/>
          <w:sz w:val="22"/>
        </w:rPr>
        <w:t xml:space="preserve">柱分为中心受压柱、小偏心受压柱、大偏心受压柱。中心受压柱、小偏心受压柱的承 </w:t>
      </w:r>
      <w:r>
        <w:rPr>
          <w:spacing w:val="-3"/>
          <w:w w:val="105"/>
          <w:sz w:val="22"/>
        </w:rPr>
        <w:t>载力检验标志是受拉钢筋被拉断或受压区混凝土被压坏。(错 )</w:t>
      </w:r>
    </w:p>
    <w:p>
      <w:pPr>
        <w:pStyle w:val="ListParagraph"/>
        <w:numPr>
          <w:ilvl w:val="0"/>
          <w:numId w:val="77"/>
        </w:numPr>
        <w:tabs>
          <w:tab w:val="left" w:pos="3155"/>
        </w:tabs>
        <w:spacing w:before="0" w:after="0" w:line="715" w:lineRule="auto"/>
        <w:ind w:left="2700" w:right="6367" w:firstLine="0"/>
        <w:jc w:val="left"/>
        <w:rPr>
          <w:sz w:val="22"/>
        </w:rPr>
      </w:pPr>
      <w:r>
        <w:rPr>
          <w:spacing w:val="-2"/>
          <w:sz w:val="22"/>
        </w:rPr>
        <w:t>在动力反复荷载作用下，结构的强度要比静力低周反复加载降低</w:t>
      </w:r>
      <w:r>
        <w:rPr>
          <w:sz w:val="22"/>
        </w:rPr>
        <w:t>10%</w:t>
      </w:r>
      <w:r>
        <w:rPr>
          <w:spacing w:val="8"/>
          <w:sz w:val="22"/>
        </w:rPr>
        <w:t xml:space="preserve"> 以上，由此可见</w:t>
      </w:r>
      <w:r>
        <w:rPr>
          <w:spacing w:val="-3"/>
          <w:w w:val="105"/>
          <w:sz w:val="22"/>
        </w:rPr>
        <w:t>动力加载对应变速率所产生的作用。(错 )</w:t>
      </w:r>
    </w:p>
    <w:p>
      <w:pPr>
        <w:pStyle w:val="BodyText"/>
      </w:pPr>
    </w:p>
    <w:p>
      <w:pPr>
        <w:pStyle w:val="BodyText"/>
      </w:pPr>
    </w:p>
    <w:p>
      <w:pPr>
        <w:pStyle w:val="BodyText"/>
        <w:spacing w:before="10"/>
        <w:rPr>
          <w:sz w:val="20"/>
        </w:rPr>
      </w:pPr>
    </w:p>
    <w:p>
      <w:pPr>
        <w:pStyle w:val="ListParagraph"/>
        <w:numPr>
          <w:ilvl w:val="0"/>
          <w:numId w:val="77"/>
        </w:numPr>
        <w:tabs>
          <w:tab w:val="left" w:pos="3155"/>
        </w:tabs>
        <w:spacing w:before="0" w:after="0" w:line="240" w:lineRule="auto"/>
        <w:ind w:left="3154" w:right="0" w:hanging="455"/>
        <w:jc w:val="left"/>
        <w:rPr>
          <w:sz w:val="22"/>
        </w:rPr>
      </w:pPr>
      <w:r>
        <w:rPr>
          <w:spacing w:val="-3"/>
          <w:w w:val="105"/>
          <w:sz w:val="22"/>
        </w:rPr>
        <w:t>何谓全桥测量?</w:t>
      </w:r>
    </w:p>
    <w:p>
      <w:pPr>
        <w:pStyle w:val="BodyText"/>
      </w:pPr>
    </w:p>
    <w:p>
      <w:pPr>
        <w:pStyle w:val="BodyText"/>
        <w:spacing w:before="7"/>
        <w:rPr>
          <w:sz w:val="21"/>
        </w:rPr>
      </w:pPr>
    </w:p>
    <w:p>
      <w:pPr>
        <w:pStyle w:val="BodyText"/>
        <w:spacing w:line="715" w:lineRule="auto"/>
        <w:ind w:left="2700" w:right="6375"/>
      </w:pPr>
      <w:r>
        <w:rPr>
          <w:spacing w:val="-2"/>
          <w:w w:val="105"/>
        </w:rPr>
        <w:t>答:当惠斯顿电桥桥臂上的电阻全部是应变片时</w:t>
      </w:r>
      <w:r>
        <w:rPr>
          <w:w w:val="105"/>
        </w:rPr>
        <w:t>(4</w:t>
      </w:r>
      <w:r>
        <w:rPr>
          <w:spacing w:val="-15"/>
          <w:w w:val="105"/>
        </w:rPr>
        <w:t xml:space="preserve"> 分) ，且应变片的灵敏系数全部相等(</w:t>
      </w:r>
      <w:r>
        <w:rPr>
          <w:spacing w:val="-8"/>
          <w:w w:val="105"/>
        </w:rPr>
        <w:t xml:space="preserve">3 </w:t>
      </w:r>
      <w:r>
        <w:rPr>
          <w:spacing w:val="-2"/>
          <w:w w:val="105"/>
        </w:rPr>
        <w:t>分) ，此时称之为全桥测量。</w:t>
      </w:r>
    </w:p>
    <w:p>
      <w:pPr>
        <w:pStyle w:val="BodyText"/>
      </w:pPr>
    </w:p>
    <w:p>
      <w:pPr>
        <w:pStyle w:val="BodyText"/>
      </w:pPr>
    </w:p>
    <w:p>
      <w:pPr>
        <w:pStyle w:val="BodyText"/>
        <w:rPr>
          <w:sz w:val="21"/>
        </w:rPr>
      </w:pPr>
    </w:p>
    <w:p>
      <w:pPr>
        <w:pStyle w:val="ListParagraph"/>
        <w:numPr>
          <w:ilvl w:val="0"/>
          <w:numId w:val="77"/>
        </w:numPr>
        <w:tabs>
          <w:tab w:val="left" w:pos="3155"/>
        </w:tabs>
        <w:spacing w:before="0" w:after="0" w:line="240" w:lineRule="auto"/>
        <w:ind w:left="3154" w:right="0" w:hanging="455"/>
        <w:jc w:val="left"/>
        <w:rPr>
          <w:sz w:val="22"/>
        </w:rPr>
      </w:pPr>
      <w:r>
        <w:rPr>
          <w:spacing w:val="-2"/>
          <w:w w:val="105"/>
          <w:sz w:val="22"/>
        </w:rPr>
        <w:t>电阻应变测量方法的主要特点有哪些?</w:t>
      </w:r>
    </w:p>
    <w:p>
      <w:pPr>
        <w:pStyle w:val="BodyText"/>
      </w:pPr>
    </w:p>
    <w:p>
      <w:pPr>
        <w:pStyle w:val="BodyText"/>
        <w:spacing w:before="6"/>
        <w:rPr>
          <w:sz w:val="21"/>
        </w:rPr>
      </w:pPr>
    </w:p>
    <w:p>
      <w:pPr>
        <w:pStyle w:val="BodyText"/>
        <w:spacing w:line="460" w:lineRule="auto"/>
        <w:ind w:left="2700" w:right="2656"/>
      </w:pPr>
      <w:r>
        <w:rPr>
          <w:spacing w:val="-2"/>
          <w:w w:val="105"/>
        </w:rPr>
        <w:t>答:电阻应变测量方法的主要特点有：测量灵敏度高</w:t>
      </w:r>
      <w:r>
        <w:rPr>
          <w:w w:val="105"/>
        </w:rPr>
        <w:t>(2</w:t>
      </w:r>
      <w:r>
        <w:rPr>
          <w:spacing w:val="-16"/>
          <w:w w:val="105"/>
        </w:rPr>
        <w:t xml:space="preserve"> 分)、标距小</w:t>
      </w:r>
      <w:r>
        <w:rPr>
          <w:w w:val="105"/>
        </w:rPr>
        <w:t>(2</w:t>
      </w:r>
      <w:r>
        <w:rPr>
          <w:spacing w:val="-15"/>
          <w:w w:val="105"/>
        </w:rPr>
        <w:t xml:space="preserve"> 分)、滞后小</w:t>
      </w:r>
      <w:r>
        <w:rPr>
          <w:w w:val="105"/>
        </w:rPr>
        <w:t>(2</w:t>
      </w:r>
      <w:r>
        <w:rPr>
          <w:spacing w:val="-11"/>
          <w:w w:val="105"/>
        </w:rPr>
        <w:t xml:space="preserve"> 分)、在复杂的环境中也可以完成应变测</w:t>
      </w:r>
      <w:r>
        <w:rPr>
          <w:w w:val="105"/>
        </w:rPr>
        <w:t>量(1分〉。</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21"/>
        </w:rPr>
      </w:pPr>
    </w:p>
    <w:p>
      <w:pPr>
        <w:pStyle w:val="ListParagraph"/>
        <w:numPr>
          <w:ilvl w:val="0"/>
          <w:numId w:val="77"/>
        </w:numPr>
        <w:tabs>
          <w:tab w:val="left" w:pos="3155"/>
        </w:tabs>
        <w:spacing w:before="1" w:after="0" w:line="240" w:lineRule="auto"/>
        <w:ind w:left="3154" w:right="0" w:hanging="455"/>
        <w:jc w:val="left"/>
        <w:rPr>
          <w:sz w:val="22"/>
        </w:rPr>
      </w:pPr>
      <w:r>
        <w:rPr>
          <w:spacing w:val="-2"/>
          <w:w w:val="105"/>
          <w:sz w:val="22"/>
        </w:rPr>
        <w:t>回弹仪的基本测试原理是什么?</w:t>
      </w:r>
    </w:p>
    <w:p>
      <w:pPr>
        <w:pStyle w:val="BodyText"/>
      </w:pPr>
    </w:p>
    <w:p>
      <w:pPr>
        <w:pStyle w:val="BodyText"/>
        <w:spacing w:before="5"/>
        <w:rPr>
          <w:sz w:val="21"/>
        </w:rPr>
      </w:pPr>
    </w:p>
    <w:p>
      <w:pPr>
        <w:pStyle w:val="BodyText"/>
        <w:spacing w:before="1"/>
        <w:ind w:left="2700"/>
      </w:pPr>
      <w:r>
        <w:rPr>
          <w:w w:val="105"/>
        </w:rPr>
        <w:t>答:回弹仪的基本测试原理就是利用拉力弹簧驱动重锤(1分) ，通过弹击杆作用混凝土表</w:t>
      </w:r>
    </w:p>
    <w:p>
      <w:pPr>
        <w:pStyle w:val="BodyText"/>
      </w:pPr>
    </w:p>
    <w:p>
      <w:pPr>
        <w:pStyle w:val="BodyText"/>
        <w:spacing w:before="5"/>
        <w:rPr>
          <w:sz w:val="21"/>
        </w:rPr>
      </w:pPr>
    </w:p>
    <w:p>
      <w:pPr>
        <w:pStyle w:val="BodyText"/>
        <w:spacing w:before="1" w:line="456" w:lineRule="auto"/>
        <w:ind w:left="2700" w:right="2699"/>
      </w:pPr>
      <w:r>
        <w:t>面(1分) ，以重锤回弹的距离与拉力弹簧初始拉伸长度比值的百倍整数值为被测混凝土的回弹值(2分)  ，再由回弹值与混凝土</w:t>
      </w:r>
      <w:r>
        <w:rPr>
          <w:w w:val="105"/>
        </w:rPr>
        <w:t>抗压强度间的相关关系推定混凝土的抗压强度(3 分)。</w:t>
      </w:r>
    </w:p>
    <w:p>
      <w:pPr>
        <w:pStyle w:val="BodyText"/>
      </w:pPr>
    </w:p>
    <w:p>
      <w:pPr>
        <w:pStyle w:val="BodyText"/>
      </w:pPr>
    </w:p>
    <w:p>
      <w:pPr>
        <w:pStyle w:val="BodyText"/>
      </w:pPr>
    </w:p>
    <w:p>
      <w:pPr>
        <w:pStyle w:val="BodyText"/>
        <w:spacing w:before="3"/>
        <w:rPr>
          <w:sz w:val="23"/>
        </w:rPr>
      </w:pPr>
    </w:p>
    <w:p>
      <w:pPr>
        <w:pStyle w:val="ListParagraph"/>
        <w:numPr>
          <w:ilvl w:val="0"/>
          <w:numId w:val="77"/>
        </w:numPr>
        <w:tabs>
          <w:tab w:val="left" w:pos="3042"/>
        </w:tabs>
        <w:spacing w:before="0" w:after="0" w:line="715" w:lineRule="auto"/>
        <w:ind w:left="2700" w:right="6653" w:firstLine="0"/>
        <w:jc w:val="left"/>
        <w:rPr>
          <w:sz w:val="22"/>
        </w:rPr>
      </w:pPr>
      <w:r>
        <w:rPr>
          <w:spacing w:val="-1"/>
          <w:sz w:val="22"/>
        </w:rPr>
        <w:t xml:space="preserve">采用模型试验时，为了保证模型试验所研究的物理现象与实物试验的同一现象是相 </w:t>
      </w:r>
      <w:r>
        <w:rPr>
          <w:spacing w:val="-2"/>
          <w:w w:val="105"/>
          <w:sz w:val="22"/>
        </w:rPr>
        <w:t>似的，必需考虑哪些问题?</w:t>
      </w:r>
    </w:p>
    <w:p>
      <w:pPr>
        <w:pStyle w:val="BodyText"/>
        <w:spacing w:line="276" w:lineRule="exact"/>
        <w:ind w:left="2700"/>
      </w:pPr>
      <w:r>
        <w:rPr>
          <w:w w:val="105"/>
        </w:rPr>
        <w:t>答:采用模型试验时，为了保证模型试验所研究的物理现象与实物试验的同一现象是相似</w:t>
      </w:r>
    </w:p>
    <w:p>
      <w:pPr>
        <w:pStyle w:val="BodyText"/>
      </w:pPr>
    </w:p>
    <w:p>
      <w:pPr>
        <w:pStyle w:val="BodyText"/>
        <w:spacing w:before="6"/>
        <w:rPr>
          <w:sz w:val="21"/>
        </w:rPr>
      </w:pPr>
    </w:p>
    <w:p>
      <w:pPr>
        <w:pStyle w:val="BodyText"/>
        <w:spacing w:line="460" w:lineRule="auto"/>
        <w:ind w:left="2700" w:right="2684"/>
        <w:rPr>
          <w:rFonts w:ascii="MS Gothic" w:eastAsia="MS Gothic" w:hint="eastAsia"/>
        </w:rPr>
      </w:pPr>
      <w:r>
        <w:rPr>
          <w:spacing w:val="-3"/>
          <w:w w:val="105"/>
        </w:rPr>
        <w:t>的，下列问题必需考虑:试验材料如何选择</w:t>
      </w:r>
      <w:r>
        <w:rPr>
          <w:w w:val="105"/>
        </w:rPr>
        <w:t>(2</w:t>
      </w:r>
      <w:r>
        <w:rPr>
          <w:spacing w:val="-12"/>
          <w:w w:val="105"/>
        </w:rPr>
        <w:t xml:space="preserve"> 分) ;试验参数如何确定</w:t>
      </w:r>
      <w:r>
        <w:rPr>
          <w:w w:val="105"/>
        </w:rPr>
        <w:t>(2</w:t>
      </w:r>
      <w:r>
        <w:rPr>
          <w:spacing w:val="-12"/>
          <w:w w:val="105"/>
        </w:rPr>
        <w:t xml:space="preserve"> 分) ;试验中应该测量哪些量</w:t>
      </w:r>
      <w:r>
        <w:rPr>
          <w:w w:val="105"/>
        </w:rPr>
        <w:t>(2</w:t>
      </w:r>
      <w:r>
        <w:rPr>
          <w:spacing w:val="-11"/>
          <w:w w:val="105"/>
        </w:rPr>
        <w:t xml:space="preserve"> 分) ;如何处理试验结</w:t>
      </w:r>
      <w:r>
        <w:rPr>
          <w:spacing w:val="-13"/>
          <w:w w:val="105"/>
        </w:rPr>
        <w:t>果以及可以推广到什么样的现象上去。分〉</w:t>
      </w:r>
      <w:r>
        <w:rPr>
          <w:rFonts w:ascii="MS Gothic" w:eastAsia="MS Gothic" w:hint="eastAsia"/>
          <w:w w:val="105"/>
        </w:rPr>
        <w:t>。</w:t>
      </w:r>
    </w:p>
    <w:p>
      <w:pPr>
        <w:spacing w:after="0" w:line="460" w:lineRule="auto"/>
        <w:rPr>
          <w:rFonts w:ascii="MS Gothic" w:eastAsia="MS Gothic" w:hint="eastAsia"/>
        </w:rPr>
        <w:sectPr>
          <w:headerReference w:type="default" r:id="rId21"/>
          <w:footerReference w:type="default" r:id="rId22"/>
          <w:pgSz w:w="17860" w:h="25260"/>
          <w:pgMar w:top="1880" w:right="0" w:bottom="2460" w:left="0" w:header="1054" w:footer="2249"/>
          <w:pgNumType w:start="9"/>
          <w:cols w:space="708"/>
        </w:sectPr>
      </w:pPr>
    </w:p>
    <w:p>
      <w:pPr>
        <w:pStyle w:val="BodyText"/>
        <w:rPr>
          <w:rFonts w:ascii="MS Gothic"/>
          <w:sz w:val="20"/>
        </w:rPr>
      </w:pPr>
    </w:p>
    <w:p>
      <w:pPr>
        <w:pStyle w:val="BodyText"/>
        <w:rPr>
          <w:rFonts w:ascii="MS Gothic"/>
          <w:sz w:val="20"/>
        </w:rPr>
      </w:pPr>
    </w:p>
    <w:p>
      <w:pPr>
        <w:pStyle w:val="BodyText"/>
        <w:rPr>
          <w:rFonts w:ascii="MS Gothic"/>
          <w:sz w:val="20"/>
        </w:rPr>
      </w:pPr>
    </w:p>
    <w:p>
      <w:pPr>
        <w:pStyle w:val="BodyText"/>
        <w:spacing w:before="7"/>
        <w:rPr>
          <w:rFonts w:ascii="MS Gothic"/>
          <w:sz w:val="15"/>
        </w:rPr>
      </w:pPr>
    </w:p>
    <w:p>
      <w:pPr>
        <w:pStyle w:val="ListParagraph"/>
        <w:numPr>
          <w:ilvl w:val="0"/>
          <w:numId w:val="77"/>
        </w:numPr>
        <w:tabs>
          <w:tab w:val="left" w:pos="3155"/>
        </w:tabs>
        <w:spacing w:before="76" w:after="0" w:line="240" w:lineRule="auto"/>
        <w:ind w:left="3154" w:right="0" w:hanging="455"/>
        <w:jc w:val="left"/>
        <w:rPr>
          <w:sz w:val="22"/>
        </w:rPr>
      </w:pPr>
      <w:r>
        <w:rPr>
          <w:spacing w:val="-2"/>
          <w:sz w:val="22"/>
        </w:rPr>
        <w:t>简述建筑结构试验中的真值、近似值和误差三者的关系?</w:t>
      </w:r>
    </w:p>
    <w:p>
      <w:pPr>
        <w:pStyle w:val="BodyText"/>
      </w:pPr>
    </w:p>
    <w:p>
      <w:pPr>
        <w:pStyle w:val="BodyText"/>
        <w:spacing w:before="5"/>
        <w:rPr>
          <w:sz w:val="21"/>
        </w:rPr>
      </w:pPr>
    </w:p>
    <w:p>
      <w:pPr>
        <w:pStyle w:val="BodyText"/>
        <w:spacing w:before="1"/>
        <w:ind w:left="2700"/>
      </w:pPr>
      <w:r>
        <w:t>答z</w:t>
      </w:r>
      <w:r>
        <w:rPr>
          <w:spacing w:val="-2"/>
        </w:rPr>
        <w:t xml:space="preserve">   真值是物理量本身所固有的，人们对物理量测量的目的就是寻求真值</w:t>
      </w:r>
      <w:r>
        <w:t>(1</w:t>
      </w:r>
      <w:r>
        <w:rPr>
          <w:spacing w:val="-2"/>
        </w:rPr>
        <w:t>分)。但是由</w:t>
      </w:r>
    </w:p>
    <w:p>
      <w:pPr>
        <w:pStyle w:val="BodyText"/>
      </w:pPr>
    </w:p>
    <w:p>
      <w:pPr>
        <w:pStyle w:val="BodyText"/>
        <w:spacing w:before="2"/>
        <w:rPr>
          <w:sz w:val="21"/>
        </w:rPr>
      </w:pPr>
    </w:p>
    <w:p>
      <w:pPr>
        <w:pStyle w:val="BodyText"/>
        <w:spacing w:line="715" w:lineRule="auto"/>
        <w:ind w:left="2700" w:right="5588"/>
      </w:pPr>
      <w:r>
        <w:rPr>
          <w:spacing w:val="-2"/>
          <w:w w:val="105"/>
        </w:rPr>
        <w:t>于测量误差的存在</w:t>
      </w:r>
      <w:r>
        <w:rPr>
          <w:w w:val="105"/>
        </w:rPr>
        <w:t>(2</w:t>
      </w:r>
      <w:r>
        <w:rPr>
          <w:spacing w:val="-13"/>
          <w:w w:val="105"/>
        </w:rPr>
        <w:t xml:space="preserve"> 分) ，真值无法测得，只能用多次测量的算术平均值作为其近似值</w:t>
      </w:r>
      <w:r>
        <w:rPr>
          <w:w w:val="105"/>
        </w:rPr>
        <w:t>(2</w:t>
      </w:r>
      <w:r>
        <w:rPr>
          <w:spacing w:val="-22"/>
          <w:w w:val="105"/>
        </w:rPr>
        <w:t xml:space="preserve"> 分) , </w:t>
      </w:r>
      <w:r>
        <w:rPr>
          <w:spacing w:val="-2"/>
          <w:w w:val="105"/>
        </w:rPr>
        <w:t>测量次数越高，接近程度越高(</w:t>
      </w:r>
      <w:r>
        <w:rPr>
          <w:w w:val="105"/>
        </w:rPr>
        <w:t>1</w:t>
      </w:r>
      <w:r>
        <w:rPr>
          <w:spacing w:val="-7"/>
          <w:w w:val="105"/>
        </w:rPr>
        <w:t>分) ，当测量次数足够多时，近似值趋于稳定</w:t>
      </w:r>
      <w:r>
        <w:rPr>
          <w:w w:val="105"/>
        </w:rPr>
        <w:t>(1</w:t>
      </w:r>
      <w:r>
        <w:rPr>
          <w:spacing w:val="-2"/>
          <w:w w:val="105"/>
        </w:rPr>
        <w:t>分)。</w:t>
      </w:r>
    </w:p>
    <w:p>
      <w:pPr>
        <w:pStyle w:val="BodyText"/>
      </w:pPr>
    </w:p>
    <w:p>
      <w:pPr>
        <w:pStyle w:val="BodyText"/>
      </w:pPr>
    </w:p>
    <w:p>
      <w:pPr>
        <w:pStyle w:val="BodyText"/>
        <w:spacing w:before="3"/>
        <w:rPr>
          <w:sz w:val="21"/>
        </w:rPr>
      </w:pPr>
    </w:p>
    <w:p>
      <w:pPr>
        <w:pStyle w:val="ListParagraph"/>
        <w:numPr>
          <w:ilvl w:val="0"/>
          <w:numId w:val="77"/>
        </w:numPr>
        <w:tabs>
          <w:tab w:val="left" w:pos="3155"/>
        </w:tabs>
        <w:spacing w:before="1" w:after="0" w:line="240" w:lineRule="auto"/>
        <w:ind w:left="3154" w:right="0" w:hanging="455"/>
        <w:jc w:val="left"/>
        <w:rPr>
          <w:sz w:val="22"/>
        </w:rPr>
      </w:pPr>
      <w:r>
        <w:rPr>
          <w:spacing w:val="-2"/>
          <w:w w:val="105"/>
          <w:sz w:val="22"/>
        </w:rPr>
        <w:t>钢筋混凝土梁的裂缝观测包括哪些内容?</w:t>
      </w:r>
    </w:p>
    <w:p>
      <w:pPr>
        <w:pStyle w:val="BodyText"/>
      </w:pPr>
    </w:p>
    <w:p>
      <w:pPr>
        <w:pStyle w:val="BodyText"/>
        <w:spacing w:before="6"/>
        <w:rPr>
          <w:sz w:val="21"/>
        </w:rPr>
      </w:pPr>
    </w:p>
    <w:p>
      <w:pPr>
        <w:pStyle w:val="BodyText"/>
        <w:ind w:left="2700"/>
      </w:pPr>
      <w:r>
        <w:rPr>
          <w:w w:val="105"/>
        </w:rPr>
        <w:t>答:钢筋混凝土梁的裂缝观测包括：及时地捕捉到第一条裂缝的出现(2 分) ，并尽可能准</w:t>
      </w:r>
    </w:p>
    <w:p>
      <w:pPr>
        <w:pStyle w:val="BodyText"/>
      </w:pPr>
    </w:p>
    <w:p>
      <w:pPr>
        <w:pStyle w:val="BodyText"/>
        <w:spacing w:before="6"/>
        <w:rPr>
          <w:sz w:val="21"/>
        </w:rPr>
      </w:pPr>
    </w:p>
    <w:p>
      <w:pPr>
        <w:pStyle w:val="BodyText"/>
        <w:ind w:left="2700"/>
      </w:pPr>
      <w:r>
        <w:rPr>
          <w:w w:val="105"/>
        </w:rPr>
        <w:t>确地记录下此时的荷载值(2 分) ;按加载分级跟踪描绘裂缝的开展情况(2 分) ，并测出裂缝的宽度(1分)。</w:t>
      </w:r>
    </w:p>
    <w:p>
      <w:pPr>
        <w:pStyle w:val="BodyText"/>
      </w:pPr>
    </w:p>
    <w:p>
      <w:pPr>
        <w:pStyle w:val="BodyText"/>
      </w:pPr>
    </w:p>
    <w:p>
      <w:pPr>
        <w:pStyle w:val="BodyText"/>
      </w:pPr>
    </w:p>
    <w:p>
      <w:pPr>
        <w:pStyle w:val="BodyText"/>
      </w:pPr>
    </w:p>
    <w:p>
      <w:pPr>
        <w:pStyle w:val="BodyText"/>
        <w:spacing w:before="9"/>
        <w:rPr>
          <w:sz w:val="20"/>
        </w:rPr>
      </w:pPr>
    </w:p>
    <w:p>
      <w:pPr>
        <w:pStyle w:val="ListParagraph"/>
        <w:numPr>
          <w:ilvl w:val="0"/>
          <w:numId w:val="77"/>
        </w:numPr>
        <w:tabs>
          <w:tab w:val="left" w:pos="3155"/>
        </w:tabs>
        <w:spacing w:before="0" w:after="0" w:line="240" w:lineRule="auto"/>
        <w:ind w:left="3154" w:right="0" w:hanging="455"/>
        <w:jc w:val="left"/>
        <w:rPr>
          <w:sz w:val="22"/>
        </w:rPr>
      </w:pPr>
      <w:r>
        <w:rPr>
          <w:spacing w:val="-2"/>
          <w:w w:val="105"/>
          <w:sz w:val="22"/>
        </w:rPr>
        <w:t>受弯构件正截面的疲劳破坏标志有哪些?</w:t>
      </w:r>
    </w:p>
    <w:p>
      <w:pPr>
        <w:pStyle w:val="BodyText"/>
      </w:pPr>
    </w:p>
    <w:p>
      <w:pPr>
        <w:pStyle w:val="BodyText"/>
        <w:spacing w:before="5"/>
        <w:rPr>
          <w:sz w:val="21"/>
        </w:rPr>
      </w:pPr>
    </w:p>
    <w:p>
      <w:pPr>
        <w:pStyle w:val="BodyText"/>
        <w:spacing w:before="1"/>
        <w:ind w:left="2700"/>
      </w:pPr>
      <w:r>
        <w:rPr>
          <w:w w:val="105"/>
        </w:rPr>
        <w:t>答:受弯构件正截面疲劳破坏标志有: (1)纵向主筋疲劳断裂(3 分) ，这是当配筋率正常或</w:t>
      </w:r>
    </w:p>
    <w:p>
      <w:pPr>
        <w:pStyle w:val="BodyText"/>
      </w:pPr>
    </w:p>
    <w:p>
      <w:pPr>
        <w:pStyle w:val="BodyText"/>
        <w:spacing w:before="5"/>
        <w:rPr>
          <w:sz w:val="21"/>
        </w:rPr>
      </w:pPr>
    </w:p>
    <w:p>
      <w:pPr>
        <w:pStyle w:val="BodyText"/>
        <w:spacing w:before="1"/>
        <w:ind w:left="2700"/>
      </w:pPr>
      <w:r>
        <w:rPr>
          <w:w w:val="105"/>
        </w:rPr>
        <w:t>较低时可能发生(1分);(2) 受压区混凝土疲劳破坏(2 分) ，这是当配筋率过高或倒T型截面时可能发生(1分)。</w:t>
      </w:r>
    </w:p>
    <w:p>
      <w:pPr>
        <w:pStyle w:val="BodyText"/>
      </w:pPr>
    </w:p>
    <w:p>
      <w:pPr>
        <w:pStyle w:val="BodyText"/>
      </w:pPr>
    </w:p>
    <w:p>
      <w:pPr>
        <w:pStyle w:val="BodyText"/>
      </w:pPr>
    </w:p>
    <w:p>
      <w:pPr>
        <w:pStyle w:val="BodyText"/>
      </w:pPr>
    </w:p>
    <w:p>
      <w:pPr>
        <w:pStyle w:val="BodyText"/>
        <w:spacing w:before="12"/>
        <w:rPr>
          <w:sz w:val="20"/>
        </w:rPr>
      </w:pPr>
    </w:p>
    <w:p>
      <w:pPr>
        <w:pStyle w:val="BodyText"/>
        <w:ind w:left="2700"/>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4"/>
        <w:rPr>
          <w:rFonts w:ascii="Calibri"/>
          <w:sz w:val="21"/>
        </w:rPr>
      </w:pPr>
    </w:p>
    <w:p>
      <w:pPr>
        <w:pStyle w:val="BodyText"/>
        <w:spacing w:line="715" w:lineRule="auto"/>
        <w:ind w:left="5490" w:right="5461"/>
        <w:jc w:val="center"/>
      </w:pPr>
      <w:r>
        <w:t xml:space="preserve">中央广播电视大学 </w:t>
      </w:r>
      <w:r>
        <w:rPr>
          <w:rFonts w:ascii="Calibri" w:eastAsia="Calibri" w:hAnsi="Calibri"/>
        </w:rPr>
        <w:t>2012</w:t>
      </w:r>
      <w:r>
        <w:t>—</w:t>
      </w:r>
      <w:r>
        <w:rPr>
          <w:rFonts w:ascii="Calibri" w:eastAsia="Calibri" w:hAnsi="Calibri"/>
        </w:rPr>
        <w:t xml:space="preserve">2013 </w:t>
      </w:r>
      <w:r>
        <w:t>学年度第二学期“开放本科”期末考试</w:t>
      </w:r>
      <w:r>
        <w:rPr>
          <w:w w:val="105"/>
        </w:rPr>
        <w:t>建筑结构试验试题</w:t>
      </w:r>
    </w:p>
    <w:p>
      <w:pPr>
        <w:pStyle w:val="BodyText"/>
        <w:spacing w:line="280" w:lineRule="exact"/>
        <w:ind w:left="5464" w:right="5461"/>
        <w:jc w:val="center"/>
      </w:pPr>
      <w:r>
        <w:rPr>
          <w:rFonts w:ascii="Calibri" w:eastAsia="Calibri"/>
          <w:w w:val="105"/>
        </w:rPr>
        <w:t xml:space="preserve">2013 </w:t>
      </w:r>
      <w:r>
        <w:rPr>
          <w:w w:val="105"/>
        </w:rPr>
        <w:t xml:space="preserve">年 </w:t>
      </w:r>
      <w:r>
        <w:rPr>
          <w:rFonts w:ascii="Calibri" w:eastAsia="Calibri"/>
          <w:w w:val="105"/>
        </w:rPr>
        <w:t xml:space="preserve">7 </w:t>
      </w:r>
      <w:r>
        <w:rPr>
          <w:w w:val="105"/>
        </w:rPr>
        <w:t>月</w:t>
      </w:r>
    </w:p>
    <w:p>
      <w:pPr>
        <w:pStyle w:val="BodyText"/>
        <w:rPr>
          <w:sz w:val="24"/>
        </w:rPr>
      </w:pPr>
    </w:p>
    <w:p>
      <w:pPr>
        <w:pStyle w:val="BodyText"/>
        <w:spacing w:before="6"/>
        <w:rPr>
          <w:sz w:val="19"/>
        </w:rPr>
      </w:pPr>
    </w:p>
    <w:p>
      <w:pPr>
        <w:pStyle w:val="BodyText"/>
        <w:tabs>
          <w:tab w:val="left" w:pos="3891"/>
          <w:tab w:val="left" w:pos="6999"/>
          <w:tab w:val="left" w:pos="7093"/>
          <w:tab w:val="left" w:pos="7722"/>
        </w:tabs>
        <w:spacing w:line="712" w:lineRule="auto"/>
        <w:ind w:left="3035" w:right="8244" w:hanging="335"/>
      </w:pPr>
      <w:r>
        <w:rPr>
          <w:w w:val="105"/>
        </w:rPr>
        <w:t>一、单项选择</w:t>
      </w:r>
      <w:r>
        <w:rPr>
          <w:spacing w:val="-11"/>
          <w:w w:val="105"/>
        </w:rPr>
        <w:t>题</w:t>
      </w:r>
      <w:r>
        <w:rPr>
          <w:rFonts w:ascii="Calibri" w:eastAsia="Calibri"/>
          <w:w w:val="105"/>
        </w:rPr>
        <w:t>(</w:t>
      </w:r>
      <w:r>
        <w:rPr>
          <w:w w:val="105"/>
        </w:rPr>
        <w:t>每小题</w:t>
      </w:r>
      <w:r>
        <w:rPr>
          <w:spacing w:val="-34"/>
          <w:w w:val="105"/>
        </w:rPr>
        <w:t xml:space="preserve"> </w:t>
      </w:r>
      <w:r>
        <w:rPr>
          <w:rFonts w:ascii="Calibri" w:eastAsia="Calibri"/>
          <w:w w:val="105"/>
        </w:rPr>
        <w:t>3</w:t>
      </w:r>
      <w:r>
        <w:rPr>
          <w:rFonts w:ascii="Calibri" w:eastAsia="Calibri"/>
          <w:spacing w:val="34"/>
          <w:w w:val="105"/>
        </w:rPr>
        <w:t xml:space="preserve"> </w:t>
      </w:r>
      <w:r>
        <w:rPr>
          <w:w w:val="105"/>
        </w:rPr>
        <w:t>分，共计</w:t>
      </w:r>
      <w:r>
        <w:rPr>
          <w:spacing w:val="-32"/>
          <w:w w:val="105"/>
        </w:rPr>
        <w:t xml:space="preserve"> </w:t>
      </w:r>
      <w:r>
        <w:rPr>
          <w:rFonts w:ascii="Calibri" w:eastAsia="Calibri"/>
          <w:w w:val="105"/>
        </w:rPr>
        <w:t>36</w:t>
      </w:r>
      <w:r>
        <w:rPr>
          <w:rFonts w:ascii="Calibri" w:eastAsia="Calibri"/>
          <w:spacing w:val="33"/>
          <w:w w:val="105"/>
        </w:rPr>
        <w:t xml:space="preserve"> </w:t>
      </w:r>
      <w:r>
        <w:rPr>
          <w:w w:val="105"/>
        </w:rPr>
        <w:t>分，将选择结果填入括</w:t>
      </w:r>
      <w:r>
        <w:rPr>
          <w:spacing w:val="-18"/>
          <w:w w:val="105"/>
        </w:rPr>
        <w:t>弧</w:t>
      </w:r>
      <w:r>
        <w:rPr>
          <w:rFonts w:ascii="Calibri" w:eastAsia="Calibri"/>
          <w:w w:val="105"/>
        </w:rPr>
        <w:t>) 1</w:t>
      </w:r>
      <w:r>
        <w:rPr>
          <w:w w:val="105"/>
        </w:rPr>
        <w:t>．按试验目的进行分类，可将结构试验分</w:t>
      </w:r>
      <w:r>
        <w:rPr>
          <w:spacing w:val="-28"/>
          <w:w w:val="105"/>
        </w:rPr>
        <w:t>成</w:t>
      </w:r>
      <w:r>
        <w:rPr>
          <w:rFonts w:ascii="Calibri" w:eastAsia="Calibri"/>
          <w:w w:val="105"/>
        </w:rPr>
        <w:t>(</w:t>
        <w:tab/>
        <w:t xml:space="preserve">) </w:t>
      </w:r>
      <w:r>
        <w:rPr>
          <w:w w:val="105"/>
        </w:rPr>
        <w:t xml:space="preserve">。           </w:t>
      </w:r>
      <w:r>
        <w:rPr>
          <w:rFonts w:ascii="Calibri" w:eastAsia="Calibri"/>
          <w:w w:val="105"/>
        </w:rPr>
        <w:t>A</w:t>
      </w:r>
      <w:r>
        <w:rPr>
          <w:w w:val="105"/>
        </w:rPr>
        <w:t>．生产检验性试验和科学研究性试验</w:t>
        <w:tab/>
      </w:r>
      <w:r>
        <w:rPr>
          <w:rFonts w:ascii="Calibri" w:eastAsia="Calibri"/>
          <w:w w:val="105"/>
        </w:rPr>
        <w:t>B</w:t>
      </w:r>
      <w:r>
        <w:rPr>
          <w:w w:val="105"/>
        </w:rPr>
        <w:t>．真型试验和模型试验</w:t>
      </w:r>
      <w:r>
        <w:rPr>
          <w:rFonts w:ascii="Calibri" w:eastAsia="Calibri"/>
          <w:w w:val="105"/>
        </w:rPr>
        <w:t>C</w:t>
      </w:r>
      <w:r>
        <w:rPr>
          <w:w w:val="105"/>
        </w:rPr>
        <w:t>．短期荷载试验和长期荷载试验</w:t>
        <w:tab/>
        <w:tab/>
      </w:r>
      <w:r>
        <w:rPr>
          <w:rFonts w:ascii="Calibri" w:eastAsia="Calibri"/>
          <w:w w:val="105"/>
        </w:rPr>
        <w:t>D</w:t>
      </w:r>
      <w:r>
        <w:rPr>
          <w:w w:val="105"/>
        </w:rPr>
        <w:t>．静力试验与动力试验</w:t>
      </w:r>
      <w:r>
        <w:rPr>
          <w:rFonts w:ascii="Calibri" w:eastAsia="Calibri"/>
          <w:w w:val="105"/>
        </w:rPr>
        <w:t>2</w:t>
      </w:r>
      <w:r>
        <w:rPr>
          <w:w w:val="105"/>
        </w:rPr>
        <w:t>．</w:t>
      </w:r>
      <w:r>
        <w:rPr>
          <w:rFonts w:ascii="Calibri" w:eastAsia="Calibri"/>
          <w:w w:val="105"/>
        </w:rPr>
        <w:t>(</w:t>
        <w:tab/>
        <w:t>)</w:t>
      </w:r>
      <w:r>
        <w:rPr>
          <w:w w:val="105"/>
        </w:rPr>
        <w:t>不允许试验结构产生转动和移动。</w:t>
      </w:r>
    </w:p>
    <w:p>
      <w:pPr>
        <w:pStyle w:val="BodyText"/>
        <w:tabs>
          <w:tab w:val="left" w:pos="5080"/>
        </w:tabs>
        <w:spacing w:before="6"/>
        <w:ind w:left="3147"/>
      </w:pPr>
      <w:r>
        <w:rPr>
          <w:rFonts w:ascii="Calibri" w:eastAsia="Calibri"/>
          <w:w w:val="105"/>
        </w:rPr>
        <w:t>A</w:t>
      </w:r>
      <w:r>
        <w:rPr>
          <w:w w:val="105"/>
        </w:rPr>
        <w:t>．固定端支座</w:t>
        <w:tab/>
      </w:r>
      <w:r>
        <w:rPr>
          <w:rFonts w:ascii="Calibri" w:eastAsia="Calibri"/>
          <w:w w:val="105"/>
        </w:rPr>
        <w:t>B</w:t>
      </w:r>
      <w:r>
        <w:rPr>
          <w:w w:val="105"/>
        </w:rPr>
        <w:t>．滚动铰支座</w:t>
      </w:r>
    </w:p>
    <w:p>
      <w:pPr>
        <w:pStyle w:val="BodyText"/>
        <w:rPr>
          <w:sz w:val="24"/>
        </w:rPr>
      </w:pPr>
    </w:p>
    <w:p>
      <w:pPr>
        <w:pStyle w:val="BodyText"/>
        <w:spacing w:before="5"/>
        <w:rPr>
          <w:sz w:val="19"/>
        </w:rPr>
      </w:pPr>
    </w:p>
    <w:p>
      <w:pPr>
        <w:pStyle w:val="BodyText"/>
        <w:tabs>
          <w:tab w:val="left" w:pos="5069"/>
        </w:tabs>
        <w:spacing w:before="1"/>
        <w:ind w:left="3147"/>
      </w:pPr>
      <w:r>
        <w:rPr>
          <w:rFonts w:ascii="Calibri" w:eastAsia="Calibri"/>
          <w:w w:val="105"/>
        </w:rPr>
        <w:t>C</w:t>
      </w:r>
      <w:r>
        <w:rPr>
          <w:w w:val="105"/>
        </w:rPr>
        <w:t>．固定铰支座</w:t>
        <w:tab/>
      </w:r>
      <w:r>
        <w:rPr>
          <w:rFonts w:ascii="Calibri" w:eastAsia="Calibri"/>
          <w:w w:val="105"/>
        </w:rPr>
        <w:t>D</w:t>
      </w:r>
      <w:r>
        <w:rPr>
          <w:w w:val="105"/>
        </w:rPr>
        <w:t>．固定球铰支座</w:t>
      </w:r>
    </w:p>
    <w:p>
      <w:pPr>
        <w:spacing w:after="0"/>
        <w:sectPr>
          <w:headerReference w:type="default" r:id="rId23"/>
          <w:footerReference w:type="default" r:id="rId24"/>
          <w:pgSz w:w="17860" w:h="25260"/>
          <w:pgMar w:top="1880" w:right="0" w:bottom="2460" w:left="0" w:header="1054" w:footer="2249"/>
          <w:pgNumType w:start="10"/>
          <w:cols w:space="708"/>
        </w:sectPr>
      </w:pPr>
    </w:p>
    <w:p>
      <w:pPr>
        <w:pStyle w:val="BodyText"/>
        <w:spacing w:before="1"/>
        <w:rPr>
          <w:sz w:val="10"/>
        </w:rPr>
      </w:pPr>
    </w:p>
    <w:p>
      <w:pPr>
        <w:pStyle w:val="BodyText"/>
        <w:tabs>
          <w:tab w:val="left" w:pos="13682"/>
        </w:tabs>
        <w:spacing w:before="75" w:line="715" w:lineRule="auto"/>
        <w:ind w:left="3147" w:right="3879"/>
      </w:pPr>
      <w:r>
        <w:rPr>
          <w:rFonts w:ascii="Calibri" w:eastAsia="Calibri"/>
        </w:rPr>
        <w:t>3</w:t>
      </w:r>
      <w:r>
        <w:t>．结构受弯曲作用情况，采用测量应变片互相补偿的全桥测试方案，该方案的布片和测量桥路的特点</w:t>
      </w:r>
      <w:r>
        <w:rPr>
          <w:spacing w:val="-74"/>
        </w:rPr>
        <w:t>是</w:t>
      </w:r>
      <w:r>
        <w:rPr>
          <w:rFonts w:ascii="Calibri" w:eastAsia="Calibri"/>
        </w:rPr>
        <w:t>(</w:t>
        <w:tab/>
      </w:r>
      <w:r>
        <w:rPr>
          <w:rFonts w:ascii="Calibri" w:eastAsia="Calibri"/>
          <w:w w:val="105"/>
        </w:rPr>
        <w:t>)</w:t>
      </w:r>
      <w:r>
        <w:rPr>
          <w:spacing w:val="-17"/>
          <w:w w:val="105"/>
        </w:rPr>
        <w:t>。</w:t>
      </w:r>
      <w:r>
        <w:rPr>
          <w:rFonts w:ascii="Calibri" w:eastAsia="Calibri"/>
          <w:w w:val="105"/>
        </w:rPr>
        <w:t>A</w:t>
      </w:r>
      <w:r>
        <w:rPr>
          <w:w w:val="105"/>
        </w:rPr>
        <w:t>．桥路测量灵敏度提高一倍；使用应变片较少</w:t>
      </w:r>
    </w:p>
    <w:p>
      <w:pPr>
        <w:pStyle w:val="BodyText"/>
        <w:tabs>
          <w:tab w:val="left" w:pos="5356"/>
          <w:tab w:val="left" w:pos="6319"/>
          <w:tab w:val="left" w:pos="6420"/>
        </w:tabs>
        <w:spacing w:line="712" w:lineRule="auto"/>
        <w:ind w:left="3147" w:right="8575"/>
      </w:pPr>
      <w:r>
        <w:rPr>
          <w:rFonts w:ascii="Calibri" w:eastAsia="Calibri"/>
          <w:w w:val="105"/>
        </w:rPr>
        <w:t>B</w:t>
      </w:r>
      <w:r>
        <w:rPr>
          <w:w w:val="105"/>
        </w:rPr>
        <w:t xml:space="preserve">．桥路测量灵敏度提高了  </w:t>
      </w:r>
      <w:r>
        <w:rPr>
          <w:spacing w:val="108"/>
          <w:w w:val="105"/>
        </w:rPr>
        <w:t xml:space="preserve"> </w:t>
      </w:r>
      <w:r>
        <w:rPr>
          <w:rFonts w:ascii="Calibri" w:eastAsia="Calibri"/>
          <w:w w:val="105"/>
        </w:rPr>
        <w:t xml:space="preserve">4        </w:t>
      </w:r>
      <w:r>
        <w:rPr>
          <w:rFonts w:ascii="Calibri" w:eastAsia="Calibri"/>
          <w:spacing w:val="3"/>
          <w:w w:val="105"/>
        </w:rPr>
        <w:t xml:space="preserve"> </w:t>
      </w:r>
      <w:r>
        <w:rPr>
          <w:w w:val="105"/>
        </w:rPr>
        <w:t>倍；使用应变片较多</w:t>
      </w:r>
      <w:r>
        <w:rPr>
          <w:rFonts w:ascii="Calibri" w:eastAsia="Calibri"/>
          <w:w w:val="105"/>
        </w:rPr>
        <w:t>C</w:t>
      </w:r>
      <w:r>
        <w:rPr>
          <w:w w:val="105"/>
        </w:rPr>
        <w:t xml:space="preserve">．桥路测量灵敏度提高一倍；使用应变片较多         </w:t>
      </w:r>
      <w:r>
        <w:rPr>
          <w:rFonts w:ascii="Calibri" w:eastAsia="Calibri"/>
          <w:w w:val="105"/>
        </w:rPr>
        <w:t>D</w:t>
      </w:r>
      <w:r>
        <w:rPr>
          <w:w w:val="105"/>
        </w:rPr>
        <w:t xml:space="preserve">．桥路测量灵敏度提高了  </w:t>
      </w:r>
      <w:r>
        <w:rPr>
          <w:spacing w:val="105"/>
          <w:w w:val="105"/>
        </w:rPr>
        <w:t xml:space="preserve"> </w:t>
      </w:r>
      <w:r>
        <w:rPr>
          <w:rFonts w:ascii="Calibri" w:eastAsia="Calibri"/>
          <w:w w:val="105"/>
        </w:rPr>
        <w:t xml:space="preserve">4       </w:t>
      </w:r>
      <w:r>
        <w:rPr>
          <w:rFonts w:ascii="Calibri" w:eastAsia="Calibri"/>
          <w:spacing w:val="47"/>
          <w:w w:val="105"/>
        </w:rPr>
        <w:t xml:space="preserve"> </w:t>
      </w:r>
      <w:r>
        <w:rPr>
          <w:w w:val="105"/>
        </w:rPr>
        <w:t>倍；使用应变片较少</w:t>
      </w:r>
      <w:r>
        <w:rPr>
          <w:rFonts w:ascii="Calibri" w:eastAsia="Calibri"/>
          <w:w w:val="105"/>
        </w:rPr>
        <w:t>4</w:t>
      </w:r>
      <w:r>
        <w:rPr>
          <w:w w:val="105"/>
        </w:rPr>
        <w:t>．下列各项中</w:t>
      </w:r>
      <w:r>
        <w:rPr>
          <w:spacing w:val="-4"/>
          <w:w w:val="105"/>
        </w:rPr>
        <w:t>，</w:t>
      </w:r>
      <w:r>
        <w:rPr>
          <w:rFonts w:ascii="Calibri" w:eastAsia="Calibri"/>
          <w:spacing w:val="-4"/>
          <w:w w:val="105"/>
        </w:rPr>
        <w:t>(</w:t>
        <w:tab/>
      </w:r>
      <w:r>
        <w:rPr>
          <w:rFonts w:ascii="Calibri" w:eastAsia="Calibri"/>
        </w:rPr>
        <w:t>)</w:t>
      </w:r>
      <w:r>
        <w:t>是测定砌体结构砂浆强度的常用方法</w:t>
      </w:r>
      <w:r>
        <w:rPr>
          <w:spacing w:val="-16"/>
        </w:rPr>
        <w:t>。</w:t>
      </w:r>
      <w:r>
        <w:rPr>
          <w:rFonts w:ascii="Calibri" w:eastAsia="Calibri"/>
          <w:w w:val="105"/>
        </w:rPr>
        <w:t>A</w:t>
      </w:r>
      <w:r>
        <w:rPr>
          <w:w w:val="105"/>
        </w:rPr>
        <w:t>．回弹法与推出法</w:t>
        <w:tab/>
        <w:tab/>
      </w:r>
      <w:r>
        <w:rPr>
          <w:rFonts w:ascii="Calibri" w:eastAsia="Calibri"/>
          <w:w w:val="105"/>
        </w:rPr>
        <w:t>B</w:t>
      </w:r>
      <w:r>
        <w:rPr>
          <w:w w:val="105"/>
        </w:rPr>
        <w:t xml:space="preserve">．推出法与扁顶法      </w:t>
      </w:r>
      <w:r>
        <w:rPr>
          <w:rFonts w:ascii="Calibri" w:eastAsia="Calibri"/>
          <w:w w:val="105"/>
        </w:rPr>
        <w:t>C</w:t>
      </w:r>
      <w:r>
        <w:rPr>
          <w:w w:val="105"/>
        </w:rPr>
        <w:t>．扁顶法与原位单砖双剪法</w:t>
        <w:tab/>
        <w:tab/>
      </w:r>
      <w:r>
        <w:rPr>
          <w:rFonts w:ascii="Calibri" w:eastAsia="Calibri"/>
        </w:rPr>
        <w:t>D</w:t>
      </w:r>
      <w:r>
        <w:t>．原位单砖双剪法与回弹</w:t>
      </w:r>
      <w:r>
        <w:rPr>
          <w:spacing w:val="-17"/>
        </w:rPr>
        <w:t>法</w:t>
      </w:r>
    </w:p>
    <w:p>
      <w:pPr>
        <w:pStyle w:val="BodyText"/>
        <w:tabs>
          <w:tab w:val="left" w:pos="5306"/>
          <w:tab w:val="left" w:pos="9857"/>
        </w:tabs>
        <w:spacing w:before="5" w:line="710" w:lineRule="auto"/>
        <w:ind w:left="3147" w:right="7703"/>
      </w:pPr>
      <w:r>
        <w:rPr>
          <w:rFonts w:ascii="Calibri" w:eastAsia="Calibri"/>
        </w:rPr>
        <w:t>5</w:t>
      </w:r>
      <w:r>
        <w:t>．回弹法检测混凝土强度时，测强曲线的使用原则是优先选</w:t>
      </w:r>
      <w:r>
        <w:rPr>
          <w:spacing w:val="-43"/>
        </w:rPr>
        <w:t>用</w:t>
      </w:r>
      <w:r>
        <w:rPr>
          <w:rFonts w:ascii="Calibri" w:eastAsia="Calibri"/>
        </w:rPr>
        <w:t>(</w:t>
        <w:tab/>
      </w:r>
      <w:r>
        <w:rPr>
          <w:rFonts w:ascii="Calibri" w:eastAsia="Calibri"/>
          <w:w w:val="105"/>
        </w:rPr>
        <w:t>)</w:t>
      </w:r>
      <w:r>
        <w:rPr>
          <w:spacing w:val="-17"/>
          <w:w w:val="105"/>
        </w:rPr>
        <w:t>。</w:t>
      </w:r>
      <w:r>
        <w:rPr>
          <w:rFonts w:ascii="Calibri" w:eastAsia="Calibri"/>
          <w:w w:val="105"/>
        </w:rPr>
        <w:t>A</w:t>
      </w:r>
      <w:r>
        <w:rPr>
          <w:w w:val="105"/>
        </w:rPr>
        <w:t>．专用测强曲线</w:t>
        <w:tab/>
      </w:r>
      <w:r>
        <w:rPr>
          <w:rFonts w:ascii="Calibri" w:eastAsia="Calibri"/>
          <w:w w:val="105"/>
        </w:rPr>
        <w:t>B</w:t>
      </w:r>
      <w:r>
        <w:rPr>
          <w:w w:val="105"/>
        </w:rPr>
        <w:t>．地区测强曲线</w:t>
      </w:r>
    </w:p>
    <w:p>
      <w:pPr>
        <w:pStyle w:val="BodyText"/>
        <w:tabs>
          <w:tab w:val="left" w:pos="5497"/>
          <w:tab w:val="left" w:pos="13436"/>
        </w:tabs>
        <w:spacing w:before="5" w:line="715" w:lineRule="auto"/>
        <w:ind w:left="3352" w:right="3218"/>
      </w:pPr>
      <w:r>
        <w:rPr>
          <w:rFonts w:ascii="Calibri" w:eastAsia="Calibri"/>
          <w:w w:val="105"/>
        </w:rPr>
        <w:t>C</w:t>
      </w:r>
      <w:r>
        <w:rPr>
          <w:w w:val="105"/>
        </w:rPr>
        <w:t>．统一测强曲线</w:t>
        <w:tab/>
      </w:r>
      <w:r>
        <w:rPr>
          <w:rFonts w:ascii="Calibri" w:eastAsia="Calibri"/>
          <w:w w:val="105"/>
        </w:rPr>
        <w:t>D</w:t>
      </w:r>
      <w:r>
        <w:rPr>
          <w:w w:val="105"/>
        </w:rPr>
        <w:t xml:space="preserve">．其它测强曲线                                                              </w:t>
      </w:r>
      <w:r>
        <w:rPr>
          <w:rFonts w:ascii="Calibri" w:eastAsia="Calibri"/>
        </w:rPr>
        <w:t>6</w:t>
      </w:r>
      <w:r>
        <w:t>．加载程序可以有多种，根据试验目的的要求的不同而选择，一般结构静载试验的加载程序均分</w:t>
      </w:r>
      <w:r>
        <w:rPr>
          <w:spacing w:val="-75"/>
        </w:rPr>
        <w:t>为</w:t>
      </w:r>
      <w:r>
        <w:rPr>
          <w:rFonts w:ascii="Calibri" w:eastAsia="Calibri"/>
        </w:rPr>
        <w:t>(</w:t>
        <w:tab/>
        <w:t>)</w:t>
      </w:r>
      <w:r>
        <w:t>三个阶段</w:t>
      </w:r>
      <w:r>
        <w:rPr>
          <w:spacing w:val="-19"/>
        </w:rPr>
        <w:t>。</w:t>
      </w:r>
    </w:p>
    <w:p>
      <w:pPr>
        <w:pStyle w:val="BodyText"/>
        <w:spacing w:line="712" w:lineRule="auto"/>
        <w:ind w:left="3798" w:right="10073"/>
      </w:pPr>
      <w:r>
        <w:rPr>
          <w:rFonts w:ascii="Calibri" w:eastAsia="Calibri"/>
        </w:rPr>
        <w:t>A</w:t>
      </w:r>
      <w:r>
        <w:rPr>
          <w:spacing w:val="-1"/>
        </w:rPr>
        <w:t>．正常使用荷载、破坏荷载、极限荷载</w:t>
      </w:r>
      <w:r>
        <w:rPr>
          <w:rFonts w:ascii="Calibri" w:eastAsia="Calibri"/>
        </w:rPr>
        <w:t>B</w:t>
      </w:r>
      <w:r>
        <w:t>．开裂荷载、正常使用荷载、破坏荷载</w:t>
      </w:r>
      <w:r>
        <w:rPr>
          <w:rFonts w:ascii="Calibri" w:eastAsia="Calibri"/>
          <w:w w:val="105"/>
        </w:rPr>
        <w:t>C</w:t>
      </w:r>
      <w:r>
        <w:rPr>
          <w:w w:val="105"/>
        </w:rPr>
        <w:t xml:space="preserve">．预载、开裂荷载、正常使用荷载 </w:t>
      </w:r>
      <w:r>
        <w:rPr>
          <w:rFonts w:ascii="Calibri" w:eastAsia="Calibri"/>
          <w:w w:val="105"/>
        </w:rPr>
        <w:t>D</w:t>
      </w:r>
      <w:r>
        <w:rPr>
          <w:w w:val="105"/>
        </w:rPr>
        <w:t>．预载、标准荷载、破坏荷载</w:t>
      </w:r>
    </w:p>
    <w:p>
      <w:pPr>
        <w:pStyle w:val="BodyText"/>
        <w:tabs>
          <w:tab w:val="left" w:pos="5732"/>
          <w:tab w:val="left" w:pos="7711"/>
        </w:tabs>
        <w:spacing w:before="2" w:line="715" w:lineRule="auto"/>
        <w:ind w:left="3798" w:right="10077" w:hanging="871"/>
      </w:pPr>
      <w:r>
        <w:rPr>
          <w:rFonts w:ascii="Calibri" w:eastAsia="Calibri"/>
          <w:w w:val="105"/>
        </w:rPr>
        <w:t>7</w:t>
      </w:r>
      <w:r>
        <w:rPr>
          <w:w w:val="105"/>
        </w:rPr>
        <w:t>．常用的强度模型材料不包括以下哪一</w:t>
      </w:r>
      <w:r>
        <w:rPr>
          <w:spacing w:val="-32"/>
          <w:w w:val="105"/>
        </w:rPr>
        <w:t>种</w:t>
      </w:r>
      <w:r>
        <w:rPr>
          <w:rFonts w:ascii="Calibri" w:eastAsia="Calibri"/>
          <w:w w:val="105"/>
        </w:rPr>
        <w:t>?(</w:t>
        <w:tab/>
      </w:r>
      <w:r>
        <w:rPr>
          <w:rFonts w:ascii="Calibri" w:eastAsia="Calibri"/>
          <w:spacing w:val="-18"/>
          <w:w w:val="105"/>
        </w:rPr>
        <w:t xml:space="preserve">) </w:t>
      </w:r>
      <w:r>
        <w:rPr>
          <w:rFonts w:ascii="Calibri" w:eastAsia="Calibri"/>
          <w:w w:val="105"/>
        </w:rPr>
        <w:t>A</w:t>
      </w:r>
      <w:r>
        <w:rPr>
          <w:w w:val="105"/>
        </w:rPr>
        <w:t>．微粒混凝土</w:t>
        <w:tab/>
      </w:r>
      <w:r>
        <w:rPr>
          <w:rFonts w:ascii="Calibri" w:eastAsia="Calibri"/>
          <w:w w:val="105"/>
        </w:rPr>
        <w:t>B</w:t>
      </w:r>
      <w:r>
        <w:rPr>
          <w:w w:val="105"/>
        </w:rPr>
        <w:t>．塑料</w:t>
      </w:r>
    </w:p>
    <w:p>
      <w:pPr>
        <w:pStyle w:val="BodyText"/>
        <w:tabs>
          <w:tab w:val="left" w:pos="5718"/>
          <w:tab w:val="left" w:pos="10535"/>
        </w:tabs>
        <w:spacing w:line="715" w:lineRule="auto"/>
        <w:ind w:left="2927" w:right="7026" w:firstLine="871"/>
      </w:pPr>
      <w:r>
        <w:rPr>
          <w:rFonts w:ascii="Calibri" w:eastAsia="Calibri"/>
          <w:w w:val="105"/>
        </w:rPr>
        <w:t>C</w:t>
      </w:r>
      <w:r>
        <w:rPr>
          <w:w w:val="105"/>
        </w:rPr>
        <w:t>．钢材</w:t>
        <w:tab/>
      </w:r>
      <w:r>
        <w:rPr>
          <w:rFonts w:ascii="Calibri" w:eastAsia="Calibri"/>
          <w:w w:val="105"/>
        </w:rPr>
        <w:t>D</w:t>
      </w:r>
      <w:r>
        <w:rPr>
          <w:w w:val="105"/>
        </w:rPr>
        <w:t xml:space="preserve">．水泥砂浆                               </w:t>
      </w:r>
      <w:r>
        <w:rPr>
          <w:rFonts w:ascii="Calibri" w:eastAsia="Calibri"/>
        </w:rPr>
        <w:t>8</w:t>
      </w:r>
      <w:r>
        <w:t>．在结构试验的试件设计时，对于局部性的试件，尺寸比例可取为原型</w:t>
      </w:r>
      <w:r>
        <w:rPr>
          <w:spacing w:val="-57"/>
        </w:rPr>
        <w:t>的</w:t>
      </w:r>
      <w:r>
        <w:rPr>
          <w:rFonts w:ascii="Calibri" w:eastAsia="Calibri"/>
        </w:rPr>
        <w:t>(</w:t>
        <w:tab/>
      </w:r>
      <w:r>
        <w:rPr>
          <w:rFonts w:ascii="Calibri" w:eastAsia="Calibri"/>
          <w:w w:val="105"/>
        </w:rPr>
        <w:t>)</w:t>
      </w:r>
      <w:r>
        <w:rPr>
          <w:spacing w:val="-16"/>
          <w:w w:val="105"/>
        </w:rPr>
        <w:t>。</w:t>
      </w:r>
    </w:p>
    <w:p>
      <w:pPr>
        <w:pStyle w:val="BodyText"/>
        <w:tabs>
          <w:tab w:val="left" w:pos="5733"/>
          <w:tab w:val="left" w:pos="5842"/>
        </w:tabs>
        <w:spacing w:line="710" w:lineRule="auto"/>
        <w:ind w:left="3798" w:right="10408"/>
        <w:rPr>
          <w:rFonts w:ascii="Calibri" w:eastAsia="Calibri"/>
        </w:rPr>
      </w:pPr>
      <w:r>
        <w:rPr>
          <w:rFonts w:ascii="Calibri" w:eastAsia="Calibri"/>
          <w:w w:val="105"/>
        </w:rPr>
        <w:t>A</w:t>
      </w:r>
      <w:r>
        <w:rPr>
          <w:w w:val="105"/>
        </w:rPr>
        <w:t>．</w:t>
      </w:r>
      <w:r>
        <w:rPr>
          <w:rFonts w:ascii="Calibri" w:eastAsia="Calibri"/>
          <w:w w:val="105"/>
        </w:rPr>
        <w:t>1</w:t>
      </w:r>
      <w:r>
        <w:rPr>
          <w:w w:val="105"/>
        </w:rPr>
        <w:t>／</w:t>
      </w:r>
      <w:r>
        <w:rPr>
          <w:rFonts w:ascii="Calibri" w:eastAsia="Calibri"/>
          <w:w w:val="105"/>
        </w:rPr>
        <w:t>4</w:t>
      </w:r>
      <w:r>
        <w:rPr>
          <w:w w:val="105"/>
        </w:rPr>
        <w:t>～</w:t>
      </w:r>
      <w:r>
        <w:rPr>
          <w:rFonts w:ascii="Calibri" w:eastAsia="Calibri"/>
          <w:w w:val="105"/>
        </w:rPr>
        <w:t>1</w:t>
        <w:tab/>
        <w:t>B</w:t>
      </w:r>
      <w:r>
        <w:rPr>
          <w:w w:val="105"/>
        </w:rPr>
        <w:t>．</w:t>
      </w:r>
      <w:r>
        <w:rPr>
          <w:rFonts w:ascii="Calibri" w:eastAsia="Calibri"/>
          <w:w w:val="105"/>
        </w:rPr>
        <w:t>1</w:t>
      </w:r>
      <w:r>
        <w:rPr>
          <w:w w:val="105"/>
        </w:rPr>
        <w:t>／</w:t>
      </w:r>
      <w:r>
        <w:rPr>
          <w:rFonts w:ascii="Calibri" w:eastAsia="Calibri"/>
          <w:w w:val="105"/>
        </w:rPr>
        <w:t>8</w:t>
      </w:r>
      <w:r>
        <w:rPr>
          <w:w w:val="105"/>
        </w:rPr>
        <w:t>～</w:t>
      </w:r>
      <w:r>
        <w:rPr>
          <w:rFonts w:ascii="Calibri" w:eastAsia="Calibri"/>
          <w:w w:val="105"/>
        </w:rPr>
        <w:t>1</w:t>
      </w:r>
      <w:r>
        <w:rPr>
          <w:w w:val="105"/>
        </w:rPr>
        <w:t>／</w:t>
      </w:r>
      <w:r>
        <w:rPr>
          <w:rFonts w:ascii="Calibri" w:eastAsia="Calibri"/>
          <w:w w:val="105"/>
        </w:rPr>
        <w:t>4 C</w:t>
      </w:r>
      <w:r>
        <w:rPr>
          <w:w w:val="105"/>
        </w:rPr>
        <w:t>．</w:t>
      </w:r>
      <w:r>
        <w:rPr>
          <w:rFonts w:ascii="Calibri" w:eastAsia="Calibri"/>
          <w:w w:val="105"/>
        </w:rPr>
        <w:t>1</w:t>
      </w:r>
      <w:r>
        <w:rPr>
          <w:w w:val="105"/>
        </w:rPr>
        <w:t>／</w:t>
      </w:r>
      <w:r>
        <w:rPr>
          <w:rFonts w:ascii="Calibri" w:eastAsia="Calibri"/>
          <w:w w:val="105"/>
        </w:rPr>
        <w:t>10</w:t>
      </w:r>
      <w:r>
        <w:rPr>
          <w:w w:val="105"/>
        </w:rPr>
        <w:t>～</w:t>
      </w:r>
      <w:r>
        <w:rPr>
          <w:rFonts w:ascii="Calibri" w:eastAsia="Calibri"/>
          <w:w w:val="105"/>
        </w:rPr>
        <w:t>1</w:t>
      </w:r>
      <w:r>
        <w:rPr>
          <w:w w:val="105"/>
        </w:rPr>
        <w:t>／</w:t>
      </w:r>
      <w:r>
        <w:rPr>
          <w:rFonts w:ascii="Calibri" w:eastAsia="Calibri"/>
          <w:w w:val="105"/>
        </w:rPr>
        <w:t>4</w:t>
        <w:tab/>
        <w:tab/>
      </w:r>
      <w:r>
        <w:rPr>
          <w:rFonts w:ascii="Calibri" w:eastAsia="Calibri"/>
          <w:spacing w:val="-4"/>
        </w:rPr>
        <w:t>D</w:t>
      </w:r>
      <w:r>
        <w:rPr>
          <w:spacing w:val="-4"/>
        </w:rPr>
        <w:t>．</w:t>
      </w:r>
      <w:r>
        <w:rPr>
          <w:rFonts w:ascii="Calibri" w:eastAsia="Calibri"/>
          <w:spacing w:val="-4"/>
        </w:rPr>
        <w:t>1</w:t>
      </w:r>
      <w:r>
        <w:rPr>
          <w:spacing w:val="-4"/>
        </w:rPr>
        <w:t>／</w:t>
      </w:r>
      <w:r>
        <w:rPr>
          <w:rFonts w:ascii="Calibri" w:eastAsia="Calibri"/>
          <w:spacing w:val="-4"/>
        </w:rPr>
        <w:t>10</w:t>
      </w:r>
      <w:r>
        <w:rPr>
          <w:spacing w:val="-4"/>
        </w:rPr>
        <w:t>～</w:t>
      </w:r>
      <w:r>
        <w:rPr>
          <w:rFonts w:ascii="Calibri" w:eastAsia="Calibri"/>
          <w:spacing w:val="-4"/>
        </w:rPr>
        <w:t>1</w:t>
      </w:r>
      <w:r>
        <w:rPr>
          <w:spacing w:val="-4"/>
        </w:rPr>
        <w:t>／</w:t>
      </w:r>
      <w:r>
        <w:rPr>
          <w:rFonts w:ascii="Calibri" w:eastAsia="Calibri"/>
          <w:spacing w:val="-4"/>
        </w:rPr>
        <w:t>2</w:t>
      </w:r>
    </w:p>
    <w:p>
      <w:pPr>
        <w:pStyle w:val="ListParagraph"/>
        <w:numPr>
          <w:ilvl w:val="0"/>
          <w:numId w:val="76"/>
        </w:numPr>
        <w:tabs>
          <w:tab w:val="left" w:pos="3271"/>
          <w:tab w:val="left" w:pos="7834"/>
        </w:tabs>
        <w:spacing w:before="1" w:after="0" w:line="240" w:lineRule="auto"/>
        <w:ind w:left="3270" w:right="0" w:hanging="344"/>
        <w:jc w:val="left"/>
        <w:rPr>
          <w:sz w:val="22"/>
        </w:rPr>
      </w:pPr>
      <w:r>
        <w:rPr>
          <w:w w:val="105"/>
          <w:sz w:val="22"/>
        </w:rPr>
        <w:t>下列原因所引起的误差属于随机误差的</w:t>
      </w:r>
      <w:r>
        <w:rPr>
          <w:spacing w:val="-32"/>
          <w:w w:val="105"/>
          <w:sz w:val="22"/>
        </w:rPr>
        <w:t>是</w:t>
      </w:r>
      <w:r>
        <w:rPr>
          <w:rFonts w:ascii="Calibri" w:eastAsia="Calibri"/>
          <w:w w:val="105"/>
          <w:sz w:val="22"/>
        </w:rPr>
        <w:t>(</w:t>
        <w:tab/>
        <w:t>)</w:t>
      </w:r>
      <w:r>
        <w:rPr>
          <w:w w:val="105"/>
          <w:sz w:val="22"/>
        </w:rPr>
        <w:t>。</w:t>
      </w:r>
    </w:p>
    <w:p>
      <w:pPr>
        <w:pStyle w:val="ListParagraph"/>
        <w:numPr>
          <w:ilvl w:val="1"/>
          <w:numId w:val="76"/>
        </w:numPr>
        <w:tabs>
          <w:tab w:val="left" w:pos="4156"/>
        </w:tabs>
        <w:spacing w:before="0" w:after="0" w:line="840" w:lineRule="atLeast"/>
        <w:ind w:left="3798" w:right="8948" w:firstLine="0"/>
        <w:jc w:val="left"/>
        <w:rPr>
          <w:sz w:val="22"/>
        </w:rPr>
      </w:pPr>
      <w:r>
        <w:rPr>
          <w:w w:val="105"/>
          <w:sz w:val="22"/>
        </w:rPr>
        <w:t xml:space="preserve">由于测量环境温度、湿度变化所引起的误差 </w:t>
      </w:r>
      <w:r>
        <w:rPr>
          <w:rFonts w:ascii="Calibri" w:eastAsia="Calibri"/>
          <w:sz w:val="22"/>
        </w:rPr>
        <w:t>B</w:t>
      </w:r>
      <w:r>
        <w:rPr>
          <w:spacing w:val="-1"/>
          <w:sz w:val="22"/>
        </w:rPr>
        <w:t>．由于许多预先难以确定的微小因素所造成的误差</w:t>
      </w:r>
    </w:p>
    <w:p>
      <w:pPr>
        <w:spacing w:after="0" w:line="840" w:lineRule="atLeast"/>
        <w:jc w:val="left"/>
        <w:rPr>
          <w:sz w:val="22"/>
        </w:rPr>
        <w:sectPr>
          <w:headerReference w:type="default" r:id="rId25"/>
          <w:footerReference w:type="default" r:id="rId26"/>
          <w:pgSz w:w="17860" w:h="25260"/>
          <w:pgMar w:top="1880" w:right="0" w:bottom="2460" w:left="0" w:header="1054" w:footer="2249"/>
          <w:pgNumType w:start="11"/>
          <w:cols w:space="708"/>
        </w:sectPr>
      </w:pPr>
    </w:p>
    <w:p>
      <w:pPr>
        <w:pStyle w:val="BodyText"/>
        <w:spacing w:before="1"/>
        <w:rPr>
          <w:sz w:val="10"/>
        </w:rPr>
      </w:pPr>
    </w:p>
    <w:p>
      <w:pPr>
        <w:pStyle w:val="BodyText"/>
        <w:spacing w:before="75" w:line="715" w:lineRule="auto"/>
        <w:ind w:left="3798" w:right="8720"/>
      </w:pPr>
      <w:r>
        <w:rPr>
          <w:rFonts w:ascii="Calibri" w:eastAsia="Calibri"/>
        </w:rPr>
        <w:t>C</w:t>
      </w:r>
      <w:r>
        <w:t>．由于测量人员生理特性等条件引起的有规律的误差</w:t>
      </w:r>
      <w:r>
        <w:rPr>
          <w:rFonts w:ascii="Calibri" w:eastAsia="Calibri"/>
          <w:w w:val="105"/>
        </w:rPr>
        <w:t>D</w:t>
      </w:r>
      <w:r>
        <w:rPr>
          <w:w w:val="105"/>
        </w:rPr>
        <w:t>．由于仪器仪表未校准所引起的误差</w:t>
      </w:r>
    </w:p>
    <w:p>
      <w:pPr>
        <w:pStyle w:val="ListParagraph"/>
        <w:numPr>
          <w:ilvl w:val="0"/>
          <w:numId w:val="76"/>
        </w:numPr>
        <w:tabs>
          <w:tab w:val="left" w:pos="3386"/>
          <w:tab w:val="left" w:pos="8172"/>
        </w:tabs>
        <w:spacing w:before="0" w:after="0" w:line="710" w:lineRule="auto"/>
        <w:ind w:left="2700" w:right="6213" w:firstLine="226"/>
        <w:jc w:val="left"/>
        <w:rPr>
          <w:sz w:val="22"/>
        </w:rPr>
      </w:pPr>
      <w:r>
        <w:rPr>
          <w:w w:val="105"/>
          <w:sz w:val="22"/>
        </w:rPr>
        <w:t>疲劳试验过程中，要进行四种形式的试验</w:t>
      </w:r>
      <w:r>
        <w:rPr>
          <w:spacing w:val="-36"/>
          <w:w w:val="105"/>
          <w:sz w:val="22"/>
        </w:rPr>
        <w:t>。</w:t>
      </w:r>
      <w:r>
        <w:rPr>
          <w:rFonts w:ascii="Calibri" w:eastAsia="Calibri"/>
          <w:w w:val="105"/>
          <w:sz w:val="22"/>
        </w:rPr>
        <w:t>(</w:t>
        <w:tab/>
      </w:r>
      <w:r>
        <w:rPr>
          <w:rFonts w:ascii="Calibri" w:eastAsia="Calibri"/>
          <w:sz w:val="22"/>
        </w:rPr>
        <w:t>)</w:t>
      </w:r>
      <w:r>
        <w:rPr>
          <w:sz w:val="22"/>
        </w:rPr>
        <w:t>首先调整最大、最小荷载，待稳</w:t>
      </w:r>
      <w:r>
        <w:rPr>
          <w:spacing w:val="-17"/>
          <w:sz w:val="22"/>
        </w:rPr>
        <w:t>定</w:t>
      </w:r>
      <w:r>
        <w:rPr>
          <w:sz w:val="22"/>
        </w:rPr>
        <w:t>后开始记数，直到需做静载试验的次数。在运行过程中，需要做动态挠度与动应变测量。</w:t>
      </w:r>
    </w:p>
    <w:p>
      <w:pPr>
        <w:pStyle w:val="ListParagraph"/>
        <w:numPr>
          <w:ilvl w:val="1"/>
          <w:numId w:val="76"/>
        </w:numPr>
        <w:tabs>
          <w:tab w:val="left" w:pos="4156"/>
          <w:tab w:val="left" w:pos="5497"/>
        </w:tabs>
        <w:spacing w:before="4" w:after="0" w:line="715" w:lineRule="auto"/>
        <w:ind w:left="3798" w:right="11085" w:firstLine="0"/>
        <w:jc w:val="left"/>
        <w:rPr>
          <w:sz w:val="22"/>
        </w:rPr>
      </w:pPr>
      <w:r>
        <w:rPr>
          <w:w w:val="105"/>
          <w:sz w:val="22"/>
        </w:rPr>
        <w:t>预加载</w:t>
        <w:tab/>
      </w:r>
      <w:r>
        <w:rPr>
          <w:rFonts w:ascii="Calibri" w:eastAsia="Calibri"/>
          <w:sz w:val="22"/>
        </w:rPr>
        <w:t>B</w:t>
      </w:r>
      <w:r>
        <w:rPr>
          <w:sz w:val="22"/>
        </w:rPr>
        <w:t>．静载试验</w:t>
      </w:r>
      <w:r>
        <w:rPr>
          <w:rFonts w:ascii="Calibri" w:eastAsia="Calibri"/>
          <w:w w:val="105"/>
          <w:sz w:val="22"/>
        </w:rPr>
        <w:t>C</w:t>
      </w:r>
      <w:r>
        <w:rPr>
          <w:w w:val="105"/>
          <w:sz w:val="22"/>
        </w:rPr>
        <w:t>．疲劳试验</w:t>
        <w:tab/>
      </w:r>
      <w:r>
        <w:rPr>
          <w:rFonts w:ascii="Calibri" w:eastAsia="Calibri"/>
          <w:sz w:val="22"/>
        </w:rPr>
        <w:t>D</w:t>
      </w:r>
      <w:r>
        <w:rPr>
          <w:sz w:val="22"/>
        </w:rPr>
        <w:t>．破坏试</w:t>
      </w:r>
      <w:r>
        <w:rPr>
          <w:spacing w:val="-16"/>
          <w:sz w:val="22"/>
        </w:rPr>
        <w:t>验</w:t>
      </w:r>
    </w:p>
    <w:p>
      <w:pPr>
        <w:pStyle w:val="ListParagraph"/>
        <w:numPr>
          <w:ilvl w:val="0"/>
          <w:numId w:val="76"/>
        </w:numPr>
        <w:tabs>
          <w:tab w:val="left" w:pos="4257"/>
          <w:tab w:val="left" w:pos="7082"/>
          <w:tab w:val="left" w:pos="11297"/>
        </w:tabs>
        <w:spacing w:before="0" w:after="0" w:line="715" w:lineRule="auto"/>
        <w:ind w:left="3798" w:right="5129" w:firstLine="0"/>
        <w:jc w:val="left"/>
        <w:rPr>
          <w:sz w:val="22"/>
        </w:rPr>
      </w:pPr>
      <w:r>
        <w:rPr>
          <w:sz w:val="22"/>
        </w:rPr>
        <w:t>受弯构件正截面的疲劳破坏标志为受压区混凝土疲劳破坏，这是</w:t>
      </w:r>
      <w:r>
        <w:rPr>
          <w:spacing w:val="-49"/>
          <w:sz w:val="22"/>
        </w:rPr>
        <w:t>当</w:t>
      </w:r>
      <w:r>
        <w:rPr>
          <w:rFonts w:ascii="Calibri" w:eastAsia="Calibri"/>
          <w:sz w:val="22"/>
        </w:rPr>
        <w:t>(</w:t>
        <w:tab/>
        <w:t>)</w:t>
      </w:r>
      <w:r>
        <w:rPr>
          <w:sz w:val="22"/>
        </w:rPr>
        <w:t>时可能发生</w:t>
      </w:r>
      <w:r>
        <w:rPr>
          <w:spacing w:val="-16"/>
          <w:sz w:val="22"/>
        </w:rPr>
        <w:t>。</w:t>
      </w:r>
      <w:r>
        <w:rPr>
          <w:rFonts w:ascii="Calibri" w:eastAsia="Calibri"/>
          <w:w w:val="105"/>
          <w:sz w:val="22"/>
        </w:rPr>
        <w:t>A</w:t>
      </w:r>
      <w:r>
        <w:rPr>
          <w:w w:val="105"/>
          <w:sz w:val="22"/>
        </w:rPr>
        <w:t>．配筋率正常或较低</w:t>
        <w:tab/>
      </w:r>
      <w:r>
        <w:rPr>
          <w:rFonts w:ascii="Calibri" w:eastAsia="Calibri"/>
          <w:w w:val="105"/>
          <w:sz w:val="22"/>
        </w:rPr>
        <w:t>B</w:t>
      </w:r>
      <w:r>
        <w:rPr>
          <w:w w:val="105"/>
          <w:sz w:val="22"/>
        </w:rPr>
        <w:t>．配筋率正常或过高</w:t>
      </w:r>
    </w:p>
    <w:p>
      <w:pPr>
        <w:pStyle w:val="BodyText"/>
        <w:tabs>
          <w:tab w:val="left" w:pos="7068"/>
          <w:tab w:val="left" w:pos="10401"/>
        </w:tabs>
        <w:spacing w:line="712" w:lineRule="auto"/>
        <w:ind w:left="3798" w:right="7163"/>
      </w:pPr>
      <w:r>
        <w:rPr>
          <w:rFonts w:ascii="Calibri" w:eastAsia="Calibri" w:hAnsi="Calibri"/>
          <w:w w:val="105"/>
        </w:rPr>
        <w:t>C</w:t>
      </w:r>
      <w:r>
        <w:rPr>
          <w:w w:val="105"/>
        </w:rPr>
        <w:t>．配筋率过高或</w:t>
      </w:r>
      <w:r>
        <w:rPr>
          <w:spacing w:val="44"/>
          <w:w w:val="105"/>
        </w:rPr>
        <w:t>倒</w:t>
      </w:r>
      <w:r>
        <w:rPr>
          <w:rFonts w:ascii="Calibri" w:eastAsia="Calibri" w:hAnsi="Calibri"/>
          <w:w w:val="105"/>
        </w:rPr>
        <w:t>T</w:t>
      </w:r>
      <w:r>
        <w:rPr>
          <w:rFonts w:ascii="Calibri" w:eastAsia="Calibri" w:hAnsi="Calibri"/>
          <w:spacing w:val="-9"/>
          <w:w w:val="105"/>
        </w:rPr>
        <w:t xml:space="preserve"> </w:t>
      </w:r>
      <w:r>
        <w:rPr>
          <w:w w:val="105"/>
        </w:rPr>
        <w:t>形截面</w:t>
        <w:tab/>
      </w:r>
      <w:r>
        <w:rPr>
          <w:rFonts w:ascii="Calibri" w:eastAsia="Calibri" w:hAnsi="Calibri"/>
          <w:w w:val="105"/>
        </w:rPr>
        <w:t>D</w:t>
      </w:r>
      <w:r>
        <w:rPr>
          <w:w w:val="105"/>
        </w:rPr>
        <w:t>．配筋率过低或</w:t>
      </w:r>
      <w:r>
        <w:rPr>
          <w:spacing w:val="39"/>
          <w:w w:val="105"/>
        </w:rPr>
        <w:t>倒</w:t>
      </w:r>
      <w:r>
        <w:rPr>
          <w:rFonts w:ascii="Calibri" w:eastAsia="Calibri" w:hAnsi="Calibri"/>
          <w:w w:val="105"/>
        </w:rPr>
        <w:t xml:space="preserve">T     </w:t>
      </w:r>
      <w:r>
        <w:rPr>
          <w:rFonts w:ascii="Calibri" w:eastAsia="Calibri" w:hAnsi="Calibri"/>
          <w:spacing w:val="38"/>
          <w:w w:val="105"/>
        </w:rPr>
        <w:t xml:space="preserve"> </w:t>
      </w:r>
      <w:r>
        <w:rPr>
          <w:w w:val="105"/>
        </w:rPr>
        <w:t>形截面</w:t>
      </w:r>
      <w:r>
        <w:rPr>
          <w:rFonts w:ascii="Calibri" w:eastAsia="Calibri" w:hAnsi="Calibri"/>
        </w:rPr>
        <w:t>12</w:t>
      </w:r>
      <w:r>
        <w:t>．地震模拟振动台动力加载试验在抗震研究中的主要作用</w:t>
      </w:r>
      <w:r>
        <w:rPr>
          <w:spacing w:val="-38"/>
        </w:rPr>
        <w:t>有</w:t>
      </w:r>
      <w:r>
        <w:rPr>
          <w:rFonts w:ascii="Calibri" w:eastAsia="Calibri" w:hAnsi="Calibri"/>
        </w:rPr>
        <w:t>(</w:t>
        <w:tab/>
      </w:r>
      <w:r>
        <w:rPr>
          <w:rFonts w:ascii="Calibri" w:eastAsia="Calibri" w:hAnsi="Calibri"/>
          <w:spacing w:val="-4"/>
          <w:w w:val="105"/>
        </w:rPr>
        <w:t>)</w:t>
      </w:r>
      <w:r>
        <w:rPr>
          <w:spacing w:val="-16"/>
          <w:w w:val="105"/>
        </w:rPr>
        <w:t>。</w:t>
      </w:r>
      <w:r>
        <w:rPr>
          <w:rFonts w:ascii="Calibri" w:eastAsia="Calibri" w:hAnsi="Calibri"/>
          <w:w w:val="105"/>
        </w:rPr>
        <w:t>I</w:t>
      </w:r>
      <w:r>
        <w:rPr>
          <w:w w:val="105"/>
        </w:rPr>
        <w:t>、研究结构的动力特性、破坏机理及震害原因                  Ⅱ、验证抗震计算理论和计算模型的正确性                    Ⅲ、研究动力相似理论，为模型试验提供依据                  Ⅳ、检验产品质量，提高抗震性能，为生产服务</w:t>
      </w:r>
    </w:p>
    <w:p>
      <w:pPr>
        <w:pStyle w:val="BodyText"/>
        <w:tabs>
          <w:tab w:val="left" w:pos="5791"/>
          <w:tab w:val="left" w:pos="5844"/>
        </w:tabs>
        <w:spacing w:before="2" w:line="710" w:lineRule="auto"/>
        <w:ind w:left="3798" w:right="10278"/>
      </w:pPr>
      <w:r>
        <w:rPr>
          <w:rFonts w:ascii="Calibri" w:eastAsia="Calibri" w:hAnsi="Calibri"/>
          <w:w w:val="105"/>
        </w:rPr>
        <w:t>A</w:t>
      </w:r>
      <w:r>
        <w:rPr>
          <w:w w:val="105"/>
        </w:rPr>
        <w:t>．工、Ⅱ、Ⅲ</w:t>
        <w:tab/>
        <w:tab/>
      </w:r>
      <w:r>
        <w:rPr>
          <w:rFonts w:ascii="Calibri" w:eastAsia="Calibri" w:hAnsi="Calibri"/>
          <w:w w:val="105"/>
        </w:rPr>
        <w:t>B</w:t>
      </w:r>
      <w:r>
        <w:rPr>
          <w:w w:val="105"/>
        </w:rPr>
        <w:t xml:space="preserve">．Ⅱ、Ⅲ、Ⅳ </w:t>
      </w:r>
      <w:r>
        <w:rPr>
          <w:rFonts w:ascii="Calibri" w:eastAsia="Calibri" w:hAnsi="Calibri"/>
          <w:w w:val="105"/>
        </w:rPr>
        <w:t>C</w:t>
      </w:r>
      <w:r>
        <w:rPr>
          <w:w w:val="105"/>
        </w:rPr>
        <w:t>．工、Ⅲ</w:t>
      </w:r>
      <w:r>
        <w:rPr>
          <w:spacing w:val="-4"/>
          <w:w w:val="105"/>
        </w:rPr>
        <w:t>、</w:t>
      </w:r>
      <w:r>
        <w:rPr>
          <w:rFonts w:ascii="Calibri" w:eastAsia="Calibri" w:hAnsi="Calibri"/>
          <w:w w:val="105"/>
        </w:rPr>
        <w:t>IV</w:t>
        <w:tab/>
      </w:r>
      <w:r>
        <w:rPr>
          <w:rFonts w:ascii="Calibri" w:eastAsia="Calibri" w:hAnsi="Calibri"/>
        </w:rPr>
        <w:t>D</w:t>
      </w:r>
      <w:r>
        <w:t>．</w:t>
      </w:r>
      <w:r>
        <w:rPr>
          <w:rFonts w:ascii="Calibri" w:eastAsia="Calibri" w:hAnsi="Calibri"/>
        </w:rPr>
        <w:t>I</w:t>
      </w:r>
      <w:r>
        <w:t>、Ⅱ、Ⅲ、</w:t>
      </w:r>
      <w:r>
        <w:rPr>
          <w:spacing w:val="-17"/>
        </w:rPr>
        <w:t>Ⅳ</w:t>
      </w:r>
    </w:p>
    <w:p>
      <w:pPr>
        <w:pStyle w:val="BodyText"/>
        <w:rPr>
          <w:sz w:val="24"/>
        </w:rPr>
      </w:pPr>
    </w:p>
    <w:p>
      <w:pPr>
        <w:pStyle w:val="BodyText"/>
        <w:rPr>
          <w:sz w:val="24"/>
        </w:rPr>
      </w:pPr>
    </w:p>
    <w:p>
      <w:pPr>
        <w:pStyle w:val="BodyText"/>
        <w:spacing w:before="11"/>
        <w:rPr>
          <w:sz w:val="17"/>
        </w:rPr>
      </w:pPr>
    </w:p>
    <w:p>
      <w:pPr>
        <w:pStyle w:val="BodyText"/>
        <w:tabs>
          <w:tab w:val="left" w:pos="11863"/>
        </w:tabs>
        <w:spacing w:before="1" w:line="715" w:lineRule="auto"/>
        <w:ind w:left="3463" w:right="5478" w:hanging="112"/>
        <w:rPr>
          <w:rFonts w:ascii="Calibri" w:eastAsia="Calibri" w:hAnsi="Calibri"/>
        </w:rPr>
      </w:pPr>
      <w:r>
        <w:t>二、判断</w:t>
      </w:r>
      <w:r>
        <w:rPr>
          <w:spacing w:val="-8"/>
        </w:rPr>
        <w:t>题</w:t>
      </w:r>
      <w:r>
        <w:rPr>
          <w:rFonts w:ascii="Calibri" w:eastAsia="Calibri" w:hAnsi="Calibri"/>
        </w:rPr>
        <w:t>(</w:t>
      </w:r>
      <w:r>
        <w:t>每小题</w:t>
      </w:r>
      <w:r>
        <w:rPr>
          <w:spacing w:val="-3"/>
        </w:rPr>
        <w:t xml:space="preserve"> </w:t>
      </w:r>
      <w:r>
        <w:rPr>
          <w:rFonts w:ascii="Calibri" w:eastAsia="Calibri" w:hAnsi="Calibri"/>
        </w:rPr>
        <w:t>3</w:t>
      </w:r>
      <w:r>
        <w:rPr>
          <w:rFonts w:ascii="Calibri" w:eastAsia="Calibri" w:hAnsi="Calibri"/>
          <w:spacing w:val="17"/>
        </w:rPr>
        <w:t xml:space="preserve"> </w:t>
      </w:r>
      <w:r>
        <w:t>分，共计</w:t>
      </w:r>
      <w:r>
        <w:rPr>
          <w:spacing w:val="-1"/>
        </w:rPr>
        <w:t xml:space="preserve"> </w:t>
      </w:r>
      <w:r>
        <w:rPr>
          <w:rFonts w:ascii="Calibri" w:eastAsia="Calibri" w:hAnsi="Calibri"/>
        </w:rPr>
        <w:t>15</w:t>
      </w:r>
      <w:r>
        <w:rPr>
          <w:rFonts w:ascii="Calibri" w:eastAsia="Calibri" w:hAnsi="Calibri"/>
          <w:spacing w:val="17"/>
        </w:rPr>
        <w:t xml:space="preserve"> </w:t>
      </w:r>
      <w:r>
        <w:t>分。将判断结果填入括弧，以√表示正确，以×表示错</w:t>
      </w:r>
      <w:r>
        <w:rPr>
          <w:spacing w:val="-43"/>
        </w:rPr>
        <w:t>误</w:t>
      </w:r>
      <w:r>
        <w:rPr>
          <w:rFonts w:ascii="Calibri" w:eastAsia="Calibri" w:hAnsi="Calibri"/>
          <w:spacing w:val="-12"/>
        </w:rPr>
        <w:t xml:space="preserve">) </w:t>
      </w:r>
      <w:r>
        <w:rPr>
          <w:rFonts w:ascii="Calibri" w:eastAsia="Calibri" w:hAnsi="Calibri"/>
        </w:rPr>
        <w:t>13</w:t>
      </w:r>
      <w:r>
        <w:t>．承载力极限荷载实测值与承载力检验荷载设计值之比称为承载力检验系数</w:t>
      </w:r>
      <w:r>
        <w:rPr>
          <w:spacing w:val="-56"/>
        </w:rPr>
        <w:t>。</w:t>
      </w:r>
      <w:r>
        <w:rPr>
          <w:rFonts w:ascii="Calibri" w:eastAsia="Calibri" w:hAnsi="Calibri"/>
        </w:rPr>
        <w:t>(</w:t>
        <w:tab/>
      </w:r>
      <w:r>
        <w:rPr>
          <w:rFonts w:ascii="Calibri" w:eastAsia="Calibri" w:hAnsi="Calibri"/>
          <w:w w:val="105"/>
        </w:rPr>
        <w:t>)</w:t>
      </w:r>
    </w:p>
    <w:p>
      <w:pPr>
        <w:pStyle w:val="ListParagraph"/>
        <w:numPr>
          <w:ilvl w:val="0"/>
          <w:numId w:val="75"/>
        </w:numPr>
        <w:tabs>
          <w:tab w:val="left" w:pos="3922"/>
          <w:tab w:val="left" w:pos="13440"/>
        </w:tabs>
        <w:spacing w:before="0" w:after="0" w:line="280" w:lineRule="exact"/>
        <w:ind w:left="3922" w:right="0" w:hanging="459"/>
        <w:jc w:val="left"/>
        <w:rPr>
          <w:rFonts w:ascii="Calibri" w:eastAsia="Calibri"/>
          <w:sz w:val="22"/>
        </w:rPr>
      </w:pPr>
      <w:r>
        <w:rPr>
          <w:sz w:val="22"/>
        </w:rPr>
        <w:t>机械式加载系统可以完成结构静载试验、结构动载试验、结构低周疲劳和模拟地震试验等等</w:t>
      </w:r>
      <w:r>
        <w:rPr>
          <w:spacing w:val="-71"/>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75"/>
        </w:numPr>
        <w:tabs>
          <w:tab w:val="left" w:pos="3922"/>
          <w:tab w:val="left" w:pos="11186"/>
        </w:tabs>
        <w:spacing w:before="0" w:after="0" w:line="240" w:lineRule="auto"/>
        <w:ind w:left="3922" w:right="0" w:hanging="459"/>
        <w:jc w:val="left"/>
        <w:rPr>
          <w:rFonts w:ascii="Calibri" w:eastAsia="Calibri"/>
          <w:sz w:val="22"/>
        </w:rPr>
      </w:pPr>
      <w:r>
        <w:rPr>
          <w:sz w:val="22"/>
        </w:rPr>
        <w:t>测量应变的仪器有：电阻应变计；手持式应变计；振弦式应变计等</w:t>
      </w:r>
      <w:r>
        <w:rPr>
          <w:spacing w:val="-53"/>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4"/>
        <w:rPr>
          <w:rFonts w:ascii="Calibri"/>
          <w:sz w:val="21"/>
        </w:rPr>
      </w:pPr>
    </w:p>
    <w:p>
      <w:pPr>
        <w:pStyle w:val="ListParagraph"/>
        <w:numPr>
          <w:ilvl w:val="0"/>
          <w:numId w:val="75"/>
        </w:numPr>
        <w:tabs>
          <w:tab w:val="left" w:pos="3922"/>
        </w:tabs>
        <w:spacing w:before="0" w:after="0" w:line="240" w:lineRule="auto"/>
        <w:ind w:left="3922" w:right="0" w:hanging="459"/>
        <w:jc w:val="left"/>
        <w:rPr>
          <w:sz w:val="22"/>
        </w:rPr>
      </w:pPr>
      <w:r>
        <w:rPr>
          <w:w w:val="105"/>
          <w:sz w:val="22"/>
        </w:rPr>
        <w:t>科研试验除观测强度、抗裂度和裂缝之外，对构件各部分的应力的分布规律、构件的破坏特征等都要详尽地观测。</w:t>
      </w:r>
    </w:p>
    <w:p>
      <w:pPr>
        <w:pStyle w:val="BodyText"/>
        <w:rPr>
          <w:sz w:val="21"/>
        </w:rPr>
      </w:pPr>
    </w:p>
    <w:p>
      <w:pPr>
        <w:pStyle w:val="BodyText"/>
        <w:tabs>
          <w:tab w:val="left" w:pos="3214"/>
        </w:tabs>
        <w:ind w:left="2700"/>
        <w:rPr>
          <w:rFonts w:ascii="Calibri"/>
        </w:rPr>
      </w:pPr>
      <w:r>
        <w:rPr>
          <w:rFonts w:ascii="Calibri"/>
          <w:w w:val="105"/>
        </w:rPr>
        <w:t>(</w:t>
        <w:tab/>
        <w:t>)</w:t>
      </w:r>
    </w:p>
    <w:p>
      <w:pPr>
        <w:pStyle w:val="BodyText"/>
        <w:rPr>
          <w:rFonts w:ascii="Calibri"/>
        </w:rPr>
      </w:pPr>
    </w:p>
    <w:p>
      <w:pPr>
        <w:pStyle w:val="BodyText"/>
        <w:spacing w:before="10"/>
        <w:rPr>
          <w:rFonts w:ascii="Calibri"/>
          <w:sz w:val="23"/>
        </w:rPr>
      </w:pPr>
    </w:p>
    <w:p>
      <w:pPr>
        <w:pStyle w:val="ListParagraph"/>
        <w:numPr>
          <w:ilvl w:val="0"/>
          <w:numId w:val="75"/>
        </w:numPr>
        <w:tabs>
          <w:tab w:val="left" w:pos="3919"/>
          <w:tab w:val="left" w:pos="4568"/>
        </w:tabs>
        <w:spacing w:before="0" w:after="0" w:line="456" w:lineRule="auto"/>
        <w:ind w:left="2700" w:right="2600" w:firstLine="763"/>
        <w:jc w:val="left"/>
        <w:rPr>
          <w:rFonts w:ascii="Calibri" w:eastAsia="Calibri"/>
          <w:sz w:val="22"/>
        </w:rPr>
      </w:pPr>
      <w:r>
        <w:rPr>
          <w:sz w:val="22"/>
        </w:rPr>
        <w:t>结构抗震试验的特点是荷载作用反复，结构变形很大。试验要求做到结构构件屈服以后，进入非线性工作阶段，</w:t>
      </w:r>
      <w:r>
        <w:rPr>
          <w:spacing w:val="-17"/>
          <w:sz w:val="22"/>
        </w:rPr>
        <w:t xml:space="preserve">直  </w:t>
      </w:r>
      <w:r>
        <w:rPr>
          <w:w w:val="105"/>
          <w:sz w:val="22"/>
        </w:rPr>
        <w:t>至完全破坏</w:t>
      </w:r>
      <w:r>
        <w:rPr>
          <w:spacing w:val="-8"/>
          <w:w w:val="105"/>
          <w:sz w:val="22"/>
        </w:rPr>
        <w:t>。</w:t>
      </w:r>
      <w:r>
        <w:rPr>
          <w:rFonts w:ascii="Calibri" w:eastAsia="Calibri"/>
          <w:w w:val="105"/>
          <w:sz w:val="22"/>
        </w:rPr>
        <w:t>(</w:t>
        <w:tab/>
        <w:t>)</w:t>
      </w:r>
    </w:p>
    <w:p>
      <w:pPr>
        <w:spacing w:after="0" w:line="456" w:lineRule="auto"/>
        <w:jc w:val="left"/>
        <w:rPr>
          <w:rFonts w:ascii="Calibri" w:eastAsia="Calibri"/>
          <w:sz w:val="22"/>
        </w:rPr>
        <w:sectPr>
          <w:headerReference w:type="default" r:id="rId27"/>
          <w:footerReference w:type="default" r:id="rId28"/>
          <w:pgSz w:w="17860" w:h="25260"/>
          <w:pgMar w:top="1880" w:right="0" w:bottom="2460" w:left="0" w:header="1054" w:footer="2249"/>
          <w:pgNumType w:start="12"/>
          <w:cols w:space="708"/>
        </w:sectPr>
      </w:pPr>
    </w:p>
    <w:p>
      <w:pPr>
        <w:pStyle w:val="BodyText"/>
        <w:spacing w:before="7"/>
        <w:rPr>
          <w:rFonts w:ascii="Calibri"/>
          <w:sz w:val="10"/>
        </w:rPr>
      </w:pPr>
    </w:p>
    <w:p>
      <w:pPr>
        <w:pStyle w:val="BodyText"/>
        <w:spacing w:before="75" w:line="715" w:lineRule="auto"/>
        <w:ind w:left="3352" w:right="7026"/>
        <w:rPr>
          <w:rFonts w:ascii="Calibri" w:eastAsia="Calibri"/>
        </w:rPr>
      </w:pPr>
      <w:r>
        <w:rPr>
          <w:spacing w:val="-2"/>
          <w:w w:val="105"/>
        </w:rPr>
        <w:t>三、简答题</w:t>
      </w:r>
      <w:r>
        <w:rPr>
          <w:rFonts w:ascii="Calibri" w:eastAsia="Calibri"/>
          <w:w w:val="105"/>
        </w:rPr>
        <w:t>(</w:t>
      </w:r>
      <w:r>
        <w:rPr>
          <w:spacing w:val="9"/>
          <w:w w:val="105"/>
        </w:rPr>
        <w:t xml:space="preserve">每小题       </w:t>
      </w:r>
      <w:r>
        <w:rPr>
          <w:rFonts w:ascii="Calibri" w:eastAsia="Calibri"/>
          <w:w w:val="105"/>
        </w:rPr>
        <w:t xml:space="preserve">7                 </w:t>
      </w:r>
      <w:r>
        <w:rPr>
          <w:spacing w:val="8"/>
          <w:w w:val="105"/>
        </w:rPr>
        <w:t xml:space="preserve">分，共计       </w:t>
      </w:r>
      <w:r>
        <w:rPr>
          <w:rFonts w:ascii="Calibri" w:eastAsia="Calibri"/>
          <w:w w:val="105"/>
        </w:rPr>
        <w:t>49</w:t>
      </w:r>
      <w:r>
        <w:rPr>
          <w:rFonts w:ascii="Calibri" w:eastAsia="Calibri"/>
          <w:spacing w:val="1"/>
          <w:w w:val="105"/>
        </w:rPr>
        <w:t xml:space="preserve">                 </w:t>
      </w:r>
      <w:r>
        <w:rPr>
          <w:w w:val="105"/>
        </w:rPr>
        <w:t>分</w:t>
      </w:r>
      <w:r>
        <w:rPr>
          <w:rFonts w:ascii="Calibri" w:eastAsia="Calibri"/>
          <w:w w:val="105"/>
        </w:rPr>
        <w:t xml:space="preserve">) </w:t>
      </w:r>
      <w:r>
        <w:rPr>
          <w:rFonts w:ascii="Calibri" w:eastAsia="Calibri"/>
        </w:rPr>
        <w:t>18</w:t>
      </w:r>
      <w:r>
        <w:rPr>
          <w:spacing w:val="-2"/>
        </w:rPr>
        <w:t>．使用应变片和应变仪进行建筑结构应变实际测量时应注意的事项有哪些</w:t>
      </w:r>
      <w:r>
        <w:rPr>
          <w:rFonts w:ascii="Calibri" w:eastAsia="Calibri"/>
          <w:spacing w:val="-15"/>
        </w:rPr>
        <w:t>?</w:t>
      </w:r>
    </w:p>
    <w:p>
      <w:pPr>
        <w:pStyle w:val="ListParagraph"/>
        <w:numPr>
          <w:ilvl w:val="0"/>
          <w:numId w:val="74"/>
        </w:numPr>
        <w:tabs>
          <w:tab w:val="left" w:pos="3811"/>
        </w:tabs>
        <w:spacing w:before="0" w:after="0" w:line="280" w:lineRule="exact"/>
        <w:ind w:left="3810" w:right="0" w:hanging="459"/>
        <w:jc w:val="left"/>
        <w:rPr>
          <w:rFonts w:ascii="Calibri" w:eastAsia="Calibri"/>
          <w:sz w:val="22"/>
        </w:rPr>
      </w:pPr>
      <w:r>
        <w:rPr>
          <w:spacing w:val="-2"/>
          <w:w w:val="105"/>
          <w:sz w:val="22"/>
        </w:rPr>
        <w:t>利用万用表检测粘贴应变片的内在质量时，需检测哪两个项目</w:t>
      </w:r>
      <w:r>
        <w:rPr>
          <w:rFonts w:ascii="Calibri" w:eastAsia="Calibri"/>
          <w:w w:val="105"/>
          <w:sz w:val="22"/>
        </w:rPr>
        <w:t>?</w:t>
      </w:r>
    </w:p>
    <w:p>
      <w:pPr>
        <w:pStyle w:val="BodyText"/>
        <w:rPr>
          <w:rFonts w:ascii="Calibri"/>
          <w:sz w:val="24"/>
        </w:rPr>
      </w:pPr>
    </w:p>
    <w:p>
      <w:pPr>
        <w:pStyle w:val="BodyText"/>
        <w:spacing w:before="4"/>
        <w:rPr>
          <w:rFonts w:ascii="Calibri"/>
          <w:sz w:val="21"/>
        </w:rPr>
      </w:pPr>
    </w:p>
    <w:p>
      <w:pPr>
        <w:pStyle w:val="ListParagraph"/>
        <w:numPr>
          <w:ilvl w:val="0"/>
          <w:numId w:val="74"/>
        </w:numPr>
        <w:tabs>
          <w:tab w:val="left" w:pos="3811"/>
        </w:tabs>
        <w:spacing w:before="0" w:after="0" w:line="240" w:lineRule="auto"/>
        <w:ind w:left="3810" w:right="0" w:hanging="459"/>
        <w:jc w:val="left"/>
        <w:rPr>
          <w:rFonts w:ascii="Calibri" w:eastAsia="Calibri"/>
          <w:sz w:val="22"/>
        </w:rPr>
      </w:pPr>
      <w:r>
        <w:rPr>
          <w:spacing w:val="-3"/>
          <w:w w:val="105"/>
          <w:sz w:val="22"/>
        </w:rPr>
        <w:t>何谓拔出法</w:t>
      </w:r>
      <w:r>
        <w:rPr>
          <w:rFonts w:ascii="Calibri" w:eastAsia="Calibri"/>
          <w:w w:val="105"/>
          <w:sz w:val="22"/>
        </w:rPr>
        <w:t>?</w:t>
      </w:r>
      <w:r>
        <w:rPr>
          <w:spacing w:val="-2"/>
          <w:w w:val="105"/>
          <w:sz w:val="22"/>
        </w:rPr>
        <w:t>与钻芯法相比，拔出法有什么优点</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74"/>
        </w:numPr>
        <w:tabs>
          <w:tab w:val="left" w:pos="3811"/>
        </w:tabs>
        <w:spacing w:before="1" w:after="0" w:line="240" w:lineRule="auto"/>
        <w:ind w:left="3810" w:right="0" w:hanging="459"/>
        <w:jc w:val="left"/>
        <w:rPr>
          <w:rFonts w:ascii="Calibri" w:eastAsia="Calibri"/>
          <w:sz w:val="22"/>
        </w:rPr>
      </w:pPr>
      <w:r>
        <w:rPr>
          <w:spacing w:val="-2"/>
          <w:w w:val="105"/>
          <w:sz w:val="22"/>
        </w:rPr>
        <w:t>结构试验过程中的各个环节可能产生的试验误差主要有哪些</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74"/>
        </w:numPr>
        <w:tabs>
          <w:tab w:val="left" w:pos="3811"/>
        </w:tabs>
        <w:spacing w:before="0" w:after="0" w:line="240" w:lineRule="auto"/>
        <w:ind w:left="3810" w:right="0" w:hanging="459"/>
        <w:jc w:val="left"/>
        <w:rPr>
          <w:rFonts w:ascii="Calibri" w:eastAsia="Calibri"/>
          <w:sz w:val="22"/>
        </w:rPr>
      </w:pPr>
      <w:r>
        <w:rPr>
          <w:spacing w:val="-2"/>
          <w:w w:val="105"/>
          <w:sz w:val="22"/>
        </w:rPr>
        <w:t>如何确定钢筋混凝土梁开裂荷载实测值</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74"/>
        </w:numPr>
        <w:tabs>
          <w:tab w:val="left" w:pos="3811"/>
        </w:tabs>
        <w:spacing w:before="0" w:after="0" w:line="240" w:lineRule="auto"/>
        <w:ind w:left="3810" w:right="0" w:hanging="459"/>
        <w:jc w:val="left"/>
        <w:rPr>
          <w:rFonts w:ascii="Calibri" w:eastAsia="Calibri"/>
          <w:sz w:val="22"/>
        </w:rPr>
      </w:pPr>
      <w:r>
        <w:rPr>
          <w:spacing w:val="-2"/>
          <w:w w:val="105"/>
          <w:sz w:val="22"/>
        </w:rPr>
        <w:t>钢筋混凝土梁受拉主筋的应力可用哪两种方法测量</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74"/>
        </w:numPr>
        <w:tabs>
          <w:tab w:val="left" w:pos="3811"/>
        </w:tabs>
        <w:spacing w:before="0" w:after="0" w:line="240" w:lineRule="auto"/>
        <w:ind w:left="3810" w:right="0" w:hanging="459"/>
        <w:jc w:val="left"/>
        <w:rPr>
          <w:rFonts w:ascii="Calibri" w:eastAsia="Calibri"/>
          <w:sz w:val="22"/>
        </w:rPr>
      </w:pPr>
      <w:r>
        <w:rPr>
          <w:spacing w:val="-2"/>
          <w:w w:val="105"/>
          <w:sz w:val="22"/>
        </w:rPr>
        <w:t>受弯构件斜截面的疲劳破坏标志有哪些</w:t>
      </w:r>
      <w:r>
        <w:rPr>
          <w:rFonts w:ascii="Calibri" w:eastAsia="Calibri"/>
          <w:w w:val="105"/>
          <w:sz w:val="22"/>
        </w:rPr>
        <w:t>?</w:t>
      </w: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spacing w:before="1"/>
        <w:rPr>
          <w:rFonts w:ascii="Calibri"/>
          <w:sz w:val="18"/>
        </w:rPr>
      </w:pPr>
    </w:p>
    <w:p>
      <w:pPr>
        <w:pStyle w:val="BodyText"/>
        <w:ind w:left="3352"/>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7"/>
        <w:rPr>
          <w:rFonts w:ascii="Calibri"/>
          <w:sz w:val="21"/>
        </w:rPr>
      </w:pPr>
    </w:p>
    <w:p>
      <w:pPr>
        <w:pStyle w:val="BodyText"/>
        <w:spacing w:line="715" w:lineRule="auto"/>
        <w:ind w:left="5819" w:right="5133"/>
        <w:jc w:val="center"/>
      </w:pPr>
      <w:r>
        <w:t xml:space="preserve">中央广播电视大学 </w:t>
      </w:r>
      <w:r>
        <w:rPr>
          <w:rFonts w:ascii="Calibri" w:eastAsia="Calibri" w:hAnsi="Calibri"/>
        </w:rPr>
        <w:t>2012</w:t>
      </w:r>
      <w:r>
        <w:t>—</w:t>
      </w:r>
      <w:r>
        <w:rPr>
          <w:rFonts w:ascii="Calibri" w:eastAsia="Calibri" w:hAnsi="Calibri"/>
        </w:rPr>
        <w:t xml:space="preserve">2013 </w:t>
      </w:r>
      <w:r>
        <w:t>学年度第二学期“开放本科”期末考试</w:t>
      </w:r>
      <w:r>
        <w:rPr>
          <w:w w:val="105"/>
        </w:rPr>
        <w:t>建筑结构试验试题答案及评分标准</w:t>
      </w:r>
    </w:p>
    <w:p>
      <w:pPr>
        <w:pStyle w:val="BodyText"/>
        <w:spacing w:line="715" w:lineRule="auto"/>
        <w:ind w:left="8662" w:right="8002" w:hanging="4"/>
        <w:jc w:val="center"/>
      </w:pPr>
      <w:r>
        <w:rPr>
          <w:rFonts w:ascii="Calibri" w:eastAsia="Calibri"/>
          <w:w w:val="105"/>
        </w:rPr>
        <w:t>(</w:t>
      </w:r>
      <w:r>
        <w:rPr>
          <w:spacing w:val="-1"/>
          <w:w w:val="105"/>
        </w:rPr>
        <w:t>供参考</w:t>
      </w:r>
      <w:r>
        <w:rPr>
          <w:rFonts w:ascii="Calibri" w:eastAsia="Calibri"/>
          <w:w w:val="105"/>
        </w:rPr>
        <w:t xml:space="preserve">) 2013 </w:t>
      </w:r>
      <w:r>
        <w:rPr>
          <w:spacing w:val="-39"/>
          <w:w w:val="105"/>
        </w:rPr>
        <w:t xml:space="preserve">年 </w:t>
      </w:r>
      <w:r>
        <w:rPr>
          <w:rFonts w:ascii="Calibri" w:eastAsia="Calibri"/>
          <w:w w:val="105"/>
        </w:rPr>
        <w:t xml:space="preserve">7 </w:t>
      </w:r>
      <w:r>
        <w:rPr>
          <w:spacing w:val="-14"/>
          <w:w w:val="105"/>
        </w:rPr>
        <w:t>月</w:t>
      </w:r>
    </w:p>
    <w:p>
      <w:pPr>
        <w:pStyle w:val="BodyText"/>
        <w:spacing w:line="280" w:lineRule="exact"/>
        <w:ind w:left="3352"/>
        <w:rPr>
          <w:rFonts w:ascii="Calibri" w:eastAsia="Calibri"/>
        </w:rPr>
      </w:pPr>
      <w:r>
        <w:rPr>
          <w:w w:val="105"/>
        </w:rPr>
        <w:t>一、单项选择题</w:t>
      </w:r>
      <w:r>
        <w:rPr>
          <w:rFonts w:ascii="Calibri" w:eastAsia="Calibri"/>
          <w:w w:val="105"/>
        </w:rPr>
        <w:t>(</w:t>
      </w:r>
      <w:r>
        <w:rPr>
          <w:w w:val="105"/>
        </w:rPr>
        <w:t xml:space="preserve">每小题 </w:t>
      </w:r>
      <w:r>
        <w:rPr>
          <w:rFonts w:ascii="Calibri" w:eastAsia="Calibri"/>
          <w:w w:val="105"/>
        </w:rPr>
        <w:t xml:space="preserve">3 </w:t>
      </w:r>
      <w:r>
        <w:rPr>
          <w:w w:val="105"/>
        </w:rPr>
        <w:t xml:space="preserve">分，共计 </w:t>
      </w:r>
      <w:r>
        <w:rPr>
          <w:rFonts w:ascii="Calibri" w:eastAsia="Calibri"/>
          <w:w w:val="105"/>
        </w:rPr>
        <w:t xml:space="preserve">36 </w:t>
      </w:r>
      <w:r>
        <w:rPr>
          <w:w w:val="105"/>
        </w:rPr>
        <w:t>分，将选择结果填入括弧</w:t>
      </w:r>
      <w:r>
        <w:rPr>
          <w:rFonts w:ascii="Calibri" w:eastAsia="Calibri"/>
          <w:w w:val="105"/>
        </w:rPr>
        <w:t>)</w:t>
      </w:r>
    </w:p>
    <w:p>
      <w:pPr>
        <w:pStyle w:val="BodyText"/>
        <w:rPr>
          <w:rFonts w:ascii="Calibri"/>
          <w:sz w:val="20"/>
        </w:rPr>
      </w:pPr>
    </w:p>
    <w:p>
      <w:pPr>
        <w:pStyle w:val="BodyText"/>
        <w:spacing w:before="3"/>
        <w:rPr>
          <w:rFonts w:ascii="Calibri"/>
          <w:sz w:val="27"/>
        </w:rPr>
      </w:pPr>
    </w:p>
    <w:tbl>
      <w:tblPr>
        <w:tblStyle w:val="TableNormal0"/>
        <w:tblW w:w="0" w:type="auto"/>
        <w:jc w:val="left"/>
        <w:tblInd w:w="37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8"/>
        <w:gridCol w:w="1785"/>
        <w:gridCol w:w="1543"/>
      </w:tblGrid>
      <w:tr>
        <w:tblPrEx>
          <w:tblW w:w="0" w:type="auto"/>
          <w:jc w:val="left"/>
          <w:tblInd w:w="37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5"/>
          <w:jc w:val="left"/>
        </w:trPr>
        <w:tc>
          <w:tcPr>
            <w:tcW w:w="798" w:type="dxa"/>
          </w:tcPr>
          <w:p>
            <w:pPr>
              <w:pStyle w:val="TableParagraph"/>
              <w:spacing w:line="257" w:lineRule="exact"/>
              <w:ind w:left="50"/>
              <w:rPr>
                <w:sz w:val="22"/>
              </w:rPr>
            </w:pPr>
            <w:r>
              <w:rPr>
                <w:w w:val="105"/>
                <w:sz w:val="22"/>
              </w:rPr>
              <w:t>1</w:t>
            </w:r>
            <w:r>
              <w:rPr>
                <w:rFonts w:ascii="宋体" w:eastAsia="宋体" w:hint="eastAsia"/>
                <w:w w:val="105"/>
                <w:sz w:val="22"/>
              </w:rPr>
              <w:t>．</w:t>
            </w:r>
            <w:r>
              <w:rPr>
                <w:w w:val="105"/>
                <w:sz w:val="22"/>
              </w:rPr>
              <w:t>A</w:t>
            </w:r>
          </w:p>
        </w:tc>
        <w:tc>
          <w:tcPr>
            <w:tcW w:w="1785" w:type="dxa"/>
          </w:tcPr>
          <w:p>
            <w:pPr>
              <w:pStyle w:val="TableParagraph"/>
              <w:tabs>
                <w:tab w:val="left" w:pos="1090"/>
              </w:tabs>
              <w:spacing w:line="257" w:lineRule="exact"/>
              <w:ind w:left="168"/>
              <w:rPr>
                <w:sz w:val="22"/>
              </w:rPr>
            </w:pPr>
            <w:r>
              <w:rPr>
                <w:w w:val="105"/>
                <w:sz w:val="22"/>
              </w:rPr>
              <w:t>2</w:t>
            </w:r>
            <w:r>
              <w:rPr>
                <w:rFonts w:ascii="宋体" w:eastAsia="宋体" w:hint="eastAsia"/>
                <w:w w:val="105"/>
                <w:sz w:val="22"/>
              </w:rPr>
              <w:t>．</w:t>
            </w:r>
            <w:r>
              <w:rPr>
                <w:w w:val="105"/>
                <w:sz w:val="22"/>
              </w:rPr>
              <w:t>A</w:t>
              <w:tab/>
              <w:t>3</w:t>
            </w:r>
            <w:r>
              <w:rPr>
                <w:rFonts w:ascii="宋体" w:eastAsia="宋体" w:hint="eastAsia"/>
                <w:w w:val="105"/>
                <w:sz w:val="22"/>
              </w:rPr>
              <w:t>．</w:t>
            </w:r>
            <w:r>
              <w:rPr>
                <w:w w:val="105"/>
                <w:sz w:val="22"/>
              </w:rPr>
              <w:t>B</w:t>
            </w:r>
          </w:p>
        </w:tc>
        <w:tc>
          <w:tcPr>
            <w:tcW w:w="1543" w:type="dxa"/>
          </w:tcPr>
          <w:p>
            <w:pPr>
              <w:pStyle w:val="TableParagraph"/>
              <w:tabs>
                <w:tab w:val="left" w:pos="912"/>
              </w:tabs>
              <w:spacing w:line="257" w:lineRule="exact"/>
              <w:ind w:left="217"/>
              <w:rPr>
                <w:sz w:val="22"/>
              </w:rPr>
            </w:pPr>
            <w:r>
              <w:rPr>
                <w:w w:val="105"/>
                <w:sz w:val="22"/>
              </w:rPr>
              <w:t>4</w:t>
            </w:r>
            <w:r>
              <w:rPr>
                <w:rFonts w:ascii="宋体" w:eastAsia="宋体" w:hint="eastAsia"/>
                <w:w w:val="105"/>
                <w:sz w:val="22"/>
              </w:rPr>
              <w:t>．</w:t>
            </w:r>
            <w:r>
              <w:rPr>
                <w:w w:val="105"/>
                <w:sz w:val="22"/>
              </w:rPr>
              <w:t>A</w:t>
              <w:tab/>
              <w:t>5</w:t>
            </w:r>
            <w:r>
              <w:rPr>
                <w:rFonts w:ascii="宋体" w:eastAsia="宋体" w:hint="eastAsia"/>
                <w:w w:val="105"/>
                <w:sz w:val="22"/>
              </w:rPr>
              <w:t>．</w:t>
            </w:r>
            <w:r>
              <w:rPr>
                <w:w w:val="105"/>
                <w:sz w:val="22"/>
              </w:rPr>
              <w:t>A</w:t>
            </w:r>
          </w:p>
        </w:tc>
      </w:tr>
      <w:tr>
        <w:tblPrEx>
          <w:tblW w:w="0" w:type="auto"/>
          <w:jc w:val="left"/>
          <w:tblInd w:w="3756" w:type="dxa"/>
          <w:tblLayout w:type="fixed"/>
          <w:tblCellMar>
            <w:top w:w="0" w:type="dxa"/>
            <w:left w:w="0" w:type="dxa"/>
            <w:bottom w:w="0" w:type="dxa"/>
            <w:right w:w="0" w:type="dxa"/>
          </w:tblCellMar>
          <w:tblLook w:val="01E0"/>
        </w:tblPrEx>
        <w:trPr>
          <w:trHeight w:val="838"/>
          <w:jc w:val="left"/>
        </w:trPr>
        <w:tc>
          <w:tcPr>
            <w:tcW w:w="798" w:type="dxa"/>
          </w:tcPr>
          <w:p>
            <w:pPr>
              <w:pStyle w:val="TableParagraph"/>
              <w:spacing w:before="12"/>
              <w:rPr>
                <w:sz w:val="21"/>
              </w:rPr>
            </w:pPr>
          </w:p>
          <w:p>
            <w:pPr>
              <w:pStyle w:val="TableParagraph"/>
              <w:ind w:left="50"/>
              <w:rPr>
                <w:sz w:val="22"/>
              </w:rPr>
            </w:pPr>
            <w:r>
              <w:rPr>
                <w:w w:val="105"/>
                <w:sz w:val="22"/>
              </w:rPr>
              <w:t>6</w:t>
            </w:r>
            <w:r>
              <w:rPr>
                <w:rFonts w:ascii="宋体" w:eastAsia="宋体" w:hint="eastAsia"/>
                <w:w w:val="105"/>
                <w:sz w:val="22"/>
              </w:rPr>
              <w:t>．</w:t>
            </w:r>
            <w:r>
              <w:rPr>
                <w:w w:val="105"/>
                <w:sz w:val="22"/>
              </w:rPr>
              <w:t>D</w:t>
            </w:r>
          </w:p>
        </w:tc>
        <w:tc>
          <w:tcPr>
            <w:tcW w:w="1785" w:type="dxa"/>
          </w:tcPr>
          <w:p>
            <w:pPr>
              <w:pStyle w:val="TableParagraph"/>
              <w:spacing w:before="12"/>
              <w:rPr>
                <w:sz w:val="21"/>
              </w:rPr>
            </w:pPr>
          </w:p>
          <w:p>
            <w:pPr>
              <w:pStyle w:val="TableParagraph"/>
              <w:tabs>
                <w:tab w:val="left" w:pos="1090"/>
              </w:tabs>
              <w:ind w:left="179"/>
              <w:rPr>
                <w:sz w:val="22"/>
              </w:rPr>
            </w:pPr>
            <w:r>
              <w:rPr>
                <w:w w:val="105"/>
                <w:sz w:val="22"/>
              </w:rPr>
              <w:t>7</w:t>
            </w:r>
            <w:r>
              <w:rPr>
                <w:rFonts w:ascii="宋体" w:eastAsia="宋体" w:hint="eastAsia"/>
                <w:w w:val="105"/>
                <w:sz w:val="22"/>
              </w:rPr>
              <w:t>．</w:t>
            </w:r>
            <w:r>
              <w:rPr>
                <w:w w:val="105"/>
                <w:sz w:val="22"/>
              </w:rPr>
              <w:t>B</w:t>
              <w:tab/>
              <w:t>8</w:t>
            </w:r>
            <w:r>
              <w:rPr>
                <w:rFonts w:ascii="宋体" w:eastAsia="宋体" w:hint="eastAsia"/>
                <w:w w:val="105"/>
                <w:sz w:val="22"/>
              </w:rPr>
              <w:t>．</w:t>
            </w:r>
            <w:r>
              <w:rPr>
                <w:w w:val="105"/>
                <w:sz w:val="22"/>
              </w:rPr>
              <w:t>A</w:t>
            </w:r>
          </w:p>
        </w:tc>
        <w:tc>
          <w:tcPr>
            <w:tcW w:w="1543" w:type="dxa"/>
          </w:tcPr>
          <w:p>
            <w:pPr>
              <w:pStyle w:val="TableParagraph"/>
              <w:spacing w:before="12"/>
              <w:rPr>
                <w:sz w:val="21"/>
              </w:rPr>
            </w:pPr>
          </w:p>
          <w:p>
            <w:pPr>
              <w:pStyle w:val="TableParagraph"/>
              <w:tabs>
                <w:tab w:val="left" w:pos="912"/>
              </w:tabs>
              <w:ind w:left="224"/>
              <w:rPr>
                <w:sz w:val="22"/>
              </w:rPr>
            </w:pPr>
            <w:r>
              <w:rPr>
                <w:w w:val="105"/>
                <w:sz w:val="22"/>
              </w:rPr>
              <w:t>9</w:t>
            </w:r>
            <w:r>
              <w:rPr>
                <w:rFonts w:ascii="宋体" w:eastAsia="宋体" w:hint="eastAsia"/>
                <w:w w:val="105"/>
                <w:sz w:val="22"/>
              </w:rPr>
              <w:t>．</w:t>
            </w:r>
            <w:r>
              <w:rPr>
                <w:w w:val="105"/>
                <w:sz w:val="22"/>
              </w:rPr>
              <w:t>B</w:t>
              <w:tab/>
              <w:t>10</w:t>
            </w:r>
            <w:r>
              <w:rPr>
                <w:rFonts w:ascii="宋体" w:eastAsia="宋体" w:hint="eastAsia"/>
                <w:w w:val="105"/>
                <w:sz w:val="22"/>
              </w:rPr>
              <w:t>．</w:t>
            </w:r>
            <w:r>
              <w:rPr>
                <w:w w:val="105"/>
                <w:sz w:val="22"/>
              </w:rPr>
              <w:t>C</w:t>
            </w:r>
          </w:p>
        </w:tc>
      </w:tr>
      <w:tr>
        <w:tblPrEx>
          <w:tblW w:w="0" w:type="auto"/>
          <w:jc w:val="left"/>
          <w:tblInd w:w="3756" w:type="dxa"/>
          <w:tblLayout w:type="fixed"/>
          <w:tblCellMar>
            <w:top w:w="0" w:type="dxa"/>
            <w:left w:w="0" w:type="dxa"/>
            <w:bottom w:w="0" w:type="dxa"/>
            <w:right w:w="0" w:type="dxa"/>
          </w:tblCellMar>
          <w:tblLook w:val="01E0"/>
        </w:tblPrEx>
        <w:trPr>
          <w:trHeight w:val="545"/>
          <w:jc w:val="left"/>
        </w:trPr>
        <w:tc>
          <w:tcPr>
            <w:tcW w:w="798" w:type="dxa"/>
          </w:tcPr>
          <w:p>
            <w:pPr>
              <w:pStyle w:val="TableParagraph"/>
              <w:spacing w:before="12"/>
              <w:rPr>
                <w:sz w:val="21"/>
              </w:rPr>
            </w:pPr>
          </w:p>
          <w:p>
            <w:pPr>
              <w:pStyle w:val="TableParagraph"/>
              <w:spacing w:line="257" w:lineRule="exact"/>
              <w:ind w:left="50"/>
              <w:rPr>
                <w:sz w:val="22"/>
              </w:rPr>
            </w:pPr>
            <w:r>
              <w:rPr>
                <w:w w:val="105"/>
                <w:sz w:val="22"/>
              </w:rPr>
              <w:t>11</w:t>
            </w:r>
            <w:r>
              <w:rPr>
                <w:rFonts w:ascii="宋体" w:eastAsia="宋体" w:hint="eastAsia"/>
                <w:w w:val="105"/>
                <w:sz w:val="22"/>
              </w:rPr>
              <w:t>．</w:t>
            </w:r>
            <w:r>
              <w:rPr>
                <w:w w:val="105"/>
                <w:sz w:val="22"/>
              </w:rPr>
              <w:t>C</w:t>
            </w:r>
          </w:p>
        </w:tc>
        <w:tc>
          <w:tcPr>
            <w:tcW w:w="1785" w:type="dxa"/>
          </w:tcPr>
          <w:p>
            <w:pPr>
              <w:pStyle w:val="TableParagraph"/>
              <w:spacing w:before="12"/>
              <w:rPr>
                <w:sz w:val="21"/>
              </w:rPr>
            </w:pPr>
          </w:p>
          <w:p>
            <w:pPr>
              <w:pStyle w:val="TableParagraph"/>
              <w:spacing w:line="257" w:lineRule="exact"/>
              <w:ind w:left="276"/>
              <w:rPr>
                <w:sz w:val="22"/>
              </w:rPr>
            </w:pPr>
            <w:r>
              <w:rPr>
                <w:w w:val="105"/>
                <w:sz w:val="22"/>
              </w:rPr>
              <w:t>12</w:t>
            </w:r>
            <w:r>
              <w:rPr>
                <w:rFonts w:ascii="宋体" w:eastAsia="宋体" w:hint="eastAsia"/>
                <w:w w:val="105"/>
                <w:sz w:val="22"/>
              </w:rPr>
              <w:t>．</w:t>
            </w:r>
            <w:r>
              <w:rPr>
                <w:w w:val="105"/>
                <w:sz w:val="22"/>
              </w:rPr>
              <w:t>D</w:t>
            </w:r>
          </w:p>
        </w:tc>
        <w:tc>
          <w:tcPr>
            <w:tcW w:w="1543" w:type="dxa"/>
          </w:tcPr>
          <w:p>
            <w:pPr>
              <w:pStyle w:val="TableParagraph"/>
              <w:rPr>
                <w:rFonts w:ascii="Times New Roman"/>
                <w:sz w:val="22"/>
              </w:rPr>
            </w:pPr>
          </w:p>
        </w:tc>
      </w:tr>
    </w:tbl>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7"/>
        <w:rPr>
          <w:rFonts w:ascii="Calibri"/>
          <w:sz w:val="28"/>
        </w:rPr>
      </w:pPr>
    </w:p>
    <w:p>
      <w:pPr>
        <w:pStyle w:val="BodyText"/>
        <w:tabs>
          <w:tab w:val="left" w:pos="4928"/>
          <w:tab w:val="left" w:pos="6060"/>
          <w:tab w:val="left" w:pos="7187"/>
          <w:tab w:val="left" w:pos="8317"/>
        </w:tabs>
        <w:spacing w:before="75" w:line="715" w:lineRule="auto"/>
        <w:ind w:left="3798" w:right="5478" w:hanging="447"/>
      </w:pPr>
      <w:r>
        <w:t>二、判断</w:t>
      </w:r>
      <w:r>
        <w:rPr>
          <w:spacing w:val="-8"/>
        </w:rPr>
        <w:t>题</w:t>
      </w:r>
      <w:r>
        <w:rPr>
          <w:rFonts w:ascii="Calibri" w:eastAsia="Calibri" w:hAnsi="Calibri"/>
        </w:rPr>
        <w:t>(</w:t>
      </w:r>
      <w:r>
        <w:t>每小题</w:t>
      </w:r>
      <w:r>
        <w:rPr>
          <w:spacing w:val="-3"/>
        </w:rPr>
        <w:t xml:space="preserve"> </w:t>
      </w:r>
      <w:r>
        <w:rPr>
          <w:rFonts w:ascii="Calibri" w:eastAsia="Calibri" w:hAnsi="Calibri"/>
        </w:rPr>
        <w:t>3</w:t>
      </w:r>
      <w:r>
        <w:rPr>
          <w:rFonts w:ascii="Calibri" w:eastAsia="Calibri" w:hAnsi="Calibri"/>
          <w:spacing w:val="17"/>
        </w:rPr>
        <w:t xml:space="preserve"> </w:t>
      </w:r>
      <w:r>
        <w:t>分，共计</w:t>
      </w:r>
      <w:r>
        <w:rPr>
          <w:spacing w:val="-1"/>
        </w:rPr>
        <w:t xml:space="preserve"> </w:t>
      </w:r>
      <w:r>
        <w:rPr>
          <w:rFonts w:ascii="Calibri" w:eastAsia="Calibri" w:hAnsi="Calibri"/>
        </w:rPr>
        <w:t>15</w:t>
      </w:r>
      <w:r>
        <w:rPr>
          <w:rFonts w:ascii="Calibri" w:eastAsia="Calibri" w:hAnsi="Calibri"/>
          <w:spacing w:val="17"/>
        </w:rPr>
        <w:t xml:space="preserve"> </w:t>
      </w:r>
      <w:r>
        <w:t>分。将判断结果填入括弧，以√表示正确。以×表示错</w:t>
      </w:r>
      <w:r>
        <w:rPr>
          <w:spacing w:val="-43"/>
        </w:rPr>
        <w:t>误</w:t>
      </w:r>
      <w:r>
        <w:rPr>
          <w:rFonts w:ascii="Calibri" w:eastAsia="Calibri" w:hAnsi="Calibri"/>
          <w:spacing w:val="-12"/>
        </w:rPr>
        <w:t xml:space="preserve">) </w:t>
      </w:r>
      <w:r>
        <w:rPr>
          <w:rFonts w:ascii="Calibri" w:eastAsia="Calibri" w:hAnsi="Calibri"/>
          <w:w w:val="105"/>
        </w:rPr>
        <w:t>13</w:t>
      </w:r>
      <w:r>
        <w:rPr>
          <w:w w:val="105"/>
        </w:rPr>
        <w:t>．√</w:t>
        <w:tab/>
      </w:r>
      <w:r>
        <w:rPr>
          <w:rFonts w:ascii="Calibri" w:eastAsia="Calibri" w:hAnsi="Calibri"/>
          <w:w w:val="105"/>
        </w:rPr>
        <w:t>14</w:t>
      </w:r>
      <w:r>
        <w:rPr>
          <w:w w:val="105"/>
        </w:rPr>
        <w:t>．×</w:t>
        <w:tab/>
      </w:r>
      <w:r>
        <w:rPr>
          <w:rFonts w:ascii="Calibri" w:eastAsia="Calibri" w:hAnsi="Calibri"/>
          <w:w w:val="105"/>
        </w:rPr>
        <w:t>15</w:t>
      </w:r>
      <w:r>
        <w:rPr>
          <w:w w:val="105"/>
        </w:rPr>
        <w:t>．√</w:t>
        <w:tab/>
      </w:r>
      <w:r>
        <w:rPr>
          <w:rFonts w:ascii="Calibri" w:eastAsia="Calibri" w:hAnsi="Calibri"/>
          <w:w w:val="105"/>
        </w:rPr>
        <w:t>16</w:t>
      </w:r>
      <w:r>
        <w:rPr>
          <w:w w:val="105"/>
        </w:rPr>
        <w:t>．√</w:t>
        <w:tab/>
      </w:r>
      <w:r>
        <w:rPr>
          <w:rFonts w:ascii="Calibri" w:eastAsia="Calibri" w:hAnsi="Calibri"/>
          <w:w w:val="105"/>
        </w:rPr>
        <w:t>17</w:t>
      </w:r>
      <w:r>
        <w:rPr>
          <w:w w:val="105"/>
        </w:rPr>
        <w:t>．√</w:t>
      </w:r>
    </w:p>
    <w:p>
      <w:pPr>
        <w:pStyle w:val="BodyText"/>
        <w:spacing w:line="715" w:lineRule="auto"/>
        <w:ind w:left="3798" w:right="6594" w:hanging="447"/>
        <w:rPr>
          <w:rFonts w:ascii="Calibri" w:eastAsia="Calibri"/>
        </w:rPr>
      </w:pPr>
      <w:r>
        <w:rPr>
          <w:spacing w:val="-2"/>
          <w:w w:val="105"/>
        </w:rPr>
        <w:t>三、简答题</w:t>
      </w:r>
      <w:r>
        <w:rPr>
          <w:rFonts w:ascii="Calibri" w:eastAsia="Calibri"/>
          <w:w w:val="105"/>
        </w:rPr>
        <w:t>(</w:t>
      </w:r>
      <w:r>
        <w:rPr>
          <w:spacing w:val="8"/>
          <w:w w:val="105"/>
        </w:rPr>
        <w:t xml:space="preserve">每小题        </w:t>
      </w:r>
      <w:r>
        <w:rPr>
          <w:rFonts w:ascii="Calibri" w:eastAsia="Calibri"/>
          <w:w w:val="105"/>
        </w:rPr>
        <w:t>7</w:t>
      </w:r>
      <w:r>
        <w:rPr>
          <w:rFonts w:ascii="Calibri" w:eastAsia="Calibri"/>
          <w:spacing w:val="1"/>
          <w:w w:val="105"/>
        </w:rPr>
        <w:t xml:space="preserve">                   </w:t>
      </w:r>
      <w:r>
        <w:rPr>
          <w:spacing w:val="7"/>
          <w:w w:val="105"/>
        </w:rPr>
        <w:t xml:space="preserve">分，共计        </w:t>
      </w:r>
      <w:r>
        <w:rPr>
          <w:rFonts w:ascii="Calibri" w:eastAsia="Calibri"/>
          <w:w w:val="105"/>
        </w:rPr>
        <w:t>49</w:t>
      </w:r>
      <w:r>
        <w:rPr>
          <w:rFonts w:ascii="Calibri" w:eastAsia="Calibri"/>
          <w:spacing w:val="1"/>
          <w:w w:val="105"/>
        </w:rPr>
        <w:t xml:space="preserve">                   </w:t>
      </w:r>
      <w:r>
        <w:rPr>
          <w:w w:val="105"/>
        </w:rPr>
        <w:t>分</w:t>
      </w:r>
      <w:r>
        <w:rPr>
          <w:rFonts w:ascii="Calibri" w:eastAsia="Calibri"/>
          <w:w w:val="105"/>
        </w:rPr>
        <w:t xml:space="preserve">) </w:t>
      </w:r>
      <w:r>
        <w:rPr>
          <w:rFonts w:ascii="Calibri" w:eastAsia="Calibri"/>
        </w:rPr>
        <w:t>18</w:t>
      </w:r>
      <w:r>
        <w:rPr>
          <w:spacing w:val="-2"/>
        </w:rPr>
        <w:t>．使用应变片和应变仪进行建筑结构应变实际测量时应注意的事项有哪些</w:t>
      </w:r>
      <w:r>
        <w:rPr>
          <w:rFonts w:ascii="Calibri" w:eastAsia="Calibri"/>
          <w:spacing w:val="-15"/>
        </w:rPr>
        <w:t>?</w:t>
      </w:r>
    </w:p>
    <w:p>
      <w:pPr>
        <w:pStyle w:val="BodyText"/>
        <w:spacing w:line="460" w:lineRule="auto"/>
        <w:ind w:left="2700" w:right="2677" w:firstLine="1097"/>
      </w:pPr>
      <w:r>
        <w:t>答：使用应变片和应变仪进行建筑结构应变实际测量时应注意的事项有：应变片的保护</w:t>
      </w:r>
      <w:r>
        <w:rPr>
          <w:rFonts w:ascii="Calibri" w:eastAsia="Calibri"/>
        </w:rPr>
        <w:t xml:space="preserve">(2    </w:t>
      </w:r>
      <w:r>
        <w:t>分</w:t>
      </w:r>
      <w:r>
        <w:rPr>
          <w:rFonts w:ascii="Calibri" w:eastAsia="Calibri"/>
        </w:rPr>
        <w:t>)</w:t>
      </w:r>
      <w:r>
        <w:t>；应变片灵敏系数对应</w:t>
      </w:r>
      <w:r>
        <w:rPr>
          <w:w w:val="105"/>
        </w:rPr>
        <w:t>变测量的影响</w:t>
      </w:r>
      <w:r>
        <w:rPr>
          <w:rFonts w:ascii="Calibri" w:eastAsia="Calibri"/>
          <w:w w:val="105"/>
        </w:rPr>
        <w:t xml:space="preserve">(2 </w:t>
      </w:r>
      <w:r>
        <w:rPr>
          <w:w w:val="105"/>
        </w:rPr>
        <w:t>分</w:t>
      </w:r>
      <w:r>
        <w:rPr>
          <w:rFonts w:ascii="Calibri" w:eastAsia="Calibri"/>
          <w:w w:val="105"/>
        </w:rPr>
        <w:t>)</w:t>
      </w:r>
      <w:r>
        <w:rPr>
          <w:w w:val="105"/>
        </w:rPr>
        <w:t>；应变仪测量桥路对应变片的要求</w:t>
      </w:r>
      <w:r>
        <w:rPr>
          <w:rFonts w:ascii="Calibri" w:eastAsia="Calibri"/>
          <w:w w:val="105"/>
        </w:rPr>
        <w:t xml:space="preserve">(2 </w:t>
      </w:r>
      <w:r>
        <w:rPr>
          <w:w w:val="105"/>
        </w:rPr>
        <w:t>分</w:t>
      </w:r>
      <w:r>
        <w:rPr>
          <w:rFonts w:ascii="Calibri" w:eastAsia="Calibri"/>
          <w:w w:val="105"/>
        </w:rPr>
        <w:t>)</w:t>
      </w:r>
      <w:r>
        <w:rPr>
          <w:w w:val="105"/>
        </w:rPr>
        <w:t>；长导线问题</w:t>
      </w:r>
      <w:r>
        <w:rPr>
          <w:rFonts w:ascii="Calibri" w:eastAsia="Calibri"/>
          <w:w w:val="105"/>
        </w:rPr>
        <w:t xml:space="preserve">(1 </w:t>
      </w:r>
      <w:r>
        <w:rPr>
          <w:w w:val="105"/>
        </w:rPr>
        <w:t>分</w:t>
      </w:r>
      <w:r>
        <w:rPr>
          <w:rFonts w:ascii="Calibri" w:eastAsia="Calibri"/>
          <w:w w:val="105"/>
        </w:rPr>
        <w:t>)</w:t>
      </w:r>
      <w:r>
        <w:rPr>
          <w:w w:val="105"/>
        </w:rPr>
        <w:t>。</w:t>
      </w:r>
    </w:p>
    <w:p>
      <w:pPr>
        <w:spacing w:after="0" w:line="460" w:lineRule="auto"/>
        <w:sectPr>
          <w:headerReference w:type="default" r:id="rId29"/>
          <w:footerReference w:type="default" r:id="rId30"/>
          <w:pgSz w:w="17860" w:h="25260"/>
          <w:pgMar w:top="1880" w:right="0" w:bottom="2460" w:left="0" w:header="1054" w:footer="2249"/>
          <w:pgNumType w:start="13"/>
          <w:cols w:space="708"/>
        </w:sectPr>
      </w:pPr>
    </w:p>
    <w:p>
      <w:pPr>
        <w:pStyle w:val="BodyText"/>
        <w:spacing w:before="1"/>
        <w:rPr>
          <w:sz w:val="10"/>
        </w:rPr>
      </w:pPr>
    </w:p>
    <w:p>
      <w:pPr>
        <w:pStyle w:val="BodyText"/>
        <w:spacing w:before="75"/>
        <w:ind w:left="3798"/>
        <w:rPr>
          <w:rFonts w:ascii="Calibri" w:eastAsia="Calibri"/>
        </w:rPr>
      </w:pPr>
      <w:r>
        <w:rPr>
          <w:rFonts w:ascii="Calibri" w:eastAsia="Calibri"/>
          <w:w w:val="105"/>
        </w:rPr>
        <w:t>19</w:t>
      </w:r>
      <w:r>
        <w:rPr>
          <w:w w:val="105"/>
        </w:rPr>
        <w:t>。利用万用表检测粘贴应变片的内在质量时，需检测哪两个项目</w:t>
      </w:r>
      <w:r>
        <w:rPr>
          <w:rFonts w:ascii="Calibri" w:eastAsia="Calibri"/>
          <w:w w:val="105"/>
        </w:rPr>
        <w:t>?</w:t>
      </w:r>
    </w:p>
    <w:p>
      <w:pPr>
        <w:pStyle w:val="BodyText"/>
        <w:rPr>
          <w:rFonts w:ascii="Calibri"/>
          <w:sz w:val="24"/>
        </w:rPr>
      </w:pPr>
    </w:p>
    <w:p>
      <w:pPr>
        <w:pStyle w:val="BodyText"/>
        <w:spacing w:before="8"/>
        <w:rPr>
          <w:rFonts w:ascii="Calibri"/>
          <w:sz w:val="21"/>
        </w:rPr>
      </w:pPr>
    </w:p>
    <w:p>
      <w:pPr>
        <w:pStyle w:val="BodyText"/>
        <w:spacing w:line="458" w:lineRule="auto"/>
        <w:ind w:left="2700" w:right="2652" w:firstLine="1097"/>
        <w:jc w:val="both"/>
      </w:pPr>
      <w:r>
        <w:rPr>
          <w:spacing w:val="-51"/>
          <w:w w:val="103"/>
        </w:rPr>
        <w:t>答：</w:t>
      </w:r>
      <w:r>
        <w:rPr>
          <w:rFonts w:ascii="Calibri" w:eastAsia="Calibri"/>
          <w:spacing w:val="-1"/>
          <w:w w:val="103"/>
        </w:rPr>
        <w:t>(1)</w:t>
      </w:r>
      <w:r>
        <w:rPr>
          <w:spacing w:val="-2"/>
          <w:w w:val="103"/>
        </w:rPr>
        <w:t>检测应变片电阻栅的电阻值</w:t>
      </w:r>
      <w:r>
        <w:rPr>
          <w:rFonts w:ascii="Calibri" w:eastAsia="Calibri"/>
          <w:spacing w:val="-1"/>
          <w:w w:val="103"/>
        </w:rPr>
        <w:t>(</w:t>
      </w:r>
      <w:r>
        <w:rPr>
          <w:rFonts w:ascii="Calibri" w:eastAsia="Calibri"/>
          <w:w w:val="103"/>
        </w:rPr>
        <w:t>3</w:t>
      </w:r>
      <w:r>
        <w:rPr>
          <w:rFonts w:ascii="Calibri" w:eastAsia="Calibri"/>
        </w:rPr>
        <w:t xml:space="preserve"> </w:t>
      </w:r>
      <w:r>
        <w:rPr>
          <w:w w:val="103"/>
        </w:rPr>
        <w:t>分</w:t>
      </w:r>
      <w:r>
        <w:rPr>
          <w:rFonts w:ascii="Calibri" w:eastAsia="Calibri"/>
          <w:spacing w:val="-4"/>
          <w:w w:val="103"/>
        </w:rPr>
        <w:t>)</w:t>
      </w:r>
      <w:r>
        <w:rPr>
          <w:spacing w:val="-11"/>
          <w:w w:val="103"/>
        </w:rPr>
        <w:t>，测量阻值与应变片原来的阻值相差较大的为不合格</w:t>
      </w:r>
      <w:r>
        <w:rPr>
          <w:spacing w:val="-21"/>
          <w:w w:val="103"/>
        </w:rPr>
        <w:t>，需铲除重新粘贴</w:t>
      </w:r>
      <w:r>
        <w:rPr>
          <w:rFonts w:ascii="Calibri" w:eastAsia="Calibri"/>
          <w:spacing w:val="-1"/>
          <w:w w:val="103"/>
        </w:rPr>
        <w:t>(</w:t>
      </w:r>
      <w:r>
        <w:rPr>
          <w:rFonts w:ascii="Calibri" w:eastAsia="Calibri"/>
          <w:w w:val="103"/>
        </w:rPr>
        <w:t>1</w:t>
      </w:r>
      <w:r>
        <w:rPr>
          <w:rFonts w:ascii="Calibri" w:eastAsia="Calibri"/>
        </w:rPr>
        <w:t xml:space="preserve"> </w:t>
      </w:r>
      <w:r>
        <w:rPr>
          <w:w w:val="103"/>
        </w:rPr>
        <w:t>分</w:t>
      </w:r>
      <w:r>
        <w:rPr>
          <w:rFonts w:ascii="Calibri" w:eastAsia="Calibri"/>
          <w:spacing w:val="-4"/>
          <w:w w:val="103"/>
        </w:rPr>
        <w:t>)</w:t>
      </w:r>
      <w:r>
        <w:rPr>
          <w:w w:val="103"/>
        </w:rPr>
        <w:t xml:space="preserve">； </w:t>
      </w:r>
      <w:r>
        <w:rPr>
          <w:rFonts w:ascii="Calibri" w:eastAsia="Calibri"/>
        </w:rPr>
        <w:t>(2)</w:t>
      </w:r>
      <w:r>
        <w:rPr>
          <w:spacing w:val="-2"/>
        </w:rPr>
        <w:t>检测电阻栅与被测结构间的绝缘电阻</w:t>
      </w:r>
      <w:r>
        <w:rPr>
          <w:rFonts w:ascii="Calibri" w:eastAsia="Calibri"/>
        </w:rPr>
        <w:t>(2</w:t>
      </w:r>
      <w:r>
        <w:rPr>
          <w:rFonts w:ascii="Calibri" w:eastAsia="Calibri"/>
          <w:spacing w:val="1"/>
        </w:rPr>
        <w:t xml:space="preserve">  </w:t>
      </w:r>
      <w:r>
        <w:t>分</w:t>
      </w:r>
      <w:r>
        <w:rPr>
          <w:rFonts w:ascii="Calibri" w:eastAsia="Calibri"/>
        </w:rPr>
        <w:t>)</w:t>
      </w:r>
      <w:r>
        <w:rPr>
          <w:spacing w:val="4"/>
        </w:rPr>
        <w:t xml:space="preserve">，该绝缘电阻必须大于 </w:t>
      </w:r>
      <w:r>
        <w:rPr>
          <w:rFonts w:ascii="Calibri" w:eastAsia="Calibri"/>
        </w:rPr>
        <w:t>20</w:t>
      </w:r>
      <w:r>
        <w:rPr>
          <w:rFonts w:ascii="Calibri" w:eastAsia="Calibri"/>
          <w:spacing w:val="2"/>
        </w:rPr>
        <w:t xml:space="preserve">   </w:t>
      </w:r>
      <w:r>
        <w:rPr>
          <w:spacing w:val="-1"/>
        </w:rPr>
        <w:t>兆欧，否则，在进行应变测量时，应变仪显示该测点的</w:t>
      </w:r>
      <w:r>
        <w:rPr>
          <w:spacing w:val="-2"/>
          <w:w w:val="105"/>
        </w:rPr>
        <w:t>应变值是不稳定的应变值，需铲除重新粘贴</w:t>
      </w:r>
      <w:r>
        <w:rPr>
          <w:rFonts w:ascii="Calibri" w:eastAsia="Calibri"/>
          <w:w w:val="105"/>
        </w:rPr>
        <w:t xml:space="preserve">(1 </w:t>
      </w:r>
      <w:r>
        <w:rPr>
          <w:w w:val="105"/>
        </w:rPr>
        <w:t>分</w:t>
      </w:r>
      <w:r>
        <w:rPr>
          <w:rFonts w:ascii="Calibri" w:eastAsia="Calibri"/>
          <w:w w:val="105"/>
        </w:rPr>
        <w:t>)</w:t>
      </w:r>
      <w:r>
        <w:rPr>
          <w:w w:val="105"/>
        </w:rPr>
        <w:t>。</w:t>
      </w:r>
    </w:p>
    <w:p>
      <w:pPr>
        <w:pStyle w:val="BodyText"/>
        <w:spacing w:before="5"/>
        <w:rPr>
          <w:sz w:val="23"/>
        </w:rPr>
      </w:pPr>
    </w:p>
    <w:p>
      <w:pPr>
        <w:pStyle w:val="BodyText"/>
        <w:spacing w:before="1"/>
        <w:ind w:left="3798"/>
        <w:rPr>
          <w:rFonts w:ascii="Calibri" w:eastAsia="Calibri"/>
        </w:rPr>
      </w:pPr>
      <w:r>
        <w:rPr>
          <w:rFonts w:ascii="Calibri" w:eastAsia="Calibri"/>
          <w:w w:val="105"/>
        </w:rPr>
        <w:t>20</w:t>
      </w:r>
      <w:r>
        <w:rPr>
          <w:w w:val="105"/>
        </w:rPr>
        <w:t>。何谓拔出法</w:t>
      </w:r>
      <w:r>
        <w:rPr>
          <w:rFonts w:ascii="Calibri" w:eastAsia="Calibri"/>
          <w:w w:val="105"/>
        </w:rPr>
        <w:t>?</w:t>
      </w:r>
      <w:r>
        <w:rPr>
          <w:w w:val="105"/>
        </w:rPr>
        <w:t>与钻芯法相比，拔出法有什么优点</w:t>
      </w:r>
      <w:r>
        <w:rPr>
          <w:rFonts w:ascii="Calibri" w:eastAsia="Calibri"/>
          <w:w w:val="105"/>
        </w:rPr>
        <w:t>?</w:t>
      </w:r>
    </w:p>
    <w:p>
      <w:pPr>
        <w:pStyle w:val="BodyText"/>
        <w:rPr>
          <w:rFonts w:ascii="Calibri"/>
          <w:sz w:val="24"/>
        </w:rPr>
      </w:pPr>
    </w:p>
    <w:p>
      <w:pPr>
        <w:pStyle w:val="BodyText"/>
        <w:spacing w:before="3"/>
        <w:rPr>
          <w:rFonts w:ascii="Calibri"/>
          <w:sz w:val="21"/>
        </w:rPr>
      </w:pPr>
    </w:p>
    <w:p>
      <w:pPr>
        <w:pStyle w:val="BodyText"/>
        <w:spacing w:before="1" w:line="458" w:lineRule="auto"/>
        <w:ind w:left="2700" w:right="2662" w:firstLine="1097"/>
        <w:jc w:val="both"/>
      </w:pPr>
      <w:r>
        <w:rPr>
          <w:spacing w:val="-3"/>
        </w:rPr>
        <w:t>答：拔出法是将金属锚固件固定在结构或构件混凝土中</w:t>
      </w:r>
      <w:r>
        <w:rPr>
          <w:rFonts w:ascii="Calibri" w:eastAsia="Calibri"/>
        </w:rPr>
        <w:t>(1</w:t>
      </w:r>
      <w:r>
        <w:rPr>
          <w:rFonts w:ascii="Calibri" w:eastAsia="Calibri"/>
          <w:spacing w:val="22"/>
        </w:rPr>
        <w:t xml:space="preserve">  </w:t>
      </w:r>
      <w:r>
        <w:t>分</w:t>
      </w:r>
      <w:r>
        <w:rPr>
          <w:rFonts w:ascii="Calibri" w:eastAsia="Calibri"/>
        </w:rPr>
        <w:t>)</w:t>
      </w:r>
      <w:r>
        <w:rPr>
          <w:spacing w:val="-3"/>
        </w:rPr>
        <w:t>，然后将其拔出时测量拔出力的大小</w:t>
      </w:r>
      <w:r>
        <w:rPr>
          <w:rFonts w:ascii="Calibri" w:eastAsia="Calibri"/>
        </w:rPr>
        <w:t>(1</w:t>
      </w:r>
      <w:r>
        <w:rPr>
          <w:rFonts w:ascii="Calibri" w:eastAsia="Calibri"/>
          <w:spacing w:val="22"/>
        </w:rPr>
        <w:t xml:space="preserve">  </w:t>
      </w:r>
      <w:r>
        <w:t>分</w:t>
      </w:r>
      <w:r>
        <w:rPr>
          <w:rFonts w:ascii="Calibri" w:eastAsia="Calibri"/>
        </w:rPr>
        <w:t>)</w:t>
      </w:r>
      <w:r>
        <w:rPr>
          <w:spacing w:val="-2"/>
        </w:rPr>
        <w:t>，再利用拔出</w:t>
      </w:r>
      <w:r>
        <w:rPr>
          <w:spacing w:val="-8"/>
        </w:rPr>
        <w:t>力与混凝土抗压强度问的相关关系，推定结构和构件混凝土抗压强度的测试方法</w:t>
      </w:r>
      <w:r>
        <w:rPr>
          <w:rFonts w:ascii="Calibri" w:eastAsia="Calibri"/>
        </w:rPr>
        <w:t xml:space="preserve">(2 </w:t>
      </w:r>
      <w:r>
        <w:t>分</w:t>
      </w:r>
      <w:r>
        <w:rPr>
          <w:rFonts w:ascii="Calibri" w:eastAsia="Calibri"/>
        </w:rPr>
        <w:t>)</w:t>
      </w:r>
      <w:r>
        <w:rPr>
          <w:spacing w:val="-19"/>
        </w:rPr>
        <w:t>。拔出法比钻芯法方便、省时、省力</w:t>
      </w:r>
      <w:r>
        <w:rPr>
          <w:rFonts w:ascii="Calibri" w:eastAsia="Calibri"/>
        </w:rPr>
        <w:t xml:space="preserve">(1 </w:t>
      </w:r>
      <w:r>
        <w:t>分</w:t>
      </w:r>
      <w:r>
        <w:rPr>
          <w:rFonts w:ascii="Calibri" w:eastAsia="Calibri"/>
        </w:rPr>
        <w:t>)</w:t>
      </w:r>
      <w:r>
        <w:t xml:space="preserve">， </w:t>
      </w:r>
      <w:r>
        <w:rPr>
          <w:spacing w:val="-2"/>
          <w:w w:val="105"/>
        </w:rPr>
        <w:t>测试费用低</w:t>
      </w:r>
      <w:r>
        <w:rPr>
          <w:rFonts w:ascii="Calibri" w:eastAsia="Calibri"/>
          <w:w w:val="105"/>
        </w:rPr>
        <w:t xml:space="preserve">(1 </w:t>
      </w:r>
      <w:r>
        <w:rPr>
          <w:w w:val="105"/>
        </w:rPr>
        <w:t>分</w:t>
      </w:r>
      <w:r>
        <w:rPr>
          <w:rFonts w:ascii="Calibri" w:eastAsia="Calibri"/>
          <w:w w:val="105"/>
        </w:rPr>
        <w:t>)</w:t>
      </w:r>
      <w:r>
        <w:rPr>
          <w:spacing w:val="-2"/>
          <w:w w:val="105"/>
        </w:rPr>
        <w:t>，测试过程中结构和构件混凝土的损伤范围较小</w:t>
      </w:r>
      <w:r>
        <w:rPr>
          <w:rFonts w:ascii="Calibri" w:eastAsia="Calibri"/>
          <w:w w:val="105"/>
        </w:rPr>
        <w:t xml:space="preserve">(1 </w:t>
      </w:r>
      <w:r>
        <w:rPr>
          <w:w w:val="105"/>
        </w:rPr>
        <w:t>分</w:t>
      </w:r>
      <w:r>
        <w:rPr>
          <w:rFonts w:ascii="Calibri" w:eastAsia="Calibri"/>
          <w:spacing w:val="-4"/>
          <w:w w:val="105"/>
        </w:rPr>
        <w:t>)</w:t>
      </w:r>
      <w:r>
        <w:rPr>
          <w:w w:val="105"/>
        </w:rPr>
        <w:t>。</w:t>
      </w:r>
    </w:p>
    <w:p>
      <w:pPr>
        <w:pStyle w:val="BodyText"/>
        <w:rPr>
          <w:sz w:val="24"/>
        </w:rPr>
      </w:pPr>
    </w:p>
    <w:p>
      <w:pPr>
        <w:pStyle w:val="BodyText"/>
        <w:rPr>
          <w:sz w:val="24"/>
        </w:rPr>
      </w:pPr>
    </w:p>
    <w:p>
      <w:pPr>
        <w:pStyle w:val="BodyText"/>
        <w:rPr>
          <w:sz w:val="24"/>
        </w:rPr>
      </w:pPr>
    </w:p>
    <w:p>
      <w:pPr>
        <w:pStyle w:val="BodyText"/>
        <w:spacing w:before="12"/>
        <w:rPr>
          <w:sz w:val="16"/>
        </w:rPr>
      </w:pPr>
    </w:p>
    <w:p>
      <w:pPr>
        <w:pStyle w:val="ListParagraph"/>
        <w:numPr>
          <w:ilvl w:val="1"/>
          <w:numId w:val="74"/>
        </w:numPr>
        <w:tabs>
          <w:tab w:val="left" w:pos="4257"/>
        </w:tabs>
        <w:spacing w:before="0" w:after="0" w:line="240" w:lineRule="auto"/>
        <w:ind w:left="4256" w:right="0" w:hanging="459"/>
        <w:jc w:val="left"/>
        <w:rPr>
          <w:rFonts w:ascii="Calibri" w:eastAsia="Calibri"/>
          <w:sz w:val="22"/>
        </w:rPr>
      </w:pPr>
      <w:r>
        <w:rPr>
          <w:spacing w:val="-2"/>
          <w:w w:val="105"/>
          <w:sz w:val="22"/>
        </w:rPr>
        <w:t>结构试验过程中的各个环节可能产生的试验误差主要有哪些</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line="456" w:lineRule="auto"/>
        <w:ind w:left="2700" w:right="2610" w:firstLine="1097"/>
      </w:pPr>
      <w:r>
        <w:t>答：结构试验过程中的各个环节可能产生的试验误差主要有：试件制作误差</w:t>
      </w:r>
      <w:r>
        <w:rPr>
          <w:rFonts w:ascii="Calibri" w:eastAsia="Calibri"/>
        </w:rPr>
        <w:t xml:space="preserve">(2 </w:t>
      </w:r>
      <w:r>
        <w:t>分</w:t>
      </w:r>
      <w:r>
        <w:rPr>
          <w:rFonts w:ascii="Calibri" w:eastAsia="Calibri"/>
        </w:rPr>
        <w:t>)</w:t>
      </w:r>
      <w:r>
        <w:t>、材料性能误差</w:t>
      </w:r>
      <w:r>
        <w:rPr>
          <w:rFonts w:ascii="Calibri" w:eastAsia="Calibri"/>
        </w:rPr>
        <w:t xml:space="preserve">(2  </w:t>
      </w:r>
      <w:r>
        <w:t>分</w:t>
      </w:r>
      <w:r>
        <w:rPr>
          <w:rFonts w:ascii="Calibri" w:eastAsia="Calibri"/>
        </w:rPr>
        <w:t>)</w:t>
      </w:r>
      <w:r>
        <w:t>、试件安装误</w:t>
      </w:r>
      <w:r>
        <w:rPr>
          <w:w w:val="105"/>
        </w:rPr>
        <w:t>差</w:t>
      </w:r>
      <w:r>
        <w:rPr>
          <w:rFonts w:ascii="Calibri" w:eastAsia="Calibri"/>
          <w:w w:val="105"/>
        </w:rPr>
        <w:t xml:space="preserve">(1 </w:t>
      </w:r>
      <w:r>
        <w:rPr>
          <w:w w:val="105"/>
        </w:rPr>
        <w:t>分</w:t>
      </w:r>
      <w:r>
        <w:rPr>
          <w:rFonts w:ascii="Calibri" w:eastAsia="Calibri"/>
          <w:w w:val="105"/>
        </w:rPr>
        <w:t>)</w:t>
      </w:r>
      <w:r>
        <w:rPr>
          <w:w w:val="105"/>
        </w:rPr>
        <w:t>、荷载和量测设备误差</w:t>
      </w:r>
      <w:r>
        <w:rPr>
          <w:rFonts w:ascii="Calibri" w:eastAsia="Calibri"/>
          <w:w w:val="105"/>
        </w:rPr>
        <w:t xml:space="preserve">(1 </w:t>
      </w:r>
      <w:r>
        <w:rPr>
          <w:w w:val="105"/>
        </w:rPr>
        <w:t>分</w:t>
      </w:r>
      <w:r>
        <w:rPr>
          <w:rFonts w:ascii="Calibri" w:eastAsia="Calibri"/>
          <w:w w:val="105"/>
        </w:rPr>
        <w:t>)</w:t>
      </w:r>
      <w:r>
        <w:rPr>
          <w:w w:val="105"/>
        </w:rPr>
        <w:t>、结构试验方法非标准误差</w:t>
      </w:r>
      <w:r>
        <w:rPr>
          <w:rFonts w:ascii="Calibri" w:eastAsia="Calibri"/>
          <w:w w:val="105"/>
        </w:rPr>
        <w:t xml:space="preserve">(1 </w:t>
      </w:r>
      <w:r>
        <w:rPr>
          <w:w w:val="105"/>
        </w:rPr>
        <w:t>分</w:t>
      </w:r>
      <w:r>
        <w:rPr>
          <w:rFonts w:ascii="Calibri" w:eastAsia="Calibri"/>
          <w:w w:val="105"/>
        </w:rPr>
        <w:t>)</w:t>
      </w:r>
      <w:r>
        <w:rPr>
          <w:w w:val="105"/>
        </w:rPr>
        <w:t>。</w:t>
      </w:r>
    </w:p>
    <w:p>
      <w:pPr>
        <w:pStyle w:val="BodyText"/>
        <w:rPr>
          <w:sz w:val="24"/>
        </w:rPr>
      </w:pPr>
    </w:p>
    <w:p>
      <w:pPr>
        <w:pStyle w:val="BodyText"/>
        <w:rPr>
          <w:sz w:val="24"/>
        </w:rPr>
      </w:pPr>
    </w:p>
    <w:p>
      <w:pPr>
        <w:pStyle w:val="BodyText"/>
        <w:rPr>
          <w:sz w:val="24"/>
        </w:rPr>
      </w:pPr>
    </w:p>
    <w:p>
      <w:pPr>
        <w:pStyle w:val="BodyText"/>
        <w:spacing w:before="3"/>
        <w:rPr>
          <w:sz w:val="17"/>
        </w:rPr>
      </w:pPr>
    </w:p>
    <w:p>
      <w:pPr>
        <w:pStyle w:val="ListParagraph"/>
        <w:numPr>
          <w:ilvl w:val="1"/>
          <w:numId w:val="74"/>
        </w:numPr>
        <w:tabs>
          <w:tab w:val="left" w:pos="4257"/>
        </w:tabs>
        <w:spacing w:before="0" w:after="0" w:line="240" w:lineRule="auto"/>
        <w:ind w:left="4256" w:right="0" w:hanging="459"/>
        <w:jc w:val="left"/>
        <w:rPr>
          <w:rFonts w:ascii="Calibri" w:eastAsia="Calibri"/>
          <w:sz w:val="22"/>
        </w:rPr>
      </w:pPr>
      <w:r>
        <w:rPr>
          <w:spacing w:val="-2"/>
          <w:w w:val="105"/>
          <w:sz w:val="22"/>
        </w:rPr>
        <w:t>如何确定钢筋混凝土梁开裂荷载实测值</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line="458" w:lineRule="auto"/>
        <w:ind w:left="2700" w:right="2670" w:firstLine="1097"/>
        <w:jc w:val="both"/>
      </w:pPr>
      <w:r>
        <w:t>答：确定钢筋混凝土梁开裂荷载实测值：</w:t>
      </w:r>
      <w:r>
        <w:rPr>
          <w:rFonts w:ascii="Calibri" w:eastAsia="Calibri"/>
        </w:rPr>
        <w:t>(1)</w:t>
      </w:r>
      <w:r>
        <w:t xml:space="preserve">如果在规定的荷载持载时间结束后出现裂缝，则将此级荷载定为开裂荷  </w:t>
      </w:r>
      <w:r>
        <w:rPr>
          <w:spacing w:val="-1"/>
        </w:rPr>
        <w:t>载实测值</w:t>
      </w:r>
      <w:r>
        <w:rPr>
          <w:rFonts w:ascii="Calibri" w:eastAsia="Calibri"/>
        </w:rPr>
        <w:t>(3</w:t>
      </w:r>
      <w:r>
        <w:rPr>
          <w:rFonts w:ascii="Calibri" w:eastAsia="Calibri"/>
          <w:spacing w:val="48"/>
        </w:rPr>
        <w:t xml:space="preserve"> </w:t>
      </w:r>
      <w:r>
        <w:t>分</w:t>
      </w:r>
      <w:r>
        <w:rPr>
          <w:rFonts w:ascii="Calibri" w:eastAsia="Calibri"/>
          <w:spacing w:val="-4"/>
        </w:rPr>
        <w:t>)</w:t>
      </w:r>
      <w:r>
        <w:rPr>
          <w:spacing w:val="-44"/>
        </w:rPr>
        <w:t>。</w:t>
      </w:r>
      <w:r>
        <w:rPr>
          <w:rFonts w:ascii="Calibri" w:eastAsia="Calibri"/>
          <w:spacing w:val="-2"/>
        </w:rPr>
        <w:t>(2)</w:t>
      </w:r>
      <w:r>
        <w:rPr>
          <w:spacing w:val="-6"/>
        </w:rPr>
        <w:t>如果在规定的荷载持载时间内出现裂缝，则将此级荷载与前一级荷载的平均值定为开裂荷载实测值</w:t>
      </w:r>
      <w:r>
        <w:rPr>
          <w:rFonts w:ascii="Calibri" w:eastAsia="Calibri"/>
        </w:rPr>
        <w:t>(2</w:t>
      </w:r>
      <w:r>
        <w:rPr>
          <w:rFonts w:ascii="Calibri" w:eastAsia="Calibri"/>
          <w:spacing w:val="24"/>
        </w:rPr>
        <w:t xml:space="preserve">  </w:t>
      </w:r>
      <w:r>
        <w:t>分</w:t>
      </w:r>
      <w:r>
        <w:rPr>
          <w:rFonts w:ascii="Calibri" w:eastAsia="Calibri"/>
        </w:rPr>
        <w:t>)</w:t>
      </w:r>
      <w:r>
        <w:rPr>
          <w:spacing w:val="-44"/>
        </w:rPr>
        <w:t>。</w:t>
      </w:r>
      <w:r>
        <w:rPr>
          <w:rFonts w:ascii="Calibri" w:eastAsia="Calibri"/>
        </w:rPr>
        <w:t xml:space="preserve">(3) </w:t>
      </w:r>
      <w:r>
        <w:rPr>
          <w:spacing w:val="-7"/>
        </w:rPr>
        <w:t>如果没有及时发现第一条裂缝，可取荷载一挠度曲线上的转薪点</w:t>
      </w:r>
      <w:r>
        <w:rPr>
          <w:rFonts w:ascii="Calibri" w:eastAsia="Calibri"/>
        </w:rPr>
        <w:t>(</w:t>
      </w:r>
      <w:r>
        <w:rPr>
          <w:spacing w:val="-2"/>
        </w:rPr>
        <w:t>曲线第一弯转段两端点切线的交点</w:t>
      </w:r>
      <w:r>
        <w:rPr>
          <w:rFonts w:ascii="Calibri" w:eastAsia="Calibri"/>
          <w:spacing w:val="-4"/>
        </w:rPr>
        <w:t>)</w:t>
      </w:r>
      <w:r>
        <w:rPr>
          <w:spacing w:val="-2"/>
        </w:rPr>
        <w:t xml:space="preserve">的荷载值作为构件的开裂荷  </w:t>
      </w:r>
      <w:r>
        <w:rPr>
          <w:spacing w:val="-1"/>
          <w:w w:val="105"/>
        </w:rPr>
        <w:t>载实测值</w:t>
      </w:r>
      <w:r>
        <w:rPr>
          <w:rFonts w:ascii="Calibri" w:eastAsia="Calibri"/>
          <w:w w:val="105"/>
        </w:rPr>
        <w:t>(2</w:t>
      </w:r>
      <w:r>
        <w:rPr>
          <w:rFonts w:ascii="Calibri" w:eastAsia="Calibri"/>
          <w:spacing w:val="1"/>
          <w:w w:val="105"/>
        </w:rPr>
        <w:t xml:space="preserve"> </w:t>
      </w:r>
      <w:r>
        <w:rPr>
          <w:w w:val="105"/>
        </w:rPr>
        <w:t>分</w:t>
      </w:r>
      <w:r>
        <w:rPr>
          <w:rFonts w:ascii="Calibri" w:eastAsia="Calibri"/>
          <w:spacing w:val="-4"/>
          <w:w w:val="105"/>
        </w:rPr>
        <w:t>)</w:t>
      </w:r>
      <w:r>
        <w:rPr>
          <w:w w:val="105"/>
        </w:rPr>
        <w:t>。</w:t>
      </w:r>
    </w:p>
    <w:p>
      <w:pPr>
        <w:pStyle w:val="BodyText"/>
        <w:rPr>
          <w:sz w:val="24"/>
        </w:rPr>
      </w:pPr>
    </w:p>
    <w:p>
      <w:pPr>
        <w:pStyle w:val="BodyText"/>
        <w:rPr>
          <w:sz w:val="24"/>
        </w:rPr>
      </w:pPr>
    </w:p>
    <w:p>
      <w:pPr>
        <w:pStyle w:val="BodyText"/>
        <w:rPr>
          <w:sz w:val="24"/>
        </w:rPr>
      </w:pPr>
    </w:p>
    <w:p>
      <w:pPr>
        <w:pStyle w:val="ListParagraph"/>
        <w:numPr>
          <w:ilvl w:val="1"/>
          <w:numId w:val="74"/>
        </w:numPr>
        <w:tabs>
          <w:tab w:val="left" w:pos="4257"/>
        </w:tabs>
        <w:spacing w:before="215" w:after="0" w:line="240" w:lineRule="auto"/>
        <w:ind w:left="4256" w:right="0" w:hanging="459"/>
        <w:jc w:val="left"/>
        <w:rPr>
          <w:rFonts w:ascii="Calibri" w:eastAsia="Calibri"/>
          <w:sz w:val="22"/>
        </w:rPr>
      </w:pPr>
      <w:r>
        <w:rPr>
          <w:spacing w:val="-2"/>
          <w:w w:val="105"/>
          <w:sz w:val="22"/>
        </w:rPr>
        <w:t>钢筋混凝土梁受拉主筋的应力可用哪两种方法测量</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56" w:lineRule="auto"/>
        <w:ind w:left="2700" w:right="2670" w:firstLine="1097"/>
      </w:pPr>
      <w:r>
        <w:t>答：钢筋混凝土梁受拉主筋的应力可用两种方法测量：一种是预埋电阻应变片法</w:t>
      </w:r>
      <w:r>
        <w:rPr>
          <w:rFonts w:ascii="Calibri" w:eastAsia="Calibri"/>
        </w:rPr>
        <w:t xml:space="preserve">(4    </w:t>
      </w:r>
      <w:r>
        <w:t>分</w:t>
      </w:r>
      <w:r>
        <w:rPr>
          <w:rFonts w:ascii="Calibri" w:eastAsia="Calibri"/>
        </w:rPr>
        <w:t>)</w:t>
      </w:r>
      <w:r>
        <w:t>，另一种是在混凝土的表面预</w:t>
      </w:r>
      <w:r>
        <w:rPr>
          <w:w w:val="105"/>
        </w:rPr>
        <w:t>留孔洞</w:t>
      </w:r>
      <w:r>
        <w:rPr>
          <w:rFonts w:ascii="Calibri" w:eastAsia="Calibri"/>
          <w:w w:val="105"/>
        </w:rPr>
        <w:t>(</w:t>
      </w:r>
      <w:r>
        <w:rPr>
          <w:w w:val="105"/>
        </w:rPr>
        <w:t>或称窗口</w:t>
      </w:r>
      <w:r>
        <w:rPr>
          <w:rFonts w:ascii="Calibri" w:eastAsia="Calibri"/>
          <w:w w:val="105"/>
        </w:rPr>
        <w:t xml:space="preserve">)(3 </w:t>
      </w:r>
      <w:r>
        <w:rPr>
          <w:w w:val="105"/>
        </w:rPr>
        <w:t>分</w:t>
      </w:r>
      <w:r>
        <w:rPr>
          <w:rFonts w:ascii="Calibri" w:eastAsia="Calibri"/>
          <w:w w:val="105"/>
        </w:rPr>
        <w:t>)</w:t>
      </w:r>
      <w:r>
        <w:rPr>
          <w:w w:val="105"/>
        </w:rPr>
        <w:t>。</w:t>
      </w:r>
    </w:p>
    <w:p>
      <w:pPr>
        <w:pStyle w:val="BodyText"/>
        <w:rPr>
          <w:sz w:val="24"/>
        </w:rPr>
      </w:pPr>
    </w:p>
    <w:p>
      <w:pPr>
        <w:pStyle w:val="BodyText"/>
        <w:rPr>
          <w:sz w:val="24"/>
        </w:rPr>
      </w:pPr>
    </w:p>
    <w:p>
      <w:pPr>
        <w:pStyle w:val="BodyText"/>
        <w:rPr>
          <w:sz w:val="24"/>
        </w:rPr>
      </w:pPr>
    </w:p>
    <w:p>
      <w:pPr>
        <w:pStyle w:val="BodyText"/>
        <w:spacing w:before="3"/>
        <w:rPr>
          <w:sz w:val="17"/>
        </w:rPr>
      </w:pPr>
    </w:p>
    <w:p>
      <w:pPr>
        <w:pStyle w:val="ListParagraph"/>
        <w:numPr>
          <w:ilvl w:val="1"/>
          <w:numId w:val="74"/>
        </w:numPr>
        <w:tabs>
          <w:tab w:val="left" w:pos="4257"/>
        </w:tabs>
        <w:spacing w:before="1" w:after="0" w:line="240" w:lineRule="auto"/>
        <w:ind w:left="4256" w:right="0" w:hanging="459"/>
        <w:jc w:val="left"/>
        <w:rPr>
          <w:rFonts w:ascii="Calibri" w:eastAsia="Calibri"/>
          <w:sz w:val="22"/>
        </w:rPr>
      </w:pPr>
      <w:r>
        <w:rPr>
          <w:spacing w:val="-2"/>
          <w:w w:val="105"/>
          <w:sz w:val="22"/>
        </w:rPr>
        <w:t>受弯构件斜截面的疲劳破坏标志有哪些</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line="456" w:lineRule="auto"/>
        <w:ind w:left="2700" w:right="2667" w:firstLine="1097"/>
      </w:pPr>
      <w:r>
        <w:rPr>
          <w:spacing w:val="-1"/>
        </w:rPr>
        <w:t>答：受弯构件斜截面疲劳破坏标志有：</w:t>
      </w:r>
      <w:r>
        <w:rPr>
          <w:rFonts w:ascii="Calibri" w:eastAsia="Calibri"/>
          <w:spacing w:val="-7"/>
        </w:rPr>
        <w:t>(1)</w:t>
      </w:r>
      <w:r>
        <w:rPr>
          <w:spacing w:val="-2"/>
        </w:rPr>
        <w:t>与临界斜裂缝相交的腹筋疲劳断裂</w:t>
      </w:r>
      <w:r>
        <w:rPr>
          <w:rFonts w:ascii="Calibri" w:eastAsia="Calibri"/>
        </w:rPr>
        <w:t xml:space="preserve">(2    </w:t>
      </w:r>
      <w:r>
        <w:t>分</w:t>
      </w:r>
      <w:r>
        <w:rPr>
          <w:rFonts w:ascii="Calibri" w:eastAsia="Calibri"/>
        </w:rPr>
        <w:t>)</w:t>
      </w:r>
      <w:r>
        <w:rPr>
          <w:spacing w:val="-1"/>
        </w:rPr>
        <w:t>，这当腹筋配筋率正常或较低时可</w:t>
      </w:r>
      <w:r>
        <w:rPr>
          <w:spacing w:val="-2"/>
          <w:w w:val="105"/>
        </w:rPr>
        <w:t>能发生</w:t>
      </w:r>
      <w:r>
        <w:rPr>
          <w:rFonts w:ascii="Calibri" w:eastAsia="Calibri"/>
          <w:w w:val="105"/>
        </w:rPr>
        <w:t xml:space="preserve">(1 </w:t>
      </w:r>
      <w:r>
        <w:rPr>
          <w:w w:val="105"/>
        </w:rPr>
        <w:t>分</w:t>
      </w:r>
      <w:r>
        <w:rPr>
          <w:rFonts w:ascii="Calibri" w:eastAsia="Calibri"/>
          <w:w w:val="105"/>
        </w:rPr>
        <w:t>)</w:t>
      </w:r>
      <w:r>
        <w:rPr>
          <w:w w:val="105"/>
        </w:rPr>
        <w:t>；</w:t>
      </w:r>
      <w:r>
        <w:rPr>
          <w:rFonts w:ascii="Calibri" w:eastAsia="Calibri"/>
          <w:w w:val="105"/>
        </w:rPr>
        <w:t>(2)</w:t>
      </w:r>
      <w:r>
        <w:rPr>
          <w:spacing w:val="-2"/>
          <w:w w:val="105"/>
        </w:rPr>
        <w:t>混凝土剪压疲劳破坏</w:t>
      </w:r>
      <w:r>
        <w:rPr>
          <w:rFonts w:ascii="Calibri" w:eastAsia="Calibri"/>
          <w:w w:val="105"/>
        </w:rPr>
        <w:t xml:space="preserve">(1 </w:t>
      </w:r>
      <w:r>
        <w:rPr>
          <w:w w:val="105"/>
        </w:rPr>
        <w:t>分</w:t>
      </w:r>
      <w:r>
        <w:rPr>
          <w:rFonts w:ascii="Calibri" w:eastAsia="Calibri"/>
          <w:w w:val="105"/>
        </w:rPr>
        <w:t>)</w:t>
      </w:r>
      <w:r>
        <w:rPr>
          <w:w w:val="105"/>
        </w:rPr>
        <w:t>，这是当腹筋配</w:t>
      </w:r>
    </w:p>
    <w:p>
      <w:pPr>
        <w:pStyle w:val="BodyText"/>
        <w:spacing w:before="9"/>
        <w:rPr>
          <w:sz w:val="23"/>
        </w:rPr>
      </w:pPr>
    </w:p>
    <w:p>
      <w:pPr>
        <w:pStyle w:val="BodyText"/>
        <w:spacing w:before="1"/>
        <w:ind w:left="2700"/>
      </w:pPr>
      <w:r>
        <w:rPr>
          <w:w w:val="105"/>
        </w:rPr>
        <w:t>率很高时可能发生</w:t>
      </w:r>
      <w:r>
        <w:rPr>
          <w:rFonts w:ascii="Calibri" w:eastAsia="Calibri"/>
          <w:w w:val="105"/>
        </w:rPr>
        <w:t xml:space="preserve">(1 </w:t>
      </w:r>
      <w:r>
        <w:rPr>
          <w:w w:val="105"/>
        </w:rPr>
        <w:t>分</w:t>
      </w:r>
      <w:r>
        <w:rPr>
          <w:rFonts w:ascii="Calibri" w:eastAsia="Calibri"/>
          <w:w w:val="105"/>
        </w:rPr>
        <w:t>)</w:t>
      </w:r>
      <w:r>
        <w:rPr>
          <w:w w:val="105"/>
        </w:rPr>
        <w:t>；</w:t>
      </w:r>
      <w:r>
        <w:rPr>
          <w:rFonts w:ascii="Calibri" w:eastAsia="Calibri"/>
          <w:w w:val="105"/>
        </w:rPr>
        <w:t>(3)</w:t>
      </w:r>
      <w:r>
        <w:rPr>
          <w:w w:val="105"/>
        </w:rPr>
        <w:t>与临界斜裂缝相交的主筋疲劳断裂</w:t>
      </w:r>
      <w:r>
        <w:rPr>
          <w:rFonts w:ascii="Calibri" w:eastAsia="Calibri"/>
          <w:w w:val="105"/>
        </w:rPr>
        <w:t xml:space="preserve">(1 </w:t>
      </w:r>
      <w:r>
        <w:rPr>
          <w:w w:val="105"/>
        </w:rPr>
        <w:t>分</w:t>
      </w:r>
      <w:r>
        <w:rPr>
          <w:rFonts w:ascii="Calibri" w:eastAsia="Calibri"/>
          <w:w w:val="105"/>
        </w:rPr>
        <w:t>)</w:t>
      </w:r>
      <w:r>
        <w:rPr>
          <w:w w:val="105"/>
        </w:rPr>
        <w:t>，这是当纵向配筋率低时可能发生</w:t>
      </w:r>
      <w:r>
        <w:rPr>
          <w:rFonts w:ascii="Calibri" w:eastAsia="Calibri"/>
          <w:w w:val="105"/>
        </w:rPr>
        <w:t xml:space="preserve">(1 </w:t>
      </w:r>
      <w:r>
        <w:rPr>
          <w:w w:val="105"/>
        </w:rPr>
        <w:t>分</w:t>
      </w:r>
      <w:r>
        <w:rPr>
          <w:rFonts w:ascii="Calibri" w:eastAsia="Calibri"/>
          <w:w w:val="105"/>
        </w:rPr>
        <w:t>)</w:t>
      </w:r>
      <w:r>
        <w:rPr>
          <w:w w:val="105"/>
        </w:rPr>
        <w:t>。</w:t>
      </w:r>
    </w:p>
    <w:p>
      <w:pPr>
        <w:spacing w:after="0"/>
        <w:sectPr>
          <w:headerReference w:type="default" r:id="rId31"/>
          <w:footerReference w:type="default" r:id="rId32"/>
          <w:pgSz w:w="17860" w:h="25260"/>
          <w:pgMar w:top="1880" w:right="0" w:bottom="2460" w:left="0" w:header="1054" w:footer="2249"/>
          <w:pgNumType w:start="14"/>
          <w:cols w:space="708"/>
        </w:sectPr>
      </w:pPr>
    </w:p>
    <w:p>
      <w:pPr>
        <w:pStyle w:val="BodyText"/>
        <w:spacing w:before="10"/>
        <w:rPr>
          <w:sz w:val="10"/>
        </w:rPr>
      </w:pPr>
    </w:p>
    <w:p>
      <w:pPr>
        <w:pStyle w:val="BodyText"/>
        <w:spacing w:before="66"/>
        <w:ind w:left="2700"/>
        <w:rPr>
          <w:rFonts w:ascii="幼圆" w:eastAsia="幼圆" w:hint="eastAsia"/>
        </w:rPr>
      </w:pPr>
      <w:r>
        <w:rPr>
          <w:rFonts w:ascii="幼圆" w:eastAsia="幼圆" w:hint="eastAsia"/>
          <w:w w:val="105"/>
        </w:rPr>
        <w:t>试卷代号：1142</w:t>
      </w:r>
    </w:p>
    <w:p>
      <w:pPr>
        <w:pStyle w:val="BodyText"/>
        <w:rPr>
          <w:rFonts w:ascii="幼圆"/>
          <w:sz w:val="20"/>
        </w:rPr>
      </w:pPr>
    </w:p>
    <w:p>
      <w:pPr>
        <w:pStyle w:val="BodyText"/>
        <w:spacing w:before="4"/>
        <w:rPr>
          <w:rFonts w:ascii="幼圆"/>
          <w:sz w:val="18"/>
        </w:rPr>
      </w:pPr>
    </w:p>
    <w:p>
      <w:pPr>
        <w:pStyle w:val="BodyText"/>
        <w:tabs>
          <w:tab w:val="left" w:pos="9495"/>
        </w:tabs>
        <w:spacing w:before="67" w:line="715" w:lineRule="auto"/>
        <w:ind w:left="7917" w:right="5461" w:hanging="2428"/>
        <w:rPr>
          <w:rFonts w:ascii="幼圆" w:eastAsia="幼圆" w:hAnsi="幼圆" w:hint="eastAsia"/>
        </w:rPr>
      </w:pPr>
      <w:r>
        <w:rPr>
          <w:rFonts w:ascii="幼圆" w:eastAsia="幼圆" w:hAnsi="幼圆" w:hint="eastAsia"/>
        </w:rPr>
        <w:t>中央广播电视大学</w:t>
      </w:r>
      <w:r>
        <w:rPr>
          <w:rFonts w:ascii="幼圆" w:eastAsia="幼圆" w:hAnsi="幼圆" w:hint="eastAsia"/>
          <w:spacing w:val="7"/>
        </w:rPr>
        <w:t xml:space="preserve"> </w:t>
      </w:r>
      <w:r>
        <w:rPr>
          <w:rFonts w:ascii="幼圆" w:eastAsia="幼圆" w:hAnsi="幼圆" w:hint="eastAsia"/>
        </w:rPr>
        <w:t>2012—2013</w:t>
      </w:r>
      <w:r>
        <w:rPr>
          <w:rFonts w:ascii="幼圆" w:eastAsia="幼圆" w:hAnsi="幼圆" w:hint="eastAsia"/>
          <w:spacing w:val="43"/>
        </w:rPr>
        <w:t xml:space="preserve"> </w:t>
      </w:r>
      <w:r>
        <w:rPr>
          <w:rFonts w:ascii="幼圆" w:eastAsia="幼圆" w:hAnsi="幼圆" w:hint="eastAsia"/>
        </w:rPr>
        <w:t>学年度第一学期“开放本科”期末考</w:t>
      </w:r>
      <w:r>
        <w:rPr>
          <w:rFonts w:ascii="幼圆" w:eastAsia="幼圆" w:hAnsi="幼圆" w:hint="eastAsia"/>
          <w:spacing w:val="-15"/>
        </w:rPr>
        <w:t>试</w:t>
      </w:r>
      <w:r>
        <w:rPr>
          <w:rFonts w:ascii="幼圆" w:eastAsia="幼圆" w:hAnsi="幼圆" w:hint="eastAsia"/>
          <w:w w:val="105"/>
        </w:rPr>
        <w:t>建筑结构试验</w:t>
        <w:tab/>
        <w:t>试题</w:t>
      </w:r>
    </w:p>
    <w:p>
      <w:pPr>
        <w:pStyle w:val="BodyText"/>
        <w:spacing w:line="276" w:lineRule="exact"/>
        <w:ind w:right="2691"/>
        <w:jc w:val="right"/>
        <w:rPr>
          <w:rFonts w:ascii="幼圆" w:eastAsia="幼圆" w:hint="eastAsia"/>
        </w:rPr>
      </w:pPr>
      <w:r>
        <w:rPr>
          <w:rFonts w:ascii="幼圆" w:eastAsia="幼圆" w:hint="eastAsia"/>
          <w:w w:val="105"/>
        </w:rPr>
        <w:t>2013 年 1 月</w:t>
      </w:r>
    </w:p>
    <w:p>
      <w:pPr>
        <w:pStyle w:val="BodyText"/>
        <w:rPr>
          <w:rFonts w:ascii="幼圆"/>
          <w:sz w:val="20"/>
        </w:rPr>
      </w:pPr>
    </w:p>
    <w:p>
      <w:pPr>
        <w:pStyle w:val="BodyText"/>
        <w:spacing w:before="4"/>
        <w:rPr>
          <w:rFonts w:ascii="幼圆"/>
          <w:sz w:val="18"/>
        </w:rPr>
      </w:pPr>
    </w:p>
    <w:p>
      <w:pPr>
        <w:pStyle w:val="BodyText"/>
        <w:tabs>
          <w:tab w:val="left" w:pos="5133"/>
        </w:tabs>
        <w:spacing w:before="66" w:line="715" w:lineRule="auto"/>
        <w:ind w:left="3147" w:right="8778" w:hanging="447"/>
        <w:rPr>
          <w:rFonts w:ascii="幼圆" w:eastAsia="幼圆" w:hint="eastAsia"/>
        </w:rPr>
      </w:pPr>
      <w:r>
        <w:rPr>
          <w:rFonts w:ascii="幼圆" w:eastAsia="幼圆" w:hint="eastAsia"/>
          <w:w w:val="105"/>
        </w:rPr>
        <w:t>一、单项选择</w:t>
      </w:r>
      <w:r>
        <w:rPr>
          <w:rFonts w:ascii="幼圆" w:eastAsia="幼圆" w:hint="eastAsia"/>
          <w:spacing w:val="-11"/>
          <w:w w:val="105"/>
        </w:rPr>
        <w:t>题</w:t>
      </w:r>
      <w:r>
        <w:rPr>
          <w:rFonts w:ascii="幼圆" w:eastAsia="幼圆" w:hint="eastAsia"/>
          <w:spacing w:val="-45"/>
          <w:w w:val="105"/>
        </w:rPr>
        <w:t>(</w:t>
      </w:r>
      <w:r>
        <w:rPr>
          <w:rFonts w:ascii="幼圆" w:eastAsia="幼圆" w:hint="eastAsia"/>
          <w:w w:val="105"/>
        </w:rPr>
        <w:t>每小题</w:t>
      </w:r>
      <w:r>
        <w:rPr>
          <w:rFonts w:ascii="幼圆" w:eastAsia="幼圆" w:hint="eastAsia"/>
          <w:spacing w:val="-91"/>
          <w:w w:val="105"/>
        </w:rPr>
        <w:t xml:space="preserve"> </w:t>
      </w:r>
      <w:r>
        <w:rPr>
          <w:rFonts w:ascii="幼圆" w:eastAsia="幼圆" w:hint="eastAsia"/>
          <w:w w:val="105"/>
        </w:rPr>
        <w:t>3</w:t>
      </w:r>
      <w:r>
        <w:rPr>
          <w:rFonts w:ascii="幼圆" w:eastAsia="幼圆" w:hint="eastAsia"/>
          <w:spacing w:val="-87"/>
          <w:w w:val="105"/>
        </w:rPr>
        <w:t xml:space="preserve"> </w:t>
      </w:r>
      <w:r>
        <w:rPr>
          <w:rFonts w:ascii="幼圆" w:eastAsia="幼圆" w:hint="eastAsia"/>
          <w:w w:val="105"/>
        </w:rPr>
        <w:t>分，共计</w:t>
      </w:r>
      <w:r>
        <w:rPr>
          <w:rFonts w:ascii="幼圆" w:eastAsia="幼圆" w:hint="eastAsia"/>
          <w:spacing w:val="-90"/>
          <w:w w:val="105"/>
        </w:rPr>
        <w:t xml:space="preserve"> </w:t>
      </w:r>
      <w:r>
        <w:rPr>
          <w:rFonts w:ascii="幼圆" w:eastAsia="幼圆" w:hint="eastAsia"/>
          <w:w w:val="105"/>
        </w:rPr>
        <w:t>36</w:t>
      </w:r>
      <w:r>
        <w:rPr>
          <w:rFonts w:ascii="幼圆" w:eastAsia="幼圆" w:hint="eastAsia"/>
          <w:spacing w:val="-86"/>
          <w:w w:val="105"/>
        </w:rPr>
        <w:t xml:space="preserve"> </w:t>
      </w:r>
      <w:r>
        <w:rPr>
          <w:rFonts w:ascii="幼圆" w:eastAsia="幼圆" w:hint="eastAsia"/>
          <w:w w:val="105"/>
        </w:rPr>
        <w:t>分，将选择结果填入括</w:t>
      </w:r>
      <w:r>
        <w:rPr>
          <w:rFonts w:ascii="幼圆" w:eastAsia="幼圆" w:hint="eastAsia"/>
          <w:spacing w:val="-18"/>
          <w:w w:val="105"/>
        </w:rPr>
        <w:t>弧</w:t>
      </w:r>
      <w:r>
        <w:rPr>
          <w:rFonts w:ascii="幼圆" w:eastAsia="幼圆" w:hint="eastAsia"/>
          <w:spacing w:val="-15"/>
          <w:w w:val="105"/>
        </w:rPr>
        <w:t xml:space="preserve">) </w:t>
      </w:r>
      <w:r>
        <w:rPr>
          <w:rFonts w:ascii="幼圆" w:eastAsia="幼圆" w:hint="eastAsia"/>
          <w:w w:val="105"/>
        </w:rPr>
        <w:t>1．下列各项，(</w:t>
        <w:tab/>
      </w:r>
      <w:r>
        <w:rPr>
          <w:rFonts w:ascii="幼圆" w:eastAsia="幼圆" w:hint="eastAsia"/>
          <w:spacing w:val="-45"/>
          <w:w w:val="105"/>
        </w:rPr>
        <w:t>)</w:t>
      </w:r>
      <w:r>
        <w:rPr>
          <w:rFonts w:ascii="幼圆" w:eastAsia="幼圆" w:hint="eastAsia"/>
          <w:w w:val="105"/>
        </w:rPr>
        <w:t>项不属于生产检验性试验。</w:t>
      </w:r>
    </w:p>
    <w:p>
      <w:pPr>
        <w:pStyle w:val="BodyText"/>
        <w:tabs>
          <w:tab w:val="left" w:pos="6377"/>
        </w:tabs>
        <w:spacing w:line="280" w:lineRule="exact"/>
        <w:ind w:left="3150"/>
        <w:rPr>
          <w:rFonts w:ascii="幼圆" w:eastAsia="幼圆" w:hint="eastAsia"/>
        </w:rPr>
      </w:pPr>
      <w:r>
        <w:rPr>
          <w:rFonts w:ascii="幼圆" w:eastAsia="幼圆" w:hint="eastAsia"/>
          <w:w w:val="105"/>
        </w:rPr>
        <w:t>A.</w:t>
      </w:r>
      <w:r>
        <w:rPr>
          <w:rFonts w:ascii="幼圆" w:eastAsia="幼圆" w:hint="eastAsia"/>
          <w:spacing w:val="-61"/>
          <w:w w:val="105"/>
        </w:rPr>
        <w:t xml:space="preserve"> </w:t>
      </w:r>
      <w:r>
        <w:rPr>
          <w:rFonts w:ascii="幼圆" w:eastAsia="幼圆" w:hint="eastAsia"/>
          <w:w w:val="105"/>
        </w:rPr>
        <w:t>验证结构计算理论的假定</w:t>
        <w:tab/>
      </w:r>
      <w:r>
        <w:rPr>
          <w:rFonts w:ascii="幼圆" w:eastAsia="幼圆" w:hint="eastAsia"/>
          <w:spacing w:val="4"/>
          <w:w w:val="105"/>
        </w:rPr>
        <w:t>B．</w:t>
      </w:r>
      <w:r>
        <w:rPr>
          <w:rFonts w:ascii="幼圆" w:eastAsia="幼圆" w:hint="eastAsia"/>
          <w:w w:val="105"/>
        </w:rPr>
        <w:t>鉴定结构的设计和施工</w:t>
      </w:r>
    </w:p>
    <w:p>
      <w:pPr>
        <w:pStyle w:val="BodyText"/>
        <w:rPr>
          <w:rFonts w:ascii="幼圆"/>
        </w:rPr>
      </w:pPr>
    </w:p>
    <w:p>
      <w:pPr>
        <w:pStyle w:val="BodyText"/>
        <w:spacing w:before="6"/>
        <w:rPr>
          <w:rFonts w:ascii="幼圆"/>
          <w:sz w:val="21"/>
        </w:rPr>
      </w:pPr>
    </w:p>
    <w:p>
      <w:pPr>
        <w:pStyle w:val="BodyText"/>
        <w:tabs>
          <w:tab w:val="left" w:pos="5916"/>
        </w:tabs>
        <w:spacing w:before="1"/>
        <w:ind w:left="3147"/>
        <w:rPr>
          <w:rFonts w:ascii="幼圆" w:eastAsia="幼圆" w:hint="eastAsia"/>
        </w:rPr>
      </w:pPr>
      <w:r>
        <w:rPr>
          <w:rFonts w:ascii="幼圆" w:eastAsia="幼圆" w:hint="eastAsia"/>
          <w:w w:val="105"/>
        </w:rPr>
        <w:t>C.</w:t>
      </w:r>
      <w:r>
        <w:rPr>
          <w:rFonts w:ascii="幼圆" w:eastAsia="幼圆" w:hint="eastAsia"/>
          <w:spacing w:val="-65"/>
          <w:w w:val="105"/>
        </w:rPr>
        <w:t xml:space="preserve"> </w:t>
      </w:r>
      <w:r>
        <w:rPr>
          <w:rFonts w:ascii="幼圆" w:eastAsia="幼圆" w:hint="eastAsia"/>
          <w:w w:val="105"/>
        </w:rPr>
        <w:t>检验预制构件的性能</w:t>
        <w:tab/>
        <w:t>D.</w:t>
      </w:r>
      <w:r>
        <w:rPr>
          <w:rFonts w:ascii="幼圆" w:eastAsia="幼圆" w:hint="eastAsia"/>
          <w:spacing w:val="-41"/>
          <w:w w:val="105"/>
        </w:rPr>
        <w:t xml:space="preserve"> </w:t>
      </w:r>
      <w:r>
        <w:rPr>
          <w:rFonts w:ascii="幼圆" w:eastAsia="幼圆" w:hint="eastAsia"/>
          <w:w w:val="105"/>
        </w:rPr>
        <w:t>鉴定服役结构的可靠性</w:t>
      </w:r>
    </w:p>
    <w:p>
      <w:pPr>
        <w:pStyle w:val="BodyText"/>
        <w:rPr>
          <w:rFonts w:ascii="幼圆"/>
        </w:rPr>
      </w:pPr>
    </w:p>
    <w:p>
      <w:pPr>
        <w:pStyle w:val="BodyText"/>
        <w:spacing w:before="5"/>
        <w:rPr>
          <w:rFonts w:ascii="幼圆"/>
          <w:sz w:val="21"/>
        </w:rPr>
      </w:pPr>
    </w:p>
    <w:p>
      <w:pPr>
        <w:pStyle w:val="BodyText"/>
        <w:tabs>
          <w:tab w:val="left" w:pos="4002"/>
        </w:tabs>
        <w:spacing w:before="1"/>
        <w:ind w:left="3147"/>
        <w:rPr>
          <w:rFonts w:ascii="幼圆" w:eastAsia="幼圆" w:hint="eastAsia"/>
        </w:rPr>
      </w:pPr>
      <w:r>
        <w:rPr>
          <w:rFonts w:ascii="幼圆" w:eastAsia="幼圆" w:hint="eastAsia"/>
          <w:w w:val="105"/>
        </w:rPr>
        <w:t>2．(</w:t>
        <w:tab/>
      </w:r>
      <w:r>
        <w:rPr>
          <w:rFonts w:ascii="幼圆" w:eastAsia="幼圆" w:hint="eastAsia"/>
          <w:spacing w:val="-7"/>
          <w:w w:val="105"/>
        </w:rPr>
        <w:t>)具有频响快，灵敏度高，控制精度好，适应性强等优点，在建筑结构试验中应用范围较广。</w:t>
      </w:r>
    </w:p>
    <w:p>
      <w:pPr>
        <w:pStyle w:val="BodyText"/>
        <w:rPr>
          <w:rFonts w:ascii="幼圆"/>
        </w:rPr>
      </w:pPr>
    </w:p>
    <w:p>
      <w:pPr>
        <w:pStyle w:val="BodyText"/>
        <w:spacing w:before="2"/>
        <w:rPr>
          <w:rFonts w:ascii="幼圆"/>
          <w:sz w:val="21"/>
        </w:rPr>
      </w:pPr>
    </w:p>
    <w:p>
      <w:pPr>
        <w:pStyle w:val="BodyText"/>
        <w:spacing w:line="715" w:lineRule="auto"/>
        <w:ind w:left="3147" w:right="12320" w:firstLine="3"/>
        <w:rPr>
          <w:rFonts w:ascii="幼圆" w:eastAsia="幼圆" w:hint="eastAsia"/>
        </w:rPr>
      </w:pPr>
      <w:r>
        <w:rPr>
          <w:rFonts w:ascii="幼圆" w:eastAsia="幼圆" w:hint="eastAsia"/>
          <w:w w:val="105"/>
        </w:rPr>
        <w:t>A. 液 压 千 斤 顶</w:t>
      </w:r>
      <w:r>
        <w:rPr>
          <w:rFonts w:ascii="幼圆" w:eastAsia="幼圆" w:hint="eastAsia"/>
        </w:rPr>
        <w:t>B．单向作用液压加载器C．双向作用液压加载器</w:t>
      </w:r>
      <w:r>
        <w:rPr>
          <w:rFonts w:ascii="幼圆" w:eastAsia="幼圆" w:hint="eastAsia"/>
          <w:w w:val="105"/>
        </w:rPr>
        <w:t>D．电液伺服加载系统</w:t>
      </w:r>
    </w:p>
    <w:p>
      <w:pPr>
        <w:pStyle w:val="ListParagraph"/>
        <w:numPr>
          <w:ilvl w:val="0"/>
          <w:numId w:val="73"/>
        </w:numPr>
        <w:tabs>
          <w:tab w:val="left" w:pos="3490"/>
          <w:tab w:val="left" w:pos="6948"/>
        </w:tabs>
        <w:spacing w:before="0" w:after="0" w:line="456" w:lineRule="auto"/>
        <w:ind w:left="2700" w:right="2676" w:firstLine="446"/>
        <w:jc w:val="left"/>
        <w:rPr>
          <w:rFonts w:ascii="幼圆" w:eastAsia="幼圆" w:hint="eastAsia"/>
          <w:sz w:val="22"/>
        </w:rPr>
      </w:pPr>
      <w:r>
        <w:rPr>
          <w:rFonts w:ascii="幼圆" w:eastAsia="幼圆" w:hint="eastAsia"/>
          <w:w w:val="105"/>
          <w:sz w:val="22"/>
        </w:rPr>
        <w:t>结．构受轴向拉压作用情况</w:t>
      </w:r>
      <w:r>
        <w:rPr>
          <w:rFonts w:ascii="幼圆" w:eastAsia="幼圆" w:hint="eastAsia"/>
          <w:spacing w:val="-4"/>
          <w:w w:val="105"/>
          <w:sz w:val="22"/>
        </w:rPr>
        <w:t>，(</w:t>
        <w:tab/>
      </w:r>
      <w:r>
        <w:rPr>
          <w:rFonts w:ascii="幼圆" w:eastAsia="幼圆" w:hint="eastAsia"/>
          <w:spacing w:val="-45"/>
          <w:sz w:val="22"/>
        </w:rPr>
        <w:t>)</w:t>
      </w:r>
      <w:r>
        <w:rPr>
          <w:rFonts w:ascii="幼圆" w:eastAsia="幼圆" w:hint="eastAsia"/>
          <w:sz w:val="22"/>
        </w:rPr>
        <w:t>的布片和测量桥路的特点是：消除了温度影响，也消除了偏心荷载的影响，桥路</w:t>
      </w:r>
      <w:r>
        <w:rPr>
          <w:rFonts w:ascii="幼圆" w:eastAsia="幼圆" w:hint="eastAsia"/>
          <w:spacing w:val="-18"/>
          <w:sz w:val="22"/>
        </w:rPr>
        <w:t xml:space="preserve">测 </w:t>
      </w:r>
      <w:r>
        <w:rPr>
          <w:rFonts w:ascii="幼圆" w:eastAsia="幼圆" w:hint="eastAsia"/>
          <w:w w:val="105"/>
          <w:sz w:val="22"/>
        </w:rPr>
        <w:t>量灵敏度提高一倍，但使用的应变片较多。</w:t>
      </w:r>
    </w:p>
    <w:p>
      <w:pPr>
        <w:pStyle w:val="BodyText"/>
        <w:spacing w:before="5"/>
        <w:rPr>
          <w:rFonts w:ascii="幼圆"/>
          <w:sz w:val="23"/>
        </w:rPr>
      </w:pPr>
    </w:p>
    <w:p>
      <w:pPr>
        <w:pStyle w:val="BodyText"/>
        <w:spacing w:line="715" w:lineRule="auto"/>
        <w:ind w:left="3147" w:right="10732"/>
        <w:rPr>
          <w:rFonts w:ascii="幼圆" w:eastAsia="幼圆" w:hint="eastAsia"/>
        </w:rPr>
      </w:pPr>
      <w:r>
        <w:rPr>
          <w:rFonts w:ascii="幼圆" w:eastAsia="幼圆" w:hint="eastAsia"/>
          <w:spacing w:val="8"/>
          <w:w w:val="105"/>
        </w:rPr>
        <w:t>A</w:t>
      </w:r>
      <w:r>
        <w:rPr>
          <w:rFonts w:ascii="幼圆" w:eastAsia="幼圆" w:hint="eastAsia"/>
          <w:w w:val="105"/>
        </w:rPr>
        <w:t xml:space="preserve">．外设补偿片的半桥测试方案     </w:t>
      </w:r>
      <w:r>
        <w:rPr>
          <w:rFonts w:ascii="幼圆" w:eastAsia="幼圆" w:hint="eastAsia"/>
          <w:spacing w:val="4"/>
        </w:rPr>
        <w:t>B</w:t>
      </w:r>
      <w:r>
        <w:rPr>
          <w:rFonts w:ascii="幼圆" w:eastAsia="幼圆" w:hint="eastAsia"/>
          <w:spacing w:val="-2"/>
        </w:rPr>
        <w:t>．测量应变片互相补偿的半桥测试方案</w:t>
      </w:r>
    </w:p>
    <w:p>
      <w:pPr>
        <w:pStyle w:val="BodyText"/>
        <w:tabs>
          <w:tab w:val="left" w:pos="5558"/>
        </w:tabs>
        <w:spacing w:line="712" w:lineRule="auto"/>
        <w:ind w:left="3352" w:right="8828" w:hanging="206"/>
        <w:rPr>
          <w:rFonts w:ascii="幼圆" w:eastAsia="幼圆" w:hint="eastAsia"/>
        </w:rPr>
      </w:pPr>
      <w:r>
        <w:rPr>
          <w:rFonts w:ascii="幼圆" w:eastAsia="幼圆" w:hint="eastAsia"/>
          <w:w w:val="105"/>
        </w:rPr>
        <w:t xml:space="preserve">C.         </w:t>
      </w:r>
      <w:r>
        <w:rPr>
          <w:rFonts w:ascii="幼圆" w:eastAsia="幼圆" w:hint="eastAsia"/>
          <w:spacing w:val="91"/>
          <w:w w:val="105"/>
        </w:rPr>
        <w:t xml:space="preserve"> </w:t>
      </w:r>
      <w:r>
        <w:rPr>
          <w:rFonts w:ascii="幼圆" w:eastAsia="幼圆" w:hint="eastAsia"/>
          <w:w w:val="105"/>
        </w:rPr>
        <w:t>外 设 补 偿 片 的 全 桥 测 试 方 案</w:t>
      </w:r>
      <w:r>
        <w:rPr>
          <w:rFonts w:ascii="幼圆" w:eastAsia="幼圆" w:hint="eastAsia"/>
          <w:spacing w:val="13"/>
          <w:w w:val="105"/>
        </w:rPr>
        <w:t>D．</w:t>
      </w:r>
      <w:r>
        <w:rPr>
          <w:rFonts w:ascii="幼圆" w:eastAsia="幼圆" w:hint="eastAsia"/>
          <w:w w:val="105"/>
        </w:rPr>
        <w:t>测量应变片互相补偿的全桥测试方案            4．下列各项中</w:t>
      </w:r>
      <w:r>
        <w:rPr>
          <w:rFonts w:ascii="幼圆" w:eastAsia="幼圆" w:hint="eastAsia"/>
          <w:spacing w:val="-6"/>
          <w:w w:val="105"/>
        </w:rPr>
        <w:t>，(</w:t>
        <w:tab/>
      </w:r>
      <w:r>
        <w:rPr>
          <w:rFonts w:ascii="幼圆" w:eastAsia="幼圆" w:hint="eastAsia"/>
          <w:spacing w:val="-45"/>
        </w:rPr>
        <w:t>)</w:t>
      </w:r>
      <w:r>
        <w:rPr>
          <w:rFonts w:ascii="幼圆" w:eastAsia="幼圆" w:hint="eastAsia"/>
        </w:rPr>
        <w:t>项不是无损检测技术的主要任务</w:t>
      </w:r>
      <w:r>
        <w:rPr>
          <w:rFonts w:ascii="幼圆" w:eastAsia="幼圆" w:hint="eastAsia"/>
          <w:spacing w:val="-17"/>
        </w:rPr>
        <w:t>。</w:t>
      </w:r>
    </w:p>
    <w:p>
      <w:pPr>
        <w:pStyle w:val="ListParagraph"/>
        <w:numPr>
          <w:ilvl w:val="0"/>
          <w:numId w:val="3"/>
        </w:numPr>
        <w:tabs>
          <w:tab w:val="left" w:pos="4156"/>
        </w:tabs>
        <w:spacing w:before="0" w:after="0" w:line="240" w:lineRule="auto"/>
        <w:ind w:left="4156" w:right="0" w:hanging="358"/>
        <w:jc w:val="left"/>
        <w:rPr>
          <w:rFonts w:ascii="幼圆" w:eastAsia="幼圆" w:hint="eastAsia"/>
          <w:sz w:val="22"/>
        </w:rPr>
      </w:pPr>
      <w:r>
        <w:rPr>
          <w:rFonts w:ascii="幼圆" w:eastAsia="幼圆" w:hint="eastAsia"/>
          <w:w w:val="105"/>
          <w:sz w:val="22"/>
        </w:rPr>
        <w:t>评定建筑结构和构件的施工质量</w:t>
      </w:r>
    </w:p>
    <w:p>
      <w:pPr>
        <w:pStyle w:val="BodyText"/>
        <w:rPr>
          <w:rFonts w:ascii="幼圆"/>
        </w:rPr>
      </w:pPr>
    </w:p>
    <w:p>
      <w:pPr>
        <w:pStyle w:val="BodyText"/>
        <w:spacing w:before="6"/>
        <w:rPr>
          <w:rFonts w:ascii="幼圆"/>
          <w:sz w:val="21"/>
        </w:rPr>
      </w:pPr>
    </w:p>
    <w:p>
      <w:pPr>
        <w:pStyle w:val="ListParagraph"/>
        <w:numPr>
          <w:ilvl w:val="0"/>
          <w:numId w:val="3"/>
        </w:numPr>
        <w:tabs>
          <w:tab w:val="left" w:pos="4091"/>
        </w:tabs>
        <w:spacing w:before="0" w:after="0" w:line="240" w:lineRule="auto"/>
        <w:ind w:left="4090" w:right="0" w:hanging="293"/>
        <w:jc w:val="left"/>
        <w:rPr>
          <w:rFonts w:ascii="幼圆" w:eastAsia="幼圆" w:hint="eastAsia"/>
          <w:sz w:val="22"/>
        </w:rPr>
      </w:pPr>
      <w:r>
        <w:rPr>
          <w:rFonts w:ascii="幼圆" w:eastAsia="幼圆" w:hint="eastAsia"/>
          <w:w w:val="105"/>
          <w:sz w:val="22"/>
        </w:rPr>
        <w:t>对受灾的已建成的建筑物进行安全评估</w:t>
      </w:r>
    </w:p>
    <w:p>
      <w:pPr>
        <w:pStyle w:val="BodyText"/>
        <w:rPr>
          <w:rFonts w:ascii="幼圆"/>
        </w:rPr>
      </w:pPr>
    </w:p>
    <w:p>
      <w:pPr>
        <w:pStyle w:val="BodyText"/>
        <w:spacing w:before="6"/>
        <w:rPr>
          <w:rFonts w:ascii="幼圆"/>
          <w:sz w:val="21"/>
        </w:rPr>
      </w:pPr>
    </w:p>
    <w:p>
      <w:pPr>
        <w:pStyle w:val="ListParagraph"/>
        <w:numPr>
          <w:ilvl w:val="0"/>
          <w:numId w:val="3"/>
        </w:numPr>
        <w:tabs>
          <w:tab w:val="left" w:pos="4091"/>
        </w:tabs>
        <w:spacing w:before="0" w:after="0" w:line="240" w:lineRule="auto"/>
        <w:ind w:left="4090" w:right="0" w:hanging="293"/>
        <w:jc w:val="left"/>
        <w:rPr>
          <w:rFonts w:ascii="幼圆" w:eastAsia="幼圆" w:hint="eastAsia"/>
          <w:sz w:val="22"/>
        </w:rPr>
      </w:pPr>
      <w:r>
        <w:rPr>
          <w:rFonts w:ascii="幼圆" w:eastAsia="幼圆" w:hint="eastAsia"/>
          <w:w w:val="105"/>
          <w:sz w:val="22"/>
        </w:rPr>
        <w:t>对古老的建筑物进行安全评估</w:t>
      </w:r>
    </w:p>
    <w:p>
      <w:pPr>
        <w:pStyle w:val="BodyText"/>
        <w:rPr>
          <w:rFonts w:ascii="幼圆"/>
        </w:rPr>
      </w:pPr>
    </w:p>
    <w:p>
      <w:pPr>
        <w:pStyle w:val="BodyText"/>
        <w:spacing w:before="6"/>
        <w:rPr>
          <w:rFonts w:ascii="幼圆"/>
          <w:sz w:val="21"/>
        </w:rPr>
      </w:pPr>
    </w:p>
    <w:p>
      <w:pPr>
        <w:pStyle w:val="ListParagraph"/>
        <w:numPr>
          <w:ilvl w:val="0"/>
          <w:numId w:val="3"/>
        </w:numPr>
        <w:tabs>
          <w:tab w:val="left" w:pos="4105"/>
        </w:tabs>
        <w:spacing w:before="0" w:after="0" w:line="240" w:lineRule="auto"/>
        <w:ind w:left="4104" w:right="0" w:hanging="307"/>
        <w:jc w:val="left"/>
        <w:rPr>
          <w:rFonts w:ascii="幼圆" w:eastAsia="幼圆" w:hint="eastAsia"/>
          <w:sz w:val="22"/>
        </w:rPr>
      </w:pPr>
      <w:r>
        <w:rPr>
          <w:rFonts w:ascii="幼圆" w:eastAsia="幼圆" w:hint="eastAsia"/>
          <w:w w:val="105"/>
          <w:sz w:val="22"/>
        </w:rPr>
        <w:t>验证结构计算理论的假定</w:t>
      </w:r>
    </w:p>
    <w:p>
      <w:pPr>
        <w:pStyle w:val="BodyText"/>
        <w:rPr>
          <w:rFonts w:ascii="幼圆"/>
        </w:rPr>
      </w:pPr>
    </w:p>
    <w:p>
      <w:pPr>
        <w:pStyle w:val="BodyText"/>
        <w:spacing w:before="6"/>
        <w:rPr>
          <w:rFonts w:ascii="幼圆"/>
          <w:sz w:val="21"/>
        </w:rPr>
      </w:pPr>
    </w:p>
    <w:p>
      <w:pPr>
        <w:pStyle w:val="BodyText"/>
        <w:tabs>
          <w:tab w:val="left" w:pos="4208"/>
        </w:tabs>
        <w:ind w:left="3352"/>
        <w:rPr>
          <w:rFonts w:ascii="幼圆" w:eastAsia="幼圆" w:hint="eastAsia"/>
        </w:rPr>
      </w:pPr>
      <w:r>
        <w:rPr>
          <w:rFonts w:ascii="幼圆" w:eastAsia="幼圆" w:hint="eastAsia"/>
          <w:w w:val="105"/>
        </w:rPr>
        <w:t>5．(</w:t>
        <w:tab/>
      </w:r>
      <w:r>
        <w:rPr>
          <w:rFonts w:ascii="幼圆" w:eastAsia="幼圆" w:hint="eastAsia"/>
          <w:spacing w:val="-7"/>
          <w:w w:val="105"/>
        </w:rPr>
        <w:t>)检测技术可用于混凝土结合面的质量检测和混凝土内部空洞、疏松等缺陷的检测。</w:t>
      </w:r>
    </w:p>
    <w:p>
      <w:pPr>
        <w:spacing w:after="0"/>
        <w:rPr>
          <w:rFonts w:ascii="幼圆" w:eastAsia="幼圆" w:hint="eastAsia"/>
        </w:rPr>
        <w:sectPr>
          <w:headerReference w:type="default" r:id="rId33"/>
          <w:footerReference w:type="default" r:id="rId34"/>
          <w:pgSz w:w="17860" w:h="25260"/>
          <w:pgMar w:top="1880" w:right="0" w:bottom="2460" w:left="0" w:header="1054" w:footer="2249"/>
          <w:pgNumType w:start="15"/>
          <w:cols w:space="708"/>
        </w:sectPr>
      </w:pPr>
    </w:p>
    <w:p>
      <w:pPr>
        <w:pStyle w:val="BodyText"/>
        <w:spacing w:before="1"/>
        <w:rPr>
          <w:rFonts w:ascii="幼圆"/>
          <w:sz w:val="10"/>
        </w:rPr>
      </w:pPr>
    </w:p>
    <w:p>
      <w:pPr>
        <w:pStyle w:val="BodyText"/>
        <w:tabs>
          <w:tab w:val="left" w:pos="5227"/>
        </w:tabs>
        <w:spacing w:before="75"/>
        <w:ind w:left="3802"/>
      </w:pPr>
      <w:r>
        <w:rPr>
          <w:rFonts w:ascii="Calibri" w:eastAsia="Calibri"/>
          <w:w w:val="105"/>
        </w:rPr>
        <w:t>A.</w:t>
      </w:r>
      <w:r>
        <w:rPr>
          <w:rFonts w:ascii="Calibri" w:eastAsia="Calibri"/>
          <w:spacing w:val="50"/>
          <w:w w:val="105"/>
        </w:rPr>
        <w:t xml:space="preserve"> </w:t>
      </w:r>
      <w:r>
        <w:rPr>
          <w:w w:val="105"/>
        </w:rPr>
        <w:t>超声法</w:t>
        <w:tab/>
      </w:r>
      <w:r>
        <w:rPr>
          <w:rFonts w:ascii="Calibri" w:eastAsia="Calibri"/>
          <w:w w:val="105"/>
        </w:rPr>
        <w:t>B</w:t>
      </w:r>
      <w:r>
        <w:rPr>
          <w:w w:val="105"/>
        </w:rPr>
        <w:t>．钻芯法</w:t>
      </w:r>
    </w:p>
    <w:p>
      <w:pPr>
        <w:pStyle w:val="BodyText"/>
        <w:rPr>
          <w:sz w:val="24"/>
        </w:rPr>
      </w:pPr>
    </w:p>
    <w:p>
      <w:pPr>
        <w:pStyle w:val="BodyText"/>
        <w:spacing w:before="6"/>
        <w:rPr>
          <w:sz w:val="19"/>
        </w:rPr>
      </w:pPr>
    </w:p>
    <w:p>
      <w:pPr>
        <w:pStyle w:val="BodyText"/>
        <w:tabs>
          <w:tab w:val="left" w:pos="5216"/>
          <w:tab w:val="left" w:pos="12082"/>
        </w:tabs>
        <w:spacing w:before="1" w:line="715" w:lineRule="auto"/>
        <w:ind w:left="3352" w:right="5478" w:firstLine="446"/>
      </w:pPr>
      <w:r>
        <w:rPr>
          <w:rFonts w:ascii="Calibri" w:eastAsia="Calibri"/>
          <w:w w:val="105"/>
        </w:rPr>
        <w:t xml:space="preserve">C.  </w:t>
      </w:r>
      <w:r>
        <w:rPr>
          <w:w w:val="105"/>
        </w:rPr>
        <w:t>回弹法</w:t>
        <w:tab/>
      </w:r>
      <w:r>
        <w:rPr>
          <w:rFonts w:ascii="Calibri" w:eastAsia="Calibri"/>
          <w:w w:val="105"/>
        </w:rPr>
        <w:t>D</w:t>
      </w:r>
      <w:r>
        <w:rPr>
          <w:w w:val="105"/>
        </w:rPr>
        <w:t xml:space="preserve">．扁顶法                                                  </w:t>
      </w:r>
      <w:r>
        <w:rPr>
          <w:rFonts w:ascii="Calibri" w:eastAsia="Calibri"/>
        </w:rPr>
        <w:t>6</w:t>
      </w:r>
      <w:r>
        <w:t>．在结构试验的试件设计时，对于整体性的结构试验试件，尺寸比例可取为原型</w:t>
      </w:r>
      <w:r>
        <w:rPr>
          <w:spacing w:val="-64"/>
        </w:rPr>
        <w:t>的</w:t>
      </w:r>
      <w:r>
        <w:rPr>
          <w:rFonts w:ascii="Calibri" w:eastAsia="Calibri"/>
        </w:rPr>
        <w:t>(</w:t>
        <w:tab/>
      </w:r>
      <w:r>
        <w:rPr>
          <w:rFonts w:ascii="Calibri" w:eastAsia="Calibri"/>
          <w:w w:val="105"/>
        </w:rPr>
        <w:t>)</w:t>
      </w:r>
      <w:r>
        <w:rPr>
          <w:spacing w:val="-16"/>
          <w:w w:val="105"/>
        </w:rPr>
        <w:t>。</w:t>
      </w:r>
    </w:p>
    <w:p>
      <w:pPr>
        <w:pStyle w:val="BodyText"/>
        <w:tabs>
          <w:tab w:val="left" w:pos="5388"/>
        </w:tabs>
        <w:spacing w:line="715" w:lineRule="auto"/>
        <w:ind w:left="3798" w:right="10854"/>
        <w:rPr>
          <w:rFonts w:ascii="Calibri" w:eastAsia="Calibri"/>
        </w:rPr>
      </w:pPr>
      <w:r>
        <w:rPr>
          <w:rFonts w:ascii="Calibri" w:eastAsia="Calibri"/>
          <w:w w:val="105"/>
        </w:rPr>
        <w:t>A</w:t>
      </w:r>
      <w:r>
        <w:rPr>
          <w:w w:val="105"/>
        </w:rPr>
        <w:t>．</w:t>
      </w:r>
      <w:r>
        <w:rPr>
          <w:rFonts w:ascii="Calibri" w:eastAsia="Calibri"/>
          <w:w w:val="105"/>
        </w:rPr>
        <w:t>1</w:t>
      </w:r>
      <w:r>
        <w:rPr>
          <w:w w:val="105"/>
        </w:rPr>
        <w:t>／</w:t>
      </w:r>
      <w:r>
        <w:rPr>
          <w:rFonts w:ascii="Calibri" w:eastAsia="Calibri"/>
          <w:w w:val="105"/>
        </w:rPr>
        <w:t>4</w:t>
      </w:r>
      <w:r>
        <w:rPr>
          <w:w w:val="105"/>
        </w:rPr>
        <w:t>～</w:t>
      </w:r>
      <w:r>
        <w:rPr>
          <w:rFonts w:ascii="Calibri" w:eastAsia="Calibri"/>
          <w:w w:val="105"/>
        </w:rPr>
        <w:t>1</w:t>
        <w:tab/>
        <w:t>B</w:t>
      </w:r>
      <w:r>
        <w:rPr>
          <w:w w:val="105"/>
        </w:rPr>
        <w:t>．</w:t>
      </w:r>
      <w:r>
        <w:rPr>
          <w:rFonts w:ascii="Calibri" w:eastAsia="Calibri"/>
          <w:w w:val="105"/>
        </w:rPr>
        <w:t>1</w:t>
      </w:r>
      <w:r>
        <w:rPr>
          <w:w w:val="105"/>
        </w:rPr>
        <w:t>／</w:t>
      </w:r>
      <w:r>
        <w:rPr>
          <w:rFonts w:ascii="Calibri" w:eastAsia="Calibri"/>
          <w:w w:val="105"/>
        </w:rPr>
        <w:t>2</w:t>
      </w:r>
      <w:r>
        <w:rPr>
          <w:w w:val="105"/>
        </w:rPr>
        <w:t>～</w:t>
      </w:r>
      <w:r>
        <w:rPr>
          <w:rFonts w:ascii="Calibri" w:eastAsia="Calibri"/>
          <w:w w:val="105"/>
        </w:rPr>
        <w:t>1 C</w:t>
      </w:r>
      <w:r>
        <w:rPr>
          <w:w w:val="105"/>
        </w:rPr>
        <w:t>．</w:t>
      </w:r>
      <w:r>
        <w:rPr>
          <w:rFonts w:ascii="Calibri" w:eastAsia="Calibri"/>
          <w:w w:val="105"/>
        </w:rPr>
        <w:t>1</w:t>
      </w:r>
      <w:r>
        <w:rPr>
          <w:w w:val="105"/>
        </w:rPr>
        <w:t>／</w:t>
      </w:r>
      <w:r>
        <w:rPr>
          <w:rFonts w:ascii="Calibri" w:eastAsia="Calibri"/>
          <w:w w:val="105"/>
        </w:rPr>
        <w:t>5</w:t>
      </w:r>
      <w:r>
        <w:rPr>
          <w:w w:val="105"/>
        </w:rPr>
        <w:t>～</w:t>
      </w:r>
      <w:r>
        <w:rPr>
          <w:rFonts w:ascii="Calibri" w:eastAsia="Calibri"/>
          <w:w w:val="105"/>
        </w:rPr>
        <w:t>1</w:t>
        <w:tab/>
      </w:r>
      <w:r>
        <w:rPr>
          <w:rFonts w:ascii="Calibri" w:eastAsia="Calibri"/>
          <w:spacing w:val="-4"/>
        </w:rPr>
        <w:t>D</w:t>
      </w:r>
      <w:r>
        <w:rPr>
          <w:spacing w:val="-4"/>
        </w:rPr>
        <w:t>．</w:t>
      </w:r>
      <w:r>
        <w:rPr>
          <w:rFonts w:ascii="Calibri" w:eastAsia="Calibri"/>
          <w:spacing w:val="-4"/>
        </w:rPr>
        <w:t>1</w:t>
      </w:r>
      <w:r>
        <w:rPr>
          <w:spacing w:val="-4"/>
        </w:rPr>
        <w:t>／</w:t>
      </w:r>
      <w:r>
        <w:rPr>
          <w:rFonts w:ascii="Calibri" w:eastAsia="Calibri"/>
          <w:spacing w:val="-4"/>
        </w:rPr>
        <w:t>10</w:t>
      </w:r>
      <w:r>
        <w:rPr>
          <w:spacing w:val="-4"/>
        </w:rPr>
        <w:t>～</w:t>
      </w:r>
      <w:r>
        <w:rPr>
          <w:rFonts w:ascii="Calibri" w:eastAsia="Calibri"/>
          <w:spacing w:val="-4"/>
        </w:rPr>
        <w:t>1</w:t>
      </w:r>
      <w:r>
        <w:rPr>
          <w:spacing w:val="-4"/>
        </w:rPr>
        <w:t>／</w:t>
      </w:r>
      <w:r>
        <w:rPr>
          <w:rFonts w:ascii="Calibri" w:eastAsia="Calibri"/>
          <w:spacing w:val="-4"/>
        </w:rPr>
        <w:t>2</w:t>
      </w:r>
    </w:p>
    <w:p>
      <w:pPr>
        <w:pStyle w:val="ListParagraph"/>
        <w:numPr>
          <w:ilvl w:val="1"/>
          <w:numId w:val="73"/>
        </w:numPr>
        <w:tabs>
          <w:tab w:val="left" w:pos="3696"/>
          <w:tab w:val="left" w:pos="8136"/>
        </w:tabs>
        <w:spacing w:before="0" w:after="0" w:line="280" w:lineRule="exact"/>
        <w:ind w:left="3695" w:right="0" w:hanging="344"/>
        <w:jc w:val="left"/>
        <w:rPr>
          <w:rFonts w:ascii="Calibri" w:eastAsia="Calibri"/>
          <w:sz w:val="22"/>
        </w:rPr>
      </w:pPr>
      <w:r>
        <w:rPr>
          <w:w w:val="105"/>
          <w:sz w:val="22"/>
        </w:rPr>
        <w:t>常用的弹性模型材料不包括以下哪一</w:t>
      </w:r>
      <w:r>
        <w:rPr>
          <w:spacing w:val="-32"/>
          <w:w w:val="105"/>
          <w:sz w:val="22"/>
        </w:rPr>
        <w:t>种</w:t>
      </w:r>
      <w:r>
        <w:rPr>
          <w:rFonts w:ascii="Calibri" w:eastAsia="Calibri"/>
          <w:w w:val="105"/>
          <w:sz w:val="22"/>
        </w:rPr>
        <w:t>?(</w:t>
        <w:tab/>
        <w:t>)</w:t>
      </w:r>
    </w:p>
    <w:p>
      <w:pPr>
        <w:pStyle w:val="BodyText"/>
        <w:rPr>
          <w:rFonts w:ascii="Calibri"/>
          <w:sz w:val="24"/>
        </w:rPr>
      </w:pPr>
    </w:p>
    <w:p>
      <w:pPr>
        <w:pStyle w:val="BodyText"/>
        <w:spacing w:before="1"/>
        <w:rPr>
          <w:rFonts w:ascii="Calibri"/>
          <w:sz w:val="21"/>
        </w:rPr>
      </w:pPr>
    </w:p>
    <w:p>
      <w:pPr>
        <w:pStyle w:val="ListParagraph"/>
        <w:numPr>
          <w:ilvl w:val="2"/>
          <w:numId w:val="73"/>
        </w:numPr>
        <w:tabs>
          <w:tab w:val="left" w:pos="4101"/>
          <w:tab w:val="left" w:pos="5047"/>
          <w:tab w:val="left" w:pos="5454"/>
        </w:tabs>
        <w:spacing w:before="0" w:after="0" w:line="715" w:lineRule="auto"/>
        <w:ind w:left="3798" w:right="11600" w:firstLine="3"/>
        <w:jc w:val="left"/>
        <w:rPr>
          <w:sz w:val="22"/>
        </w:rPr>
      </w:pPr>
      <w:r>
        <w:rPr>
          <w:w w:val="105"/>
          <w:sz w:val="22"/>
        </w:rPr>
        <w:t>金属材料</w:t>
        <w:tab/>
        <w:tab/>
      </w:r>
      <w:r>
        <w:rPr>
          <w:rFonts w:ascii="Calibri" w:eastAsia="Calibri"/>
          <w:sz w:val="22"/>
        </w:rPr>
        <w:t>B</w:t>
      </w:r>
      <w:r>
        <w:rPr>
          <w:sz w:val="22"/>
        </w:rPr>
        <w:t>．塑</w:t>
      </w:r>
      <w:r>
        <w:rPr>
          <w:spacing w:val="-18"/>
          <w:sz w:val="22"/>
        </w:rPr>
        <w:t>料</w:t>
      </w:r>
      <w:r>
        <w:rPr>
          <w:rFonts w:ascii="Calibri" w:eastAsia="Calibri"/>
          <w:w w:val="105"/>
          <w:sz w:val="22"/>
        </w:rPr>
        <w:t>C</w:t>
      </w:r>
      <w:r>
        <w:rPr>
          <w:w w:val="105"/>
          <w:sz w:val="22"/>
        </w:rPr>
        <w:t>．石膏</w:t>
        <w:tab/>
      </w:r>
      <w:r>
        <w:rPr>
          <w:rFonts w:ascii="Calibri" w:eastAsia="Calibri"/>
          <w:w w:val="105"/>
          <w:sz w:val="22"/>
        </w:rPr>
        <w:t>D.</w:t>
      </w:r>
      <w:r>
        <w:rPr>
          <w:rFonts w:ascii="Calibri" w:eastAsia="Calibri"/>
          <w:spacing w:val="35"/>
          <w:w w:val="105"/>
          <w:sz w:val="22"/>
        </w:rPr>
        <w:t xml:space="preserve"> </w:t>
      </w:r>
      <w:r>
        <w:rPr>
          <w:w w:val="105"/>
          <w:sz w:val="22"/>
        </w:rPr>
        <w:t>水泥砂</w:t>
      </w:r>
      <w:r>
        <w:rPr>
          <w:spacing w:val="-16"/>
          <w:w w:val="105"/>
          <w:sz w:val="22"/>
        </w:rPr>
        <w:t>浆</w:t>
      </w:r>
    </w:p>
    <w:p>
      <w:pPr>
        <w:pStyle w:val="ListParagraph"/>
        <w:numPr>
          <w:ilvl w:val="1"/>
          <w:numId w:val="73"/>
        </w:numPr>
        <w:tabs>
          <w:tab w:val="left" w:pos="3696"/>
          <w:tab w:val="left" w:pos="9158"/>
        </w:tabs>
        <w:spacing w:before="0" w:after="0" w:line="280" w:lineRule="exact"/>
        <w:ind w:left="3695" w:right="0" w:hanging="344"/>
        <w:jc w:val="left"/>
        <w:rPr>
          <w:sz w:val="22"/>
        </w:rPr>
      </w:pPr>
      <w:r>
        <w:rPr>
          <w:w w:val="105"/>
          <w:sz w:val="22"/>
        </w:rPr>
        <w:t>用量纲分析法进行结构模型设计时，下列量纲中</w:t>
      </w:r>
      <w:r>
        <w:rPr>
          <w:spacing w:val="-20"/>
          <w:w w:val="105"/>
          <w:sz w:val="22"/>
        </w:rPr>
        <w:t>，</w:t>
      </w:r>
      <w:r>
        <w:rPr>
          <w:rFonts w:ascii="Calibri" w:eastAsia="Calibri"/>
          <w:spacing w:val="-20"/>
          <w:w w:val="105"/>
          <w:sz w:val="22"/>
        </w:rPr>
        <w:t>(</w:t>
        <w:tab/>
      </w:r>
      <w:r>
        <w:rPr>
          <w:rFonts w:ascii="Calibri" w:eastAsia="Calibri"/>
          <w:w w:val="105"/>
          <w:sz w:val="22"/>
        </w:rPr>
        <w:t>)</w:t>
      </w:r>
      <w:r>
        <w:rPr>
          <w:w w:val="105"/>
          <w:sz w:val="22"/>
        </w:rPr>
        <w:t>项不属于基本量纲。</w:t>
      </w:r>
    </w:p>
    <w:p>
      <w:pPr>
        <w:pStyle w:val="BodyText"/>
        <w:rPr>
          <w:sz w:val="24"/>
        </w:rPr>
      </w:pPr>
    </w:p>
    <w:p>
      <w:pPr>
        <w:pStyle w:val="BodyText"/>
        <w:spacing w:before="2"/>
        <w:rPr>
          <w:sz w:val="19"/>
        </w:rPr>
      </w:pPr>
    </w:p>
    <w:p>
      <w:pPr>
        <w:pStyle w:val="ListParagraph"/>
        <w:numPr>
          <w:ilvl w:val="2"/>
          <w:numId w:val="73"/>
        </w:numPr>
        <w:tabs>
          <w:tab w:val="left" w:pos="4101"/>
          <w:tab w:val="left" w:pos="5000"/>
        </w:tabs>
        <w:spacing w:before="1" w:after="0" w:line="240" w:lineRule="auto"/>
        <w:ind w:left="4101" w:right="0" w:hanging="299"/>
        <w:jc w:val="left"/>
        <w:rPr>
          <w:sz w:val="22"/>
        </w:rPr>
      </w:pPr>
      <w:r>
        <w:rPr>
          <w:w w:val="105"/>
          <w:sz w:val="22"/>
        </w:rPr>
        <w:t>质量</w:t>
        <w:tab/>
      </w:r>
      <w:r>
        <w:rPr>
          <w:rFonts w:ascii="Calibri" w:eastAsia="Calibri"/>
          <w:w w:val="105"/>
          <w:sz w:val="22"/>
        </w:rPr>
        <w:t>B.</w:t>
      </w:r>
      <w:r>
        <w:rPr>
          <w:rFonts w:ascii="Calibri" w:eastAsia="Calibri"/>
          <w:spacing w:val="5"/>
          <w:w w:val="105"/>
          <w:sz w:val="22"/>
        </w:rPr>
        <w:t xml:space="preserve"> </w:t>
      </w:r>
      <w:r>
        <w:rPr>
          <w:w w:val="105"/>
          <w:sz w:val="22"/>
        </w:rPr>
        <w:t>应力</w:t>
      </w:r>
    </w:p>
    <w:p>
      <w:pPr>
        <w:pStyle w:val="BodyText"/>
        <w:rPr>
          <w:sz w:val="24"/>
        </w:rPr>
      </w:pPr>
    </w:p>
    <w:p>
      <w:pPr>
        <w:pStyle w:val="BodyText"/>
        <w:spacing w:before="5"/>
        <w:rPr>
          <w:sz w:val="19"/>
        </w:rPr>
      </w:pPr>
    </w:p>
    <w:p>
      <w:pPr>
        <w:pStyle w:val="BodyText"/>
        <w:tabs>
          <w:tab w:val="left" w:pos="5047"/>
        </w:tabs>
        <w:spacing w:before="1"/>
        <w:ind w:left="3798"/>
      </w:pPr>
      <w:r>
        <w:rPr>
          <w:rFonts w:ascii="Calibri" w:eastAsia="Calibri"/>
          <w:w w:val="105"/>
        </w:rPr>
        <w:t>C</w:t>
      </w:r>
      <w:r>
        <w:rPr>
          <w:w w:val="105"/>
        </w:rPr>
        <w:t>．长度</w:t>
        <w:tab/>
      </w:r>
      <w:r>
        <w:rPr>
          <w:rFonts w:ascii="Calibri" w:eastAsia="Calibri"/>
          <w:w w:val="105"/>
        </w:rPr>
        <w:t xml:space="preserve">D. </w:t>
      </w:r>
      <w:r>
        <w:rPr>
          <w:w w:val="105"/>
        </w:rPr>
        <w:t>时间</w:t>
      </w:r>
    </w:p>
    <w:p>
      <w:pPr>
        <w:pStyle w:val="BodyText"/>
        <w:rPr>
          <w:sz w:val="24"/>
        </w:rPr>
      </w:pPr>
    </w:p>
    <w:p>
      <w:pPr>
        <w:pStyle w:val="BodyText"/>
        <w:spacing w:before="5"/>
        <w:rPr>
          <w:sz w:val="19"/>
        </w:rPr>
      </w:pPr>
    </w:p>
    <w:p>
      <w:pPr>
        <w:pStyle w:val="ListParagraph"/>
        <w:numPr>
          <w:ilvl w:val="1"/>
          <w:numId w:val="73"/>
        </w:numPr>
        <w:tabs>
          <w:tab w:val="left" w:pos="3696"/>
          <w:tab w:val="left" w:pos="9835"/>
        </w:tabs>
        <w:spacing w:before="1" w:after="0" w:line="240" w:lineRule="auto"/>
        <w:ind w:left="3695" w:right="0" w:hanging="344"/>
        <w:jc w:val="left"/>
        <w:rPr>
          <w:sz w:val="22"/>
        </w:rPr>
      </w:pPr>
      <w:r>
        <w:rPr>
          <w:sz w:val="22"/>
        </w:rPr>
        <w:t>对于下列区域的应变测量，仅布置单向应变测点即可的</w:t>
      </w:r>
      <w:r>
        <w:rPr>
          <w:spacing w:val="-43"/>
          <w:sz w:val="22"/>
        </w:rPr>
        <w:t>是</w:t>
      </w:r>
      <w:r>
        <w:rPr>
          <w:rFonts w:ascii="Calibri" w:eastAsia="Calibri"/>
          <w:sz w:val="22"/>
        </w:rPr>
        <w:t>(</w:t>
        <w:tab/>
      </w:r>
      <w:r>
        <w:rPr>
          <w:rFonts w:ascii="Calibri" w:eastAsia="Calibri"/>
          <w:w w:val="105"/>
          <w:sz w:val="22"/>
        </w:rPr>
        <w:t>)</w:t>
      </w:r>
      <w:r>
        <w:rPr>
          <w:w w:val="105"/>
          <w:sz w:val="22"/>
        </w:rPr>
        <w:t>。</w:t>
      </w:r>
    </w:p>
    <w:p>
      <w:pPr>
        <w:pStyle w:val="BodyText"/>
        <w:rPr>
          <w:sz w:val="24"/>
        </w:rPr>
      </w:pPr>
    </w:p>
    <w:p>
      <w:pPr>
        <w:pStyle w:val="BodyText"/>
        <w:spacing w:before="5"/>
        <w:rPr>
          <w:sz w:val="19"/>
        </w:rPr>
      </w:pPr>
    </w:p>
    <w:p>
      <w:pPr>
        <w:pStyle w:val="ListParagraph"/>
        <w:numPr>
          <w:ilvl w:val="2"/>
          <w:numId w:val="73"/>
        </w:numPr>
        <w:tabs>
          <w:tab w:val="left" w:pos="4101"/>
          <w:tab w:val="left" w:pos="7028"/>
        </w:tabs>
        <w:spacing w:before="1" w:after="0" w:line="240" w:lineRule="auto"/>
        <w:ind w:left="4101" w:right="0" w:hanging="299"/>
        <w:jc w:val="left"/>
        <w:rPr>
          <w:sz w:val="22"/>
        </w:rPr>
      </w:pPr>
      <w:r>
        <w:rPr>
          <w:w w:val="105"/>
          <w:sz w:val="22"/>
        </w:rPr>
        <w:t>轴力与扭矩共同作用区域</w:t>
        <w:tab/>
      </w:r>
      <w:r>
        <w:rPr>
          <w:rFonts w:ascii="Calibri" w:eastAsia="Calibri"/>
          <w:w w:val="105"/>
          <w:sz w:val="22"/>
        </w:rPr>
        <w:t>B.</w:t>
      </w:r>
      <w:r>
        <w:rPr>
          <w:rFonts w:ascii="Calibri" w:eastAsia="Calibri"/>
          <w:spacing w:val="5"/>
          <w:w w:val="105"/>
          <w:sz w:val="22"/>
        </w:rPr>
        <w:t xml:space="preserve"> </w:t>
      </w:r>
      <w:r>
        <w:rPr>
          <w:w w:val="105"/>
          <w:sz w:val="22"/>
        </w:rPr>
        <w:t>弯矩与扭矩共同作用区域</w:t>
      </w:r>
    </w:p>
    <w:p>
      <w:pPr>
        <w:pStyle w:val="BodyText"/>
        <w:rPr>
          <w:sz w:val="24"/>
        </w:rPr>
      </w:pPr>
    </w:p>
    <w:p>
      <w:pPr>
        <w:pStyle w:val="BodyText"/>
        <w:spacing w:before="6"/>
        <w:rPr>
          <w:sz w:val="19"/>
        </w:rPr>
      </w:pPr>
    </w:p>
    <w:p>
      <w:pPr>
        <w:pStyle w:val="BodyText"/>
        <w:tabs>
          <w:tab w:val="left" w:pos="5440"/>
        </w:tabs>
        <w:ind w:left="3798"/>
      </w:pPr>
      <w:r>
        <w:rPr>
          <w:rFonts w:ascii="Calibri" w:eastAsia="Calibri"/>
          <w:w w:val="105"/>
        </w:rPr>
        <w:t>C.</w:t>
      </w:r>
      <w:r>
        <w:rPr>
          <w:rFonts w:ascii="Calibri" w:eastAsia="Calibri"/>
          <w:spacing w:val="51"/>
          <w:w w:val="105"/>
        </w:rPr>
        <w:t xml:space="preserve"> </w:t>
      </w:r>
      <w:r>
        <w:rPr>
          <w:w w:val="105"/>
        </w:rPr>
        <w:t>纯弯区域</w:t>
        <w:tab/>
      </w:r>
      <w:r>
        <w:rPr>
          <w:rFonts w:ascii="Calibri" w:eastAsia="Calibri"/>
          <w:w w:val="105"/>
        </w:rPr>
        <w:t>D.</w:t>
      </w:r>
      <w:r>
        <w:rPr>
          <w:rFonts w:ascii="Calibri" w:eastAsia="Calibri"/>
          <w:spacing w:val="4"/>
          <w:w w:val="105"/>
        </w:rPr>
        <w:t xml:space="preserve"> </w:t>
      </w:r>
      <w:r>
        <w:rPr>
          <w:w w:val="105"/>
        </w:rPr>
        <w:t>弯矩与剪力共同作用区域</w:t>
      </w:r>
    </w:p>
    <w:p>
      <w:pPr>
        <w:pStyle w:val="BodyText"/>
        <w:rPr>
          <w:sz w:val="24"/>
        </w:rPr>
      </w:pPr>
    </w:p>
    <w:p>
      <w:pPr>
        <w:pStyle w:val="BodyText"/>
        <w:spacing w:before="6"/>
        <w:rPr>
          <w:sz w:val="19"/>
        </w:rPr>
      </w:pPr>
    </w:p>
    <w:p>
      <w:pPr>
        <w:pStyle w:val="BodyText"/>
        <w:tabs>
          <w:tab w:val="left" w:pos="4323"/>
          <w:tab w:val="left" w:pos="5732"/>
        </w:tabs>
        <w:spacing w:line="710" w:lineRule="auto"/>
        <w:ind w:left="3798" w:right="6662" w:hanging="447"/>
      </w:pPr>
      <w:r>
        <w:rPr>
          <w:rFonts w:ascii="Calibri" w:eastAsia="Calibri"/>
          <w:w w:val="105"/>
        </w:rPr>
        <w:t>10</w:t>
      </w:r>
      <w:r>
        <w:rPr>
          <w:w w:val="105"/>
        </w:rPr>
        <w:t>．</w:t>
      </w:r>
      <w:r>
        <w:rPr>
          <w:rFonts w:ascii="Calibri" w:eastAsia="Calibri"/>
          <w:w w:val="105"/>
        </w:rPr>
        <w:t>(</w:t>
        <w:tab/>
      </w:r>
      <w:r>
        <w:rPr>
          <w:rFonts w:ascii="Calibri" w:eastAsia="Calibri"/>
        </w:rPr>
        <w:t>)</w:t>
      </w:r>
      <w:r>
        <w:t>是利用环境中的微弱振动来测量实际结构动力特性的一种实用方法</w:t>
      </w:r>
      <w:r>
        <w:rPr>
          <w:spacing w:val="-19"/>
        </w:rPr>
        <w:t>。</w:t>
      </w:r>
      <w:r>
        <w:rPr>
          <w:rFonts w:ascii="Calibri" w:eastAsia="Calibri"/>
          <w:w w:val="105"/>
        </w:rPr>
        <w:t>A</w:t>
      </w:r>
      <w:r>
        <w:rPr>
          <w:w w:val="105"/>
        </w:rPr>
        <w:t>．自由振动法</w:t>
        <w:tab/>
      </w:r>
      <w:r>
        <w:rPr>
          <w:rFonts w:ascii="Calibri" w:eastAsia="Calibri"/>
          <w:w w:val="105"/>
        </w:rPr>
        <w:t>B</w:t>
      </w:r>
      <w:r>
        <w:rPr>
          <w:w w:val="105"/>
        </w:rPr>
        <w:t>．共振法</w:t>
      </w:r>
    </w:p>
    <w:p>
      <w:pPr>
        <w:pStyle w:val="BodyText"/>
        <w:tabs>
          <w:tab w:val="left" w:pos="5216"/>
        </w:tabs>
        <w:spacing w:before="5"/>
        <w:ind w:left="3798"/>
      </w:pPr>
      <w:r>
        <w:rPr>
          <w:rFonts w:ascii="Calibri" w:eastAsia="Calibri"/>
          <w:w w:val="105"/>
        </w:rPr>
        <w:t xml:space="preserve">C.  </w:t>
      </w:r>
      <w:r>
        <w:rPr>
          <w:w w:val="105"/>
        </w:rPr>
        <w:t>脉动法</w:t>
        <w:tab/>
      </w:r>
      <w:r>
        <w:rPr>
          <w:rFonts w:ascii="Calibri" w:eastAsia="Calibri"/>
          <w:w w:val="105"/>
        </w:rPr>
        <w:t>D</w:t>
      </w:r>
      <w:r>
        <w:rPr>
          <w:w w:val="105"/>
        </w:rPr>
        <w:t>．随机激励法</w:t>
      </w:r>
    </w:p>
    <w:p>
      <w:pPr>
        <w:pStyle w:val="BodyText"/>
        <w:rPr>
          <w:sz w:val="20"/>
        </w:rPr>
      </w:pPr>
    </w:p>
    <w:p>
      <w:pPr>
        <w:pStyle w:val="BodyText"/>
        <w:spacing w:before="8"/>
        <w:rPr>
          <w:sz w:val="17"/>
        </w:rPr>
      </w:pPr>
    </w:p>
    <w:p>
      <w:pPr>
        <w:pStyle w:val="ListParagraph"/>
        <w:numPr>
          <w:ilvl w:val="0"/>
          <w:numId w:val="72"/>
        </w:numPr>
        <w:tabs>
          <w:tab w:val="left" w:pos="3922"/>
          <w:tab w:val="left" w:pos="14866"/>
        </w:tabs>
        <w:spacing w:before="75" w:after="0" w:line="240" w:lineRule="auto"/>
        <w:ind w:left="3922" w:right="0" w:hanging="459"/>
        <w:jc w:val="left"/>
        <w:rPr>
          <w:sz w:val="22"/>
        </w:rPr>
      </w:pPr>
      <w:r>
        <w:rPr>
          <w:sz w:val="22"/>
        </w:rPr>
        <w:t>当应力小于某一值时</w:t>
      </w:r>
      <w:r>
        <w:rPr>
          <w:spacing w:val="-58"/>
          <w:sz w:val="22"/>
        </w:rPr>
        <w:t>，</w:t>
      </w:r>
      <w:r>
        <w:rPr>
          <w:sz w:val="22"/>
        </w:rPr>
        <w:t>荷载重复次数增加不会引起疲劳现象</w:t>
      </w:r>
      <w:r>
        <w:rPr>
          <w:spacing w:val="-66"/>
          <w:sz w:val="22"/>
        </w:rPr>
        <w:t>，</w:t>
      </w:r>
      <w:r>
        <w:rPr>
          <w:sz w:val="22"/>
        </w:rPr>
        <w:t>而大于该值则出现疲劳破坏</w:t>
      </w:r>
      <w:r>
        <w:rPr>
          <w:spacing w:val="-62"/>
          <w:sz w:val="22"/>
        </w:rPr>
        <w:t>，</w:t>
      </w:r>
      <w:r>
        <w:rPr>
          <w:sz w:val="22"/>
        </w:rPr>
        <w:t>该应力值被称</w:t>
      </w:r>
      <w:r>
        <w:rPr>
          <w:spacing w:val="-8"/>
          <w:sz w:val="22"/>
        </w:rPr>
        <w:t>为</w:t>
      </w:r>
      <w:r>
        <w:rPr>
          <w:rFonts w:ascii="Calibri" w:eastAsia="Calibri"/>
          <w:sz w:val="22"/>
        </w:rPr>
        <w:t>(</w:t>
        <w:tab/>
      </w:r>
      <w:r>
        <w:rPr>
          <w:rFonts w:ascii="Calibri" w:eastAsia="Calibri"/>
          <w:w w:val="105"/>
          <w:sz w:val="22"/>
        </w:rPr>
        <w:t>)</w:t>
      </w:r>
      <w:r>
        <w:rPr>
          <w:w w:val="105"/>
          <w:sz w:val="22"/>
        </w:rPr>
        <w:t>。</w:t>
      </w:r>
    </w:p>
    <w:p>
      <w:pPr>
        <w:pStyle w:val="BodyText"/>
        <w:rPr>
          <w:sz w:val="24"/>
        </w:rPr>
      </w:pPr>
    </w:p>
    <w:p>
      <w:pPr>
        <w:pStyle w:val="BodyText"/>
        <w:spacing w:before="6"/>
        <w:rPr>
          <w:sz w:val="19"/>
        </w:rPr>
      </w:pPr>
    </w:p>
    <w:p>
      <w:pPr>
        <w:pStyle w:val="BodyText"/>
        <w:tabs>
          <w:tab w:val="left" w:pos="5454"/>
        </w:tabs>
        <w:ind w:left="3802"/>
      </w:pPr>
      <w:r>
        <w:rPr>
          <w:rFonts w:ascii="Calibri" w:eastAsia="Calibri"/>
          <w:w w:val="105"/>
        </w:rPr>
        <w:t>A.</w:t>
      </w:r>
      <w:r>
        <w:rPr>
          <w:rFonts w:ascii="Calibri" w:eastAsia="Calibri"/>
          <w:spacing w:val="48"/>
          <w:w w:val="105"/>
        </w:rPr>
        <w:t xml:space="preserve"> </w:t>
      </w:r>
      <w:r>
        <w:rPr>
          <w:w w:val="105"/>
        </w:rPr>
        <w:t>疲劳强度</w:t>
        <w:tab/>
      </w:r>
      <w:r>
        <w:rPr>
          <w:rFonts w:ascii="Calibri" w:eastAsia="Calibri"/>
          <w:w w:val="105"/>
        </w:rPr>
        <w:t>B.</w:t>
      </w:r>
      <w:r>
        <w:rPr>
          <w:rFonts w:ascii="Calibri" w:eastAsia="Calibri"/>
          <w:spacing w:val="7"/>
          <w:w w:val="105"/>
        </w:rPr>
        <w:t xml:space="preserve"> </w:t>
      </w:r>
      <w:r>
        <w:rPr>
          <w:w w:val="105"/>
        </w:rPr>
        <w:t>疲劳应力</w:t>
      </w:r>
    </w:p>
    <w:p>
      <w:pPr>
        <w:pStyle w:val="BodyText"/>
        <w:rPr>
          <w:sz w:val="24"/>
        </w:rPr>
      </w:pPr>
    </w:p>
    <w:p>
      <w:pPr>
        <w:pStyle w:val="BodyText"/>
        <w:spacing w:before="6"/>
        <w:rPr>
          <w:sz w:val="19"/>
        </w:rPr>
      </w:pPr>
    </w:p>
    <w:p>
      <w:pPr>
        <w:pStyle w:val="BodyText"/>
        <w:tabs>
          <w:tab w:val="left" w:pos="5440"/>
        </w:tabs>
        <w:ind w:left="3798"/>
      </w:pPr>
      <w:r>
        <w:rPr>
          <w:rFonts w:ascii="Calibri" w:eastAsia="Calibri"/>
          <w:w w:val="105"/>
        </w:rPr>
        <w:t>C.</w:t>
      </w:r>
      <w:r>
        <w:rPr>
          <w:rFonts w:ascii="Calibri" w:eastAsia="Calibri"/>
          <w:spacing w:val="51"/>
          <w:w w:val="105"/>
        </w:rPr>
        <w:t xml:space="preserve"> </w:t>
      </w:r>
      <w:r>
        <w:rPr>
          <w:w w:val="105"/>
        </w:rPr>
        <w:t>疲劳极限</w:t>
        <w:tab/>
      </w:r>
      <w:r>
        <w:rPr>
          <w:rFonts w:ascii="Calibri" w:eastAsia="Calibri"/>
          <w:w w:val="105"/>
        </w:rPr>
        <w:t>D</w:t>
      </w:r>
      <w:r>
        <w:rPr>
          <w:w w:val="105"/>
        </w:rPr>
        <w:t>．疲劳点</w:t>
      </w:r>
    </w:p>
    <w:p>
      <w:pPr>
        <w:pStyle w:val="BodyText"/>
        <w:rPr>
          <w:sz w:val="24"/>
        </w:rPr>
      </w:pPr>
    </w:p>
    <w:p>
      <w:pPr>
        <w:pStyle w:val="BodyText"/>
        <w:spacing w:before="7"/>
        <w:rPr>
          <w:sz w:val="19"/>
        </w:rPr>
      </w:pPr>
    </w:p>
    <w:p>
      <w:pPr>
        <w:pStyle w:val="BodyText"/>
        <w:tabs>
          <w:tab w:val="left" w:pos="4323"/>
        </w:tabs>
        <w:ind w:left="3352"/>
      </w:pPr>
      <w:r>
        <w:rPr>
          <w:rFonts w:ascii="Calibri" w:eastAsia="Calibri"/>
          <w:w w:val="105"/>
        </w:rPr>
        <w:t>12</w:t>
      </w:r>
      <w:r>
        <w:rPr>
          <w:w w:val="105"/>
        </w:rPr>
        <w:t>．</w:t>
      </w:r>
      <w:r>
        <w:rPr>
          <w:rFonts w:ascii="Calibri" w:eastAsia="Calibri"/>
          <w:w w:val="105"/>
        </w:rPr>
        <w:t>(</w:t>
        <w:tab/>
        <w:t>)</w:t>
      </w:r>
      <w:r>
        <w:rPr>
          <w:w w:val="105"/>
        </w:rPr>
        <w:t>的结果通常是由荷载一变形的滞回曲线以及有关参数来表达。</w:t>
      </w:r>
    </w:p>
    <w:p>
      <w:pPr>
        <w:pStyle w:val="BodyText"/>
        <w:rPr>
          <w:sz w:val="24"/>
        </w:rPr>
      </w:pPr>
    </w:p>
    <w:p>
      <w:pPr>
        <w:pStyle w:val="BodyText"/>
        <w:spacing w:before="2"/>
        <w:rPr>
          <w:sz w:val="19"/>
        </w:rPr>
      </w:pPr>
    </w:p>
    <w:p>
      <w:pPr>
        <w:pStyle w:val="BodyText"/>
        <w:tabs>
          <w:tab w:val="left" w:pos="5678"/>
        </w:tabs>
        <w:spacing w:before="1"/>
        <w:ind w:left="3802"/>
      </w:pPr>
      <w:r>
        <w:rPr>
          <w:rFonts w:ascii="Calibri" w:eastAsia="Calibri"/>
          <w:w w:val="105"/>
        </w:rPr>
        <w:t>A.</w:t>
      </w:r>
      <w:r>
        <w:rPr>
          <w:rFonts w:ascii="Calibri" w:eastAsia="Calibri"/>
          <w:spacing w:val="46"/>
          <w:w w:val="105"/>
        </w:rPr>
        <w:t xml:space="preserve"> </w:t>
      </w:r>
      <w:r>
        <w:rPr>
          <w:w w:val="105"/>
        </w:rPr>
        <w:t>伪静力试验</w:t>
        <w:tab/>
      </w:r>
      <w:r>
        <w:rPr>
          <w:rFonts w:ascii="Calibri" w:eastAsia="Calibri"/>
          <w:w w:val="105"/>
        </w:rPr>
        <w:t>B</w:t>
      </w:r>
      <w:r>
        <w:rPr>
          <w:w w:val="105"/>
        </w:rPr>
        <w:t>．拟动力试验</w:t>
      </w:r>
    </w:p>
    <w:p>
      <w:pPr>
        <w:pStyle w:val="BodyText"/>
        <w:rPr>
          <w:sz w:val="24"/>
        </w:rPr>
      </w:pPr>
    </w:p>
    <w:p>
      <w:pPr>
        <w:pStyle w:val="BodyText"/>
        <w:spacing w:before="5"/>
        <w:rPr>
          <w:sz w:val="19"/>
        </w:rPr>
      </w:pPr>
    </w:p>
    <w:p>
      <w:pPr>
        <w:pStyle w:val="BodyText"/>
        <w:tabs>
          <w:tab w:val="left" w:pos="5890"/>
        </w:tabs>
        <w:spacing w:before="1"/>
        <w:ind w:left="3798"/>
      </w:pPr>
      <w:r>
        <w:rPr>
          <w:rFonts w:ascii="Calibri" w:eastAsia="Calibri"/>
          <w:w w:val="105"/>
        </w:rPr>
        <w:t>C.</w:t>
      </w:r>
      <w:r>
        <w:rPr>
          <w:rFonts w:ascii="Calibri" w:eastAsia="Calibri"/>
          <w:spacing w:val="47"/>
          <w:w w:val="105"/>
        </w:rPr>
        <w:t xml:space="preserve"> </w:t>
      </w:r>
      <w:r>
        <w:rPr>
          <w:w w:val="105"/>
        </w:rPr>
        <w:t>动力加载试验</w:t>
        <w:tab/>
      </w:r>
      <w:r>
        <w:rPr>
          <w:rFonts w:ascii="Calibri" w:eastAsia="Calibri"/>
          <w:w w:val="105"/>
        </w:rPr>
        <w:t>D</w:t>
      </w:r>
      <w:r>
        <w:rPr>
          <w:w w:val="105"/>
        </w:rPr>
        <w:t>．振动台试验</w:t>
      </w:r>
    </w:p>
    <w:p>
      <w:pPr>
        <w:pStyle w:val="BodyText"/>
        <w:tabs>
          <w:tab w:val="left" w:pos="13959"/>
        </w:tabs>
        <w:spacing w:line="840" w:lineRule="atLeast"/>
        <w:ind w:left="3798" w:right="3829" w:hanging="224"/>
        <w:rPr>
          <w:rFonts w:ascii="Calibri" w:eastAsia="Calibri" w:hAnsi="Calibri"/>
        </w:rPr>
      </w:pPr>
      <w:r>
        <w:rPr>
          <w:w w:val="105"/>
        </w:rPr>
        <w:t>二、判断</w:t>
      </w:r>
      <w:r>
        <w:rPr>
          <w:spacing w:val="-4"/>
          <w:w w:val="105"/>
        </w:rPr>
        <w:t>题</w:t>
      </w:r>
      <w:r>
        <w:rPr>
          <w:rFonts w:ascii="Calibri" w:eastAsia="Calibri" w:hAnsi="Calibri"/>
          <w:spacing w:val="-4"/>
          <w:w w:val="105"/>
        </w:rPr>
        <w:t>(</w:t>
      </w:r>
      <w:r>
        <w:rPr>
          <w:w w:val="105"/>
        </w:rPr>
        <w:t>每小题</w:t>
      </w:r>
      <w:r>
        <w:rPr>
          <w:spacing w:val="97"/>
          <w:w w:val="105"/>
        </w:rPr>
        <w:t xml:space="preserve"> </w:t>
      </w:r>
      <w:r>
        <w:rPr>
          <w:rFonts w:ascii="Calibri" w:eastAsia="Calibri" w:hAnsi="Calibri"/>
          <w:w w:val="105"/>
        </w:rPr>
        <w:t xml:space="preserve">3   </w:t>
      </w:r>
      <w:r>
        <w:rPr>
          <w:rFonts w:ascii="Calibri" w:eastAsia="Calibri" w:hAnsi="Calibri"/>
          <w:spacing w:val="12"/>
          <w:w w:val="105"/>
        </w:rPr>
        <w:t xml:space="preserve"> </w:t>
      </w:r>
      <w:r>
        <w:rPr>
          <w:w w:val="105"/>
        </w:rPr>
        <w:t>分，共计</w:t>
      </w:r>
      <w:r>
        <w:rPr>
          <w:spacing w:val="97"/>
          <w:w w:val="105"/>
        </w:rPr>
        <w:t xml:space="preserve"> </w:t>
      </w:r>
      <w:r>
        <w:rPr>
          <w:rFonts w:ascii="Calibri" w:eastAsia="Calibri" w:hAnsi="Calibri"/>
          <w:w w:val="105"/>
        </w:rPr>
        <w:t xml:space="preserve">15   </w:t>
      </w:r>
      <w:r>
        <w:rPr>
          <w:rFonts w:ascii="Calibri" w:eastAsia="Calibri" w:hAnsi="Calibri"/>
          <w:spacing w:val="4"/>
          <w:w w:val="105"/>
        </w:rPr>
        <w:t xml:space="preserve"> </w:t>
      </w:r>
      <w:r>
        <w:rPr>
          <w:w w:val="105"/>
        </w:rPr>
        <w:t>分。将判断结果填入括弧，以√表示正确，</w:t>
      </w:r>
      <w:r>
        <w:rPr>
          <w:spacing w:val="22"/>
          <w:w w:val="105"/>
        </w:rPr>
        <w:t>以</w:t>
      </w:r>
      <w:r>
        <w:rPr>
          <w:rFonts w:ascii="Calibri" w:eastAsia="Calibri" w:hAnsi="Calibri"/>
          <w:w w:val="105"/>
        </w:rPr>
        <w:t xml:space="preserve">X   </w:t>
      </w:r>
      <w:r>
        <w:rPr>
          <w:rFonts w:ascii="Calibri" w:eastAsia="Calibri" w:hAnsi="Calibri"/>
          <w:spacing w:val="9"/>
          <w:w w:val="105"/>
        </w:rPr>
        <w:t xml:space="preserve"> </w:t>
      </w:r>
      <w:r>
        <w:rPr>
          <w:w w:val="105"/>
        </w:rPr>
        <w:t>表示错</w:t>
      </w:r>
      <w:r>
        <w:rPr>
          <w:spacing w:val="-4"/>
          <w:w w:val="105"/>
        </w:rPr>
        <w:t>误</w:t>
      </w:r>
      <w:r>
        <w:rPr>
          <w:rFonts w:ascii="Calibri" w:eastAsia="Calibri" w:hAnsi="Calibri"/>
          <w:w w:val="105"/>
        </w:rPr>
        <w:t xml:space="preserve">) </w:t>
      </w:r>
      <w:r>
        <w:rPr>
          <w:rFonts w:ascii="Calibri" w:eastAsia="Calibri" w:hAnsi="Calibri"/>
        </w:rPr>
        <w:t>13</w:t>
      </w:r>
      <w:r>
        <w:t>．模型试验的试验对象是实际结</w:t>
      </w:r>
      <w:r>
        <w:rPr>
          <w:spacing w:val="-21"/>
        </w:rPr>
        <w:t>构</w:t>
      </w:r>
      <w:r>
        <w:rPr>
          <w:rFonts w:ascii="Calibri" w:eastAsia="Calibri" w:hAnsi="Calibri"/>
          <w:spacing w:val="-4"/>
        </w:rPr>
        <w:t>(</w:t>
      </w:r>
      <w:r>
        <w:t>或构</w:t>
      </w:r>
      <w:r>
        <w:rPr>
          <w:spacing w:val="-4"/>
        </w:rPr>
        <w:t>件</w:t>
      </w:r>
      <w:r>
        <w:rPr>
          <w:rFonts w:ascii="Calibri" w:eastAsia="Calibri" w:hAnsi="Calibri"/>
        </w:rPr>
        <w:t>)</w:t>
      </w:r>
      <w:r>
        <w:t>或者按实际结</w:t>
      </w:r>
      <w:r>
        <w:rPr>
          <w:spacing w:val="-11"/>
        </w:rPr>
        <w:t>构</w:t>
      </w:r>
      <w:r>
        <w:rPr>
          <w:rFonts w:ascii="Calibri" w:eastAsia="Calibri" w:hAnsi="Calibri"/>
          <w:spacing w:val="-4"/>
        </w:rPr>
        <w:t>(</w:t>
      </w:r>
      <w:r>
        <w:t>或构</w:t>
      </w:r>
      <w:r>
        <w:rPr>
          <w:spacing w:val="-4"/>
        </w:rPr>
        <w:t>件</w:t>
      </w:r>
      <w:r>
        <w:rPr>
          <w:rFonts w:ascii="Calibri" w:eastAsia="Calibri" w:hAnsi="Calibri"/>
          <w:spacing w:val="-5"/>
        </w:rPr>
        <w:t>)</w:t>
      </w:r>
      <w:r>
        <w:t>足尺寸复制的结</w:t>
      </w:r>
      <w:r>
        <w:rPr>
          <w:spacing w:val="-11"/>
        </w:rPr>
        <w:t>构</w:t>
      </w:r>
      <w:r>
        <w:rPr>
          <w:rFonts w:ascii="Calibri" w:eastAsia="Calibri" w:hAnsi="Calibri"/>
          <w:spacing w:val="-4"/>
        </w:rPr>
        <w:t>(</w:t>
      </w:r>
      <w:r>
        <w:t>或构</w:t>
      </w:r>
      <w:r>
        <w:rPr>
          <w:spacing w:val="-4"/>
        </w:rPr>
        <w:t>件</w:t>
      </w:r>
      <w:r>
        <w:rPr>
          <w:rFonts w:ascii="Calibri" w:eastAsia="Calibri" w:hAnsi="Calibri"/>
        </w:rPr>
        <w:t>)</w:t>
      </w:r>
      <w:r>
        <w:t>。</w:t>
      </w:r>
      <w:r>
        <w:rPr>
          <w:rFonts w:ascii="Calibri" w:eastAsia="Calibri" w:hAnsi="Calibri"/>
        </w:rPr>
        <w:t>(</w:t>
        <w:tab/>
      </w:r>
      <w:r>
        <w:rPr>
          <w:rFonts w:ascii="Calibri" w:eastAsia="Calibri" w:hAnsi="Calibri"/>
          <w:spacing w:val="-18"/>
          <w:w w:val="105"/>
        </w:rPr>
        <w:t>)</w:t>
      </w:r>
    </w:p>
    <w:p>
      <w:pPr>
        <w:spacing w:after="0" w:line="840" w:lineRule="atLeast"/>
        <w:rPr>
          <w:rFonts w:ascii="Calibri" w:eastAsia="Calibri" w:hAnsi="Calibri"/>
        </w:rPr>
        <w:sectPr>
          <w:headerReference w:type="default" r:id="rId35"/>
          <w:footerReference w:type="default" r:id="rId36"/>
          <w:pgSz w:w="17860" w:h="25260"/>
          <w:pgMar w:top="1880" w:right="0" w:bottom="2460" w:left="0" w:header="1054" w:footer="2249"/>
          <w:pgNumType w:start="16"/>
          <w:cols w:space="708"/>
        </w:sectPr>
      </w:pPr>
    </w:p>
    <w:p>
      <w:pPr>
        <w:pStyle w:val="BodyText"/>
        <w:spacing w:before="7"/>
        <w:rPr>
          <w:rFonts w:ascii="Calibri"/>
          <w:sz w:val="10"/>
        </w:rPr>
      </w:pPr>
    </w:p>
    <w:p>
      <w:pPr>
        <w:pStyle w:val="ListParagraph"/>
        <w:numPr>
          <w:ilvl w:val="0"/>
          <w:numId w:val="71"/>
        </w:numPr>
        <w:tabs>
          <w:tab w:val="left" w:pos="4261"/>
        </w:tabs>
        <w:spacing w:before="75" w:after="0" w:line="240" w:lineRule="auto"/>
        <w:ind w:left="4260" w:right="0" w:hanging="463"/>
        <w:jc w:val="left"/>
        <w:rPr>
          <w:sz w:val="22"/>
        </w:rPr>
      </w:pPr>
      <w:r>
        <w:rPr>
          <w:w w:val="105"/>
          <w:sz w:val="22"/>
        </w:rPr>
        <w:t>机械式加载的优点是加载机械设备简单可靠，实现加载容易。适用于对板壳等大面积的结构物施加均布荷载。</w:t>
      </w:r>
    </w:p>
    <w:p>
      <w:pPr>
        <w:pStyle w:val="BodyText"/>
        <w:rPr>
          <w:sz w:val="16"/>
        </w:rPr>
      </w:pPr>
    </w:p>
    <w:p>
      <w:pPr>
        <w:pStyle w:val="BodyText"/>
        <w:tabs>
          <w:tab w:val="left" w:pos="3214"/>
        </w:tabs>
        <w:spacing w:before="61"/>
        <w:ind w:left="2700"/>
        <w:rPr>
          <w:rFonts w:ascii="Calibri"/>
        </w:rPr>
      </w:pPr>
      <w:r>
        <w:rPr>
          <w:rFonts w:ascii="Calibri"/>
          <w:w w:val="105"/>
        </w:rPr>
        <w:t>(</w:t>
        <w:tab/>
        <w:t>)</w:t>
      </w:r>
    </w:p>
    <w:p>
      <w:pPr>
        <w:pStyle w:val="BodyText"/>
        <w:rPr>
          <w:rFonts w:ascii="Calibri"/>
          <w:sz w:val="20"/>
        </w:rPr>
      </w:pPr>
    </w:p>
    <w:p>
      <w:pPr>
        <w:pStyle w:val="BodyText"/>
        <w:spacing w:before="8"/>
        <w:rPr>
          <w:rFonts w:ascii="Calibri"/>
          <w:sz w:val="19"/>
        </w:rPr>
      </w:pPr>
    </w:p>
    <w:p>
      <w:pPr>
        <w:pStyle w:val="ListParagraph"/>
        <w:numPr>
          <w:ilvl w:val="0"/>
          <w:numId w:val="71"/>
        </w:numPr>
        <w:tabs>
          <w:tab w:val="left" w:pos="4261"/>
          <w:tab w:val="left" w:pos="6368"/>
        </w:tabs>
        <w:spacing w:before="75" w:after="0" w:line="460" w:lineRule="auto"/>
        <w:ind w:left="2700" w:right="2711" w:firstLine="1097"/>
        <w:jc w:val="left"/>
        <w:rPr>
          <w:rFonts w:ascii="Calibri" w:eastAsia="Calibri"/>
          <w:sz w:val="22"/>
        </w:rPr>
      </w:pPr>
      <w:r>
        <w:rPr>
          <w:sz w:val="22"/>
        </w:rPr>
        <w:t>纸基和胶基这两种电阻片，它们各有各的特点。胶基的电阻片，一般成本较低，而且容易把它粘贴到试件上</w:t>
      </w:r>
      <w:r>
        <w:rPr>
          <w:spacing w:val="-15"/>
          <w:sz w:val="22"/>
        </w:rPr>
        <w:t xml:space="preserve">，  </w:t>
      </w:r>
      <w:r>
        <w:rPr>
          <w:w w:val="105"/>
          <w:sz w:val="22"/>
        </w:rPr>
        <w:t>但是，它防潮的性能较纸基差</w:t>
      </w:r>
      <w:r>
        <w:rPr>
          <w:spacing w:val="-21"/>
          <w:w w:val="105"/>
          <w:sz w:val="22"/>
        </w:rPr>
        <w:t>。</w:t>
      </w:r>
      <w:r>
        <w:rPr>
          <w:rFonts w:ascii="Calibri" w:eastAsia="Calibri"/>
          <w:w w:val="105"/>
          <w:sz w:val="22"/>
        </w:rPr>
        <w:t>(</w:t>
        <w:tab/>
        <w:t>)</w:t>
      </w:r>
    </w:p>
    <w:p>
      <w:pPr>
        <w:pStyle w:val="BodyText"/>
        <w:spacing w:before="4"/>
        <w:rPr>
          <w:rFonts w:ascii="Calibri"/>
          <w:sz w:val="24"/>
        </w:rPr>
      </w:pPr>
    </w:p>
    <w:p>
      <w:pPr>
        <w:pStyle w:val="ListParagraph"/>
        <w:numPr>
          <w:ilvl w:val="0"/>
          <w:numId w:val="71"/>
        </w:numPr>
        <w:tabs>
          <w:tab w:val="left" w:pos="4257"/>
          <w:tab w:val="left" w:pos="13324"/>
        </w:tabs>
        <w:spacing w:before="0" w:after="0" w:line="240" w:lineRule="auto"/>
        <w:ind w:left="4256" w:right="0" w:hanging="459"/>
        <w:jc w:val="left"/>
        <w:rPr>
          <w:rFonts w:ascii="Calibri" w:eastAsia="Calibri"/>
          <w:sz w:val="22"/>
        </w:rPr>
      </w:pPr>
      <w:r>
        <w:rPr>
          <w:sz w:val="22"/>
        </w:rPr>
        <w:t>钢筋混凝土梁及单向板是典型的受弯构件，试验时安装成一端固定支座一端简支支座</w:t>
      </w:r>
      <w:r>
        <w:rPr>
          <w:spacing w:val="-64"/>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4"/>
        <w:rPr>
          <w:rFonts w:ascii="Calibri"/>
          <w:sz w:val="21"/>
        </w:rPr>
      </w:pPr>
    </w:p>
    <w:p>
      <w:pPr>
        <w:pStyle w:val="ListParagraph"/>
        <w:numPr>
          <w:ilvl w:val="0"/>
          <w:numId w:val="71"/>
        </w:numPr>
        <w:tabs>
          <w:tab w:val="left" w:pos="4254"/>
          <w:tab w:val="left" w:pos="14895"/>
        </w:tabs>
        <w:spacing w:before="0" w:after="0" w:line="240" w:lineRule="auto"/>
        <w:ind w:left="4253" w:right="0" w:hanging="456"/>
        <w:jc w:val="left"/>
        <w:rPr>
          <w:rFonts w:ascii="Calibri" w:eastAsia="Calibri"/>
          <w:sz w:val="22"/>
        </w:rPr>
      </w:pPr>
      <w:r>
        <w:rPr>
          <w:sz w:val="22"/>
        </w:rPr>
        <w:t>结构伪静力试验的主要目的是研究结构在经受模拟地震作用的低周反复荷载后的力学性能和破坏机理</w:t>
      </w:r>
      <w:r>
        <w:rPr>
          <w:spacing w:val="-77"/>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line="715" w:lineRule="auto"/>
        <w:ind w:left="3798" w:right="8828" w:hanging="224"/>
        <w:rPr>
          <w:rFonts w:ascii="Calibri" w:eastAsia="Calibri"/>
        </w:rPr>
      </w:pPr>
      <w:r>
        <w:rPr>
          <w:spacing w:val="-1"/>
          <w:w w:val="105"/>
        </w:rPr>
        <w:t>三、简答题</w:t>
      </w:r>
      <w:r>
        <w:rPr>
          <w:rFonts w:ascii="Calibri" w:eastAsia="Calibri"/>
          <w:spacing w:val="-4"/>
          <w:w w:val="105"/>
        </w:rPr>
        <w:t>(</w:t>
      </w:r>
      <w:r>
        <w:rPr>
          <w:spacing w:val="-2"/>
          <w:w w:val="105"/>
        </w:rPr>
        <w:t>每小题</w:t>
      </w:r>
      <w:r>
        <w:rPr>
          <w:rFonts w:ascii="Calibri" w:eastAsia="Calibri"/>
          <w:w w:val="105"/>
        </w:rPr>
        <w:t>?</w:t>
      </w:r>
      <w:r>
        <w:rPr>
          <w:spacing w:val="11"/>
          <w:w w:val="105"/>
        </w:rPr>
        <w:t xml:space="preserve">分，共计      </w:t>
      </w:r>
      <w:r>
        <w:rPr>
          <w:rFonts w:ascii="Calibri" w:eastAsia="Calibri"/>
          <w:w w:val="105"/>
        </w:rPr>
        <w:t>49</w:t>
      </w:r>
      <w:r>
        <w:rPr>
          <w:rFonts w:ascii="Calibri" w:eastAsia="Calibri"/>
          <w:spacing w:val="1"/>
          <w:w w:val="105"/>
        </w:rPr>
        <w:t xml:space="preserve">               </w:t>
      </w:r>
      <w:r>
        <w:rPr>
          <w:spacing w:val="-4"/>
          <w:w w:val="105"/>
        </w:rPr>
        <w:t>分</w:t>
      </w:r>
      <w:r>
        <w:rPr>
          <w:rFonts w:ascii="Calibri" w:eastAsia="Calibri"/>
          <w:w w:val="105"/>
        </w:rPr>
        <w:t xml:space="preserve">) </w:t>
      </w:r>
      <w:r>
        <w:rPr>
          <w:rFonts w:ascii="Calibri" w:eastAsia="Calibri"/>
        </w:rPr>
        <w:t>18</w:t>
      </w:r>
      <w:r>
        <w:rPr>
          <w:spacing w:val="-2"/>
        </w:rPr>
        <w:t>．选用电阻应变片时通常应注意哪几项指标和原则</w:t>
      </w:r>
      <w:r>
        <w:rPr>
          <w:rFonts w:ascii="Calibri" w:eastAsia="Calibri"/>
          <w:spacing w:val="-15"/>
        </w:rPr>
        <w:t>?</w:t>
      </w:r>
    </w:p>
    <w:p>
      <w:pPr>
        <w:pStyle w:val="ListParagraph"/>
        <w:numPr>
          <w:ilvl w:val="0"/>
          <w:numId w:val="70"/>
        </w:numPr>
        <w:tabs>
          <w:tab w:val="left" w:pos="4257"/>
        </w:tabs>
        <w:spacing w:before="0" w:after="0" w:line="280" w:lineRule="exact"/>
        <w:ind w:left="4256" w:right="0" w:hanging="459"/>
        <w:jc w:val="left"/>
        <w:rPr>
          <w:rFonts w:ascii="Calibri" w:eastAsia="Calibri"/>
          <w:sz w:val="22"/>
        </w:rPr>
      </w:pPr>
      <w:r>
        <w:rPr>
          <w:spacing w:val="-2"/>
          <w:w w:val="105"/>
          <w:sz w:val="22"/>
        </w:rPr>
        <w:t>结构受弯曲作用情况，采用测量应变片互补的半桥测试方案，该方案的布片和测量桥路的特点是什么</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70"/>
        </w:numPr>
        <w:tabs>
          <w:tab w:val="left" w:pos="4257"/>
        </w:tabs>
        <w:spacing w:before="0" w:after="0" w:line="240" w:lineRule="auto"/>
        <w:ind w:left="4256" w:right="0" w:hanging="459"/>
        <w:jc w:val="left"/>
        <w:rPr>
          <w:rFonts w:ascii="Calibri" w:eastAsia="Calibri"/>
          <w:sz w:val="22"/>
        </w:rPr>
      </w:pPr>
      <w:r>
        <w:rPr>
          <w:spacing w:val="-2"/>
          <w:w w:val="105"/>
          <w:sz w:val="22"/>
        </w:rPr>
        <w:t>超声波检测混凝土强度裂缝深度的基本原理是什么</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70"/>
        </w:numPr>
        <w:tabs>
          <w:tab w:val="left" w:pos="4257"/>
        </w:tabs>
        <w:spacing w:before="1" w:after="0" w:line="240" w:lineRule="auto"/>
        <w:ind w:left="4256" w:right="0" w:hanging="459"/>
        <w:jc w:val="left"/>
        <w:rPr>
          <w:rFonts w:ascii="Calibri" w:eastAsia="Calibri"/>
          <w:sz w:val="22"/>
        </w:rPr>
      </w:pPr>
      <w:r>
        <w:rPr>
          <w:spacing w:val="-2"/>
          <w:w w:val="105"/>
          <w:sz w:val="22"/>
        </w:rPr>
        <w:t>在进行结构模型设计时，确定相似条件的方法有哪两种</w:t>
      </w:r>
      <w:r>
        <w:rPr>
          <w:rFonts w:ascii="Calibri" w:eastAsia="Calibri"/>
          <w:w w:val="105"/>
          <w:sz w:val="22"/>
        </w:rPr>
        <w:t>?</w:t>
      </w:r>
    </w:p>
    <w:p>
      <w:pPr>
        <w:pStyle w:val="BodyText"/>
        <w:rPr>
          <w:rFonts w:ascii="Calibri"/>
          <w:sz w:val="24"/>
        </w:rPr>
      </w:pPr>
    </w:p>
    <w:p>
      <w:pPr>
        <w:pStyle w:val="BodyText"/>
        <w:spacing w:before="3"/>
        <w:rPr>
          <w:rFonts w:ascii="Calibri"/>
          <w:sz w:val="21"/>
        </w:rPr>
      </w:pPr>
    </w:p>
    <w:p>
      <w:pPr>
        <w:pStyle w:val="ListParagraph"/>
        <w:numPr>
          <w:ilvl w:val="0"/>
          <w:numId w:val="70"/>
        </w:numPr>
        <w:tabs>
          <w:tab w:val="left" w:pos="4257"/>
        </w:tabs>
        <w:spacing w:before="1" w:after="0" w:line="240" w:lineRule="auto"/>
        <w:ind w:left="4256" w:right="0" w:hanging="459"/>
        <w:jc w:val="left"/>
        <w:rPr>
          <w:rFonts w:ascii="Calibri" w:eastAsia="Calibri"/>
          <w:sz w:val="22"/>
        </w:rPr>
      </w:pPr>
      <w:r>
        <w:rPr>
          <w:spacing w:val="-2"/>
          <w:w w:val="105"/>
          <w:sz w:val="22"/>
        </w:rPr>
        <w:t>钢筋混凝土梁的试验观测的主要内容有哪些</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70"/>
        </w:numPr>
        <w:tabs>
          <w:tab w:val="left" w:pos="4257"/>
        </w:tabs>
        <w:spacing w:before="0" w:after="0" w:line="240" w:lineRule="auto"/>
        <w:ind w:left="4256" w:right="0" w:hanging="459"/>
        <w:jc w:val="left"/>
        <w:rPr>
          <w:rFonts w:ascii="Calibri" w:eastAsia="Calibri"/>
          <w:sz w:val="22"/>
        </w:rPr>
      </w:pPr>
      <w:r>
        <w:rPr>
          <w:spacing w:val="-2"/>
          <w:w w:val="105"/>
          <w:sz w:val="22"/>
        </w:rPr>
        <w:t>钢筋混凝土梁受拉主筋的应力可用哪两种方法测量</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70"/>
        </w:numPr>
        <w:tabs>
          <w:tab w:val="left" w:pos="4257"/>
        </w:tabs>
        <w:spacing w:before="0" w:after="0" w:line="240" w:lineRule="auto"/>
        <w:ind w:left="4256" w:right="0" w:hanging="459"/>
        <w:jc w:val="left"/>
        <w:rPr>
          <w:rFonts w:ascii="Calibri" w:eastAsia="Calibri"/>
          <w:sz w:val="22"/>
        </w:rPr>
      </w:pPr>
      <w:r>
        <w:rPr>
          <w:spacing w:val="-2"/>
          <w:w w:val="105"/>
          <w:sz w:val="22"/>
        </w:rPr>
        <w:t>什么叫做振动的时间历程曲线</w:t>
      </w:r>
      <w:r>
        <w:rPr>
          <w:rFonts w:ascii="Calibri" w:eastAsia="Calibri"/>
          <w:w w:val="105"/>
          <w:sz w:val="22"/>
        </w:rPr>
        <w:t>?</w:t>
      </w: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33"/>
        </w:rPr>
      </w:pPr>
    </w:p>
    <w:p>
      <w:pPr>
        <w:pStyle w:val="BodyText"/>
        <w:ind w:left="3352"/>
        <w:rPr>
          <w:rFonts w:ascii="Calibri" w:eastAsia="Calibri"/>
        </w:rPr>
      </w:pPr>
      <w:r>
        <w:rPr>
          <w:w w:val="105"/>
        </w:rPr>
        <w:t>试卷代号：</w:t>
      </w:r>
      <w:r>
        <w:rPr>
          <w:rFonts w:ascii="Calibri" w:eastAsia="Calibri"/>
          <w:w w:val="105"/>
        </w:rPr>
        <w:t>1142</w:t>
      </w:r>
    </w:p>
    <w:p>
      <w:pPr>
        <w:spacing w:after="0"/>
        <w:rPr>
          <w:rFonts w:ascii="Calibri" w:eastAsia="Calibri"/>
        </w:rPr>
        <w:sectPr>
          <w:headerReference w:type="default" r:id="rId37"/>
          <w:footerReference w:type="default" r:id="rId38"/>
          <w:pgSz w:w="17860" w:h="25260"/>
          <w:pgMar w:top="1880" w:right="0" w:bottom="2440" w:left="0" w:header="1054" w:footer="2249"/>
          <w:pgNumType w:start="17"/>
          <w:cols w:space="708"/>
        </w:sectPr>
      </w:pPr>
    </w:p>
    <w:p>
      <w:pPr>
        <w:pStyle w:val="BodyText"/>
        <w:spacing w:before="7"/>
        <w:rPr>
          <w:rFonts w:ascii="Calibri"/>
          <w:sz w:val="10"/>
        </w:rPr>
      </w:pPr>
    </w:p>
    <w:p>
      <w:pPr>
        <w:pStyle w:val="BodyText"/>
        <w:tabs>
          <w:tab w:val="left" w:pos="5378"/>
        </w:tabs>
        <w:spacing w:before="75" w:line="715" w:lineRule="auto"/>
        <w:ind w:left="3798" w:right="7149"/>
      </w:pPr>
      <w:r>
        <w:t>中央广播电视大学</w:t>
      </w:r>
      <w:r>
        <w:rPr>
          <w:spacing w:val="17"/>
        </w:rPr>
        <w:t xml:space="preserve"> </w:t>
      </w:r>
      <w:r>
        <w:rPr>
          <w:rFonts w:ascii="Calibri" w:eastAsia="Calibri" w:hAnsi="Calibri"/>
        </w:rPr>
        <w:t>2012</w:t>
      </w:r>
      <w:r>
        <w:t>—</w:t>
      </w:r>
      <w:r>
        <w:rPr>
          <w:rFonts w:ascii="Calibri" w:eastAsia="Calibri" w:hAnsi="Calibri"/>
        </w:rPr>
        <w:t>2013</w:t>
      </w:r>
      <w:r>
        <w:rPr>
          <w:rFonts w:ascii="Calibri" w:eastAsia="Calibri" w:hAnsi="Calibri"/>
          <w:spacing w:val="44"/>
        </w:rPr>
        <w:t xml:space="preserve"> </w:t>
      </w:r>
      <w:r>
        <w:t>学年度第一学期“开放本科”期末考试</w:t>
      </w:r>
      <w:r>
        <w:rPr>
          <w:w w:val="105"/>
        </w:rPr>
        <w:t>建筑结构试验</w:t>
        <w:tab/>
        <w:t>试题答案及评分标准</w:t>
      </w:r>
    </w:p>
    <w:p>
      <w:pPr>
        <w:pStyle w:val="BodyText"/>
        <w:spacing w:line="710" w:lineRule="auto"/>
        <w:ind w:left="3798" w:right="12788"/>
      </w:pPr>
      <w:r>
        <w:rPr>
          <w:rFonts w:ascii="Calibri" w:eastAsia="Calibri"/>
          <w:w w:val="105"/>
        </w:rPr>
        <w:t>(</w:t>
      </w:r>
      <w:r>
        <w:rPr>
          <w:w w:val="105"/>
        </w:rPr>
        <w:t>供参考</w:t>
      </w:r>
      <w:r>
        <w:rPr>
          <w:rFonts w:ascii="Calibri" w:eastAsia="Calibri"/>
          <w:w w:val="105"/>
        </w:rPr>
        <w:t xml:space="preserve">) 2013 </w:t>
      </w:r>
      <w:r>
        <w:rPr>
          <w:w w:val="105"/>
        </w:rPr>
        <w:t xml:space="preserve">年 </w:t>
      </w:r>
      <w:r>
        <w:rPr>
          <w:rFonts w:ascii="Calibri" w:eastAsia="Calibri"/>
          <w:w w:val="105"/>
        </w:rPr>
        <w:t xml:space="preserve">1 </w:t>
      </w:r>
      <w:r>
        <w:rPr>
          <w:w w:val="105"/>
        </w:rPr>
        <w:t>月</w:t>
      </w:r>
    </w:p>
    <w:p>
      <w:pPr>
        <w:pStyle w:val="BodyText"/>
        <w:tabs>
          <w:tab w:val="left" w:pos="4715"/>
          <w:tab w:val="left" w:pos="5644"/>
          <w:tab w:val="left" w:pos="6555"/>
          <w:tab w:val="left" w:pos="7481"/>
        </w:tabs>
        <w:spacing w:before="4" w:line="715" w:lineRule="auto"/>
        <w:ind w:left="3798" w:right="7721"/>
        <w:rPr>
          <w:rFonts w:ascii="Calibri" w:eastAsia="Calibri"/>
        </w:rPr>
      </w:pPr>
      <w:r>
        <w:rPr>
          <w:w w:val="105"/>
        </w:rPr>
        <w:t>一、单项选择</w:t>
      </w:r>
      <w:r>
        <w:rPr>
          <w:spacing w:val="-8"/>
          <w:w w:val="105"/>
        </w:rPr>
        <w:t>题</w:t>
      </w:r>
      <w:r>
        <w:rPr>
          <w:rFonts w:ascii="Calibri" w:eastAsia="Calibri"/>
          <w:w w:val="105"/>
        </w:rPr>
        <w:t>(</w:t>
      </w:r>
      <w:r>
        <w:rPr>
          <w:w w:val="105"/>
        </w:rPr>
        <w:t>每小题</w:t>
      </w:r>
      <w:r>
        <w:rPr>
          <w:spacing w:val="-91"/>
          <w:w w:val="105"/>
        </w:rPr>
        <w:t xml:space="preserve"> </w:t>
      </w:r>
      <w:r>
        <w:rPr>
          <w:rFonts w:ascii="Calibri" w:eastAsia="Calibri"/>
          <w:w w:val="105"/>
        </w:rPr>
        <w:t>3</w:t>
      </w:r>
      <w:r>
        <w:rPr>
          <w:rFonts w:ascii="Calibri" w:eastAsia="Calibri"/>
          <w:spacing w:val="-25"/>
          <w:w w:val="105"/>
        </w:rPr>
        <w:t xml:space="preserve"> </w:t>
      </w:r>
      <w:r>
        <w:rPr>
          <w:w w:val="105"/>
        </w:rPr>
        <w:t>分，共计</w:t>
      </w:r>
      <w:r>
        <w:rPr>
          <w:spacing w:val="-91"/>
          <w:w w:val="105"/>
        </w:rPr>
        <w:t xml:space="preserve"> </w:t>
      </w:r>
      <w:r>
        <w:rPr>
          <w:rFonts w:ascii="Calibri" w:eastAsia="Calibri"/>
          <w:w w:val="105"/>
        </w:rPr>
        <w:t>36</w:t>
      </w:r>
      <w:r>
        <w:rPr>
          <w:rFonts w:ascii="Calibri" w:eastAsia="Calibri"/>
          <w:spacing w:val="-25"/>
          <w:w w:val="105"/>
        </w:rPr>
        <w:t xml:space="preserve"> </w:t>
      </w:r>
      <w:r>
        <w:rPr>
          <w:w w:val="105"/>
        </w:rPr>
        <w:t>分，将选择结果填入括</w:t>
      </w:r>
      <w:r>
        <w:rPr>
          <w:spacing w:val="-18"/>
          <w:w w:val="105"/>
        </w:rPr>
        <w:t>弧</w:t>
      </w:r>
      <w:r>
        <w:rPr>
          <w:rFonts w:ascii="Calibri" w:eastAsia="Calibri"/>
          <w:spacing w:val="-13"/>
          <w:w w:val="105"/>
        </w:rPr>
        <w:t xml:space="preserve">) </w:t>
      </w:r>
      <w:r>
        <w:rPr>
          <w:rFonts w:ascii="Calibri" w:eastAsia="Calibri"/>
          <w:w w:val="105"/>
        </w:rPr>
        <w:t>1</w:t>
      </w:r>
      <w:r>
        <w:rPr>
          <w:w w:val="105"/>
        </w:rPr>
        <w:t>．</w:t>
      </w:r>
      <w:r>
        <w:rPr>
          <w:rFonts w:ascii="Calibri" w:eastAsia="Calibri"/>
          <w:w w:val="105"/>
        </w:rPr>
        <w:t>A</w:t>
        <w:tab/>
        <w:t>2</w:t>
      </w:r>
      <w:r>
        <w:rPr>
          <w:w w:val="105"/>
        </w:rPr>
        <w:t>．</w:t>
      </w:r>
      <w:r>
        <w:rPr>
          <w:rFonts w:ascii="Calibri" w:eastAsia="Calibri"/>
          <w:w w:val="105"/>
        </w:rPr>
        <w:t>D</w:t>
        <w:tab/>
        <w:t>3</w:t>
      </w:r>
      <w:r>
        <w:rPr>
          <w:w w:val="105"/>
        </w:rPr>
        <w:t>．</w:t>
      </w:r>
      <w:r>
        <w:rPr>
          <w:rFonts w:ascii="Calibri" w:eastAsia="Calibri"/>
          <w:w w:val="105"/>
        </w:rPr>
        <w:t>C</w:t>
        <w:tab/>
        <w:t>4</w:t>
      </w:r>
      <w:r>
        <w:rPr>
          <w:w w:val="105"/>
        </w:rPr>
        <w:t>．</w:t>
      </w:r>
      <w:r>
        <w:rPr>
          <w:rFonts w:ascii="Calibri" w:eastAsia="Calibri"/>
          <w:w w:val="105"/>
        </w:rPr>
        <w:t>D</w:t>
        <w:tab/>
        <w:t>5</w:t>
      </w:r>
      <w:r>
        <w:rPr>
          <w:w w:val="105"/>
        </w:rPr>
        <w:t>．</w:t>
      </w:r>
      <w:r>
        <w:rPr>
          <w:rFonts w:ascii="Calibri" w:eastAsia="Calibri"/>
          <w:w w:val="105"/>
        </w:rPr>
        <w:t>A</w:t>
      </w:r>
    </w:p>
    <w:p>
      <w:pPr>
        <w:pStyle w:val="BodyText"/>
        <w:tabs>
          <w:tab w:val="left" w:pos="4726"/>
          <w:tab w:val="left" w:pos="5766"/>
          <w:tab w:val="left" w:pos="6678"/>
          <w:tab w:val="left" w:pos="7589"/>
        </w:tabs>
        <w:spacing w:line="280" w:lineRule="exact"/>
        <w:ind w:left="3798"/>
        <w:rPr>
          <w:rFonts w:ascii="Calibri" w:eastAsia="Calibri"/>
        </w:rPr>
      </w:pPr>
      <w:r>
        <w:rPr>
          <w:rFonts w:ascii="Calibri" w:eastAsia="Calibri"/>
          <w:w w:val="105"/>
        </w:rPr>
        <w:t>6</w:t>
      </w:r>
      <w:r>
        <w:rPr>
          <w:w w:val="105"/>
        </w:rPr>
        <w:t>．</w:t>
      </w:r>
      <w:r>
        <w:rPr>
          <w:rFonts w:ascii="Calibri" w:eastAsia="Calibri"/>
          <w:w w:val="105"/>
        </w:rPr>
        <w:t>D</w:t>
        <w:tab/>
        <w:t>7</w:t>
      </w:r>
      <w:r>
        <w:rPr>
          <w:w w:val="105"/>
        </w:rPr>
        <w:t>．</w:t>
      </w:r>
      <w:r>
        <w:rPr>
          <w:rFonts w:ascii="Calibri" w:eastAsia="Calibri"/>
          <w:w w:val="105"/>
        </w:rPr>
        <w:t>D</w:t>
        <w:tab/>
        <w:t>8</w:t>
      </w:r>
      <w:r>
        <w:rPr>
          <w:w w:val="105"/>
        </w:rPr>
        <w:t>．</w:t>
      </w:r>
      <w:r>
        <w:rPr>
          <w:rFonts w:ascii="Calibri" w:eastAsia="Calibri"/>
          <w:w w:val="105"/>
        </w:rPr>
        <w:t>B</w:t>
        <w:tab/>
        <w:t>9</w:t>
      </w:r>
      <w:r>
        <w:rPr>
          <w:w w:val="105"/>
        </w:rPr>
        <w:t>．</w:t>
      </w:r>
      <w:r>
        <w:rPr>
          <w:rFonts w:ascii="Calibri" w:eastAsia="Calibri"/>
          <w:w w:val="105"/>
        </w:rPr>
        <w:t>C</w:t>
        <w:tab/>
        <w:t>10</w:t>
      </w:r>
      <w:r>
        <w:rPr>
          <w:w w:val="105"/>
        </w:rPr>
        <w:t>．</w:t>
      </w:r>
      <w:r>
        <w:rPr>
          <w:rFonts w:ascii="Calibri" w:eastAsia="Calibri"/>
          <w:w w:val="105"/>
        </w:rPr>
        <w:t>C</w:t>
      </w:r>
    </w:p>
    <w:p>
      <w:pPr>
        <w:pStyle w:val="BodyText"/>
        <w:rPr>
          <w:rFonts w:ascii="Calibri"/>
          <w:sz w:val="24"/>
        </w:rPr>
      </w:pPr>
    </w:p>
    <w:p>
      <w:pPr>
        <w:pStyle w:val="BodyText"/>
        <w:spacing w:before="8"/>
        <w:rPr>
          <w:rFonts w:ascii="Calibri"/>
          <w:sz w:val="21"/>
        </w:rPr>
      </w:pPr>
    </w:p>
    <w:p>
      <w:pPr>
        <w:pStyle w:val="BodyText"/>
        <w:tabs>
          <w:tab w:val="left" w:pos="4823"/>
        </w:tabs>
        <w:ind w:left="3798"/>
        <w:rPr>
          <w:rFonts w:ascii="Calibri" w:eastAsia="Calibri"/>
        </w:rPr>
      </w:pPr>
      <w:r>
        <w:rPr>
          <w:rFonts w:ascii="Calibri" w:eastAsia="Calibri"/>
          <w:w w:val="105"/>
        </w:rPr>
        <w:t>11</w:t>
      </w:r>
      <w:r>
        <w:rPr>
          <w:w w:val="105"/>
        </w:rPr>
        <w:t>．</w:t>
      </w:r>
      <w:r>
        <w:rPr>
          <w:rFonts w:ascii="Calibri" w:eastAsia="Calibri"/>
          <w:w w:val="105"/>
        </w:rPr>
        <w:t>C</w:t>
        <w:tab/>
        <w:t>12</w:t>
      </w:r>
      <w:r>
        <w:rPr>
          <w:w w:val="105"/>
        </w:rPr>
        <w:t>．</w:t>
      </w:r>
      <w:r>
        <w:rPr>
          <w:rFonts w:ascii="Calibri" w:eastAsia="Calibri"/>
          <w:w w:val="105"/>
        </w:rPr>
        <w:t>A</w:t>
      </w:r>
    </w:p>
    <w:p>
      <w:pPr>
        <w:pStyle w:val="BodyText"/>
        <w:rPr>
          <w:rFonts w:ascii="Calibri"/>
          <w:sz w:val="24"/>
        </w:rPr>
      </w:pPr>
    </w:p>
    <w:p>
      <w:pPr>
        <w:pStyle w:val="BodyText"/>
        <w:spacing w:before="7"/>
        <w:rPr>
          <w:rFonts w:ascii="Calibri"/>
          <w:sz w:val="21"/>
        </w:rPr>
      </w:pPr>
    </w:p>
    <w:p>
      <w:pPr>
        <w:pStyle w:val="BodyText"/>
        <w:tabs>
          <w:tab w:val="left" w:pos="5265"/>
          <w:tab w:val="left" w:pos="6289"/>
          <w:tab w:val="left" w:pos="7308"/>
          <w:tab w:val="left" w:pos="8330"/>
        </w:tabs>
        <w:spacing w:before="1" w:line="710" w:lineRule="auto"/>
        <w:ind w:left="3798" w:right="5017"/>
      </w:pPr>
      <w:r>
        <w:rPr>
          <w:w w:val="105"/>
        </w:rPr>
        <w:t>二、判断</w:t>
      </w:r>
      <w:r>
        <w:rPr>
          <w:spacing w:val="-4"/>
          <w:w w:val="105"/>
        </w:rPr>
        <w:t>题</w:t>
      </w:r>
      <w:r>
        <w:rPr>
          <w:rFonts w:ascii="Calibri" w:eastAsia="Calibri" w:hAnsi="Calibri"/>
          <w:w w:val="105"/>
        </w:rPr>
        <w:t>(</w:t>
      </w:r>
      <w:r>
        <w:rPr>
          <w:w w:val="105"/>
        </w:rPr>
        <w:t>每小题</w:t>
      </w:r>
      <w:r>
        <w:rPr>
          <w:spacing w:val="-94"/>
          <w:w w:val="105"/>
        </w:rPr>
        <w:t xml:space="preserve"> </w:t>
      </w:r>
      <w:r>
        <w:rPr>
          <w:rFonts w:ascii="Calibri" w:eastAsia="Calibri" w:hAnsi="Calibri"/>
          <w:w w:val="105"/>
        </w:rPr>
        <w:t>3</w:t>
      </w:r>
      <w:r>
        <w:rPr>
          <w:rFonts w:ascii="Calibri" w:eastAsia="Calibri" w:hAnsi="Calibri"/>
          <w:spacing w:val="-29"/>
          <w:w w:val="105"/>
        </w:rPr>
        <w:t xml:space="preserve"> </w:t>
      </w:r>
      <w:r>
        <w:rPr>
          <w:w w:val="105"/>
        </w:rPr>
        <w:t>分，共计</w:t>
      </w:r>
      <w:r>
        <w:rPr>
          <w:spacing w:val="-94"/>
          <w:w w:val="105"/>
        </w:rPr>
        <w:t xml:space="preserve"> </w:t>
      </w:r>
      <w:r>
        <w:rPr>
          <w:rFonts w:ascii="Calibri" w:eastAsia="Calibri" w:hAnsi="Calibri"/>
          <w:w w:val="105"/>
        </w:rPr>
        <w:t>15</w:t>
      </w:r>
      <w:r>
        <w:rPr>
          <w:rFonts w:ascii="Calibri" w:eastAsia="Calibri" w:hAnsi="Calibri"/>
          <w:spacing w:val="-30"/>
          <w:w w:val="105"/>
        </w:rPr>
        <w:t xml:space="preserve"> </w:t>
      </w:r>
      <w:r>
        <w:rPr>
          <w:w w:val="105"/>
        </w:rPr>
        <w:t>分。将判断结果填入括弧，以√表示正确，</w:t>
      </w:r>
      <w:r>
        <w:rPr>
          <w:spacing w:val="18"/>
          <w:w w:val="105"/>
        </w:rPr>
        <w:t>以</w:t>
      </w:r>
      <w:r>
        <w:rPr>
          <w:rFonts w:ascii="Calibri" w:eastAsia="Calibri" w:hAnsi="Calibri"/>
          <w:w w:val="105"/>
        </w:rPr>
        <w:t>X</w:t>
      </w:r>
      <w:r>
        <w:rPr>
          <w:rFonts w:ascii="Calibri" w:eastAsia="Calibri" w:hAnsi="Calibri"/>
          <w:spacing w:val="-27"/>
          <w:w w:val="105"/>
        </w:rPr>
        <w:t xml:space="preserve"> </w:t>
      </w:r>
      <w:r>
        <w:rPr>
          <w:w w:val="105"/>
        </w:rPr>
        <w:t>表示错</w:t>
      </w:r>
      <w:r>
        <w:rPr>
          <w:spacing w:val="-8"/>
          <w:w w:val="105"/>
        </w:rPr>
        <w:t>误</w:t>
      </w:r>
      <w:r>
        <w:rPr>
          <w:rFonts w:ascii="Calibri" w:eastAsia="Calibri" w:hAnsi="Calibri"/>
          <w:spacing w:val="-11"/>
          <w:w w:val="105"/>
        </w:rPr>
        <w:t xml:space="preserve">) </w:t>
      </w:r>
      <w:r>
        <w:rPr>
          <w:rFonts w:ascii="Calibri" w:eastAsia="Calibri" w:hAnsi="Calibri"/>
          <w:w w:val="105"/>
        </w:rPr>
        <w:t>13</w:t>
      </w:r>
      <w:r>
        <w:rPr>
          <w:w w:val="105"/>
        </w:rPr>
        <w:t>．</w:t>
      </w:r>
      <w:r>
        <w:rPr>
          <w:rFonts w:ascii="Calibri" w:eastAsia="Calibri" w:hAnsi="Calibri"/>
          <w:w w:val="105"/>
        </w:rPr>
        <w:t>X</w:t>
        <w:tab/>
        <w:t>14</w:t>
      </w:r>
      <w:r>
        <w:rPr>
          <w:w w:val="105"/>
        </w:rPr>
        <w:t>．</w:t>
      </w:r>
      <w:r>
        <w:rPr>
          <w:rFonts w:ascii="Calibri" w:eastAsia="Calibri" w:hAnsi="Calibri"/>
          <w:w w:val="105"/>
        </w:rPr>
        <w:t>X</w:t>
        <w:tab/>
        <w:t>15</w:t>
      </w:r>
      <w:r>
        <w:rPr>
          <w:w w:val="105"/>
        </w:rPr>
        <w:t>．</w:t>
      </w:r>
      <w:r>
        <w:rPr>
          <w:rFonts w:ascii="Calibri" w:eastAsia="Calibri" w:hAnsi="Calibri"/>
          <w:w w:val="105"/>
        </w:rPr>
        <w:t>X</w:t>
        <w:tab/>
        <w:t>16</w:t>
      </w:r>
      <w:r>
        <w:rPr>
          <w:w w:val="105"/>
        </w:rPr>
        <w:t>。</w:t>
      </w:r>
      <w:r>
        <w:rPr>
          <w:rFonts w:ascii="Calibri" w:eastAsia="Calibri" w:hAnsi="Calibri"/>
          <w:w w:val="105"/>
        </w:rPr>
        <w:t>X</w:t>
        <w:tab/>
        <w:t>17</w:t>
      </w:r>
      <w:r>
        <w:rPr>
          <w:w w:val="105"/>
        </w:rPr>
        <w:t>．√</w:t>
      </w:r>
    </w:p>
    <w:p>
      <w:pPr>
        <w:pStyle w:val="BodyText"/>
        <w:spacing w:before="5" w:line="715" w:lineRule="auto"/>
        <w:ind w:left="3798" w:right="8828"/>
        <w:rPr>
          <w:rFonts w:ascii="Calibri" w:eastAsia="Calibri"/>
        </w:rPr>
      </w:pPr>
      <w:r>
        <w:rPr>
          <w:spacing w:val="-1"/>
          <w:w w:val="105"/>
        </w:rPr>
        <w:t>三、简答题</w:t>
      </w:r>
      <w:r>
        <w:rPr>
          <w:rFonts w:ascii="Calibri" w:eastAsia="Calibri"/>
          <w:w w:val="105"/>
        </w:rPr>
        <w:t>(</w:t>
      </w:r>
      <w:r>
        <w:rPr>
          <w:spacing w:val="21"/>
          <w:w w:val="105"/>
        </w:rPr>
        <w:t xml:space="preserve">每小题  </w:t>
      </w:r>
      <w:r>
        <w:rPr>
          <w:rFonts w:ascii="Calibri" w:eastAsia="Calibri"/>
          <w:w w:val="105"/>
        </w:rPr>
        <w:t>7</w:t>
      </w:r>
      <w:r>
        <w:rPr>
          <w:rFonts w:ascii="Calibri" w:eastAsia="Calibri"/>
          <w:spacing w:val="4"/>
          <w:w w:val="105"/>
        </w:rPr>
        <w:t xml:space="preserve">      </w:t>
      </w:r>
      <w:r>
        <w:rPr>
          <w:spacing w:val="18"/>
          <w:w w:val="105"/>
        </w:rPr>
        <w:t xml:space="preserve">分，共计  </w:t>
      </w:r>
      <w:r>
        <w:rPr>
          <w:rFonts w:ascii="Calibri" w:eastAsia="Calibri"/>
          <w:w w:val="105"/>
        </w:rPr>
        <w:t>49</w:t>
      </w:r>
      <w:r>
        <w:rPr>
          <w:rFonts w:ascii="Calibri" w:eastAsia="Calibri"/>
          <w:spacing w:val="4"/>
          <w:w w:val="105"/>
        </w:rPr>
        <w:t xml:space="preserve">      </w:t>
      </w:r>
      <w:r>
        <w:rPr>
          <w:w w:val="105"/>
        </w:rPr>
        <w:t>分</w:t>
      </w:r>
      <w:r>
        <w:rPr>
          <w:rFonts w:ascii="Calibri" w:eastAsia="Calibri"/>
          <w:w w:val="105"/>
        </w:rPr>
        <w:t xml:space="preserve">) </w:t>
      </w:r>
      <w:r>
        <w:rPr>
          <w:rFonts w:ascii="Calibri" w:eastAsia="Calibri"/>
        </w:rPr>
        <w:t>18</w:t>
      </w:r>
      <w:r>
        <w:rPr>
          <w:spacing w:val="-2"/>
        </w:rPr>
        <w:t>．选用电阻应变片时通常应注意哪几项指标和原则</w:t>
      </w:r>
      <w:r>
        <w:rPr>
          <w:rFonts w:ascii="Calibri" w:eastAsia="Calibri"/>
          <w:spacing w:val="-15"/>
        </w:rPr>
        <w:t>?</w:t>
      </w:r>
    </w:p>
    <w:p>
      <w:pPr>
        <w:pStyle w:val="BodyText"/>
        <w:spacing w:line="456" w:lineRule="auto"/>
        <w:ind w:left="2700" w:right="2604" w:firstLine="1097"/>
      </w:pPr>
      <w:r>
        <w:t>答：选用电阻应变片时通常应注意以下指标和原则：</w:t>
      </w:r>
      <w:r>
        <w:rPr>
          <w:rFonts w:ascii="Calibri" w:eastAsia="Calibri"/>
        </w:rPr>
        <w:t>(1)</w:t>
      </w:r>
      <w:r>
        <w:t>根据被测对象选择确定应变片的标距</w:t>
      </w:r>
      <w:r>
        <w:rPr>
          <w:rFonts w:ascii="Calibri" w:eastAsia="Calibri"/>
        </w:rPr>
        <w:t xml:space="preserve">(3   </w:t>
      </w:r>
      <w:r>
        <w:t>分</w:t>
      </w:r>
      <w:r>
        <w:rPr>
          <w:rFonts w:ascii="Calibri" w:eastAsia="Calibri"/>
        </w:rPr>
        <w:t>)</w:t>
      </w:r>
      <w:r>
        <w:t>。</w:t>
      </w:r>
      <w:r>
        <w:rPr>
          <w:rFonts w:ascii="Calibri" w:eastAsia="Calibri"/>
        </w:rPr>
        <w:t>(2)</w:t>
      </w:r>
      <w:r>
        <w:t>对于同一测试</w:t>
      </w:r>
      <w:r>
        <w:rPr>
          <w:w w:val="105"/>
        </w:rPr>
        <w:t>构件应选用相同灵敏系数的应变片进行应变测量</w:t>
      </w:r>
      <w:r>
        <w:rPr>
          <w:rFonts w:ascii="Calibri" w:eastAsia="Calibri"/>
          <w:w w:val="105"/>
        </w:rPr>
        <w:t xml:space="preserve">(2 </w:t>
      </w:r>
      <w:r>
        <w:rPr>
          <w:w w:val="105"/>
        </w:rPr>
        <w:t>分</w:t>
      </w:r>
      <w:r>
        <w:rPr>
          <w:rFonts w:ascii="Calibri" w:eastAsia="Calibri"/>
          <w:w w:val="105"/>
        </w:rPr>
        <w:t>)</w:t>
      </w:r>
      <w:r>
        <w:rPr>
          <w:w w:val="105"/>
        </w:rPr>
        <w:t>。</w:t>
      </w:r>
      <w:r>
        <w:rPr>
          <w:rFonts w:ascii="Calibri" w:eastAsia="Calibri"/>
          <w:w w:val="105"/>
        </w:rPr>
        <w:t>(3)</w:t>
      </w:r>
      <w:r>
        <w:rPr>
          <w:w w:val="105"/>
        </w:rPr>
        <w:t>根据测量环境选用不同基底的应变片</w:t>
      </w:r>
      <w:r>
        <w:rPr>
          <w:rFonts w:ascii="Calibri" w:eastAsia="Calibri"/>
          <w:w w:val="105"/>
        </w:rPr>
        <w:t xml:space="preserve">(2 </w:t>
      </w:r>
      <w:r>
        <w:rPr>
          <w:w w:val="105"/>
        </w:rPr>
        <w:t>分</w:t>
      </w:r>
      <w:r>
        <w:rPr>
          <w:rFonts w:ascii="Calibri" w:eastAsia="Calibri"/>
          <w:w w:val="105"/>
        </w:rPr>
        <w:t>)</w:t>
      </w:r>
      <w:r>
        <w:rPr>
          <w:w w:val="105"/>
        </w:rPr>
        <w:t>。</w:t>
      </w:r>
    </w:p>
    <w:p>
      <w:pPr>
        <w:pStyle w:val="BodyText"/>
        <w:spacing w:before="7"/>
        <w:rPr>
          <w:sz w:val="23"/>
        </w:rPr>
      </w:pPr>
    </w:p>
    <w:p>
      <w:pPr>
        <w:pStyle w:val="ListParagraph"/>
        <w:numPr>
          <w:ilvl w:val="0"/>
          <w:numId w:val="69"/>
        </w:numPr>
        <w:tabs>
          <w:tab w:val="left" w:pos="4257"/>
        </w:tabs>
        <w:spacing w:before="0" w:after="0" w:line="240" w:lineRule="auto"/>
        <w:ind w:left="4256" w:right="0" w:hanging="459"/>
        <w:jc w:val="left"/>
        <w:rPr>
          <w:rFonts w:ascii="Calibri" w:eastAsia="Calibri"/>
          <w:sz w:val="22"/>
        </w:rPr>
      </w:pPr>
      <w:r>
        <w:rPr>
          <w:spacing w:val="-2"/>
          <w:w w:val="105"/>
          <w:sz w:val="22"/>
        </w:rPr>
        <w:t>结构受弯曲作用情况，采用测量应变片互补的半桥测试方案，该方案的布片和测量桥路的特点是什么</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58" w:lineRule="auto"/>
        <w:ind w:left="2700" w:right="2691" w:firstLine="1097"/>
        <w:jc w:val="both"/>
      </w:pPr>
      <w:r>
        <w:t xml:space="preserve">答：结构受弯曲作用情况，采用测量应变片互补的半桥测试方案，该方案的布片和测量桥路的特点是：只有上下表  </w:t>
      </w:r>
      <w:r>
        <w:rPr>
          <w:spacing w:val="-2"/>
        </w:rPr>
        <w:t>面是相同温度场才能消除温度的影响</w:t>
      </w:r>
      <w:r>
        <w:rPr>
          <w:rFonts w:ascii="Calibri" w:eastAsia="Calibri"/>
        </w:rPr>
        <w:t>(1</w:t>
      </w:r>
      <w:r>
        <w:rPr>
          <w:rFonts w:ascii="Calibri" w:eastAsia="Calibri"/>
          <w:spacing w:val="40"/>
        </w:rPr>
        <w:t xml:space="preserve"> </w:t>
      </w:r>
      <w:r>
        <w:t>分</w:t>
      </w:r>
      <w:r>
        <w:rPr>
          <w:rFonts w:ascii="Calibri" w:eastAsia="Calibri"/>
        </w:rPr>
        <w:t>)</w:t>
      </w:r>
      <w:r>
        <w:rPr>
          <w:spacing w:val="-2"/>
        </w:rPr>
        <w:t>，同时可消除轴向荷载的影响</w:t>
      </w:r>
      <w:r>
        <w:rPr>
          <w:rFonts w:ascii="Calibri" w:eastAsia="Calibri"/>
        </w:rPr>
        <w:t>(1</w:t>
      </w:r>
      <w:r>
        <w:rPr>
          <w:rFonts w:ascii="Calibri" w:eastAsia="Calibri"/>
          <w:spacing w:val="33"/>
        </w:rPr>
        <w:t xml:space="preserve"> </w:t>
      </w:r>
      <w:r>
        <w:t>分</w:t>
      </w:r>
      <w:r>
        <w:rPr>
          <w:rFonts w:ascii="Calibri" w:eastAsia="Calibri"/>
        </w:rPr>
        <w:t>)</w:t>
      </w:r>
      <w:r>
        <w:rPr>
          <w:spacing w:val="-2"/>
        </w:rPr>
        <w:t>；测量结果是上下表面两点的应变平均值</w:t>
      </w:r>
      <w:r>
        <w:rPr>
          <w:rFonts w:ascii="Calibri" w:eastAsia="Calibri"/>
        </w:rPr>
        <w:t>(2</w:t>
      </w:r>
      <w:r>
        <w:rPr>
          <w:rFonts w:ascii="Calibri" w:eastAsia="Calibri"/>
          <w:spacing w:val="43"/>
        </w:rPr>
        <w:t xml:space="preserve"> </w:t>
      </w:r>
      <w:r>
        <w:t>分</w:t>
      </w:r>
      <w:r>
        <w:rPr>
          <w:rFonts w:ascii="Calibri" w:eastAsia="Calibri"/>
        </w:rPr>
        <w:t>)</w:t>
      </w:r>
      <w:r>
        <w:t xml:space="preserve">； </w:t>
      </w:r>
      <w:r>
        <w:rPr>
          <w:spacing w:val="-2"/>
          <w:w w:val="105"/>
        </w:rPr>
        <w:t>桥路测量灵敏度提高一倍</w:t>
      </w:r>
      <w:r>
        <w:rPr>
          <w:rFonts w:ascii="Calibri" w:eastAsia="Calibri"/>
          <w:w w:val="105"/>
        </w:rPr>
        <w:t>(2</w:t>
      </w:r>
      <w:r>
        <w:rPr>
          <w:rFonts w:ascii="Calibri" w:eastAsia="Calibri"/>
          <w:spacing w:val="-4"/>
          <w:w w:val="105"/>
        </w:rPr>
        <w:t xml:space="preserve"> </w:t>
      </w:r>
      <w:r>
        <w:rPr>
          <w:w w:val="105"/>
        </w:rPr>
        <w:t>分</w:t>
      </w:r>
      <w:r>
        <w:rPr>
          <w:rFonts w:ascii="Calibri" w:eastAsia="Calibri"/>
          <w:w w:val="105"/>
        </w:rPr>
        <w:t>)</w:t>
      </w:r>
      <w:r>
        <w:rPr>
          <w:spacing w:val="-2"/>
          <w:w w:val="105"/>
        </w:rPr>
        <w:t>；使用应变片较少</w:t>
      </w:r>
      <w:r>
        <w:rPr>
          <w:rFonts w:ascii="Calibri" w:eastAsia="Calibri"/>
          <w:w w:val="105"/>
        </w:rPr>
        <w:t>(1</w:t>
      </w:r>
      <w:r>
        <w:rPr>
          <w:rFonts w:ascii="Calibri" w:eastAsia="Calibri"/>
          <w:spacing w:val="1"/>
          <w:w w:val="105"/>
        </w:rPr>
        <w:t xml:space="preserve"> </w:t>
      </w:r>
      <w:r>
        <w:rPr>
          <w:w w:val="105"/>
        </w:rPr>
        <w:t>分</w:t>
      </w:r>
      <w:r>
        <w:rPr>
          <w:rFonts w:ascii="Calibri" w:eastAsia="Calibri"/>
          <w:w w:val="105"/>
        </w:rPr>
        <w:t>)</w:t>
      </w:r>
      <w:r>
        <w:rPr>
          <w:w w:val="105"/>
        </w:rPr>
        <w:t>。</w:t>
      </w:r>
    </w:p>
    <w:p>
      <w:pPr>
        <w:pStyle w:val="BodyText"/>
        <w:spacing w:before="5"/>
        <w:rPr>
          <w:sz w:val="23"/>
        </w:rPr>
      </w:pPr>
    </w:p>
    <w:p>
      <w:pPr>
        <w:pStyle w:val="ListParagraph"/>
        <w:numPr>
          <w:ilvl w:val="0"/>
          <w:numId w:val="69"/>
        </w:numPr>
        <w:tabs>
          <w:tab w:val="left" w:pos="4257"/>
        </w:tabs>
        <w:spacing w:before="0" w:after="0" w:line="240" w:lineRule="auto"/>
        <w:ind w:left="4256" w:right="0" w:hanging="459"/>
        <w:jc w:val="left"/>
        <w:rPr>
          <w:rFonts w:ascii="Calibri" w:eastAsia="Calibri"/>
          <w:sz w:val="22"/>
        </w:rPr>
      </w:pPr>
      <w:r>
        <w:rPr>
          <w:spacing w:val="-2"/>
          <w:w w:val="105"/>
          <w:sz w:val="22"/>
        </w:rPr>
        <w:t>超声波检测混凝土强度裂缝深度的基本原理是什么</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56" w:lineRule="auto"/>
        <w:ind w:left="2700" w:right="2670" w:firstLine="1097"/>
        <w:jc w:val="both"/>
      </w:pPr>
      <w:r>
        <w:t>答：超声波在混凝土传播过程中遇到裂缝，将产生反射、折射、绕射等物理现象</w:t>
      </w:r>
      <w:r>
        <w:rPr>
          <w:rFonts w:ascii="Calibri" w:eastAsia="Calibri"/>
        </w:rPr>
        <w:t xml:space="preserve">(3    </w:t>
      </w:r>
      <w:r>
        <w:t>分</w:t>
      </w:r>
      <w:r>
        <w:rPr>
          <w:rFonts w:ascii="Calibri" w:eastAsia="Calibri"/>
        </w:rPr>
        <w:t>)</w:t>
      </w:r>
      <w:r>
        <w:t>，使超声波声时延长，根据声</w:t>
      </w:r>
      <w:r>
        <w:rPr>
          <w:w w:val="105"/>
        </w:rPr>
        <w:t>时的变化推测裂缝的深度</w:t>
      </w:r>
      <w:r>
        <w:rPr>
          <w:rFonts w:ascii="Calibri" w:eastAsia="Calibri"/>
          <w:w w:val="105"/>
        </w:rPr>
        <w:t xml:space="preserve">(4 </w:t>
      </w:r>
      <w:r>
        <w:rPr>
          <w:w w:val="105"/>
        </w:rPr>
        <w:t>分</w:t>
      </w:r>
      <w:r>
        <w:rPr>
          <w:rFonts w:ascii="Calibri" w:eastAsia="Calibri"/>
          <w:w w:val="105"/>
        </w:rPr>
        <w:t>)</w:t>
      </w:r>
      <w:r>
        <w:rPr>
          <w:w w:val="105"/>
        </w:rPr>
        <w:t>。这就是超声波检测混凝土裂缝深度的基本原理。</w:t>
      </w:r>
    </w:p>
    <w:p>
      <w:pPr>
        <w:pStyle w:val="BodyText"/>
        <w:spacing w:before="10"/>
        <w:rPr>
          <w:sz w:val="23"/>
        </w:rPr>
      </w:pPr>
    </w:p>
    <w:p>
      <w:pPr>
        <w:pStyle w:val="ListParagraph"/>
        <w:numPr>
          <w:ilvl w:val="0"/>
          <w:numId w:val="69"/>
        </w:numPr>
        <w:tabs>
          <w:tab w:val="left" w:pos="459"/>
        </w:tabs>
        <w:spacing w:before="0" w:after="0" w:line="240" w:lineRule="auto"/>
        <w:ind w:left="3810" w:right="8542" w:hanging="3811"/>
        <w:jc w:val="right"/>
        <w:rPr>
          <w:rFonts w:ascii="Calibri" w:eastAsia="Calibri"/>
          <w:sz w:val="22"/>
        </w:rPr>
      </w:pPr>
      <w:r>
        <w:rPr>
          <w:spacing w:val="-2"/>
          <w:sz w:val="22"/>
        </w:rPr>
        <w:t>在进行结构模型设计时，确定相似条件的方法有哪两种</w:t>
      </w:r>
      <w:r>
        <w:rPr>
          <w:rFonts w:ascii="Calibri" w:eastAsia="Calibri"/>
          <w:sz w:val="22"/>
        </w:rPr>
        <w:t>?</w:t>
      </w:r>
    </w:p>
    <w:p>
      <w:pPr>
        <w:pStyle w:val="BodyText"/>
        <w:rPr>
          <w:rFonts w:ascii="Calibri"/>
          <w:sz w:val="24"/>
        </w:rPr>
      </w:pPr>
    </w:p>
    <w:p>
      <w:pPr>
        <w:pStyle w:val="BodyText"/>
        <w:spacing w:before="8"/>
        <w:rPr>
          <w:rFonts w:ascii="Calibri"/>
          <w:sz w:val="21"/>
        </w:rPr>
      </w:pPr>
    </w:p>
    <w:p>
      <w:pPr>
        <w:pStyle w:val="BodyText"/>
        <w:ind w:left="3798"/>
      </w:pPr>
      <w:r>
        <w:rPr>
          <w:w w:val="105"/>
        </w:rPr>
        <w:t>答：确定相似条件的方法有方程式分析法</w:t>
      </w:r>
      <w:r>
        <w:rPr>
          <w:rFonts w:ascii="Calibri" w:eastAsia="Calibri"/>
          <w:w w:val="105"/>
        </w:rPr>
        <w:t xml:space="preserve">(3 </w:t>
      </w:r>
      <w:r>
        <w:rPr>
          <w:w w:val="105"/>
        </w:rPr>
        <w:t>分</w:t>
      </w:r>
      <w:r>
        <w:rPr>
          <w:rFonts w:ascii="Calibri" w:eastAsia="Calibri"/>
          <w:w w:val="105"/>
        </w:rPr>
        <w:t>)</w:t>
      </w:r>
      <w:r>
        <w:rPr>
          <w:w w:val="105"/>
        </w:rPr>
        <w:t>和量纲分析法</w:t>
      </w:r>
      <w:r>
        <w:rPr>
          <w:rFonts w:ascii="Calibri" w:eastAsia="Calibri"/>
          <w:w w:val="105"/>
        </w:rPr>
        <w:t xml:space="preserve">(4 </w:t>
      </w:r>
      <w:r>
        <w:rPr>
          <w:w w:val="105"/>
        </w:rPr>
        <w:t>分</w:t>
      </w:r>
      <w:r>
        <w:rPr>
          <w:rFonts w:ascii="Calibri" w:eastAsia="Calibri"/>
          <w:w w:val="105"/>
        </w:rPr>
        <w:t>)</w:t>
      </w:r>
      <w:r>
        <w:rPr>
          <w:w w:val="105"/>
        </w:rPr>
        <w:t>两种。</w:t>
      </w:r>
    </w:p>
    <w:p>
      <w:pPr>
        <w:pStyle w:val="BodyText"/>
        <w:rPr>
          <w:sz w:val="24"/>
        </w:rPr>
      </w:pPr>
    </w:p>
    <w:p>
      <w:pPr>
        <w:pStyle w:val="BodyText"/>
        <w:spacing w:before="6"/>
        <w:rPr>
          <w:sz w:val="19"/>
        </w:rPr>
      </w:pPr>
    </w:p>
    <w:p>
      <w:pPr>
        <w:pStyle w:val="ListParagraph"/>
        <w:numPr>
          <w:ilvl w:val="0"/>
          <w:numId w:val="69"/>
        </w:numPr>
        <w:tabs>
          <w:tab w:val="left" w:pos="4257"/>
        </w:tabs>
        <w:spacing w:before="0" w:after="0" w:line="240" w:lineRule="auto"/>
        <w:ind w:left="4256" w:right="0" w:hanging="459"/>
        <w:jc w:val="left"/>
        <w:rPr>
          <w:rFonts w:ascii="Calibri" w:eastAsia="Calibri"/>
          <w:sz w:val="22"/>
        </w:rPr>
      </w:pPr>
      <w:r>
        <w:rPr>
          <w:spacing w:val="-2"/>
          <w:w w:val="105"/>
          <w:sz w:val="22"/>
        </w:rPr>
        <w:t>钢筋混凝土梁的试验观测的主要内容有哪些</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before="1" w:line="456" w:lineRule="auto"/>
        <w:ind w:left="2700" w:right="2687" w:firstLine="1097"/>
        <w:jc w:val="both"/>
      </w:pPr>
      <w:r>
        <w:t>答：钢筋混凝土梁的试验观测的主要内容有，挠度观测</w:t>
      </w:r>
      <w:r>
        <w:rPr>
          <w:rFonts w:ascii="Calibri" w:eastAsia="Calibri"/>
        </w:rPr>
        <w:t xml:space="preserve">(2 </w:t>
      </w:r>
      <w:r>
        <w:t>分</w:t>
      </w:r>
      <w:r>
        <w:rPr>
          <w:rFonts w:ascii="Calibri" w:eastAsia="Calibri"/>
        </w:rPr>
        <w:t>)</w:t>
      </w:r>
      <w:r>
        <w:t>，转角测量</w:t>
      </w:r>
      <w:r>
        <w:rPr>
          <w:rFonts w:ascii="Calibri" w:eastAsia="Calibri"/>
        </w:rPr>
        <w:t xml:space="preserve">(1 </w:t>
      </w:r>
      <w:r>
        <w:t>分</w:t>
      </w:r>
      <w:r>
        <w:rPr>
          <w:rFonts w:ascii="Calibri" w:eastAsia="Calibri"/>
        </w:rPr>
        <w:t>)</w:t>
      </w:r>
      <w:r>
        <w:t>，应变测量</w:t>
      </w:r>
      <w:r>
        <w:rPr>
          <w:rFonts w:ascii="Calibri" w:eastAsia="Calibri"/>
        </w:rPr>
        <w:t xml:space="preserve">(2 </w:t>
      </w:r>
      <w:r>
        <w:t>分</w:t>
      </w:r>
      <w:r>
        <w:rPr>
          <w:rFonts w:ascii="Calibri" w:eastAsia="Calibri"/>
        </w:rPr>
        <w:t>)</w:t>
      </w:r>
      <w:r>
        <w:t>，裂缝测量</w:t>
      </w:r>
      <w:r>
        <w:rPr>
          <w:rFonts w:ascii="Calibri" w:eastAsia="Calibri"/>
        </w:rPr>
        <w:t xml:space="preserve">(1  </w:t>
      </w:r>
      <w:r>
        <w:t>分</w:t>
      </w:r>
      <w:r>
        <w:rPr>
          <w:rFonts w:ascii="Calibri" w:eastAsia="Calibri"/>
        </w:rPr>
        <w:t>)</w:t>
      </w:r>
      <w:r>
        <w:t>和承</w:t>
      </w:r>
      <w:r>
        <w:rPr>
          <w:w w:val="105"/>
        </w:rPr>
        <w:t>载力极限的观测</w:t>
      </w:r>
      <w:r>
        <w:rPr>
          <w:rFonts w:ascii="Calibri" w:eastAsia="Calibri"/>
          <w:w w:val="105"/>
        </w:rPr>
        <w:t xml:space="preserve">(1 </w:t>
      </w:r>
      <w:r>
        <w:rPr>
          <w:w w:val="105"/>
        </w:rPr>
        <w:t>分</w:t>
      </w:r>
      <w:r>
        <w:rPr>
          <w:rFonts w:ascii="Calibri" w:eastAsia="Calibri"/>
          <w:w w:val="105"/>
        </w:rPr>
        <w:t>)</w:t>
      </w:r>
      <w:r>
        <w:rPr>
          <w:w w:val="105"/>
        </w:rPr>
        <w:t>。</w:t>
      </w:r>
    </w:p>
    <w:p>
      <w:pPr>
        <w:pStyle w:val="BodyText"/>
        <w:spacing w:before="9"/>
        <w:rPr>
          <w:sz w:val="23"/>
        </w:rPr>
        <w:sectPr>
          <w:headerReference w:type="default" r:id="rId39"/>
          <w:footerReference w:type="default" r:id="rId40"/>
          <w:pgSz w:w="17860" w:h="25260"/>
          <w:pgMar w:top="1880" w:right="0" w:bottom="2460" w:left="0" w:header="1054" w:footer="2249"/>
          <w:pgNumType w:start="18"/>
          <w:cols w:space="708"/>
        </w:sectPr>
      </w:pPr>
    </w:p>
    <w:p>
      <w:pPr>
        <w:pStyle w:val="ListParagraph"/>
        <w:numPr>
          <w:ilvl w:val="0"/>
          <w:numId w:val="69"/>
        </w:numPr>
        <w:tabs>
          <w:tab w:val="left" w:pos="4257"/>
        </w:tabs>
        <w:spacing w:before="0" w:after="0" w:line="240" w:lineRule="auto"/>
        <w:ind w:left="4256" w:right="8542" w:hanging="4257"/>
        <w:jc w:val="right"/>
        <w:rPr>
          <w:rFonts w:ascii="Calibri" w:eastAsia="Calibri"/>
          <w:sz w:val="22"/>
        </w:rPr>
      </w:pPr>
      <w:r>
        <w:rPr>
          <w:spacing w:val="-2"/>
          <w:sz w:val="22"/>
        </w:rPr>
        <w:t>钢筋混凝土梁受拉主筋的应力可用哪两种方法测量</w:t>
      </w:r>
      <w:r>
        <w:rPr>
          <w:rFonts w:ascii="Calibri" w:eastAsia="Calibri"/>
          <w:sz w:val="22"/>
        </w:rPr>
        <w:t>?</w:t>
      </w:r>
    </w:p>
    <w:p>
      <w:pPr>
        <w:spacing w:after="0" w:line="240" w:lineRule="auto"/>
        <w:jc w:val="right"/>
        <w:rPr>
          <w:rFonts w:ascii="Calibri" w:eastAsia="Calibri"/>
          <w:sz w:val="22"/>
        </w:rPr>
        <w:sectPr>
          <w:headerReference w:type="default" r:id="rId41"/>
          <w:footerReference w:type="default" r:id="rId42"/>
          <w:type w:val="nextPage"/>
          <w:pgSz w:w="17860" w:h="25260"/>
          <w:pgMar w:top="1880" w:right="0" w:bottom="2460" w:left="0" w:header="1054" w:footer="2249"/>
          <w:pgNumType w:start="19"/>
          <w:cols w:space="708"/>
          <w:titlePg w:val="0"/>
        </w:sectPr>
      </w:pPr>
    </w:p>
    <w:p>
      <w:pPr>
        <w:pStyle w:val="BodyText"/>
        <w:spacing w:before="7"/>
        <w:rPr>
          <w:rFonts w:ascii="Calibri"/>
          <w:sz w:val="10"/>
        </w:rPr>
      </w:pPr>
    </w:p>
    <w:p>
      <w:pPr>
        <w:pStyle w:val="BodyText"/>
        <w:spacing w:before="75" w:line="458" w:lineRule="auto"/>
        <w:ind w:left="2700" w:right="2670" w:firstLine="1097"/>
      </w:pPr>
      <w:r>
        <w:t>答：钢筋混凝土梁受拉主筋的应力可用两种方法测量：一种是预埋电阻应变片法</w:t>
      </w:r>
      <w:r>
        <w:rPr>
          <w:rFonts w:ascii="Calibri" w:eastAsia="Calibri"/>
        </w:rPr>
        <w:t xml:space="preserve">(4    </w:t>
      </w:r>
      <w:r>
        <w:t>分</w:t>
      </w:r>
      <w:r>
        <w:rPr>
          <w:rFonts w:ascii="Calibri" w:eastAsia="Calibri"/>
        </w:rPr>
        <w:t>)</w:t>
      </w:r>
      <w:r>
        <w:t>，另一种是在混凝土的表面预</w:t>
      </w:r>
      <w:r>
        <w:rPr>
          <w:w w:val="105"/>
        </w:rPr>
        <w:t>留孔洞</w:t>
      </w:r>
      <w:r>
        <w:rPr>
          <w:rFonts w:ascii="Calibri" w:eastAsia="Calibri"/>
          <w:w w:val="105"/>
        </w:rPr>
        <w:t>(</w:t>
      </w:r>
      <w:r>
        <w:rPr>
          <w:w w:val="105"/>
        </w:rPr>
        <w:t>或称窗口</w:t>
      </w:r>
      <w:r>
        <w:rPr>
          <w:rFonts w:ascii="Calibri" w:eastAsia="Calibri"/>
          <w:w w:val="105"/>
        </w:rPr>
        <w:t xml:space="preserve">)(3 </w:t>
      </w:r>
      <w:r>
        <w:rPr>
          <w:w w:val="105"/>
        </w:rPr>
        <w:t>分</w:t>
      </w:r>
      <w:r>
        <w:rPr>
          <w:rFonts w:ascii="Calibri" w:eastAsia="Calibri"/>
          <w:w w:val="105"/>
        </w:rPr>
        <w:t>)</w:t>
      </w:r>
      <w:r>
        <w:rPr>
          <w:w w:val="105"/>
        </w:rPr>
        <w:t>。</w:t>
      </w:r>
    </w:p>
    <w:p>
      <w:pPr>
        <w:pStyle w:val="BodyText"/>
        <w:spacing w:before="4"/>
        <w:rPr>
          <w:sz w:val="23"/>
        </w:rPr>
      </w:pPr>
    </w:p>
    <w:p>
      <w:pPr>
        <w:pStyle w:val="ListParagraph"/>
        <w:numPr>
          <w:ilvl w:val="0"/>
          <w:numId w:val="69"/>
        </w:numPr>
        <w:tabs>
          <w:tab w:val="left" w:pos="4257"/>
        </w:tabs>
        <w:spacing w:before="0" w:after="0" w:line="240" w:lineRule="auto"/>
        <w:ind w:left="4256" w:right="0" w:hanging="459"/>
        <w:jc w:val="left"/>
        <w:rPr>
          <w:rFonts w:ascii="Calibri" w:eastAsia="Calibri"/>
          <w:sz w:val="22"/>
        </w:rPr>
      </w:pPr>
      <w:r>
        <w:rPr>
          <w:spacing w:val="-2"/>
          <w:w w:val="105"/>
          <w:sz w:val="22"/>
        </w:rPr>
        <w:t>什么叫做振动的时间历程曲线</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ind w:left="3798"/>
      </w:pPr>
      <w:r>
        <w:rPr>
          <w:w w:val="105"/>
        </w:rPr>
        <w:t>答：在横轴为时间的直角坐标系中</w:t>
      </w:r>
      <w:r>
        <w:rPr>
          <w:rFonts w:ascii="Calibri" w:eastAsia="Calibri"/>
          <w:w w:val="105"/>
        </w:rPr>
        <w:t xml:space="preserve">(4 </w:t>
      </w:r>
      <w:r>
        <w:rPr>
          <w:w w:val="105"/>
        </w:rPr>
        <w:t>分</w:t>
      </w:r>
      <w:r>
        <w:rPr>
          <w:rFonts w:ascii="Calibri" w:eastAsia="Calibri"/>
          <w:w w:val="105"/>
        </w:rPr>
        <w:t>)</w:t>
      </w:r>
      <w:r>
        <w:rPr>
          <w:w w:val="105"/>
        </w:rPr>
        <w:t>，描绘结构振动位移、速度、加速度历程的曲线</w:t>
      </w:r>
      <w:r>
        <w:rPr>
          <w:rFonts w:ascii="Calibri" w:eastAsia="Calibri"/>
          <w:w w:val="105"/>
        </w:rPr>
        <w:t xml:space="preserve">(3 </w:t>
      </w:r>
      <w:r>
        <w:rPr>
          <w:w w:val="105"/>
        </w:rPr>
        <w:t>分</w:t>
      </w:r>
      <w:r>
        <w:rPr>
          <w:rFonts w:ascii="Calibri" w:eastAsia="Calibri"/>
          <w:w w:val="105"/>
        </w:rPr>
        <w:t>)</w:t>
      </w:r>
      <w:r>
        <w:rPr>
          <w:w w:val="105"/>
        </w:rPr>
        <w:t>，称为时间历程曲线。</w:t>
      </w:r>
    </w:p>
    <w:p>
      <w:pPr>
        <w:pStyle w:val="BodyText"/>
        <w:rPr>
          <w:sz w:val="24"/>
        </w:rPr>
      </w:pPr>
    </w:p>
    <w:p>
      <w:pPr>
        <w:pStyle w:val="BodyText"/>
        <w:spacing w:before="12"/>
        <w:rPr>
          <w:sz w:val="25"/>
        </w:rPr>
      </w:pPr>
    </w:p>
    <w:p>
      <w:pPr>
        <w:pStyle w:val="BodyText"/>
        <w:ind w:left="2700"/>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11"/>
        <w:rPr>
          <w:rFonts w:ascii="Calibri"/>
          <w:sz w:val="34"/>
        </w:rPr>
      </w:pPr>
    </w:p>
    <w:p>
      <w:pPr>
        <w:pStyle w:val="BodyText"/>
        <w:ind w:left="672" w:right="645"/>
        <w:jc w:val="center"/>
      </w:pPr>
      <w:r>
        <w:rPr>
          <w:w w:val="105"/>
        </w:rPr>
        <w:t xml:space="preserve">中央广播电视大学 </w:t>
      </w:r>
      <w:r>
        <w:rPr>
          <w:rFonts w:ascii="Calibri" w:eastAsia="Calibri" w:hAnsi="Calibri"/>
          <w:w w:val="105"/>
        </w:rPr>
        <w:t xml:space="preserve">201l </w:t>
      </w:r>
      <w:r>
        <w:rPr>
          <w:w w:val="105"/>
        </w:rPr>
        <w:t xml:space="preserve">一 </w:t>
      </w:r>
      <w:r>
        <w:rPr>
          <w:rFonts w:ascii="Calibri" w:eastAsia="Calibri" w:hAnsi="Calibri"/>
          <w:w w:val="105"/>
        </w:rPr>
        <w:t xml:space="preserve">2012 </w:t>
      </w:r>
      <w:r>
        <w:rPr>
          <w:w w:val="105"/>
        </w:rPr>
        <w:t>学年度第一学期“开放本科”期末考试</w:t>
      </w:r>
    </w:p>
    <w:p>
      <w:pPr>
        <w:pStyle w:val="BodyText"/>
        <w:rPr>
          <w:sz w:val="24"/>
        </w:rPr>
      </w:pPr>
    </w:p>
    <w:p>
      <w:pPr>
        <w:pStyle w:val="BodyText"/>
        <w:spacing w:before="5"/>
        <w:rPr>
          <w:sz w:val="32"/>
        </w:rPr>
      </w:pPr>
    </w:p>
    <w:p>
      <w:pPr>
        <w:pStyle w:val="BodyText"/>
        <w:tabs>
          <w:tab w:val="left" w:pos="1584"/>
        </w:tabs>
        <w:ind w:left="7"/>
        <w:jc w:val="center"/>
      </w:pPr>
      <w:r>
        <w:rPr>
          <w:w w:val="105"/>
        </w:rPr>
        <w:t>建筑结构试验</w:t>
        <w:tab/>
        <w:t>试题</w:t>
      </w:r>
    </w:p>
    <w:p>
      <w:pPr>
        <w:pStyle w:val="BodyText"/>
      </w:pPr>
    </w:p>
    <w:p>
      <w:pPr>
        <w:pStyle w:val="BodyText"/>
      </w:pPr>
    </w:p>
    <w:p>
      <w:pPr>
        <w:pStyle w:val="BodyText"/>
        <w:spacing w:before="156"/>
        <w:ind w:right="2696"/>
        <w:jc w:val="right"/>
      </w:pPr>
      <w:r>
        <w:rPr>
          <w:rFonts w:ascii="Calibri" w:eastAsia="Calibri"/>
          <w:w w:val="105"/>
        </w:rPr>
        <w:t xml:space="preserve">2012 </w:t>
      </w:r>
      <w:r>
        <w:rPr>
          <w:w w:val="105"/>
        </w:rPr>
        <w:t xml:space="preserve">年 </w:t>
      </w:r>
      <w:r>
        <w:rPr>
          <w:rFonts w:ascii="Calibri" w:eastAsia="Calibri"/>
          <w:w w:val="105"/>
        </w:rPr>
        <w:t xml:space="preserve">1 </w:t>
      </w:r>
      <w:r>
        <w:rPr>
          <w:w w:val="105"/>
        </w:rPr>
        <w:t>月</w:t>
      </w:r>
    </w:p>
    <w:p>
      <w:pPr>
        <w:pStyle w:val="BodyText"/>
        <w:rPr>
          <w:sz w:val="24"/>
        </w:rPr>
      </w:pPr>
    </w:p>
    <w:p>
      <w:pPr>
        <w:pStyle w:val="BodyText"/>
        <w:spacing w:before="1"/>
        <w:rPr>
          <w:sz w:val="32"/>
        </w:rPr>
      </w:pPr>
    </w:p>
    <w:p>
      <w:pPr>
        <w:pStyle w:val="BodyText"/>
        <w:ind w:left="2700"/>
      </w:pPr>
      <w:r>
        <w:rPr>
          <w:w w:val="105"/>
        </w:rPr>
        <w:t>一、选择题（每小题</w:t>
      </w:r>
      <w:r>
        <w:rPr>
          <w:rFonts w:ascii="Calibri" w:eastAsia="Calibri"/>
          <w:w w:val="105"/>
        </w:rPr>
        <w:t xml:space="preserve">3 </w:t>
      </w:r>
      <w:r>
        <w:rPr>
          <w:w w:val="105"/>
        </w:rPr>
        <w:t xml:space="preserve">分，共 </w:t>
      </w:r>
      <w:r>
        <w:rPr>
          <w:rFonts w:ascii="Calibri" w:eastAsia="Calibri"/>
          <w:w w:val="105"/>
        </w:rPr>
        <w:t xml:space="preserve">45 </w:t>
      </w:r>
      <w:r>
        <w:rPr>
          <w:w w:val="105"/>
        </w:rPr>
        <w:t>分）</w:t>
      </w:r>
    </w:p>
    <w:p>
      <w:pPr>
        <w:pStyle w:val="BodyText"/>
        <w:rPr>
          <w:sz w:val="24"/>
        </w:rPr>
      </w:pPr>
    </w:p>
    <w:p>
      <w:pPr>
        <w:pStyle w:val="BodyText"/>
        <w:spacing w:before="5"/>
        <w:rPr>
          <w:sz w:val="32"/>
        </w:rPr>
      </w:pPr>
    </w:p>
    <w:p>
      <w:pPr>
        <w:pStyle w:val="ListParagraph"/>
        <w:numPr>
          <w:ilvl w:val="0"/>
          <w:numId w:val="68"/>
        </w:numPr>
        <w:tabs>
          <w:tab w:val="left" w:pos="3494"/>
          <w:tab w:val="left" w:pos="4683"/>
        </w:tabs>
        <w:spacing w:before="0" w:after="0" w:line="240" w:lineRule="auto"/>
        <w:ind w:left="3493" w:right="0" w:hanging="344"/>
        <w:jc w:val="left"/>
        <w:rPr>
          <w:sz w:val="22"/>
        </w:rPr>
      </w:pPr>
      <w:r>
        <w:rPr>
          <w:w w:val="105"/>
          <w:sz w:val="22"/>
        </w:rPr>
        <w:t>下列，</w:t>
      </w:r>
      <w:r>
        <w:rPr>
          <w:rFonts w:ascii="Calibri" w:eastAsia="Calibri"/>
          <w:w w:val="105"/>
          <w:sz w:val="22"/>
        </w:rPr>
        <w:t>(</w:t>
        <w:tab/>
        <w:t>)</w:t>
      </w:r>
      <w:r>
        <w:rPr>
          <w:w w:val="105"/>
          <w:sz w:val="22"/>
        </w:rPr>
        <w:t>不属于科学研究性试验。</w:t>
      </w:r>
    </w:p>
    <w:p>
      <w:pPr>
        <w:pStyle w:val="BodyText"/>
        <w:rPr>
          <w:sz w:val="24"/>
        </w:rPr>
      </w:pPr>
    </w:p>
    <w:p>
      <w:pPr>
        <w:pStyle w:val="BodyText"/>
        <w:spacing w:before="2"/>
        <w:rPr>
          <w:sz w:val="32"/>
        </w:rPr>
      </w:pPr>
    </w:p>
    <w:p>
      <w:pPr>
        <w:pStyle w:val="ListParagraph"/>
        <w:numPr>
          <w:ilvl w:val="1"/>
          <w:numId w:val="68"/>
        </w:numPr>
        <w:tabs>
          <w:tab w:val="left" w:pos="3785"/>
        </w:tabs>
        <w:spacing w:before="0" w:after="0" w:line="240" w:lineRule="auto"/>
        <w:ind w:left="3784" w:right="0" w:hanging="300"/>
        <w:jc w:val="left"/>
        <w:rPr>
          <w:sz w:val="22"/>
        </w:rPr>
      </w:pPr>
      <w:r>
        <w:rPr>
          <w:w w:val="105"/>
          <w:sz w:val="22"/>
        </w:rPr>
        <w:t>验证结构计算理论的假定</w:t>
      </w:r>
    </w:p>
    <w:p>
      <w:pPr>
        <w:pStyle w:val="BodyText"/>
        <w:rPr>
          <w:sz w:val="24"/>
        </w:rPr>
      </w:pPr>
    </w:p>
    <w:p>
      <w:pPr>
        <w:pStyle w:val="BodyText"/>
        <w:spacing w:before="1"/>
        <w:rPr>
          <w:sz w:val="32"/>
        </w:rPr>
      </w:pPr>
    </w:p>
    <w:p>
      <w:pPr>
        <w:pStyle w:val="ListParagraph"/>
        <w:numPr>
          <w:ilvl w:val="1"/>
          <w:numId w:val="68"/>
        </w:numPr>
        <w:tabs>
          <w:tab w:val="left" w:pos="3836"/>
        </w:tabs>
        <w:spacing w:before="0" w:after="0" w:line="240" w:lineRule="auto"/>
        <w:ind w:left="3835" w:right="0" w:hanging="351"/>
        <w:jc w:val="left"/>
        <w:rPr>
          <w:sz w:val="22"/>
        </w:rPr>
      </w:pPr>
      <w:r>
        <w:rPr>
          <w:w w:val="105"/>
          <w:sz w:val="22"/>
        </w:rPr>
        <w:t>为制订设计规范提供依据</w:t>
      </w:r>
    </w:p>
    <w:p>
      <w:pPr>
        <w:pStyle w:val="BodyText"/>
        <w:rPr>
          <w:sz w:val="24"/>
        </w:rPr>
      </w:pPr>
    </w:p>
    <w:p>
      <w:pPr>
        <w:pStyle w:val="BodyText"/>
        <w:spacing w:before="6"/>
        <w:rPr>
          <w:sz w:val="32"/>
        </w:rPr>
      </w:pPr>
    </w:p>
    <w:p>
      <w:pPr>
        <w:pStyle w:val="ListParagraph"/>
        <w:numPr>
          <w:ilvl w:val="1"/>
          <w:numId w:val="68"/>
        </w:numPr>
        <w:tabs>
          <w:tab w:val="left" w:pos="3836"/>
        </w:tabs>
        <w:spacing w:before="0" w:after="0" w:line="240" w:lineRule="auto"/>
        <w:ind w:left="3835" w:right="0" w:hanging="351"/>
        <w:jc w:val="left"/>
        <w:rPr>
          <w:sz w:val="22"/>
        </w:rPr>
      </w:pPr>
      <w:r>
        <w:rPr>
          <w:w w:val="105"/>
          <w:sz w:val="22"/>
        </w:rPr>
        <w:t>为发展和推广新结构、新材料与新工艺提供实践经验</w:t>
      </w:r>
    </w:p>
    <w:p>
      <w:pPr>
        <w:pStyle w:val="BodyText"/>
        <w:rPr>
          <w:sz w:val="24"/>
        </w:rPr>
      </w:pPr>
    </w:p>
    <w:p>
      <w:pPr>
        <w:pStyle w:val="BodyText"/>
        <w:spacing w:before="1"/>
        <w:rPr>
          <w:sz w:val="32"/>
        </w:rPr>
      </w:pPr>
    </w:p>
    <w:p>
      <w:pPr>
        <w:pStyle w:val="ListParagraph"/>
        <w:numPr>
          <w:ilvl w:val="1"/>
          <w:numId w:val="68"/>
        </w:numPr>
        <w:tabs>
          <w:tab w:val="left" w:pos="3854"/>
        </w:tabs>
        <w:spacing w:before="0" w:after="0" w:line="240" w:lineRule="auto"/>
        <w:ind w:left="3853" w:right="0" w:hanging="369"/>
        <w:jc w:val="left"/>
        <w:rPr>
          <w:sz w:val="22"/>
        </w:rPr>
      </w:pPr>
      <w:r>
        <w:rPr>
          <w:w w:val="105"/>
          <w:sz w:val="22"/>
        </w:rPr>
        <w:t>服役结构的可靠性鉴定</w:t>
      </w:r>
    </w:p>
    <w:p>
      <w:pPr>
        <w:pStyle w:val="BodyText"/>
        <w:rPr>
          <w:sz w:val="24"/>
        </w:rPr>
      </w:pPr>
    </w:p>
    <w:p>
      <w:pPr>
        <w:pStyle w:val="BodyText"/>
        <w:spacing w:before="1"/>
        <w:rPr>
          <w:sz w:val="32"/>
        </w:rPr>
      </w:pPr>
    </w:p>
    <w:p>
      <w:pPr>
        <w:pStyle w:val="BodyText"/>
        <w:tabs>
          <w:tab w:val="left" w:pos="4002"/>
        </w:tabs>
        <w:spacing w:before="1"/>
        <w:ind w:left="3147"/>
      </w:pPr>
      <w:r>
        <w:rPr>
          <w:rFonts w:ascii="Calibri" w:eastAsia="Calibri"/>
          <w:w w:val="105"/>
        </w:rPr>
        <w:t>2</w:t>
      </w:r>
      <w:r>
        <w:rPr>
          <w:w w:val="105"/>
        </w:rPr>
        <w:t>．</w:t>
      </w:r>
      <w:r>
        <w:rPr>
          <w:rFonts w:ascii="Calibri" w:eastAsia="Calibri"/>
          <w:w w:val="105"/>
        </w:rPr>
        <w:t>(</w:t>
        <w:tab/>
        <w:t>)</w:t>
      </w:r>
      <w:r>
        <w:rPr>
          <w:w w:val="105"/>
        </w:rPr>
        <w:t>和控制系统可以完成结构静荷试验、结构动荷试验、结构低周疲劳和模拟地震试验等等。</w:t>
      </w:r>
    </w:p>
    <w:p>
      <w:pPr>
        <w:pStyle w:val="BodyText"/>
        <w:rPr>
          <w:sz w:val="24"/>
        </w:rPr>
      </w:pPr>
    </w:p>
    <w:p>
      <w:pPr>
        <w:pStyle w:val="BodyText"/>
        <w:spacing w:before="4"/>
        <w:rPr>
          <w:sz w:val="32"/>
        </w:rPr>
      </w:pPr>
    </w:p>
    <w:p>
      <w:pPr>
        <w:pStyle w:val="BodyText"/>
        <w:tabs>
          <w:tab w:val="left" w:pos="6088"/>
        </w:tabs>
        <w:spacing w:before="1"/>
        <w:ind w:left="3485"/>
      </w:pPr>
      <w:r>
        <w:rPr>
          <w:rFonts w:ascii="Calibri" w:eastAsia="Calibri"/>
          <w:w w:val="105"/>
        </w:rPr>
        <w:t>A</w:t>
      </w:r>
      <w:r>
        <w:rPr>
          <w:w w:val="105"/>
        </w:rPr>
        <w:t>．液压千斤顶</w:t>
        <w:tab/>
      </w:r>
      <w:r>
        <w:rPr>
          <w:rFonts w:ascii="Calibri" w:eastAsia="Calibri"/>
          <w:w w:val="105"/>
        </w:rPr>
        <w:t>B</w:t>
      </w:r>
      <w:r>
        <w:rPr>
          <w:w w:val="105"/>
        </w:rPr>
        <w:t>．单向作用液压加载器</w:t>
      </w:r>
    </w:p>
    <w:p>
      <w:pPr>
        <w:pStyle w:val="BodyText"/>
        <w:rPr>
          <w:sz w:val="24"/>
        </w:rPr>
      </w:pPr>
    </w:p>
    <w:p>
      <w:pPr>
        <w:pStyle w:val="BodyText"/>
        <w:spacing w:before="1"/>
        <w:rPr>
          <w:sz w:val="32"/>
        </w:rPr>
      </w:pPr>
    </w:p>
    <w:p>
      <w:pPr>
        <w:pStyle w:val="BodyText"/>
        <w:tabs>
          <w:tab w:val="left" w:pos="6139"/>
        </w:tabs>
        <w:ind w:left="3485"/>
      </w:pPr>
      <w:r>
        <w:rPr>
          <w:rFonts w:ascii="Calibri" w:eastAsia="Calibri"/>
          <w:w w:val="105"/>
        </w:rPr>
        <w:t>C</w:t>
      </w:r>
      <w:r>
        <w:rPr>
          <w:rFonts w:ascii="Calibri" w:eastAsia="Calibri"/>
          <w:spacing w:val="-5"/>
          <w:w w:val="105"/>
        </w:rPr>
        <w:t xml:space="preserve"> </w:t>
      </w:r>
      <w:r>
        <w:rPr>
          <w:w w:val="105"/>
        </w:rPr>
        <w:t>双向作用液压加载器</w:t>
        <w:tab/>
      </w:r>
      <w:r>
        <w:rPr>
          <w:rFonts w:ascii="Calibri" w:eastAsia="Calibri"/>
          <w:w w:val="105"/>
        </w:rPr>
        <w:t>D</w:t>
      </w:r>
      <w:r>
        <w:rPr>
          <w:w w:val="105"/>
        </w:rPr>
        <w:t>．电液伺服作动器</w:t>
      </w:r>
    </w:p>
    <w:p>
      <w:pPr>
        <w:pStyle w:val="BodyText"/>
        <w:rPr>
          <w:sz w:val="24"/>
        </w:rPr>
      </w:pPr>
    </w:p>
    <w:p>
      <w:pPr>
        <w:pStyle w:val="BodyText"/>
        <w:spacing w:before="1"/>
        <w:rPr>
          <w:sz w:val="32"/>
        </w:rPr>
      </w:pPr>
    </w:p>
    <w:p>
      <w:pPr>
        <w:pStyle w:val="ListParagraph"/>
        <w:numPr>
          <w:ilvl w:val="0"/>
          <w:numId w:val="67"/>
        </w:numPr>
        <w:tabs>
          <w:tab w:val="left" w:pos="3490"/>
          <w:tab w:val="left" w:pos="15093"/>
        </w:tabs>
        <w:spacing w:before="0" w:after="0" w:line="240" w:lineRule="auto"/>
        <w:ind w:left="3490" w:right="0" w:hanging="343"/>
        <w:jc w:val="left"/>
        <w:rPr>
          <w:rFonts w:ascii="Calibri" w:eastAsia="Calibri" w:hAnsi="Calibri"/>
          <w:sz w:val="22"/>
        </w:rPr>
      </w:pPr>
      <w:r>
        <w:rPr>
          <w:sz w:val="22"/>
        </w:rPr>
        <w:t>贴电阻片处的应变为</w:t>
      </w:r>
      <w:r>
        <w:rPr>
          <w:spacing w:val="6"/>
          <w:sz w:val="22"/>
        </w:rPr>
        <w:t xml:space="preserve"> </w:t>
      </w:r>
      <w:r>
        <w:rPr>
          <w:rFonts w:ascii="Calibri" w:eastAsia="Calibri" w:hAnsi="Calibri"/>
          <w:spacing w:val="-7"/>
          <w:sz w:val="22"/>
        </w:rPr>
        <w:t>1000</w:t>
      </w:r>
      <w:r>
        <w:rPr>
          <w:spacing w:val="-7"/>
          <w:sz w:val="22"/>
        </w:rPr>
        <w:t>με，</w:t>
      </w:r>
      <w:r>
        <w:rPr>
          <w:sz w:val="22"/>
        </w:rPr>
        <w:t>电阻片的灵敏系</w:t>
      </w:r>
      <w:r>
        <w:rPr>
          <w:spacing w:val="39"/>
          <w:sz w:val="22"/>
        </w:rPr>
        <w:t>数</w:t>
      </w:r>
      <w:r>
        <w:rPr>
          <w:rFonts w:ascii="Calibri" w:eastAsia="Calibri" w:hAnsi="Calibri"/>
          <w:spacing w:val="-8"/>
          <w:sz w:val="22"/>
        </w:rPr>
        <w:t>K</w:t>
      </w:r>
      <w:r>
        <w:rPr>
          <w:spacing w:val="-8"/>
          <w:sz w:val="22"/>
        </w:rPr>
        <w:t>＝</w:t>
      </w:r>
      <w:r>
        <w:rPr>
          <w:rFonts w:ascii="Calibri" w:eastAsia="Calibri" w:hAnsi="Calibri"/>
          <w:spacing w:val="-8"/>
          <w:sz w:val="22"/>
        </w:rPr>
        <w:t>2.0</w:t>
      </w:r>
      <w:r>
        <w:rPr>
          <w:spacing w:val="-8"/>
          <w:sz w:val="22"/>
        </w:rPr>
        <w:t>，</w:t>
      </w:r>
      <w:r>
        <w:rPr>
          <w:sz w:val="22"/>
        </w:rPr>
        <w:t>在这个电阻片上应产生的电阻变化率应是下列哪一</w:t>
      </w:r>
      <w:r>
        <w:rPr>
          <w:spacing w:val="-39"/>
          <w:sz w:val="22"/>
        </w:rPr>
        <w:t>个</w:t>
      </w:r>
      <w:r>
        <w:rPr>
          <w:rFonts w:ascii="Calibri" w:eastAsia="Calibri" w:hAnsi="Calibri"/>
          <w:sz w:val="22"/>
        </w:rPr>
        <w:t>?(</w:t>
        <w:tab/>
      </w:r>
      <w:r>
        <w:rPr>
          <w:rFonts w:ascii="Calibri" w:eastAsia="Calibri" w:hAnsi="Calibri"/>
          <w:w w:val="105"/>
          <w:sz w:val="22"/>
        </w:rPr>
        <w:t>)</w:t>
      </w:r>
    </w:p>
    <w:p>
      <w:pPr>
        <w:pStyle w:val="BodyText"/>
        <w:rPr>
          <w:rFonts w:ascii="Calibri"/>
          <w:sz w:val="24"/>
        </w:rPr>
      </w:pPr>
    </w:p>
    <w:p>
      <w:pPr>
        <w:pStyle w:val="BodyText"/>
        <w:spacing w:before="4"/>
        <w:rPr>
          <w:rFonts w:ascii="Calibri"/>
          <w:sz w:val="35"/>
        </w:rPr>
      </w:pPr>
    </w:p>
    <w:p>
      <w:pPr>
        <w:pStyle w:val="BodyText"/>
        <w:tabs>
          <w:tab w:val="left" w:pos="4860"/>
        </w:tabs>
        <w:ind w:left="3373"/>
      </w:pPr>
      <w:r>
        <w:rPr>
          <w:rFonts w:ascii="Calibri" w:eastAsia="Calibri"/>
          <w:w w:val="105"/>
        </w:rPr>
        <w:t>A</w:t>
      </w:r>
      <w:r>
        <w:rPr>
          <w:w w:val="105"/>
        </w:rPr>
        <w:t>．</w:t>
      </w:r>
      <w:r>
        <w:rPr>
          <w:rFonts w:ascii="Calibri" w:eastAsia="Calibri"/>
          <w:w w:val="105"/>
        </w:rPr>
        <w:t>0</w:t>
      </w:r>
      <w:r>
        <w:rPr>
          <w:w w:val="105"/>
        </w:rPr>
        <w:t>．</w:t>
      </w:r>
      <w:r>
        <w:rPr>
          <w:rFonts w:ascii="Calibri" w:eastAsia="Calibri"/>
          <w:w w:val="105"/>
        </w:rPr>
        <w:t>2</w:t>
      </w:r>
      <w:r>
        <w:rPr>
          <w:w w:val="105"/>
        </w:rPr>
        <w:t>％</w:t>
        <w:tab/>
      </w:r>
      <w:r>
        <w:rPr>
          <w:rFonts w:ascii="Calibri" w:eastAsia="Calibri"/>
          <w:w w:val="105"/>
        </w:rPr>
        <w:t>B</w:t>
      </w:r>
      <w:r>
        <w:rPr>
          <w:w w:val="105"/>
        </w:rPr>
        <w:t>．</w:t>
      </w:r>
      <w:r>
        <w:rPr>
          <w:rFonts w:ascii="Calibri" w:eastAsia="Calibri"/>
          <w:w w:val="105"/>
        </w:rPr>
        <w:t>0</w:t>
      </w:r>
      <w:r>
        <w:rPr>
          <w:w w:val="105"/>
        </w:rPr>
        <w:t>．</w:t>
      </w:r>
      <w:r>
        <w:rPr>
          <w:rFonts w:ascii="Calibri" w:eastAsia="Calibri"/>
          <w:w w:val="105"/>
        </w:rPr>
        <w:t>4</w:t>
      </w:r>
      <w:r>
        <w:rPr>
          <w:w w:val="105"/>
        </w:rPr>
        <w:t>％</w:t>
      </w:r>
    </w:p>
    <w:p>
      <w:pPr>
        <w:pStyle w:val="BodyText"/>
        <w:rPr>
          <w:sz w:val="24"/>
        </w:rPr>
      </w:pPr>
    </w:p>
    <w:p>
      <w:pPr>
        <w:pStyle w:val="BodyText"/>
        <w:spacing w:before="1"/>
        <w:rPr>
          <w:sz w:val="32"/>
        </w:rPr>
      </w:pPr>
    </w:p>
    <w:p>
      <w:pPr>
        <w:pStyle w:val="BodyText"/>
        <w:tabs>
          <w:tab w:val="left" w:pos="4849"/>
        </w:tabs>
        <w:ind w:left="3373"/>
      </w:pPr>
      <w:r>
        <w:rPr>
          <w:rFonts w:ascii="Calibri" w:eastAsia="Calibri"/>
          <w:w w:val="105"/>
        </w:rPr>
        <w:t>C</w:t>
      </w:r>
      <w:r>
        <w:rPr>
          <w:w w:val="105"/>
        </w:rPr>
        <w:t>．</w:t>
      </w:r>
      <w:r>
        <w:rPr>
          <w:rFonts w:ascii="Calibri" w:eastAsia="Calibri"/>
          <w:w w:val="105"/>
        </w:rPr>
        <w:t>0</w:t>
      </w:r>
      <w:r>
        <w:rPr>
          <w:w w:val="105"/>
        </w:rPr>
        <w:t>．</w:t>
      </w:r>
      <w:r>
        <w:rPr>
          <w:rFonts w:ascii="Calibri" w:eastAsia="Calibri"/>
          <w:w w:val="105"/>
        </w:rPr>
        <w:t>1</w:t>
      </w:r>
      <w:r>
        <w:rPr>
          <w:w w:val="105"/>
        </w:rPr>
        <w:t>％</w:t>
        <w:tab/>
      </w:r>
      <w:r>
        <w:rPr>
          <w:rFonts w:ascii="Calibri" w:eastAsia="Calibri"/>
          <w:w w:val="105"/>
        </w:rPr>
        <w:t>D</w:t>
      </w:r>
      <w:r>
        <w:rPr>
          <w:w w:val="105"/>
        </w:rPr>
        <w:t>．</w:t>
      </w:r>
      <w:r>
        <w:rPr>
          <w:rFonts w:ascii="Calibri" w:eastAsia="Calibri"/>
          <w:w w:val="105"/>
        </w:rPr>
        <w:t>0</w:t>
      </w:r>
      <w:r>
        <w:rPr>
          <w:w w:val="105"/>
        </w:rPr>
        <w:t>．</w:t>
      </w:r>
      <w:r>
        <w:rPr>
          <w:rFonts w:ascii="Calibri" w:eastAsia="Calibri"/>
          <w:w w:val="105"/>
        </w:rPr>
        <w:t>3</w:t>
      </w:r>
      <w:r>
        <w:rPr>
          <w:w w:val="105"/>
        </w:rPr>
        <w:t>％</w:t>
      </w:r>
    </w:p>
    <w:p>
      <w:pPr>
        <w:pStyle w:val="BodyText"/>
        <w:rPr>
          <w:sz w:val="24"/>
        </w:rPr>
      </w:pPr>
    </w:p>
    <w:p>
      <w:pPr>
        <w:pStyle w:val="BodyText"/>
        <w:spacing w:before="1"/>
        <w:rPr>
          <w:sz w:val="32"/>
        </w:rPr>
      </w:pPr>
    </w:p>
    <w:p>
      <w:pPr>
        <w:pStyle w:val="ListParagraph"/>
        <w:numPr>
          <w:ilvl w:val="0"/>
          <w:numId w:val="67"/>
        </w:numPr>
        <w:tabs>
          <w:tab w:val="left" w:pos="3490"/>
          <w:tab w:val="left" w:pos="4683"/>
        </w:tabs>
        <w:spacing w:before="1" w:after="0" w:line="240" w:lineRule="auto"/>
        <w:ind w:left="3490" w:right="0" w:hanging="343"/>
        <w:jc w:val="left"/>
        <w:rPr>
          <w:sz w:val="22"/>
        </w:rPr>
      </w:pPr>
      <w:r>
        <w:rPr>
          <w:w w:val="105"/>
          <w:sz w:val="22"/>
        </w:rPr>
        <w:t>下列，</w:t>
      </w:r>
      <w:r>
        <w:rPr>
          <w:rFonts w:ascii="Calibri" w:eastAsia="Calibri"/>
          <w:w w:val="105"/>
          <w:sz w:val="22"/>
        </w:rPr>
        <w:t>(</w:t>
        <w:tab/>
        <w:t>)</w:t>
      </w:r>
      <w:r>
        <w:rPr>
          <w:w w:val="105"/>
          <w:sz w:val="22"/>
        </w:rPr>
        <w:t>可测出钢筋位置。</w:t>
      </w:r>
    </w:p>
    <w:p>
      <w:pPr>
        <w:pStyle w:val="BodyText"/>
        <w:rPr>
          <w:sz w:val="24"/>
        </w:rPr>
      </w:pPr>
    </w:p>
    <w:p>
      <w:pPr>
        <w:pStyle w:val="BodyText"/>
        <w:spacing w:before="4"/>
        <w:rPr>
          <w:sz w:val="32"/>
        </w:rPr>
      </w:pPr>
    </w:p>
    <w:p>
      <w:pPr>
        <w:pStyle w:val="ListParagraph"/>
        <w:numPr>
          <w:ilvl w:val="1"/>
          <w:numId w:val="67"/>
        </w:numPr>
        <w:tabs>
          <w:tab w:val="left" w:pos="3843"/>
          <w:tab w:val="left" w:pos="4968"/>
        </w:tabs>
        <w:spacing w:before="0" w:after="0" w:line="240" w:lineRule="auto"/>
        <w:ind w:left="3842" w:right="0" w:hanging="358"/>
        <w:jc w:val="left"/>
        <w:rPr>
          <w:sz w:val="22"/>
        </w:rPr>
      </w:pPr>
      <w:r>
        <w:rPr>
          <w:w w:val="105"/>
          <w:sz w:val="22"/>
        </w:rPr>
        <w:t>超声法</w:t>
        <w:tab/>
      </w:r>
      <w:r>
        <w:rPr>
          <w:rFonts w:ascii="Calibri" w:eastAsia="Calibri"/>
          <w:w w:val="105"/>
          <w:sz w:val="22"/>
        </w:rPr>
        <w:t>B.</w:t>
      </w:r>
      <w:r>
        <w:rPr>
          <w:rFonts w:ascii="Calibri" w:eastAsia="Calibri"/>
          <w:spacing w:val="5"/>
          <w:w w:val="105"/>
          <w:sz w:val="22"/>
        </w:rPr>
        <w:t xml:space="preserve"> </w:t>
      </w:r>
      <w:r>
        <w:rPr>
          <w:w w:val="105"/>
          <w:sz w:val="22"/>
        </w:rPr>
        <w:t>钻芯法</w:t>
      </w:r>
    </w:p>
    <w:p>
      <w:pPr>
        <w:spacing w:after="0" w:line="240" w:lineRule="auto"/>
        <w:jc w:val="left"/>
        <w:rPr>
          <w:sz w:val="22"/>
        </w:rPr>
        <w:sectPr>
          <w:headerReference w:type="default" r:id="rId43"/>
          <w:footerReference w:type="default" r:id="rId44"/>
          <w:pgSz w:w="17860" w:h="25260"/>
          <w:pgMar w:top="1880" w:right="0" w:bottom="2460" w:left="0" w:header="1054" w:footer="2249"/>
          <w:pgNumType w:start="20"/>
          <w:cols w:space="708"/>
        </w:sectPr>
      </w:pPr>
    </w:p>
    <w:p>
      <w:pPr>
        <w:pStyle w:val="BodyText"/>
        <w:spacing w:before="7"/>
        <w:rPr>
          <w:sz w:val="16"/>
        </w:rPr>
      </w:pPr>
    </w:p>
    <w:p>
      <w:pPr>
        <w:pStyle w:val="BodyText"/>
        <w:tabs>
          <w:tab w:val="left" w:pos="5015"/>
        </w:tabs>
        <w:spacing w:before="75"/>
        <w:ind w:left="3485"/>
      </w:pPr>
      <w:r>
        <w:rPr>
          <w:rFonts w:ascii="Calibri" w:eastAsia="Calibri"/>
          <w:w w:val="105"/>
        </w:rPr>
        <w:t>C</w:t>
      </w:r>
      <w:r>
        <w:rPr>
          <w:rFonts w:ascii="Calibri" w:eastAsia="Calibri"/>
          <w:spacing w:val="1"/>
          <w:w w:val="105"/>
        </w:rPr>
        <w:t xml:space="preserve"> </w:t>
      </w:r>
      <w:r>
        <w:rPr>
          <w:w w:val="105"/>
        </w:rPr>
        <w:t>磁检测法</w:t>
        <w:tab/>
      </w:r>
      <w:r>
        <w:rPr>
          <w:rFonts w:ascii="Calibri" w:eastAsia="Calibri"/>
          <w:w w:val="105"/>
        </w:rPr>
        <w:t>D.</w:t>
      </w:r>
      <w:r>
        <w:rPr>
          <w:rFonts w:ascii="Calibri" w:eastAsia="Calibri"/>
          <w:spacing w:val="1"/>
          <w:w w:val="105"/>
        </w:rPr>
        <w:t xml:space="preserve"> </w:t>
      </w:r>
      <w:r>
        <w:rPr>
          <w:w w:val="105"/>
        </w:rPr>
        <w:t>扁顶法</w:t>
      </w:r>
    </w:p>
    <w:p>
      <w:pPr>
        <w:pStyle w:val="BodyText"/>
        <w:rPr>
          <w:sz w:val="24"/>
        </w:rPr>
      </w:pPr>
    </w:p>
    <w:p>
      <w:pPr>
        <w:pStyle w:val="BodyText"/>
        <w:spacing w:before="2"/>
        <w:rPr>
          <w:sz w:val="32"/>
        </w:rPr>
      </w:pPr>
    </w:p>
    <w:p>
      <w:pPr>
        <w:pStyle w:val="ListParagraph"/>
        <w:numPr>
          <w:ilvl w:val="0"/>
          <w:numId w:val="67"/>
        </w:numPr>
        <w:tabs>
          <w:tab w:val="left" w:pos="3494"/>
          <w:tab w:val="left" w:pos="7607"/>
        </w:tabs>
        <w:spacing w:before="0" w:after="0" w:line="240" w:lineRule="auto"/>
        <w:ind w:left="3493" w:right="0" w:hanging="344"/>
        <w:jc w:val="left"/>
        <w:rPr>
          <w:sz w:val="22"/>
        </w:rPr>
      </w:pPr>
      <w:r>
        <w:rPr>
          <w:w w:val="105"/>
          <w:sz w:val="22"/>
        </w:rPr>
        <w:t>用量纲分析法进行结构模型设计时</w:t>
      </w:r>
      <w:r>
        <w:rPr>
          <w:spacing w:val="-14"/>
          <w:w w:val="105"/>
          <w:sz w:val="22"/>
        </w:rPr>
        <w:t>，</w:t>
      </w:r>
      <w:r>
        <w:rPr>
          <w:rFonts w:ascii="Calibri" w:eastAsia="Calibri"/>
          <w:spacing w:val="-14"/>
          <w:w w:val="105"/>
          <w:sz w:val="22"/>
        </w:rPr>
        <w:t>(</w:t>
        <w:tab/>
      </w:r>
      <w:r>
        <w:rPr>
          <w:rFonts w:ascii="Calibri" w:eastAsia="Calibri"/>
          <w:w w:val="105"/>
          <w:sz w:val="22"/>
        </w:rPr>
        <w:t>)</w:t>
      </w:r>
      <w:r>
        <w:rPr>
          <w:w w:val="105"/>
          <w:sz w:val="22"/>
        </w:rPr>
        <w:t>不属于基本量纲。</w:t>
      </w:r>
    </w:p>
    <w:p>
      <w:pPr>
        <w:pStyle w:val="BodyText"/>
        <w:rPr>
          <w:sz w:val="24"/>
        </w:rPr>
      </w:pPr>
    </w:p>
    <w:p>
      <w:pPr>
        <w:pStyle w:val="BodyText"/>
        <w:spacing w:before="5"/>
        <w:rPr>
          <w:sz w:val="32"/>
        </w:rPr>
      </w:pPr>
    </w:p>
    <w:p>
      <w:pPr>
        <w:pStyle w:val="ListParagraph"/>
        <w:numPr>
          <w:ilvl w:val="1"/>
          <w:numId w:val="67"/>
        </w:numPr>
        <w:tabs>
          <w:tab w:val="left" w:pos="3673"/>
          <w:tab w:val="left" w:pos="4823"/>
        </w:tabs>
        <w:spacing w:before="0" w:after="0" w:line="240" w:lineRule="auto"/>
        <w:ind w:left="3672" w:right="0" w:hanging="300"/>
        <w:jc w:val="left"/>
        <w:rPr>
          <w:sz w:val="22"/>
        </w:rPr>
      </w:pPr>
      <w:r>
        <w:rPr>
          <w:w w:val="105"/>
          <w:sz w:val="22"/>
        </w:rPr>
        <w:t>质量</w:t>
      </w:r>
      <w:r>
        <w:rPr>
          <w:spacing w:val="-62"/>
          <w:w w:val="105"/>
          <w:sz w:val="22"/>
        </w:rPr>
        <w:t xml:space="preserve"> </w:t>
      </w:r>
      <w:r>
        <w:rPr>
          <w:rFonts w:ascii="Calibri" w:eastAsia="Calibri" w:hAnsi="Calibri"/>
          <w:w w:val="105"/>
          <w:sz w:val="22"/>
        </w:rPr>
        <w:t>M</w:t>
        <w:tab/>
        <w:t>B</w:t>
      </w:r>
      <w:r>
        <w:rPr>
          <w:w w:val="105"/>
          <w:sz w:val="22"/>
        </w:rPr>
        <w:t>．应力σ</w:t>
      </w:r>
    </w:p>
    <w:p>
      <w:pPr>
        <w:pStyle w:val="BodyText"/>
        <w:rPr>
          <w:sz w:val="24"/>
        </w:rPr>
      </w:pPr>
    </w:p>
    <w:p>
      <w:pPr>
        <w:pStyle w:val="BodyText"/>
        <w:spacing w:before="1"/>
        <w:rPr>
          <w:sz w:val="32"/>
        </w:rPr>
      </w:pPr>
    </w:p>
    <w:p>
      <w:pPr>
        <w:pStyle w:val="BodyText"/>
        <w:tabs>
          <w:tab w:val="left" w:pos="4769"/>
        </w:tabs>
        <w:ind w:left="3373"/>
        <w:rPr>
          <w:rFonts w:ascii="Calibri" w:eastAsia="Calibri"/>
        </w:rPr>
      </w:pPr>
      <w:r>
        <w:rPr>
          <w:rFonts w:ascii="Calibri" w:eastAsia="Calibri"/>
          <w:w w:val="105"/>
        </w:rPr>
        <w:t>C</w:t>
      </w:r>
      <w:r>
        <w:rPr>
          <w:w w:val="105"/>
        </w:rPr>
        <w:t>．长</w:t>
      </w:r>
      <w:r>
        <w:rPr>
          <w:spacing w:val="54"/>
          <w:w w:val="105"/>
        </w:rPr>
        <w:t>度</w:t>
      </w:r>
      <w:r>
        <w:rPr>
          <w:rFonts w:ascii="Calibri" w:eastAsia="Calibri"/>
          <w:w w:val="105"/>
        </w:rPr>
        <w:t>L</w:t>
        <w:tab/>
        <w:t>D</w:t>
      </w:r>
      <w:r>
        <w:rPr>
          <w:w w:val="105"/>
        </w:rPr>
        <w:t>．时</w:t>
      </w:r>
      <w:r>
        <w:rPr>
          <w:spacing w:val="50"/>
          <w:w w:val="105"/>
        </w:rPr>
        <w:t>间</w:t>
      </w:r>
      <w:r>
        <w:rPr>
          <w:rFonts w:ascii="Calibri" w:eastAsia="Calibri"/>
          <w:w w:val="105"/>
        </w:rPr>
        <w:t>T</w:t>
      </w:r>
    </w:p>
    <w:p>
      <w:pPr>
        <w:pStyle w:val="BodyText"/>
        <w:rPr>
          <w:rFonts w:ascii="Calibri"/>
          <w:sz w:val="24"/>
        </w:rPr>
      </w:pPr>
    </w:p>
    <w:p>
      <w:pPr>
        <w:pStyle w:val="BodyText"/>
        <w:spacing w:before="11"/>
        <w:rPr>
          <w:rFonts w:ascii="Calibri"/>
          <w:sz w:val="34"/>
        </w:rPr>
      </w:pPr>
    </w:p>
    <w:p>
      <w:pPr>
        <w:pStyle w:val="ListParagraph"/>
        <w:numPr>
          <w:ilvl w:val="0"/>
          <w:numId w:val="67"/>
        </w:numPr>
        <w:tabs>
          <w:tab w:val="left" w:pos="3674"/>
          <w:tab w:val="left" w:pos="8460"/>
        </w:tabs>
        <w:spacing w:before="0" w:after="0" w:line="240" w:lineRule="auto"/>
        <w:ind w:left="3673" w:right="0" w:hanging="344"/>
        <w:jc w:val="left"/>
        <w:rPr>
          <w:sz w:val="22"/>
        </w:rPr>
      </w:pPr>
      <w:r>
        <w:rPr>
          <w:w w:val="105"/>
          <w:sz w:val="22"/>
        </w:rPr>
        <w:t>下列钢筋混凝土结构的承载力极限标志中</w:t>
      </w:r>
      <w:r>
        <w:rPr>
          <w:spacing w:val="-18"/>
          <w:w w:val="105"/>
          <w:sz w:val="22"/>
        </w:rPr>
        <w:t>，</w:t>
      </w:r>
      <w:r>
        <w:rPr>
          <w:rFonts w:ascii="Calibri" w:eastAsia="Calibri"/>
          <w:spacing w:val="-18"/>
          <w:w w:val="105"/>
          <w:sz w:val="22"/>
        </w:rPr>
        <w:t>(</w:t>
        <w:tab/>
      </w:r>
      <w:r>
        <w:rPr>
          <w:rFonts w:ascii="Calibri" w:eastAsia="Calibri"/>
          <w:w w:val="105"/>
          <w:sz w:val="22"/>
        </w:rPr>
        <w:t>)</w:t>
      </w:r>
      <w:r>
        <w:rPr>
          <w:w w:val="105"/>
          <w:sz w:val="22"/>
        </w:rPr>
        <w:t>条不正确。</w:t>
      </w:r>
    </w:p>
    <w:p>
      <w:pPr>
        <w:pStyle w:val="BodyText"/>
        <w:rPr>
          <w:sz w:val="24"/>
        </w:rPr>
      </w:pPr>
    </w:p>
    <w:p>
      <w:pPr>
        <w:pStyle w:val="BodyText"/>
        <w:spacing w:before="5"/>
        <w:rPr>
          <w:sz w:val="32"/>
        </w:rPr>
      </w:pPr>
    </w:p>
    <w:p>
      <w:pPr>
        <w:pStyle w:val="ListParagraph"/>
        <w:numPr>
          <w:ilvl w:val="1"/>
          <w:numId w:val="67"/>
        </w:numPr>
        <w:tabs>
          <w:tab w:val="left" w:pos="358"/>
        </w:tabs>
        <w:spacing w:before="0" w:after="0" w:line="240" w:lineRule="auto"/>
        <w:ind w:left="4361" w:right="10394" w:hanging="4362"/>
        <w:jc w:val="right"/>
        <w:rPr>
          <w:rFonts w:ascii="Calibri" w:eastAsia="Calibri"/>
          <w:sz w:val="22"/>
        </w:rPr>
      </w:pPr>
      <w:r>
        <w:rPr>
          <w:spacing w:val="1"/>
          <w:sz w:val="22"/>
        </w:rPr>
        <w:t xml:space="preserve">跨中最大挠度达到跨度的 </w:t>
      </w:r>
      <w:r>
        <w:rPr>
          <w:rFonts w:ascii="Calibri" w:eastAsia="Calibri"/>
          <w:sz w:val="22"/>
        </w:rPr>
        <w:t>1</w:t>
      </w:r>
      <w:r>
        <w:rPr>
          <w:sz w:val="22"/>
        </w:rPr>
        <w:t>／</w:t>
      </w:r>
      <w:r>
        <w:rPr>
          <w:rFonts w:ascii="Calibri" w:eastAsia="Calibri"/>
          <w:sz w:val="22"/>
        </w:rPr>
        <w:t>60</w:t>
      </w:r>
    </w:p>
    <w:p>
      <w:pPr>
        <w:pStyle w:val="BodyText"/>
        <w:rPr>
          <w:rFonts w:ascii="Calibri"/>
          <w:sz w:val="24"/>
        </w:rPr>
      </w:pPr>
    </w:p>
    <w:p>
      <w:pPr>
        <w:pStyle w:val="BodyText"/>
        <w:rPr>
          <w:rFonts w:ascii="Calibri"/>
          <w:sz w:val="35"/>
        </w:rPr>
      </w:pPr>
    </w:p>
    <w:p>
      <w:pPr>
        <w:pStyle w:val="ListParagraph"/>
        <w:numPr>
          <w:ilvl w:val="1"/>
          <w:numId w:val="67"/>
        </w:numPr>
        <w:tabs>
          <w:tab w:val="left" w:pos="351"/>
        </w:tabs>
        <w:spacing w:before="0" w:after="0" w:line="240" w:lineRule="auto"/>
        <w:ind w:left="3724" w:right="10330" w:hanging="3724"/>
        <w:jc w:val="right"/>
        <w:rPr>
          <w:rFonts w:ascii="Calibri" w:eastAsia="Calibri"/>
          <w:sz w:val="22"/>
        </w:rPr>
      </w:pPr>
      <w:r>
        <w:rPr>
          <w:spacing w:val="2"/>
          <w:sz w:val="22"/>
        </w:rPr>
        <w:t>受拉主筋重心处裂缝宽度达到</w:t>
      </w:r>
      <w:r>
        <w:rPr>
          <w:rFonts w:ascii="Calibri" w:eastAsia="Calibri"/>
          <w:sz w:val="22"/>
        </w:rPr>
        <w:t>1</w:t>
      </w:r>
      <w:r>
        <w:rPr>
          <w:sz w:val="22"/>
        </w:rPr>
        <w:t>．</w:t>
      </w:r>
      <w:r>
        <w:rPr>
          <w:rFonts w:ascii="Calibri" w:eastAsia="Calibri"/>
          <w:sz w:val="22"/>
        </w:rPr>
        <w:t>5mm</w:t>
      </w:r>
    </w:p>
    <w:p>
      <w:pPr>
        <w:pStyle w:val="BodyText"/>
        <w:rPr>
          <w:rFonts w:ascii="Calibri"/>
          <w:sz w:val="24"/>
        </w:rPr>
      </w:pPr>
    </w:p>
    <w:p>
      <w:pPr>
        <w:pStyle w:val="BodyText"/>
        <w:spacing w:before="11"/>
        <w:rPr>
          <w:rFonts w:ascii="Calibri"/>
          <w:sz w:val="34"/>
        </w:rPr>
      </w:pPr>
    </w:p>
    <w:p>
      <w:pPr>
        <w:pStyle w:val="ListParagraph"/>
        <w:numPr>
          <w:ilvl w:val="1"/>
          <w:numId w:val="67"/>
        </w:numPr>
        <w:tabs>
          <w:tab w:val="left" w:pos="3724"/>
        </w:tabs>
        <w:spacing w:before="0" w:after="0" w:line="240" w:lineRule="auto"/>
        <w:ind w:left="3724" w:right="0" w:hanging="351"/>
        <w:jc w:val="left"/>
        <w:rPr>
          <w:sz w:val="22"/>
        </w:rPr>
      </w:pPr>
      <w:r>
        <w:rPr>
          <w:w w:val="105"/>
          <w:sz w:val="22"/>
        </w:rPr>
        <w:t>剪力区，受压混凝土剪压破坏或斜压破坏</w:t>
      </w:r>
    </w:p>
    <w:p>
      <w:pPr>
        <w:pStyle w:val="BodyText"/>
        <w:rPr>
          <w:sz w:val="24"/>
        </w:rPr>
      </w:pPr>
    </w:p>
    <w:p>
      <w:pPr>
        <w:pStyle w:val="BodyText"/>
        <w:spacing w:before="5"/>
        <w:rPr>
          <w:sz w:val="32"/>
        </w:rPr>
      </w:pPr>
    </w:p>
    <w:p>
      <w:pPr>
        <w:pStyle w:val="ListParagraph"/>
        <w:numPr>
          <w:ilvl w:val="1"/>
          <w:numId w:val="67"/>
        </w:numPr>
        <w:tabs>
          <w:tab w:val="left" w:pos="3742"/>
        </w:tabs>
        <w:spacing w:before="0" w:after="0" w:line="240" w:lineRule="auto"/>
        <w:ind w:left="3742" w:right="0" w:hanging="369"/>
        <w:jc w:val="left"/>
        <w:rPr>
          <w:rFonts w:ascii="Calibri" w:eastAsia="Calibri"/>
          <w:sz w:val="22"/>
        </w:rPr>
      </w:pPr>
      <w:r>
        <w:rPr>
          <w:spacing w:val="3"/>
          <w:w w:val="105"/>
          <w:sz w:val="22"/>
        </w:rPr>
        <w:t>主筋端部相对混凝土滑移达</w:t>
      </w:r>
      <w:r>
        <w:rPr>
          <w:rFonts w:ascii="Calibri" w:eastAsia="Calibri"/>
          <w:w w:val="105"/>
          <w:sz w:val="22"/>
        </w:rPr>
        <w:t>o</w:t>
      </w:r>
      <w:r>
        <w:rPr>
          <w:w w:val="105"/>
          <w:sz w:val="22"/>
        </w:rPr>
        <w:t>．</w:t>
      </w:r>
      <w:r>
        <w:rPr>
          <w:rFonts w:ascii="Calibri" w:eastAsia="Calibri"/>
          <w:w w:val="105"/>
          <w:sz w:val="22"/>
        </w:rPr>
        <w:t>2mm</w:t>
      </w:r>
    </w:p>
    <w:p>
      <w:pPr>
        <w:pStyle w:val="BodyText"/>
        <w:rPr>
          <w:rFonts w:ascii="Calibri"/>
          <w:sz w:val="24"/>
        </w:rPr>
      </w:pPr>
    </w:p>
    <w:p>
      <w:pPr>
        <w:pStyle w:val="BodyText"/>
        <w:spacing w:before="10"/>
        <w:rPr>
          <w:rFonts w:ascii="Calibri"/>
          <w:sz w:val="34"/>
        </w:rPr>
      </w:pPr>
    </w:p>
    <w:p>
      <w:pPr>
        <w:pStyle w:val="ListParagraph"/>
        <w:numPr>
          <w:ilvl w:val="0"/>
          <w:numId w:val="67"/>
        </w:numPr>
        <w:tabs>
          <w:tab w:val="left" w:pos="3490"/>
          <w:tab w:val="left" w:pos="8078"/>
        </w:tabs>
        <w:spacing w:before="1" w:after="0" w:line="597" w:lineRule="auto"/>
        <w:ind w:left="2700" w:right="2678" w:firstLine="446"/>
        <w:jc w:val="left"/>
        <w:rPr>
          <w:sz w:val="22"/>
        </w:rPr>
      </w:pPr>
      <w:r>
        <w:rPr>
          <w:w w:val="105"/>
          <w:sz w:val="22"/>
        </w:rPr>
        <w:t>疲劳试验过程中要进行四种形式的试验</w:t>
      </w:r>
      <w:r>
        <w:rPr>
          <w:spacing w:val="-7"/>
          <w:w w:val="105"/>
          <w:sz w:val="22"/>
        </w:rPr>
        <w:t>。</w:t>
      </w:r>
      <w:r>
        <w:rPr>
          <w:rFonts w:ascii="Calibri" w:eastAsia="Calibri"/>
          <w:w w:val="105"/>
          <w:sz w:val="22"/>
        </w:rPr>
        <w:t>(</w:t>
        <w:tab/>
      </w:r>
      <w:r>
        <w:rPr>
          <w:rFonts w:ascii="Calibri" w:eastAsia="Calibri"/>
          <w:sz w:val="22"/>
        </w:rPr>
        <w:t>)</w:t>
      </w:r>
      <w:r>
        <w:rPr>
          <w:sz w:val="22"/>
        </w:rPr>
        <w:t>首先调整最大、最小荷载，待稳定后开始记数，直到需做静载试验的</w:t>
      </w:r>
      <w:r>
        <w:rPr>
          <w:spacing w:val="-16"/>
          <w:sz w:val="22"/>
        </w:rPr>
        <w:t xml:space="preserve">次 </w:t>
      </w:r>
      <w:r>
        <w:rPr>
          <w:w w:val="105"/>
          <w:sz w:val="22"/>
        </w:rPr>
        <w:t>数。在运行过程中，需要做动态挠度与动应变测量。</w:t>
      </w:r>
    </w:p>
    <w:p>
      <w:pPr>
        <w:pStyle w:val="BodyText"/>
        <w:spacing w:before="4"/>
        <w:rPr>
          <w:sz w:val="23"/>
        </w:rPr>
      </w:pPr>
    </w:p>
    <w:p>
      <w:pPr>
        <w:pStyle w:val="ListParagraph"/>
        <w:numPr>
          <w:ilvl w:val="1"/>
          <w:numId w:val="67"/>
        </w:numPr>
        <w:tabs>
          <w:tab w:val="left" w:pos="3732"/>
        </w:tabs>
        <w:spacing w:before="0" w:after="0" w:line="240" w:lineRule="auto"/>
        <w:ind w:left="3731" w:right="0" w:hanging="359"/>
        <w:jc w:val="left"/>
        <w:rPr>
          <w:sz w:val="22"/>
        </w:rPr>
      </w:pPr>
      <w:r>
        <w:rPr>
          <w:w w:val="105"/>
          <w:sz w:val="22"/>
        </w:rPr>
        <w:t>预加载</w:t>
      </w:r>
    </w:p>
    <w:p>
      <w:pPr>
        <w:pStyle w:val="BodyText"/>
        <w:rPr>
          <w:sz w:val="24"/>
        </w:rPr>
      </w:pPr>
    </w:p>
    <w:p>
      <w:pPr>
        <w:pStyle w:val="BodyText"/>
        <w:spacing w:before="5"/>
        <w:rPr>
          <w:sz w:val="32"/>
        </w:rPr>
      </w:pPr>
    </w:p>
    <w:p>
      <w:pPr>
        <w:pStyle w:val="ListParagraph"/>
        <w:numPr>
          <w:ilvl w:val="1"/>
          <w:numId w:val="67"/>
        </w:numPr>
        <w:tabs>
          <w:tab w:val="left" w:pos="3724"/>
        </w:tabs>
        <w:spacing w:before="1" w:after="0" w:line="240" w:lineRule="auto"/>
        <w:ind w:left="3724" w:right="0" w:hanging="351"/>
        <w:jc w:val="left"/>
        <w:rPr>
          <w:sz w:val="22"/>
        </w:rPr>
      </w:pPr>
      <w:r>
        <w:rPr>
          <w:w w:val="105"/>
          <w:sz w:val="22"/>
        </w:rPr>
        <w:t>静载试验</w:t>
      </w:r>
    </w:p>
    <w:p>
      <w:pPr>
        <w:pStyle w:val="BodyText"/>
        <w:rPr>
          <w:sz w:val="24"/>
        </w:rPr>
      </w:pPr>
    </w:p>
    <w:p>
      <w:pPr>
        <w:pStyle w:val="BodyText"/>
        <w:spacing w:before="1"/>
        <w:rPr>
          <w:sz w:val="32"/>
        </w:rPr>
      </w:pPr>
    </w:p>
    <w:p>
      <w:pPr>
        <w:pStyle w:val="BodyText"/>
        <w:ind w:left="3373"/>
      </w:pPr>
      <w:r>
        <w:rPr>
          <w:rFonts w:ascii="Calibri" w:eastAsia="Calibri"/>
          <w:w w:val="105"/>
        </w:rPr>
        <w:t xml:space="preserve">C </w:t>
      </w:r>
      <w:r>
        <w:rPr>
          <w:w w:val="105"/>
        </w:rPr>
        <w:t>疲劳试验</w:t>
      </w:r>
    </w:p>
    <w:p>
      <w:pPr>
        <w:pStyle w:val="BodyText"/>
        <w:rPr>
          <w:sz w:val="24"/>
        </w:rPr>
      </w:pPr>
    </w:p>
    <w:p>
      <w:pPr>
        <w:pStyle w:val="BodyText"/>
        <w:spacing w:before="1"/>
        <w:rPr>
          <w:sz w:val="32"/>
        </w:rPr>
      </w:pPr>
    </w:p>
    <w:p>
      <w:pPr>
        <w:pStyle w:val="BodyText"/>
        <w:spacing w:before="1"/>
        <w:ind w:left="3373"/>
      </w:pPr>
      <w:r>
        <w:rPr>
          <w:rFonts w:ascii="Calibri" w:eastAsia="Calibri"/>
          <w:w w:val="105"/>
        </w:rPr>
        <w:t>D</w:t>
      </w:r>
      <w:r>
        <w:rPr>
          <w:w w:val="105"/>
        </w:rPr>
        <w:t>．破坏试验</w:t>
      </w:r>
    </w:p>
    <w:p>
      <w:pPr>
        <w:pStyle w:val="BodyText"/>
        <w:rPr>
          <w:sz w:val="24"/>
        </w:rPr>
      </w:pPr>
    </w:p>
    <w:p>
      <w:pPr>
        <w:pStyle w:val="BodyText"/>
        <w:spacing w:before="4"/>
        <w:rPr>
          <w:sz w:val="32"/>
        </w:rPr>
      </w:pPr>
    </w:p>
    <w:p>
      <w:pPr>
        <w:pStyle w:val="ListParagraph"/>
        <w:numPr>
          <w:ilvl w:val="0"/>
          <w:numId w:val="67"/>
        </w:numPr>
        <w:tabs>
          <w:tab w:val="left" w:pos="3490"/>
          <w:tab w:val="left" w:pos="6480"/>
        </w:tabs>
        <w:spacing w:before="1" w:after="0" w:line="240" w:lineRule="auto"/>
        <w:ind w:left="3490" w:right="0" w:hanging="343"/>
        <w:jc w:val="left"/>
        <w:rPr>
          <w:sz w:val="22"/>
        </w:rPr>
      </w:pPr>
      <w:r>
        <w:rPr>
          <w:w w:val="105"/>
          <w:sz w:val="22"/>
        </w:rPr>
        <w:t>在结构抗震动力试验中</w:t>
      </w:r>
      <w:r>
        <w:rPr>
          <w:spacing w:val="-7"/>
          <w:w w:val="105"/>
          <w:sz w:val="22"/>
        </w:rPr>
        <w:t>，</w:t>
      </w:r>
      <w:r>
        <w:rPr>
          <w:rFonts w:ascii="Calibri" w:eastAsia="Calibri"/>
          <w:spacing w:val="-7"/>
          <w:w w:val="105"/>
          <w:sz w:val="22"/>
        </w:rPr>
        <w:t>(</w:t>
        <w:tab/>
      </w:r>
      <w:r>
        <w:rPr>
          <w:rFonts w:ascii="Calibri" w:eastAsia="Calibri"/>
          <w:w w:val="105"/>
          <w:sz w:val="22"/>
        </w:rPr>
        <w:t>)</w:t>
      </w:r>
      <w:r>
        <w:rPr>
          <w:w w:val="105"/>
          <w:sz w:val="22"/>
        </w:rPr>
        <w:t>加载方法既能较好地模拟地震又易于实现。</w:t>
      </w:r>
    </w:p>
    <w:p>
      <w:pPr>
        <w:pStyle w:val="BodyText"/>
        <w:rPr>
          <w:sz w:val="24"/>
        </w:rPr>
      </w:pPr>
    </w:p>
    <w:p>
      <w:pPr>
        <w:pStyle w:val="BodyText"/>
        <w:spacing w:before="1"/>
        <w:rPr>
          <w:sz w:val="32"/>
        </w:rPr>
      </w:pPr>
    </w:p>
    <w:p>
      <w:pPr>
        <w:pStyle w:val="ListParagraph"/>
        <w:numPr>
          <w:ilvl w:val="1"/>
          <w:numId w:val="67"/>
        </w:numPr>
        <w:tabs>
          <w:tab w:val="left" w:pos="3732"/>
        </w:tabs>
        <w:spacing w:before="0" w:after="0" w:line="240" w:lineRule="auto"/>
        <w:ind w:left="3731" w:right="0" w:hanging="359"/>
        <w:jc w:val="left"/>
        <w:rPr>
          <w:sz w:val="22"/>
        </w:rPr>
      </w:pPr>
      <w:r>
        <w:rPr>
          <w:w w:val="105"/>
          <w:sz w:val="22"/>
        </w:rPr>
        <w:t>采用机械式偏心激振器激振</w:t>
      </w:r>
    </w:p>
    <w:p>
      <w:pPr>
        <w:pStyle w:val="BodyText"/>
        <w:rPr>
          <w:sz w:val="24"/>
        </w:rPr>
      </w:pPr>
    </w:p>
    <w:p>
      <w:pPr>
        <w:pStyle w:val="BodyText"/>
        <w:spacing w:before="2"/>
        <w:rPr>
          <w:sz w:val="32"/>
        </w:rPr>
      </w:pPr>
    </w:p>
    <w:p>
      <w:pPr>
        <w:pStyle w:val="ListParagraph"/>
        <w:numPr>
          <w:ilvl w:val="1"/>
          <w:numId w:val="67"/>
        </w:numPr>
        <w:tabs>
          <w:tab w:val="left" w:pos="3724"/>
        </w:tabs>
        <w:spacing w:before="0" w:after="0" w:line="240" w:lineRule="auto"/>
        <w:ind w:left="3724" w:right="0" w:hanging="351"/>
        <w:jc w:val="left"/>
        <w:rPr>
          <w:sz w:val="22"/>
        </w:rPr>
      </w:pPr>
      <w:r>
        <w:rPr>
          <w:w w:val="105"/>
          <w:sz w:val="22"/>
        </w:rPr>
        <w:t>采用地震模拟振动台</w:t>
      </w:r>
    </w:p>
    <w:p>
      <w:pPr>
        <w:pStyle w:val="BodyText"/>
        <w:rPr>
          <w:sz w:val="24"/>
        </w:rPr>
      </w:pPr>
    </w:p>
    <w:p>
      <w:pPr>
        <w:pStyle w:val="BodyText"/>
        <w:spacing w:before="5"/>
        <w:rPr>
          <w:sz w:val="32"/>
        </w:rPr>
      </w:pPr>
    </w:p>
    <w:p>
      <w:pPr>
        <w:pStyle w:val="ListParagraph"/>
        <w:numPr>
          <w:ilvl w:val="1"/>
          <w:numId w:val="67"/>
        </w:numPr>
        <w:tabs>
          <w:tab w:val="left" w:pos="3724"/>
        </w:tabs>
        <w:spacing w:before="0" w:after="0" w:line="240" w:lineRule="auto"/>
        <w:ind w:left="3724" w:right="0" w:hanging="351"/>
        <w:jc w:val="left"/>
        <w:rPr>
          <w:sz w:val="22"/>
        </w:rPr>
      </w:pPr>
      <w:r>
        <w:rPr>
          <w:w w:val="105"/>
          <w:sz w:val="22"/>
        </w:rPr>
        <w:t>采用炸药爆炸模拟人工地震</w:t>
      </w:r>
    </w:p>
    <w:p>
      <w:pPr>
        <w:pStyle w:val="BodyText"/>
        <w:rPr>
          <w:sz w:val="24"/>
        </w:rPr>
      </w:pPr>
    </w:p>
    <w:p>
      <w:pPr>
        <w:pStyle w:val="BodyText"/>
        <w:spacing w:before="2"/>
        <w:rPr>
          <w:sz w:val="32"/>
        </w:rPr>
      </w:pPr>
    </w:p>
    <w:p>
      <w:pPr>
        <w:pStyle w:val="ListParagraph"/>
        <w:numPr>
          <w:ilvl w:val="1"/>
          <w:numId w:val="67"/>
        </w:numPr>
        <w:tabs>
          <w:tab w:val="left" w:pos="3742"/>
        </w:tabs>
        <w:spacing w:before="0" w:after="0" w:line="240" w:lineRule="auto"/>
        <w:ind w:left="3742" w:right="0" w:hanging="369"/>
        <w:jc w:val="left"/>
        <w:rPr>
          <w:sz w:val="22"/>
        </w:rPr>
      </w:pPr>
      <w:r>
        <w:rPr>
          <w:w w:val="105"/>
          <w:sz w:val="22"/>
        </w:rPr>
        <w:t>采用电磁激振器激振</w:t>
      </w:r>
    </w:p>
    <w:p>
      <w:pPr>
        <w:pStyle w:val="BodyText"/>
        <w:rPr>
          <w:sz w:val="24"/>
        </w:rPr>
      </w:pPr>
    </w:p>
    <w:p>
      <w:pPr>
        <w:pStyle w:val="BodyText"/>
        <w:spacing w:before="1"/>
        <w:rPr>
          <w:sz w:val="32"/>
        </w:rPr>
      </w:pPr>
    </w:p>
    <w:p>
      <w:pPr>
        <w:pStyle w:val="BodyText"/>
        <w:tabs>
          <w:tab w:val="left" w:pos="4010"/>
        </w:tabs>
        <w:ind w:left="3147"/>
      </w:pPr>
      <w:r>
        <w:rPr>
          <w:rFonts w:ascii="Calibri" w:eastAsia="Calibri"/>
          <w:w w:val="105"/>
        </w:rPr>
        <w:t>9</w:t>
      </w:r>
      <w:r>
        <w:rPr>
          <w:w w:val="105"/>
        </w:rPr>
        <w:t>．</w:t>
      </w:r>
      <w:r>
        <w:rPr>
          <w:rFonts w:ascii="Calibri" w:eastAsia="Calibri"/>
          <w:w w:val="105"/>
        </w:rPr>
        <w:t>(</w:t>
        <w:tab/>
        <w:t>)</w:t>
      </w:r>
      <w:r>
        <w:rPr>
          <w:w w:val="105"/>
        </w:rPr>
        <w:t>能实现多点同步加载，在建筑结构试验中是理想的加载方法之一，它不但可以对建筑结构物施加静荷载，也可施</w:t>
      </w:r>
    </w:p>
    <w:p>
      <w:pPr>
        <w:spacing w:after="0"/>
        <w:sectPr>
          <w:headerReference w:type="default" r:id="rId45"/>
          <w:footerReference w:type="default" r:id="rId46"/>
          <w:pgSz w:w="17860" w:h="25260"/>
          <w:pgMar w:top="1880" w:right="0" w:bottom="2460" w:left="0" w:header="1054" w:footer="2249"/>
          <w:pgNumType w:start="21"/>
          <w:cols w:space="708"/>
        </w:sectPr>
      </w:pPr>
    </w:p>
    <w:p>
      <w:pPr>
        <w:pStyle w:val="BodyText"/>
        <w:spacing w:before="7"/>
        <w:rPr>
          <w:sz w:val="16"/>
        </w:rPr>
      </w:pPr>
    </w:p>
    <w:p>
      <w:pPr>
        <w:pStyle w:val="BodyText"/>
        <w:spacing w:before="75"/>
        <w:ind w:left="2700"/>
      </w:pPr>
      <w:r>
        <w:rPr>
          <w:w w:val="105"/>
        </w:rPr>
        <w:t>加动荷载。</w:t>
      </w:r>
    </w:p>
    <w:p>
      <w:pPr>
        <w:pStyle w:val="BodyText"/>
      </w:pPr>
    </w:p>
    <w:p>
      <w:pPr>
        <w:pStyle w:val="BodyText"/>
      </w:pPr>
    </w:p>
    <w:p>
      <w:pPr>
        <w:pStyle w:val="BodyText"/>
        <w:spacing w:before="156"/>
        <w:ind w:left="3373"/>
      </w:pPr>
      <w:r>
        <w:rPr>
          <w:rFonts w:ascii="Calibri" w:eastAsia="Calibri"/>
          <w:w w:val="105"/>
        </w:rPr>
        <w:t>A</w:t>
      </w:r>
      <w:r>
        <w:rPr>
          <w:w w:val="105"/>
        </w:rPr>
        <w:t>．液压加载</w:t>
      </w:r>
    </w:p>
    <w:p>
      <w:pPr>
        <w:pStyle w:val="BodyText"/>
        <w:rPr>
          <w:sz w:val="24"/>
        </w:rPr>
      </w:pPr>
    </w:p>
    <w:p>
      <w:pPr>
        <w:pStyle w:val="BodyText"/>
        <w:spacing w:before="5"/>
        <w:rPr>
          <w:sz w:val="32"/>
        </w:rPr>
      </w:pPr>
    </w:p>
    <w:p>
      <w:pPr>
        <w:pStyle w:val="BodyText"/>
        <w:tabs>
          <w:tab w:val="left" w:pos="3719"/>
          <w:tab w:val="left" w:pos="5072"/>
        </w:tabs>
        <w:ind w:left="3373"/>
      </w:pPr>
      <w:r>
        <w:rPr>
          <w:rFonts w:ascii="Calibri" w:eastAsia="Calibri"/>
          <w:w w:val="105"/>
        </w:rPr>
        <w:t>B</w:t>
        <w:tab/>
      </w:r>
      <w:r>
        <w:rPr>
          <w:w w:val="105"/>
        </w:rPr>
        <w:t>重物加载</w:t>
        <w:tab/>
        <w:t>．</w:t>
      </w:r>
    </w:p>
    <w:p>
      <w:pPr>
        <w:pStyle w:val="BodyText"/>
        <w:rPr>
          <w:sz w:val="24"/>
        </w:rPr>
      </w:pPr>
    </w:p>
    <w:p>
      <w:pPr>
        <w:pStyle w:val="BodyText"/>
        <w:spacing w:before="1"/>
        <w:rPr>
          <w:sz w:val="32"/>
        </w:rPr>
      </w:pPr>
    </w:p>
    <w:p>
      <w:pPr>
        <w:pStyle w:val="BodyText"/>
        <w:ind w:left="3258"/>
      </w:pPr>
      <w:r>
        <w:rPr>
          <w:rFonts w:ascii="Calibri" w:eastAsia="Calibri"/>
          <w:w w:val="105"/>
        </w:rPr>
        <w:t>C</w:t>
      </w:r>
      <w:r>
        <w:rPr>
          <w:w w:val="105"/>
        </w:rPr>
        <w:t>．机械式加载</w:t>
      </w:r>
    </w:p>
    <w:p>
      <w:pPr>
        <w:pStyle w:val="BodyText"/>
        <w:rPr>
          <w:sz w:val="24"/>
        </w:rPr>
      </w:pPr>
    </w:p>
    <w:p>
      <w:pPr>
        <w:pStyle w:val="BodyText"/>
        <w:spacing w:before="1"/>
        <w:rPr>
          <w:sz w:val="32"/>
        </w:rPr>
      </w:pPr>
    </w:p>
    <w:p>
      <w:pPr>
        <w:pStyle w:val="BodyText"/>
        <w:spacing w:before="1"/>
        <w:ind w:left="3258"/>
      </w:pPr>
      <w:r>
        <w:rPr>
          <w:rFonts w:ascii="Calibri" w:eastAsia="Calibri"/>
          <w:w w:val="105"/>
        </w:rPr>
        <w:t>D</w:t>
      </w:r>
      <w:r>
        <w:rPr>
          <w:w w:val="105"/>
        </w:rPr>
        <w:t>．气压加载</w:t>
      </w:r>
    </w:p>
    <w:p>
      <w:pPr>
        <w:pStyle w:val="BodyText"/>
        <w:rPr>
          <w:sz w:val="24"/>
        </w:rPr>
      </w:pPr>
    </w:p>
    <w:p>
      <w:pPr>
        <w:pStyle w:val="BodyText"/>
        <w:spacing w:before="4"/>
        <w:rPr>
          <w:sz w:val="32"/>
        </w:rPr>
      </w:pPr>
    </w:p>
    <w:p>
      <w:pPr>
        <w:pStyle w:val="ListParagraph"/>
        <w:numPr>
          <w:ilvl w:val="1"/>
          <w:numId w:val="73"/>
        </w:numPr>
        <w:tabs>
          <w:tab w:val="left" w:pos="3382"/>
          <w:tab w:val="left" w:pos="4344"/>
        </w:tabs>
        <w:spacing w:before="1" w:after="0" w:line="240" w:lineRule="auto"/>
        <w:ind w:left="3382" w:right="0" w:hanging="458"/>
        <w:jc w:val="left"/>
        <w:rPr>
          <w:sz w:val="22"/>
        </w:rPr>
      </w:pPr>
      <w:r>
        <w:rPr>
          <w:w w:val="105"/>
          <w:sz w:val="22"/>
        </w:rPr>
        <w:t>通</w:t>
      </w:r>
      <w:r>
        <w:rPr>
          <w:spacing w:val="-4"/>
          <w:w w:val="105"/>
          <w:sz w:val="22"/>
        </w:rPr>
        <w:t>过</w:t>
      </w:r>
      <w:r>
        <w:rPr>
          <w:rFonts w:ascii="Calibri" w:eastAsia="Calibri"/>
          <w:w w:val="105"/>
          <w:sz w:val="22"/>
        </w:rPr>
        <w:t>(</w:t>
        <w:tab/>
        <w:t>)</w:t>
      </w:r>
      <w:r>
        <w:rPr>
          <w:w w:val="105"/>
          <w:sz w:val="22"/>
        </w:rPr>
        <w:t>这种方式可以实现均布荷载的加载，也可以使用料盘实现集中荷载的加载。</w:t>
      </w:r>
    </w:p>
    <w:p>
      <w:pPr>
        <w:pStyle w:val="BodyText"/>
        <w:rPr>
          <w:sz w:val="24"/>
        </w:rPr>
      </w:pPr>
    </w:p>
    <w:p>
      <w:pPr>
        <w:pStyle w:val="BodyText"/>
        <w:spacing w:before="2"/>
        <w:rPr>
          <w:sz w:val="32"/>
        </w:rPr>
      </w:pPr>
    </w:p>
    <w:p>
      <w:pPr>
        <w:pStyle w:val="ListParagraph"/>
        <w:numPr>
          <w:ilvl w:val="2"/>
          <w:numId w:val="73"/>
        </w:numPr>
        <w:tabs>
          <w:tab w:val="left" w:pos="3616"/>
          <w:tab w:val="left" w:pos="4968"/>
        </w:tabs>
        <w:spacing w:before="0" w:after="0" w:line="240" w:lineRule="auto"/>
        <w:ind w:left="3616" w:right="0" w:hanging="358"/>
        <w:jc w:val="left"/>
        <w:rPr>
          <w:sz w:val="22"/>
        </w:rPr>
      </w:pPr>
      <w:r>
        <w:rPr>
          <w:w w:val="105"/>
          <w:sz w:val="22"/>
        </w:rPr>
        <w:t>液压加载</w:t>
        <w:tab/>
      </w:r>
      <w:r>
        <w:rPr>
          <w:rFonts w:ascii="Calibri" w:eastAsia="Calibri"/>
          <w:w w:val="105"/>
          <w:sz w:val="22"/>
        </w:rPr>
        <w:t>B</w:t>
      </w:r>
      <w:r>
        <w:rPr>
          <w:w w:val="105"/>
          <w:sz w:val="22"/>
        </w:rPr>
        <w:t>．重物加载</w:t>
      </w:r>
    </w:p>
    <w:p>
      <w:pPr>
        <w:pStyle w:val="BodyText"/>
        <w:rPr>
          <w:sz w:val="24"/>
        </w:rPr>
      </w:pPr>
    </w:p>
    <w:p>
      <w:pPr>
        <w:pStyle w:val="BodyText"/>
        <w:spacing w:before="1"/>
        <w:rPr>
          <w:sz w:val="32"/>
        </w:rPr>
      </w:pPr>
    </w:p>
    <w:p>
      <w:pPr>
        <w:pStyle w:val="BodyText"/>
        <w:tabs>
          <w:tab w:val="left" w:pos="5069"/>
        </w:tabs>
        <w:ind w:left="3258"/>
      </w:pPr>
      <w:r>
        <w:rPr>
          <w:rFonts w:ascii="Calibri" w:eastAsia="Calibri"/>
          <w:w w:val="105"/>
        </w:rPr>
        <w:t>C</w:t>
      </w:r>
      <w:r>
        <w:rPr>
          <w:rFonts w:ascii="Calibri" w:eastAsia="Calibri"/>
          <w:spacing w:val="50"/>
          <w:w w:val="105"/>
        </w:rPr>
        <w:t xml:space="preserve"> </w:t>
      </w:r>
      <w:r>
        <w:rPr>
          <w:w w:val="105"/>
        </w:rPr>
        <w:t>激振器加载</w:t>
        <w:tab/>
      </w:r>
      <w:r>
        <w:rPr>
          <w:rFonts w:ascii="Calibri" w:eastAsia="Calibri"/>
          <w:w w:val="105"/>
        </w:rPr>
        <w:t>D</w:t>
      </w:r>
      <w:r>
        <w:rPr>
          <w:w w:val="105"/>
        </w:rPr>
        <w:t>．机械式加载</w:t>
      </w:r>
    </w:p>
    <w:p>
      <w:pPr>
        <w:pStyle w:val="BodyText"/>
        <w:rPr>
          <w:sz w:val="24"/>
        </w:rPr>
      </w:pPr>
    </w:p>
    <w:p>
      <w:pPr>
        <w:pStyle w:val="BodyText"/>
        <w:spacing w:before="5"/>
        <w:rPr>
          <w:sz w:val="32"/>
        </w:rPr>
      </w:pPr>
    </w:p>
    <w:p>
      <w:pPr>
        <w:pStyle w:val="ListParagraph"/>
        <w:numPr>
          <w:ilvl w:val="1"/>
          <w:numId w:val="73"/>
        </w:numPr>
        <w:tabs>
          <w:tab w:val="left" w:pos="3382"/>
          <w:tab w:val="left" w:pos="5900"/>
        </w:tabs>
        <w:spacing w:before="0" w:after="0" w:line="597" w:lineRule="auto"/>
        <w:ind w:left="2700" w:right="2588" w:firstLine="223"/>
        <w:jc w:val="left"/>
        <w:rPr>
          <w:sz w:val="22"/>
        </w:rPr>
      </w:pPr>
      <w:r>
        <w:rPr>
          <w:w w:val="105"/>
          <w:sz w:val="22"/>
        </w:rPr>
        <w:t>在轴向拉压状态下</w:t>
      </w:r>
      <w:r>
        <w:rPr>
          <w:spacing w:val="-18"/>
          <w:w w:val="105"/>
          <w:sz w:val="22"/>
        </w:rPr>
        <w:t>，</w:t>
      </w:r>
      <w:r>
        <w:rPr>
          <w:rFonts w:ascii="Calibri" w:eastAsia="Calibri"/>
          <w:spacing w:val="-18"/>
          <w:w w:val="105"/>
          <w:sz w:val="22"/>
        </w:rPr>
        <w:t>(</w:t>
        <w:tab/>
      </w:r>
      <w:r>
        <w:rPr>
          <w:rFonts w:ascii="Calibri" w:eastAsia="Calibri"/>
          <w:sz w:val="22"/>
        </w:rPr>
        <w:t>)</w:t>
      </w:r>
      <w:r>
        <w:rPr>
          <w:sz w:val="22"/>
        </w:rPr>
        <w:t>布置应变片的形式和测量桥路的特点是：消除了温度影响，也消除了偏心荷载的影响，测量</w:t>
      </w:r>
      <w:r>
        <w:rPr>
          <w:spacing w:val="-17"/>
          <w:sz w:val="22"/>
        </w:rPr>
        <w:t xml:space="preserve">灵 </w:t>
      </w:r>
      <w:r>
        <w:rPr>
          <w:w w:val="105"/>
          <w:sz w:val="22"/>
        </w:rPr>
        <w:t>敏度提高了</w:t>
      </w:r>
      <w:r>
        <w:rPr>
          <w:spacing w:val="-67"/>
          <w:w w:val="105"/>
          <w:sz w:val="22"/>
        </w:rPr>
        <w:t xml:space="preserve"> </w:t>
      </w:r>
      <w:r>
        <w:rPr>
          <w:rFonts w:ascii="Calibri" w:eastAsia="Calibri"/>
          <w:w w:val="105"/>
          <w:sz w:val="22"/>
        </w:rPr>
        <w:t>2(1+I</w:t>
      </w:r>
      <w:r>
        <w:rPr>
          <w:w w:val="105"/>
          <w:sz w:val="22"/>
        </w:rPr>
        <w:t>／</w:t>
      </w:r>
      <w:r>
        <w:rPr>
          <w:rFonts w:ascii="Calibri" w:eastAsia="Calibri"/>
          <w:w w:val="105"/>
          <w:sz w:val="22"/>
        </w:rPr>
        <w:t>)</w:t>
      </w:r>
      <w:r>
        <w:rPr>
          <w:w w:val="105"/>
          <w:sz w:val="22"/>
        </w:rPr>
        <w:t>倍，使用的应变片较多。</w:t>
      </w:r>
    </w:p>
    <w:p>
      <w:pPr>
        <w:pStyle w:val="BodyText"/>
        <w:spacing w:before="4"/>
        <w:rPr>
          <w:sz w:val="23"/>
        </w:rPr>
      </w:pPr>
    </w:p>
    <w:p>
      <w:pPr>
        <w:pStyle w:val="ListParagraph"/>
        <w:numPr>
          <w:ilvl w:val="2"/>
          <w:numId w:val="73"/>
        </w:numPr>
        <w:tabs>
          <w:tab w:val="left" w:pos="3616"/>
        </w:tabs>
        <w:spacing w:before="1" w:after="0" w:line="240" w:lineRule="auto"/>
        <w:ind w:left="3616" w:right="0" w:hanging="358"/>
        <w:jc w:val="left"/>
        <w:rPr>
          <w:sz w:val="22"/>
        </w:rPr>
      </w:pPr>
      <w:r>
        <w:rPr>
          <w:w w:val="105"/>
          <w:sz w:val="22"/>
        </w:rPr>
        <w:t>外设补偿片的半桥测试方案</w:t>
      </w:r>
    </w:p>
    <w:p>
      <w:pPr>
        <w:pStyle w:val="BodyText"/>
        <w:rPr>
          <w:sz w:val="24"/>
        </w:rPr>
      </w:pPr>
    </w:p>
    <w:p>
      <w:pPr>
        <w:pStyle w:val="BodyText"/>
        <w:spacing w:before="1"/>
        <w:rPr>
          <w:sz w:val="32"/>
        </w:rPr>
      </w:pPr>
    </w:p>
    <w:p>
      <w:pPr>
        <w:pStyle w:val="ListParagraph"/>
        <w:numPr>
          <w:ilvl w:val="2"/>
          <w:numId w:val="73"/>
        </w:numPr>
        <w:tabs>
          <w:tab w:val="left" w:pos="3609"/>
        </w:tabs>
        <w:spacing w:before="0" w:after="0" w:line="240" w:lineRule="auto"/>
        <w:ind w:left="3608" w:right="0" w:hanging="351"/>
        <w:jc w:val="left"/>
        <w:rPr>
          <w:sz w:val="22"/>
        </w:rPr>
      </w:pPr>
      <w:r>
        <w:rPr>
          <w:w w:val="105"/>
          <w:sz w:val="22"/>
        </w:rPr>
        <w:t>测量应变片互相补偿的半桥测试方案</w:t>
      </w:r>
    </w:p>
    <w:p>
      <w:pPr>
        <w:pStyle w:val="BodyText"/>
        <w:rPr>
          <w:sz w:val="24"/>
        </w:rPr>
      </w:pPr>
    </w:p>
    <w:p>
      <w:pPr>
        <w:pStyle w:val="BodyText"/>
        <w:spacing w:before="5"/>
        <w:rPr>
          <w:sz w:val="32"/>
        </w:rPr>
      </w:pPr>
    </w:p>
    <w:p>
      <w:pPr>
        <w:pStyle w:val="ListParagraph"/>
        <w:numPr>
          <w:ilvl w:val="2"/>
          <w:numId w:val="73"/>
        </w:numPr>
        <w:tabs>
          <w:tab w:val="left" w:pos="3609"/>
        </w:tabs>
        <w:spacing w:before="1" w:after="0" w:line="240" w:lineRule="auto"/>
        <w:ind w:left="3608" w:right="0" w:hanging="351"/>
        <w:jc w:val="left"/>
        <w:rPr>
          <w:sz w:val="22"/>
        </w:rPr>
      </w:pPr>
      <w:r>
        <w:rPr>
          <w:w w:val="105"/>
          <w:sz w:val="22"/>
        </w:rPr>
        <w:t>外设补偿片的全桥测试方案</w:t>
      </w:r>
    </w:p>
    <w:p>
      <w:pPr>
        <w:pStyle w:val="BodyText"/>
        <w:rPr>
          <w:sz w:val="24"/>
        </w:rPr>
      </w:pPr>
    </w:p>
    <w:p>
      <w:pPr>
        <w:pStyle w:val="BodyText"/>
        <w:spacing w:before="1"/>
        <w:rPr>
          <w:sz w:val="32"/>
        </w:rPr>
      </w:pPr>
    </w:p>
    <w:p>
      <w:pPr>
        <w:pStyle w:val="ListParagraph"/>
        <w:numPr>
          <w:ilvl w:val="2"/>
          <w:numId w:val="73"/>
        </w:numPr>
        <w:tabs>
          <w:tab w:val="left" w:pos="3627"/>
        </w:tabs>
        <w:spacing w:before="0" w:after="0" w:line="240" w:lineRule="auto"/>
        <w:ind w:left="3626" w:right="0" w:hanging="369"/>
        <w:jc w:val="left"/>
        <w:rPr>
          <w:sz w:val="22"/>
        </w:rPr>
      </w:pPr>
      <w:r>
        <w:rPr>
          <w:w w:val="105"/>
          <w:sz w:val="22"/>
        </w:rPr>
        <w:t>测量应变片互相补偿的全桥测试方案</w:t>
      </w:r>
    </w:p>
    <w:p>
      <w:pPr>
        <w:pStyle w:val="BodyText"/>
        <w:rPr>
          <w:sz w:val="24"/>
        </w:rPr>
      </w:pPr>
    </w:p>
    <w:p>
      <w:pPr>
        <w:pStyle w:val="BodyText"/>
        <w:spacing w:before="1"/>
        <w:rPr>
          <w:sz w:val="32"/>
        </w:rPr>
      </w:pPr>
    </w:p>
    <w:p>
      <w:pPr>
        <w:pStyle w:val="ListParagraph"/>
        <w:numPr>
          <w:ilvl w:val="1"/>
          <w:numId w:val="73"/>
        </w:numPr>
        <w:tabs>
          <w:tab w:val="left" w:pos="3382"/>
          <w:tab w:val="left" w:pos="4571"/>
        </w:tabs>
        <w:spacing w:before="1" w:after="0" w:line="240" w:lineRule="auto"/>
        <w:ind w:left="3382" w:right="0" w:hanging="458"/>
        <w:jc w:val="left"/>
        <w:rPr>
          <w:sz w:val="22"/>
        </w:rPr>
      </w:pPr>
      <w:r>
        <w:rPr>
          <w:w w:val="105"/>
          <w:sz w:val="22"/>
        </w:rPr>
        <w:t>下列，</w:t>
      </w:r>
      <w:r>
        <w:rPr>
          <w:rFonts w:ascii="Calibri" w:eastAsia="Calibri"/>
          <w:w w:val="105"/>
          <w:sz w:val="22"/>
        </w:rPr>
        <w:t>(</w:t>
        <w:tab/>
        <w:t>)</w:t>
      </w:r>
      <w:r>
        <w:rPr>
          <w:w w:val="105"/>
          <w:sz w:val="22"/>
        </w:rPr>
        <w:t>属于砌体强度的间接测定法。</w:t>
      </w:r>
    </w:p>
    <w:p>
      <w:pPr>
        <w:pStyle w:val="BodyText"/>
        <w:rPr>
          <w:sz w:val="24"/>
        </w:rPr>
      </w:pPr>
    </w:p>
    <w:p>
      <w:pPr>
        <w:pStyle w:val="BodyText"/>
        <w:spacing w:before="4"/>
        <w:rPr>
          <w:sz w:val="32"/>
        </w:rPr>
      </w:pPr>
    </w:p>
    <w:p>
      <w:pPr>
        <w:pStyle w:val="ListParagraph"/>
        <w:numPr>
          <w:ilvl w:val="2"/>
          <w:numId w:val="73"/>
        </w:numPr>
        <w:tabs>
          <w:tab w:val="left" w:pos="3505"/>
          <w:tab w:val="left" w:pos="6430"/>
        </w:tabs>
        <w:spacing w:before="1" w:after="0" w:line="240" w:lineRule="auto"/>
        <w:ind w:left="3504" w:right="0" w:hanging="358"/>
        <w:jc w:val="left"/>
        <w:rPr>
          <w:sz w:val="22"/>
        </w:rPr>
      </w:pPr>
      <w:r>
        <w:rPr>
          <w:w w:val="105"/>
          <w:sz w:val="22"/>
        </w:rPr>
        <w:t>回弹法与推出法</w:t>
        <w:tab/>
      </w:r>
      <w:r>
        <w:rPr>
          <w:rFonts w:ascii="Calibri" w:eastAsia="Calibri"/>
          <w:w w:val="105"/>
          <w:sz w:val="22"/>
        </w:rPr>
        <w:t>B</w:t>
      </w:r>
      <w:r>
        <w:rPr>
          <w:w w:val="105"/>
          <w:sz w:val="22"/>
        </w:rPr>
        <w:t>．推出法与扁顶法</w:t>
      </w:r>
    </w:p>
    <w:p>
      <w:pPr>
        <w:pStyle w:val="BodyText"/>
        <w:rPr>
          <w:sz w:val="24"/>
        </w:rPr>
      </w:pPr>
    </w:p>
    <w:p>
      <w:pPr>
        <w:pStyle w:val="BodyText"/>
        <w:spacing w:before="1"/>
        <w:rPr>
          <w:sz w:val="32"/>
        </w:rPr>
      </w:pPr>
    </w:p>
    <w:p>
      <w:pPr>
        <w:pStyle w:val="BodyText"/>
        <w:tabs>
          <w:tab w:val="left" w:pos="6420"/>
        </w:tabs>
        <w:ind w:left="3147"/>
      </w:pPr>
      <w:r>
        <w:rPr>
          <w:rFonts w:ascii="Calibri" w:eastAsia="Calibri"/>
          <w:w w:val="105"/>
        </w:rPr>
        <w:t>C</w:t>
      </w:r>
      <w:r>
        <w:rPr>
          <w:w w:val="105"/>
        </w:rPr>
        <w:t>．扁顶法与原位单砖双剪法</w:t>
        <w:tab/>
      </w:r>
      <w:r>
        <w:rPr>
          <w:rFonts w:ascii="Calibri" w:eastAsia="Calibri"/>
          <w:w w:val="105"/>
        </w:rPr>
        <w:t>D</w:t>
      </w:r>
      <w:r>
        <w:rPr>
          <w:w w:val="105"/>
        </w:rPr>
        <w:t>．原位单砖双剪法与回弹法</w:t>
      </w:r>
    </w:p>
    <w:p>
      <w:pPr>
        <w:pStyle w:val="BodyText"/>
        <w:rPr>
          <w:sz w:val="24"/>
        </w:rPr>
      </w:pPr>
    </w:p>
    <w:p>
      <w:pPr>
        <w:pStyle w:val="BodyText"/>
        <w:spacing w:before="2"/>
        <w:rPr>
          <w:sz w:val="32"/>
        </w:rPr>
      </w:pPr>
    </w:p>
    <w:p>
      <w:pPr>
        <w:pStyle w:val="ListParagraph"/>
        <w:numPr>
          <w:ilvl w:val="1"/>
          <w:numId w:val="73"/>
        </w:numPr>
        <w:tabs>
          <w:tab w:val="left" w:pos="3382"/>
          <w:tab w:val="left" w:pos="11564"/>
        </w:tabs>
        <w:spacing w:before="0" w:after="0" w:line="597" w:lineRule="auto"/>
        <w:ind w:left="2700" w:right="2679" w:firstLine="223"/>
        <w:jc w:val="left"/>
        <w:rPr>
          <w:sz w:val="22"/>
        </w:rPr>
      </w:pPr>
      <w:r>
        <w:rPr>
          <w:w w:val="105"/>
          <w:sz w:val="22"/>
        </w:rPr>
        <w:t>π定理表述如下：如果一个物理现象可由</w:t>
      </w:r>
      <w:r>
        <w:rPr>
          <w:spacing w:val="-103"/>
          <w:w w:val="105"/>
          <w:sz w:val="22"/>
        </w:rPr>
        <w:t xml:space="preserve"> </w:t>
      </w:r>
      <w:r>
        <w:rPr>
          <w:rFonts w:ascii="Calibri" w:eastAsia="Calibri" w:hAnsi="Calibri"/>
          <w:w w:val="105"/>
          <w:sz w:val="22"/>
        </w:rPr>
        <w:t>n</w:t>
      </w:r>
      <w:r>
        <w:rPr>
          <w:rFonts w:ascii="Calibri" w:eastAsia="Calibri" w:hAnsi="Calibri"/>
          <w:spacing w:val="-29"/>
          <w:w w:val="105"/>
          <w:sz w:val="22"/>
        </w:rPr>
        <w:t xml:space="preserve"> </w:t>
      </w:r>
      <w:r>
        <w:rPr>
          <w:w w:val="105"/>
          <w:sz w:val="22"/>
        </w:rPr>
        <w:t>个物理量构成的物理方程式描述，</w:t>
      </w:r>
      <w:r>
        <w:rPr>
          <w:spacing w:val="40"/>
          <w:w w:val="105"/>
          <w:sz w:val="22"/>
        </w:rPr>
        <w:t>在</w:t>
      </w:r>
      <w:r>
        <w:rPr>
          <w:rFonts w:ascii="Calibri" w:eastAsia="Calibri" w:hAnsi="Calibri"/>
          <w:w w:val="105"/>
          <w:sz w:val="22"/>
        </w:rPr>
        <w:t>n</w:t>
      </w:r>
      <w:r>
        <w:rPr>
          <w:rFonts w:ascii="Calibri" w:eastAsia="Calibri" w:hAnsi="Calibri"/>
          <w:spacing w:val="-29"/>
          <w:w w:val="105"/>
          <w:sz w:val="22"/>
        </w:rPr>
        <w:t xml:space="preserve"> </w:t>
      </w:r>
      <w:r>
        <w:rPr>
          <w:w w:val="105"/>
          <w:sz w:val="22"/>
        </w:rPr>
        <w:t>个物理量中有</w:t>
      </w:r>
      <w:r>
        <w:rPr>
          <w:spacing w:val="-96"/>
          <w:w w:val="105"/>
          <w:sz w:val="22"/>
        </w:rPr>
        <w:t xml:space="preserve"> </w:t>
      </w:r>
      <w:r>
        <w:rPr>
          <w:rFonts w:ascii="Calibri" w:eastAsia="Calibri" w:hAnsi="Calibri"/>
          <w:w w:val="105"/>
          <w:sz w:val="22"/>
        </w:rPr>
        <w:t>k</w:t>
      </w:r>
      <w:r>
        <w:rPr>
          <w:rFonts w:ascii="Calibri" w:eastAsia="Calibri" w:hAnsi="Calibri"/>
          <w:spacing w:val="-30"/>
          <w:w w:val="105"/>
          <w:sz w:val="22"/>
        </w:rPr>
        <w:t xml:space="preserve"> </w:t>
      </w:r>
      <w:r>
        <w:rPr>
          <w:w w:val="105"/>
          <w:sz w:val="22"/>
        </w:rPr>
        <w:t>个独立的物理量，</w:t>
      </w:r>
      <w:r>
        <w:rPr>
          <w:spacing w:val="-15"/>
          <w:w w:val="105"/>
          <w:sz w:val="22"/>
        </w:rPr>
        <w:t>则</w:t>
      </w:r>
      <w:r>
        <w:rPr>
          <w:w w:val="105"/>
          <w:sz w:val="22"/>
        </w:rPr>
        <w:t>该物理现象也可以用这些量组成</w:t>
      </w:r>
      <w:r>
        <w:rPr>
          <w:spacing w:val="-21"/>
          <w:w w:val="105"/>
          <w:sz w:val="22"/>
        </w:rPr>
        <w:t>的</w:t>
      </w:r>
      <w:r>
        <w:rPr>
          <w:rFonts w:ascii="Calibri" w:eastAsia="Calibri" w:hAnsi="Calibri"/>
          <w:w w:val="105"/>
          <w:sz w:val="22"/>
        </w:rPr>
        <w:t>(n</w:t>
      </w:r>
      <w:r>
        <w:rPr>
          <w:rFonts w:ascii="Calibri" w:eastAsia="Calibri" w:hAnsi="Calibri"/>
          <w:spacing w:val="-34"/>
          <w:w w:val="105"/>
          <w:sz w:val="22"/>
        </w:rPr>
        <w:t xml:space="preserve"> </w:t>
      </w:r>
      <w:r>
        <w:rPr>
          <w:w w:val="105"/>
          <w:sz w:val="22"/>
        </w:rPr>
        <w:t>一</w:t>
      </w:r>
      <w:r>
        <w:rPr>
          <w:spacing w:val="-93"/>
          <w:w w:val="105"/>
          <w:sz w:val="22"/>
        </w:rPr>
        <w:t xml:space="preserve"> </w:t>
      </w:r>
      <w:r>
        <w:rPr>
          <w:rFonts w:ascii="Calibri" w:eastAsia="Calibri" w:hAnsi="Calibri"/>
          <w:w w:val="105"/>
          <w:sz w:val="22"/>
        </w:rPr>
        <w:t>k)</w:t>
      </w:r>
      <w:r>
        <w:rPr>
          <w:w w:val="105"/>
          <w:sz w:val="22"/>
        </w:rPr>
        <w:t>个无量纲群的关系来描述。π定理是相似</w:t>
      </w:r>
      <w:r>
        <w:rPr>
          <w:spacing w:val="-32"/>
          <w:w w:val="105"/>
          <w:sz w:val="22"/>
        </w:rPr>
        <w:t>的</w:t>
      </w:r>
      <w:r>
        <w:rPr>
          <w:rFonts w:ascii="Calibri" w:eastAsia="Calibri" w:hAnsi="Calibri"/>
          <w:w w:val="105"/>
          <w:sz w:val="22"/>
        </w:rPr>
        <w:t>(</w:t>
        <w:tab/>
        <w:t>)</w:t>
      </w:r>
      <w:r>
        <w:rPr>
          <w:w w:val="105"/>
          <w:sz w:val="22"/>
        </w:rPr>
        <w:t>。</w:t>
      </w:r>
    </w:p>
    <w:p>
      <w:pPr>
        <w:pStyle w:val="BodyText"/>
        <w:spacing w:before="8"/>
        <w:rPr>
          <w:sz w:val="23"/>
        </w:rPr>
      </w:pPr>
    </w:p>
    <w:p>
      <w:pPr>
        <w:pStyle w:val="ListParagraph"/>
        <w:numPr>
          <w:ilvl w:val="2"/>
          <w:numId w:val="73"/>
        </w:numPr>
        <w:tabs>
          <w:tab w:val="left" w:pos="3673"/>
          <w:tab w:val="left" w:pos="5026"/>
        </w:tabs>
        <w:spacing w:before="0" w:after="0" w:line="240" w:lineRule="auto"/>
        <w:ind w:left="3672" w:right="0" w:hanging="300"/>
        <w:jc w:val="left"/>
        <w:rPr>
          <w:sz w:val="22"/>
        </w:rPr>
      </w:pPr>
      <w:r>
        <w:rPr>
          <w:w w:val="105"/>
          <w:sz w:val="22"/>
        </w:rPr>
        <w:t>必要条件</w:t>
        <w:tab/>
      </w:r>
      <w:r>
        <w:rPr>
          <w:rFonts w:ascii="Calibri" w:eastAsia="Calibri"/>
          <w:w w:val="105"/>
          <w:sz w:val="22"/>
        </w:rPr>
        <w:t>B</w:t>
      </w:r>
      <w:r>
        <w:rPr>
          <w:w w:val="105"/>
          <w:sz w:val="22"/>
        </w:rPr>
        <w:t>．充分条件</w:t>
      </w:r>
    </w:p>
    <w:p>
      <w:pPr>
        <w:pStyle w:val="BodyText"/>
        <w:rPr>
          <w:sz w:val="24"/>
        </w:rPr>
      </w:pPr>
    </w:p>
    <w:p>
      <w:pPr>
        <w:pStyle w:val="BodyText"/>
        <w:spacing w:before="2"/>
        <w:rPr>
          <w:sz w:val="32"/>
        </w:rPr>
      </w:pPr>
    </w:p>
    <w:p>
      <w:pPr>
        <w:pStyle w:val="BodyText"/>
        <w:ind w:left="3373"/>
      </w:pPr>
      <w:r>
        <w:rPr>
          <w:rFonts w:ascii="Calibri" w:eastAsia="Calibri"/>
          <w:w w:val="105"/>
        </w:rPr>
        <w:t>C</w:t>
      </w:r>
      <w:r>
        <w:rPr>
          <w:w w:val="105"/>
        </w:rPr>
        <w:t>．判据存在定理</w:t>
      </w:r>
    </w:p>
    <w:p>
      <w:pPr>
        <w:spacing w:after="0"/>
        <w:sectPr>
          <w:headerReference w:type="default" r:id="rId47"/>
          <w:footerReference w:type="default" r:id="rId48"/>
          <w:pgSz w:w="17860" w:h="25260"/>
          <w:pgMar w:top="1880" w:right="0" w:bottom="2460" w:left="0" w:header="1054" w:footer="2249"/>
          <w:pgNumType w:start="22"/>
          <w:cols w:space="708"/>
        </w:sectPr>
      </w:pPr>
    </w:p>
    <w:p>
      <w:pPr>
        <w:pStyle w:val="BodyText"/>
        <w:spacing w:before="7"/>
        <w:rPr>
          <w:sz w:val="16"/>
        </w:rPr>
      </w:pPr>
    </w:p>
    <w:p>
      <w:pPr>
        <w:pStyle w:val="ListParagraph"/>
        <w:numPr>
          <w:ilvl w:val="1"/>
          <w:numId w:val="73"/>
        </w:numPr>
        <w:tabs>
          <w:tab w:val="left" w:pos="3382"/>
          <w:tab w:val="left" w:pos="4121"/>
        </w:tabs>
        <w:spacing w:before="75" w:after="0" w:line="240" w:lineRule="auto"/>
        <w:ind w:left="3382" w:right="0" w:hanging="458"/>
        <w:jc w:val="left"/>
        <w:rPr>
          <w:sz w:val="22"/>
        </w:rPr>
      </w:pPr>
      <w:r>
        <w:rPr>
          <w:w w:val="105"/>
          <w:sz w:val="22"/>
        </w:rPr>
        <w:t>用</w:t>
      </w:r>
      <w:r>
        <w:rPr>
          <w:rFonts w:ascii="Calibri" w:eastAsia="Calibri"/>
          <w:w w:val="105"/>
          <w:sz w:val="22"/>
        </w:rPr>
        <w:t>(</w:t>
        <w:tab/>
        <w:t>)</w:t>
      </w:r>
      <w:r>
        <w:rPr>
          <w:w w:val="105"/>
          <w:sz w:val="22"/>
        </w:rPr>
        <w:t>得到的频率和阻尼均比较准确，但只能测出基本频率。</w:t>
      </w:r>
    </w:p>
    <w:p>
      <w:pPr>
        <w:pStyle w:val="BodyText"/>
        <w:rPr>
          <w:sz w:val="24"/>
        </w:rPr>
      </w:pPr>
    </w:p>
    <w:p>
      <w:pPr>
        <w:pStyle w:val="BodyText"/>
        <w:spacing w:before="2"/>
        <w:rPr>
          <w:sz w:val="32"/>
        </w:rPr>
      </w:pPr>
    </w:p>
    <w:p>
      <w:pPr>
        <w:pStyle w:val="BodyText"/>
        <w:tabs>
          <w:tab w:val="left" w:pos="5191"/>
        </w:tabs>
        <w:ind w:left="3373"/>
      </w:pPr>
      <w:r>
        <w:rPr>
          <w:rFonts w:ascii="Calibri" w:eastAsia="Calibri"/>
          <w:w w:val="105"/>
        </w:rPr>
        <w:t>A</w:t>
      </w:r>
      <w:r>
        <w:rPr>
          <w:rFonts w:ascii="Calibri" w:eastAsia="Calibri"/>
          <w:spacing w:val="47"/>
          <w:w w:val="105"/>
        </w:rPr>
        <w:t xml:space="preserve"> </w:t>
      </w:r>
      <w:r>
        <w:rPr>
          <w:w w:val="105"/>
        </w:rPr>
        <w:t>自由振动法</w:t>
        <w:tab/>
      </w:r>
      <w:r>
        <w:rPr>
          <w:rFonts w:ascii="Calibri" w:eastAsia="Calibri"/>
          <w:w w:val="105"/>
        </w:rPr>
        <w:t>B</w:t>
      </w:r>
      <w:r>
        <w:rPr>
          <w:w w:val="105"/>
        </w:rPr>
        <w:t>．共振法</w:t>
      </w:r>
    </w:p>
    <w:p>
      <w:pPr>
        <w:pStyle w:val="BodyText"/>
        <w:rPr>
          <w:sz w:val="24"/>
        </w:rPr>
      </w:pPr>
    </w:p>
    <w:p>
      <w:pPr>
        <w:pStyle w:val="BodyText"/>
        <w:spacing w:before="5"/>
        <w:rPr>
          <w:sz w:val="32"/>
        </w:rPr>
      </w:pPr>
    </w:p>
    <w:p>
      <w:pPr>
        <w:pStyle w:val="BodyText"/>
        <w:ind w:left="3258"/>
      </w:pPr>
      <w:r>
        <w:rPr>
          <w:rFonts w:ascii="Calibri" w:eastAsia="Calibri"/>
          <w:w w:val="105"/>
        </w:rPr>
        <w:t>C</w:t>
      </w:r>
      <w:r>
        <w:rPr>
          <w:w w:val="105"/>
        </w:rPr>
        <w:t>．脉动法</w:t>
      </w:r>
    </w:p>
    <w:p>
      <w:pPr>
        <w:pStyle w:val="BodyText"/>
        <w:rPr>
          <w:sz w:val="24"/>
        </w:rPr>
      </w:pPr>
    </w:p>
    <w:p>
      <w:pPr>
        <w:pStyle w:val="BodyText"/>
        <w:spacing w:before="1"/>
        <w:rPr>
          <w:sz w:val="32"/>
        </w:rPr>
      </w:pPr>
    </w:p>
    <w:p>
      <w:pPr>
        <w:pStyle w:val="ListParagraph"/>
        <w:numPr>
          <w:ilvl w:val="1"/>
          <w:numId w:val="73"/>
        </w:numPr>
        <w:tabs>
          <w:tab w:val="left" w:pos="3382"/>
          <w:tab w:val="left" w:pos="9973"/>
        </w:tabs>
        <w:spacing w:before="0" w:after="0" w:line="240" w:lineRule="auto"/>
        <w:ind w:left="3382" w:right="0" w:hanging="458"/>
        <w:jc w:val="left"/>
        <w:rPr>
          <w:sz w:val="22"/>
        </w:rPr>
      </w:pPr>
      <w:r>
        <w:rPr>
          <w:sz w:val="22"/>
        </w:rPr>
        <w:t>受弯构件的疲劳破坏标志为受压区混凝土疲劳破坏时，这是</w:t>
      </w:r>
      <w:r>
        <w:rPr>
          <w:spacing w:val="-46"/>
          <w:sz w:val="22"/>
        </w:rPr>
        <w:t>当</w:t>
      </w:r>
      <w:r>
        <w:rPr>
          <w:rFonts w:ascii="Calibri" w:eastAsia="Calibri"/>
          <w:sz w:val="22"/>
        </w:rPr>
        <w:t>(</w:t>
        <w:tab/>
      </w:r>
      <w:r>
        <w:rPr>
          <w:rFonts w:ascii="Calibri" w:eastAsia="Calibri"/>
          <w:w w:val="105"/>
          <w:sz w:val="22"/>
        </w:rPr>
        <w:t>)</w:t>
      </w:r>
      <w:r>
        <w:rPr>
          <w:w w:val="105"/>
          <w:sz w:val="22"/>
        </w:rPr>
        <w:t>可能发生。</w:t>
      </w:r>
    </w:p>
    <w:p>
      <w:pPr>
        <w:pStyle w:val="BodyText"/>
        <w:rPr>
          <w:sz w:val="24"/>
        </w:rPr>
      </w:pPr>
    </w:p>
    <w:p>
      <w:pPr>
        <w:pStyle w:val="BodyText"/>
        <w:spacing w:before="2"/>
        <w:rPr>
          <w:sz w:val="32"/>
        </w:rPr>
      </w:pPr>
    </w:p>
    <w:p>
      <w:pPr>
        <w:pStyle w:val="ListParagraph"/>
        <w:numPr>
          <w:ilvl w:val="2"/>
          <w:numId w:val="73"/>
        </w:numPr>
        <w:tabs>
          <w:tab w:val="left" w:pos="3673"/>
          <w:tab w:val="left" w:pos="6935"/>
        </w:tabs>
        <w:spacing w:before="0" w:after="0" w:line="240" w:lineRule="auto"/>
        <w:ind w:left="3672" w:right="0" w:hanging="300"/>
        <w:jc w:val="left"/>
        <w:rPr>
          <w:sz w:val="22"/>
        </w:rPr>
      </w:pPr>
      <w:r>
        <w:rPr>
          <w:w w:val="105"/>
          <w:sz w:val="22"/>
        </w:rPr>
        <w:t>配筋率正常或较低时</w:t>
        <w:tab/>
      </w:r>
      <w:r>
        <w:rPr>
          <w:rFonts w:ascii="Calibri" w:eastAsia="Calibri"/>
          <w:w w:val="105"/>
          <w:sz w:val="22"/>
        </w:rPr>
        <w:t>B</w:t>
      </w:r>
      <w:r>
        <w:rPr>
          <w:w w:val="105"/>
          <w:sz w:val="22"/>
        </w:rPr>
        <w:t>．配筋率正常或过高时</w:t>
      </w:r>
    </w:p>
    <w:p>
      <w:pPr>
        <w:pStyle w:val="BodyText"/>
        <w:rPr>
          <w:sz w:val="24"/>
        </w:rPr>
      </w:pPr>
    </w:p>
    <w:p>
      <w:pPr>
        <w:pStyle w:val="BodyText"/>
        <w:spacing w:before="5"/>
        <w:rPr>
          <w:sz w:val="32"/>
        </w:rPr>
      </w:pPr>
    </w:p>
    <w:p>
      <w:pPr>
        <w:pStyle w:val="BodyText"/>
        <w:tabs>
          <w:tab w:val="left" w:pos="6866"/>
        </w:tabs>
        <w:ind w:left="3373"/>
      </w:pPr>
      <w:r>
        <w:rPr>
          <w:rFonts w:ascii="Calibri" w:eastAsia="Calibri"/>
          <w:w w:val="105"/>
        </w:rPr>
        <w:t>C</w:t>
      </w:r>
      <w:r>
        <w:rPr>
          <w:w w:val="105"/>
        </w:rPr>
        <w:t>．配筋率过高或</w:t>
      </w:r>
      <w:r>
        <w:rPr>
          <w:spacing w:val="43"/>
          <w:w w:val="105"/>
        </w:rPr>
        <w:t>倒</w:t>
      </w:r>
      <w:r>
        <w:rPr>
          <w:rFonts w:ascii="Calibri" w:eastAsia="Calibri"/>
          <w:w w:val="105"/>
        </w:rPr>
        <w:t>T</w:t>
      </w:r>
      <w:r>
        <w:rPr>
          <w:rFonts w:ascii="Calibri" w:eastAsia="Calibri"/>
          <w:spacing w:val="-12"/>
          <w:w w:val="105"/>
        </w:rPr>
        <w:t xml:space="preserve"> </w:t>
      </w:r>
      <w:r>
        <w:rPr>
          <w:w w:val="105"/>
        </w:rPr>
        <w:t>形截面时</w:t>
        <w:tab/>
      </w:r>
      <w:r>
        <w:rPr>
          <w:rFonts w:ascii="Calibri" w:eastAsia="Calibri"/>
          <w:w w:val="105"/>
        </w:rPr>
        <w:t>D</w:t>
      </w:r>
      <w:r>
        <w:rPr>
          <w:rFonts w:ascii="Calibri" w:eastAsia="Calibri"/>
          <w:spacing w:val="7"/>
          <w:w w:val="105"/>
        </w:rPr>
        <w:t xml:space="preserve"> </w:t>
      </w:r>
      <w:r>
        <w:rPr>
          <w:w w:val="105"/>
        </w:rPr>
        <w:t>配筋率过低或</w:t>
      </w:r>
      <w:r>
        <w:rPr>
          <w:spacing w:val="43"/>
          <w:w w:val="105"/>
        </w:rPr>
        <w:t>倒</w:t>
      </w:r>
      <w:r>
        <w:rPr>
          <w:rFonts w:ascii="Calibri" w:eastAsia="Calibri"/>
          <w:w w:val="105"/>
        </w:rPr>
        <w:t>T</w:t>
      </w:r>
      <w:r>
        <w:rPr>
          <w:rFonts w:ascii="Calibri" w:eastAsia="Calibri"/>
          <w:spacing w:val="5"/>
          <w:w w:val="105"/>
        </w:rPr>
        <w:t xml:space="preserve"> </w:t>
      </w:r>
      <w:r>
        <w:rPr>
          <w:w w:val="105"/>
        </w:rPr>
        <w:t>形截面时</w:t>
      </w:r>
    </w:p>
    <w:p>
      <w:pPr>
        <w:pStyle w:val="BodyText"/>
        <w:rPr>
          <w:sz w:val="24"/>
        </w:rPr>
      </w:pPr>
    </w:p>
    <w:p>
      <w:pPr>
        <w:pStyle w:val="BodyText"/>
        <w:spacing w:before="2"/>
        <w:rPr>
          <w:sz w:val="32"/>
        </w:rPr>
      </w:pPr>
    </w:p>
    <w:p>
      <w:pPr>
        <w:pStyle w:val="BodyText"/>
        <w:ind w:left="2700"/>
        <w:rPr>
          <w:rFonts w:ascii="Calibri" w:eastAsia="Calibri" w:hAnsi="Calibri"/>
        </w:rPr>
      </w:pPr>
      <w:r>
        <w:rPr>
          <w:w w:val="105"/>
        </w:rPr>
        <w:t>二、判断题</w:t>
      </w:r>
      <w:r>
        <w:rPr>
          <w:rFonts w:ascii="Calibri" w:eastAsia="Calibri" w:hAnsi="Calibri"/>
          <w:w w:val="105"/>
        </w:rPr>
        <w:t>(</w:t>
      </w:r>
      <w:r>
        <w:rPr>
          <w:w w:val="105"/>
        </w:rPr>
        <w:t xml:space="preserve">每小题 </w:t>
      </w:r>
      <w:r>
        <w:rPr>
          <w:rFonts w:ascii="Calibri" w:eastAsia="Calibri" w:hAnsi="Calibri"/>
          <w:w w:val="105"/>
        </w:rPr>
        <w:t xml:space="preserve">3 </w:t>
      </w:r>
      <w:r>
        <w:rPr>
          <w:w w:val="105"/>
        </w:rPr>
        <w:t xml:space="preserve">分，共 </w:t>
      </w:r>
      <w:r>
        <w:rPr>
          <w:rFonts w:ascii="Calibri" w:eastAsia="Calibri" w:hAnsi="Calibri"/>
          <w:w w:val="105"/>
        </w:rPr>
        <w:t xml:space="preserve">15 </w:t>
      </w:r>
      <w:r>
        <w:rPr>
          <w:w w:val="105"/>
        </w:rPr>
        <w:t>分。将判断结果填入括弧，以√表示正确，以</w:t>
      </w:r>
      <w:r>
        <w:rPr>
          <w:rFonts w:ascii="Calibri" w:eastAsia="Calibri" w:hAnsi="Calibri"/>
          <w:w w:val="105"/>
        </w:rPr>
        <w:t xml:space="preserve">X </w:t>
      </w:r>
      <w:r>
        <w:rPr>
          <w:w w:val="105"/>
        </w:rPr>
        <w:t>表示错误</w:t>
      </w:r>
      <w:r>
        <w:rPr>
          <w:rFonts w:ascii="Calibri" w:eastAsia="Calibri" w:hAnsi="Calibri"/>
          <w:w w:val="105"/>
        </w:rPr>
        <w:t>)</w:t>
      </w:r>
    </w:p>
    <w:p>
      <w:pPr>
        <w:pStyle w:val="BodyText"/>
        <w:rPr>
          <w:rFonts w:ascii="Calibri"/>
          <w:sz w:val="24"/>
        </w:rPr>
      </w:pPr>
    </w:p>
    <w:p>
      <w:pPr>
        <w:pStyle w:val="BodyText"/>
        <w:spacing w:before="11"/>
        <w:rPr>
          <w:rFonts w:ascii="Calibri"/>
          <w:sz w:val="34"/>
        </w:rPr>
      </w:pPr>
    </w:p>
    <w:p>
      <w:pPr>
        <w:pStyle w:val="ListParagraph"/>
        <w:numPr>
          <w:ilvl w:val="0"/>
          <w:numId w:val="66"/>
        </w:numPr>
        <w:tabs>
          <w:tab w:val="left" w:pos="3490"/>
          <w:tab w:val="left" w:pos="7607"/>
        </w:tabs>
        <w:spacing w:before="0" w:after="0" w:line="240" w:lineRule="auto"/>
        <w:ind w:left="3490" w:right="0" w:hanging="343"/>
        <w:jc w:val="left"/>
        <w:rPr>
          <w:rFonts w:ascii="Calibri" w:eastAsia="Calibri"/>
          <w:sz w:val="22"/>
        </w:rPr>
      </w:pPr>
      <w:r>
        <w:rPr>
          <w:w w:val="105"/>
          <w:sz w:val="22"/>
        </w:rPr>
        <w:t>动力试验包括振动试验和疲劳试验</w:t>
      </w:r>
      <w:r>
        <w:rPr>
          <w:spacing w:val="-25"/>
          <w:w w:val="105"/>
          <w:sz w:val="22"/>
        </w:rPr>
        <w:t>。</w:t>
      </w:r>
      <w:r>
        <w:rPr>
          <w:rFonts w:ascii="Calibri" w:eastAsia="Calibri"/>
          <w:w w:val="105"/>
          <w:sz w:val="22"/>
        </w:rPr>
        <w:t>(</w:t>
        <w:tab/>
        <w:t>)</w:t>
      </w:r>
    </w:p>
    <w:p>
      <w:pPr>
        <w:pStyle w:val="BodyText"/>
        <w:rPr>
          <w:rFonts w:ascii="Calibri"/>
          <w:sz w:val="24"/>
        </w:rPr>
      </w:pPr>
    </w:p>
    <w:p>
      <w:pPr>
        <w:pStyle w:val="BodyText"/>
        <w:spacing w:before="2"/>
        <w:rPr>
          <w:rFonts w:ascii="Calibri"/>
          <w:sz w:val="35"/>
        </w:rPr>
      </w:pPr>
    </w:p>
    <w:p>
      <w:pPr>
        <w:pStyle w:val="ListParagraph"/>
        <w:numPr>
          <w:ilvl w:val="0"/>
          <w:numId w:val="66"/>
        </w:numPr>
        <w:tabs>
          <w:tab w:val="left" w:pos="3214"/>
          <w:tab w:val="left" w:pos="3490"/>
        </w:tabs>
        <w:spacing w:before="0" w:after="0" w:line="604" w:lineRule="auto"/>
        <w:ind w:left="2700" w:right="2676" w:firstLine="446"/>
        <w:jc w:val="left"/>
        <w:rPr>
          <w:rFonts w:ascii="Calibri" w:eastAsia="Calibri"/>
          <w:sz w:val="22"/>
        </w:rPr>
      </w:pPr>
      <w:r>
        <w:rPr>
          <w:sz w:val="22"/>
        </w:rPr>
        <w:t>被测物理量的单位变化引起测试系统输出值变化量的大小称为灵敏度</w:t>
      </w:r>
      <w:r>
        <w:rPr>
          <w:spacing w:val="-138"/>
          <w:sz w:val="22"/>
        </w:rPr>
        <w:t>，</w:t>
      </w:r>
      <w:r>
        <w:rPr>
          <w:sz w:val="22"/>
        </w:rPr>
        <w:t>灵敏度的表示方法是</w:t>
      </w:r>
      <w:r>
        <w:rPr>
          <w:spacing w:val="-105"/>
          <w:sz w:val="22"/>
        </w:rPr>
        <w:t>：</w:t>
      </w:r>
      <w:r>
        <w:rPr>
          <w:sz w:val="22"/>
        </w:rPr>
        <w:t xml:space="preserve">输出量与被测物理量之比   </w:t>
      </w:r>
      <w:r>
        <w:rPr>
          <w:spacing w:val="-15"/>
          <w:w w:val="105"/>
          <w:sz w:val="22"/>
        </w:rPr>
        <w:t>。</w:t>
      </w:r>
      <w:r>
        <w:rPr>
          <w:spacing w:val="-5"/>
          <w:w w:val="105"/>
          <w:sz w:val="22"/>
        </w:rPr>
        <w:t xml:space="preserve"> </w:t>
      </w:r>
      <w:r>
        <w:rPr>
          <w:rFonts w:ascii="Calibri" w:eastAsia="Calibri"/>
          <w:w w:val="105"/>
          <w:sz w:val="22"/>
        </w:rPr>
        <w:t>(</w:t>
        <w:tab/>
        <w:t>)</w:t>
      </w:r>
    </w:p>
    <w:p>
      <w:pPr>
        <w:pStyle w:val="BodyText"/>
        <w:spacing w:before="11"/>
        <w:rPr>
          <w:rFonts w:ascii="Calibri"/>
          <w:sz w:val="25"/>
        </w:rPr>
      </w:pPr>
    </w:p>
    <w:p>
      <w:pPr>
        <w:pStyle w:val="ListParagraph"/>
        <w:numPr>
          <w:ilvl w:val="0"/>
          <w:numId w:val="66"/>
        </w:numPr>
        <w:tabs>
          <w:tab w:val="left" w:pos="3490"/>
          <w:tab w:val="left" w:pos="11492"/>
        </w:tabs>
        <w:spacing w:before="0" w:after="0" w:line="240" w:lineRule="auto"/>
        <w:ind w:left="3490" w:right="0" w:hanging="343"/>
        <w:jc w:val="left"/>
        <w:rPr>
          <w:rFonts w:ascii="Calibri" w:eastAsia="Calibri"/>
          <w:sz w:val="22"/>
        </w:rPr>
      </w:pPr>
      <w:r>
        <w:rPr>
          <w:sz w:val="22"/>
        </w:rPr>
        <w:t>在动力反复荷载作用下，结构的强度要比静力低周反复加载降</w:t>
      </w:r>
      <w:r>
        <w:rPr>
          <w:spacing w:val="8"/>
          <w:sz w:val="22"/>
        </w:rPr>
        <w:t>低</w:t>
      </w:r>
      <w:r>
        <w:rPr>
          <w:rFonts w:ascii="Calibri" w:eastAsia="Calibri"/>
          <w:sz w:val="22"/>
        </w:rPr>
        <w:t>10</w:t>
      </w:r>
      <w:r>
        <w:rPr>
          <w:sz w:val="22"/>
        </w:rPr>
        <w:t>％以上</w:t>
      </w:r>
      <w:r>
        <w:rPr>
          <w:spacing w:val="-8"/>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11"/>
        <w:rPr>
          <w:rFonts w:ascii="Calibri"/>
          <w:sz w:val="34"/>
        </w:rPr>
      </w:pPr>
    </w:p>
    <w:p>
      <w:pPr>
        <w:pStyle w:val="ListParagraph"/>
        <w:numPr>
          <w:ilvl w:val="0"/>
          <w:numId w:val="66"/>
        </w:numPr>
        <w:tabs>
          <w:tab w:val="left" w:pos="3490"/>
          <w:tab w:val="left" w:pos="12107"/>
        </w:tabs>
        <w:spacing w:before="0" w:after="0" w:line="240" w:lineRule="auto"/>
        <w:ind w:left="3490" w:right="0" w:hanging="343"/>
        <w:jc w:val="left"/>
        <w:rPr>
          <w:rFonts w:ascii="Calibri" w:eastAsia="Calibri"/>
          <w:sz w:val="22"/>
        </w:rPr>
      </w:pPr>
      <w:r>
        <w:rPr>
          <w:sz w:val="22"/>
        </w:rPr>
        <w:t>动荷加载的方式有：重物加载、惯性力加载、激振器加载、爆炸加载、液压加载</w:t>
      </w:r>
      <w:r>
        <w:rPr>
          <w:spacing w:val="-60"/>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2"/>
        <w:rPr>
          <w:rFonts w:ascii="Calibri"/>
          <w:sz w:val="35"/>
        </w:rPr>
      </w:pPr>
    </w:p>
    <w:p>
      <w:pPr>
        <w:pStyle w:val="ListParagraph"/>
        <w:numPr>
          <w:ilvl w:val="0"/>
          <w:numId w:val="66"/>
        </w:numPr>
        <w:tabs>
          <w:tab w:val="left" w:pos="3696"/>
          <w:tab w:val="left" w:pos="9608"/>
        </w:tabs>
        <w:spacing w:before="1" w:after="0" w:line="240" w:lineRule="auto"/>
        <w:ind w:left="3695" w:right="0" w:hanging="344"/>
        <w:jc w:val="left"/>
        <w:rPr>
          <w:rFonts w:ascii="Calibri" w:eastAsia="Calibri"/>
          <w:sz w:val="22"/>
        </w:rPr>
      </w:pPr>
      <w:r>
        <w:rPr>
          <w:sz w:val="22"/>
        </w:rPr>
        <w:t>板、壳一般只承受压力，承载力标志是混凝土被压坏</w:t>
      </w:r>
      <w:r>
        <w:rPr>
          <w:spacing w:val="-43"/>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10"/>
        <w:rPr>
          <w:rFonts w:ascii="Calibri"/>
          <w:sz w:val="34"/>
        </w:rPr>
      </w:pPr>
    </w:p>
    <w:p>
      <w:pPr>
        <w:pStyle w:val="BodyText"/>
        <w:spacing w:before="1"/>
        <w:ind w:left="2700"/>
      </w:pPr>
      <w:r>
        <w:rPr>
          <w:w w:val="105"/>
        </w:rPr>
        <w:t xml:space="preserve">三、简答题（共 </w:t>
      </w:r>
      <w:r>
        <w:rPr>
          <w:rFonts w:ascii="Calibri" w:eastAsia="Calibri"/>
          <w:w w:val="105"/>
        </w:rPr>
        <w:t xml:space="preserve">40 </w:t>
      </w:r>
      <w:r>
        <w:rPr>
          <w:w w:val="105"/>
        </w:rPr>
        <w:t>分）</w:t>
      </w:r>
    </w:p>
    <w:p>
      <w:pPr>
        <w:pStyle w:val="BodyText"/>
        <w:rPr>
          <w:sz w:val="24"/>
        </w:rPr>
      </w:pPr>
    </w:p>
    <w:p>
      <w:pPr>
        <w:pStyle w:val="BodyText"/>
        <w:spacing w:before="1"/>
        <w:rPr>
          <w:sz w:val="32"/>
        </w:rPr>
      </w:pPr>
    </w:p>
    <w:p>
      <w:pPr>
        <w:pStyle w:val="ListParagraph"/>
        <w:numPr>
          <w:ilvl w:val="0"/>
          <w:numId w:val="65"/>
        </w:numPr>
        <w:tabs>
          <w:tab w:val="left" w:pos="3494"/>
        </w:tabs>
        <w:spacing w:before="0" w:after="0" w:line="240" w:lineRule="auto"/>
        <w:ind w:left="3493" w:right="0" w:hanging="344"/>
        <w:jc w:val="left"/>
        <w:rPr>
          <w:rFonts w:ascii="Calibri" w:eastAsia="Calibri"/>
          <w:sz w:val="22"/>
        </w:rPr>
      </w:pPr>
      <w:r>
        <w:rPr>
          <w:spacing w:val="-2"/>
          <w:w w:val="105"/>
          <w:sz w:val="22"/>
        </w:rPr>
        <w:t>结构试验按试验的目的、对象、荷载性质、试验场所以及试验持续时间可将结构试验分为哪几类</w:t>
      </w:r>
      <w:r>
        <w:rPr>
          <w:rFonts w:ascii="Calibri" w:eastAsia="Calibri"/>
          <w:w w:val="105"/>
          <w:sz w:val="22"/>
        </w:rPr>
        <w:t>?(7</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2"/>
        <w:rPr>
          <w:rFonts w:ascii="Calibri"/>
          <w:sz w:val="35"/>
        </w:rPr>
      </w:pPr>
    </w:p>
    <w:p>
      <w:pPr>
        <w:pStyle w:val="BodyText"/>
        <w:ind w:left="3147"/>
      </w:pPr>
      <w:r>
        <w:rPr>
          <w:w w:val="105"/>
        </w:rPr>
        <w:t>答：</w:t>
      </w:r>
    </w:p>
    <w:p>
      <w:pPr>
        <w:pStyle w:val="BodyText"/>
      </w:pPr>
    </w:p>
    <w:p>
      <w:pPr>
        <w:pStyle w:val="BodyText"/>
      </w:pPr>
    </w:p>
    <w:p>
      <w:pPr>
        <w:pStyle w:val="ListParagraph"/>
        <w:numPr>
          <w:ilvl w:val="0"/>
          <w:numId w:val="65"/>
        </w:numPr>
        <w:tabs>
          <w:tab w:val="left" w:pos="3490"/>
        </w:tabs>
        <w:spacing w:before="155" w:after="0" w:line="240" w:lineRule="auto"/>
        <w:ind w:left="3490" w:right="0" w:hanging="343"/>
        <w:jc w:val="left"/>
        <w:rPr>
          <w:rFonts w:ascii="Calibri" w:eastAsia="Calibri"/>
          <w:sz w:val="22"/>
        </w:rPr>
      </w:pPr>
      <w:r>
        <w:rPr>
          <w:spacing w:val="-2"/>
          <w:w w:val="105"/>
          <w:sz w:val="22"/>
        </w:rPr>
        <w:t>电阻应变测量方法的主要特点如何</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rPr>
          <w:rFonts w:ascii="Calibri"/>
          <w:sz w:val="35"/>
        </w:rPr>
      </w:pPr>
    </w:p>
    <w:p>
      <w:pPr>
        <w:pStyle w:val="BodyText"/>
        <w:ind w:left="3147"/>
      </w:pPr>
      <w:r>
        <w:rPr>
          <w:w w:val="105"/>
        </w:rPr>
        <w:t>答：</w:t>
      </w:r>
    </w:p>
    <w:p>
      <w:pPr>
        <w:pStyle w:val="BodyText"/>
      </w:pPr>
    </w:p>
    <w:p>
      <w:pPr>
        <w:pStyle w:val="BodyText"/>
      </w:pPr>
    </w:p>
    <w:p>
      <w:pPr>
        <w:pStyle w:val="ListParagraph"/>
        <w:numPr>
          <w:ilvl w:val="0"/>
          <w:numId w:val="65"/>
        </w:numPr>
        <w:tabs>
          <w:tab w:val="left" w:pos="3490"/>
        </w:tabs>
        <w:spacing w:before="159" w:after="0" w:line="240" w:lineRule="auto"/>
        <w:ind w:left="3490" w:right="0" w:hanging="343"/>
        <w:jc w:val="left"/>
        <w:rPr>
          <w:rFonts w:ascii="Calibri" w:eastAsia="Calibri"/>
          <w:sz w:val="22"/>
        </w:rPr>
      </w:pPr>
      <w:r>
        <w:rPr>
          <w:spacing w:val="-2"/>
          <w:w w:val="105"/>
          <w:sz w:val="22"/>
        </w:rPr>
        <w:t>什么是结构试验的加载制度</w:t>
      </w:r>
      <w:r>
        <w:rPr>
          <w:rFonts w:ascii="Calibri" w:eastAsia="Calibri"/>
          <w:spacing w:val="-5"/>
          <w:w w:val="105"/>
          <w:sz w:val="22"/>
        </w:rPr>
        <w:t>?</w:t>
      </w:r>
      <w:r>
        <w:rPr>
          <w:spacing w:val="-2"/>
          <w:w w:val="105"/>
          <w:sz w:val="22"/>
        </w:rPr>
        <w:t>它包括哪些内容</w:t>
      </w:r>
      <w:r>
        <w:rPr>
          <w:rFonts w:ascii="Calibri" w:eastAsia="Calibri"/>
          <w:w w:val="105"/>
          <w:sz w:val="22"/>
        </w:rPr>
        <w:t>?(7</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11"/>
        <w:rPr>
          <w:rFonts w:ascii="Calibri"/>
          <w:sz w:val="34"/>
        </w:rPr>
      </w:pPr>
    </w:p>
    <w:p>
      <w:pPr>
        <w:pStyle w:val="BodyText"/>
        <w:ind w:left="3147"/>
      </w:pPr>
      <w:r>
        <w:rPr>
          <w:w w:val="105"/>
        </w:rPr>
        <w:t>答：</w:t>
      </w:r>
    </w:p>
    <w:p>
      <w:pPr>
        <w:pStyle w:val="BodyText"/>
      </w:pPr>
    </w:p>
    <w:p>
      <w:pPr>
        <w:pStyle w:val="BodyText"/>
      </w:pPr>
    </w:p>
    <w:p>
      <w:pPr>
        <w:pStyle w:val="ListParagraph"/>
        <w:numPr>
          <w:ilvl w:val="0"/>
          <w:numId w:val="65"/>
        </w:numPr>
        <w:tabs>
          <w:tab w:val="left" w:pos="3490"/>
        </w:tabs>
        <w:spacing w:before="155" w:after="0" w:line="240" w:lineRule="auto"/>
        <w:ind w:left="3490" w:right="0" w:hanging="343"/>
        <w:jc w:val="left"/>
        <w:rPr>
          <w:rFonts w:ascii="Calibri" w:eastAsia="Calibri"/>
          <w:sz w:val="22"/>
        </w:rPr>
      </w:pPr>
      <w:r>
        <w:rPr>
          <w:spacing w:val="-2"/>
          <w:w w:val="105"/>
          <w:sz w:val="22"/>
        </w:rPr>
        <w:t>静力试验最大优点是什么</w:t>
      </w:r>
      <w:r>
        <w:rPr>
          <w:rFonts w:ascii="Calibri" w:eastAsia="Calibri"/>
          <w:w w:val="105"/>
          <w:sz w:val="22"/>
        </w:rPr>
        <w:t>?(7</w:t>
      </w:r>
      <w:r>
        <w:rPr>
          <w:rFonts w:ascii="Calibri" w:eastAsia="Calibri"/>
          <w:spacing w:val="-4"/>
          <w:w w:val="105"/>
          <w:sz w:val="22"/>
        </w:rPr>
        <w:t xml:space="preserve"> </w:t>
      </w:r>
      <w:r>
        <w:rPr>
          <w:w w:val="105"/>
          <w:sz w:val="22"/>
        </w:rPr>
        <w:t>分</w:t>
      </w:r>
      <w:r>
        <w:rPr>
          <w:rFonts w:ascii="Calibri" w:eastAsia="Calibri"/>
          <w:w w:val="105"/>
          <w:sz w:val="22"/>
        </w:rPr>
        <w:t>)</w:t>
      </w:r>
    </w:p>
    <w:p>
      <w:pPr>
        <w:spacing w:after="0" w:line="240" w:lineRule="auto"/>
        <w:jc w:val="left"/>
        <w:rPr>
          <w:rFonts w:ascii="Calibri" w:eastAsia="Calibri"/>
          <w:sz w:val="22"/>
        </w:rPr>
        <w:sectPr>
          <w:headerReference w:type="default" r:id="rId49"/>
          <w:footerReference w:type="default" r:id="rId50"/>
          <w:pgSz w:w="17860" w:h="25260"/>
          <w:pgMar w:top="1880" w:right="0" w:bottom="2460" w:left="0" w:header="1054" w:footer="2249"/>
          <w:pgNumType w:start="23"/>
          <w:cols w:space="708"/>
        </w:sectPr>
      </w:pPr>
    </w:p>
    <w:p>
      <w:pPr>
        <w:pStyle w:val="BodyText"/>
        <w:spacing w:before="4"/>
        <w:rPr>
          <w:rFonts w:ascii="Calibri"/>
          <w:sz w:val="17"/>
        </w:rPr>
      </w:pPr>
    </w:p>
    <w:p>
      <w:pPr>
        <w:pStyle w:val="BodyText"/>
        <w:spacing w:before="75"/>
        <w:ind w:left="3147"/>
      </w:pPr>
      <w:r>
        <w:rPr>
          <w:w w:val="105"/>
        </w:rPr>
        <w:t>答：</w:t>
      </w:r>
    </w:p>
    <w:p>
      <w:pPr>
        <w:pStyle w:val="BodyText"/>
      </w:pPr>
    </w:p>
    <w:p>
      <w:pPr>
        <w:pStyle w:val="BodyText"/>
      </w:pPr>
    </w:p>
    <w:p>
      <w:pPr>
        <w:pStyle w:val="ListParagraph"/>
        <w:numPr>
          <w:ilvl w:val="0"/>
          <w:numId w:val="65"/>
        </w:numPr>
        <w:tabs>
          <w:tab w:val="left" w:pos="3490"/>
          <w:tab w:val="left" w:pos="7863"/>
        </w:tabs>
        <w:spacing w:before="156" w:after="0" w:line="240" w:lineRule="auto"/>
        <w:ind w:left="3490" w:right="0" w:hanging="343"/>
        <w:jc w:val="left"/>
        <w:rPr>
          <w:sz w:val="22"/>
        </w:rPr>
      </w:pPr>
      <w:r>
        <w:rPr>
          <w:w w:val="105"/>
          <w:sz w:val="22"/>
        </w:rPr>
        <w:t>试述测量应变有哪几种仪</w:t>
      </w:r>
      <w:r>
        <w:rPr>
          <w:spacing w:val="-18"/>
          <w:w w:val="105"/>
          <w:sz w:val="22"/>
        </w:rPr>
        <w:t>器</w:t>
      </w:r>
      <w:r>
        <w:rPr>
          <w:rFonts w:ascii="Calibri" w:eastAsia="Calibri"/>
          <w:spacing w:val="-4"/>
          <w:w w:val="105"/>
          <w:sz w:val="22"/>
        </w:rPr>
        <w:t>(</w:t>
      </w:r>
      <w:r>
        <w:rPr>
          <w:w w:val="105"/>
          <w:sz w:val="22"/>
        </w:rPr>
        <w:t>方法</w:t>
      </w:r>
      <w:r>
        <w:rPr>
          <w:rFonts w:ascii="Calibri" w:eastAsia="Calibri"/>
          <w:w w:val="105"/>
          <w:sz w:val="22"/>
        </w:rPr>
        <w:t>)?(6</w:t>
      </w:r>
      <w:r>
        <w:rPr>
          <w:rFonts w:ascii="Calibri" w:eastAsia="Calibri"/>
          <w:spacing w:val="-19"/>
          <w:w w:val="105"/>
          <w:sz w:val="22"/>
        </w:rPr>
        <w:t xml:space="preserve"> </w:t>
      </w:r>
      <w:r>
        <w:rPr>
          <w:w w:val="105"/>
          <w:sz w:val="22"/>
        </w:rPr>
        <w:t>分</w:t>
      </w:r>
      <w:r>
        <w:rPr>
          <w:rFonts w:ascii="Calibri" w:eastAsia="Calibri"/>
          <w:w w:val="105"/>
          <w:sz w:val="22"/>
        </w:rPr>
        <w:t>)</w:t>
        <w:tab/>
      </w:r>
      <w:r>
        <w:rPr>
          <w:w w:val="105"/>
          <w:sz w:val="22"/>
        </w:rPr>
        <w:t>、</w:t>
      </w:r>
    </w:p>
    <w:p>
      <w:pPr>
        <w:pStyle w:val="BodyText"/>
        <w:rPr>
          <w:sz w:val="24"/>
        </w:rPr>
      </w:pPr>
    </w:p>
    <w:p>
      <w:pPr>
        <w:pStyle w:val="BodyText"/>
        <w:spacing w:before="5"/>
        <w:rPr>
          <w:sz w:val="32"/>
        </w:rPr>
      </w:pPr>
    </w:p>
    <w:p>
      <w:pPr>
        <w:pStyle w:val="BodyText"/>
        <w:ind w:left="3147"/>
      </w:pPr>
      <w:r>
        <w:rPr>
          <w:w w:val="105"/>
        </w:rPr>
        <w:t>答：</w:t>
      </w:r>
    </w:p>
    <w:p>
      <w:pPr>
        <w:pStyle w:val="BodyText"/>
      </w:pPr>
    </w:p>
    <w:p>
      <w:pPr>
        <w:pStyle w:val="BodyText"/>
      </w:pPr>
    </w:p>
    <w:p>
      <w:pPr>
        <w:pStyle w:val="ListParagraph"/>
        <w:numPr>
          <w:ilvl w:val="0"/>
          <w:numId w:val="65"/>
        </w:numPr>
        <w:tabs>
          <w:tab w:val="left" w:pos="3696"/>
        </w:tabs>
        <w:spacing w:before="155" w:after="0" w:line="240" w:lineRule="auto"/>
        <w:ind w:left="3695" w:right="0" w:hanging="344"/>
        <w:jc w:val="left"/>
        <w:rPr>
          <w:rFonts w:ascii="Calibri" w:eastAsia="Calibri"/>
          <w:sz w:val="22"/>
        </w:rPr>
      </w:pPr>
      <w:r>
        <w:rPr>
          <w:spacing w:val="-2"/>
          <w:w w:val="105"/>
          <w:sz w:val="22"/>
        </w:rPr>
        <w:t>动力试验包括哪些试验</w:t>
      </w:r>
      <w:r>
        <w:rPr>
          <w:rFonts w:ascii="Calibri" w:eastAsia="Calibri"/>
          <w:w w:val="105"/>
          <w:sz w:val="22"/>
        </w:rPr>
        <w:t xml:space="preserve">?(6 </w:t>
      </w:r>
      <w:r>
        <w:rPr>
          <w:w w:val="105"/>
          <w:sz w:val="22"/>
        </w:rPr>
        <w:t>分</w:t>
      </w:r>
      <w:r>
        <w:rPr>
          <w:rFonts w:ascii="Calibri" w:eastAsia="Calibri"/>
          <w:w w:val="105"/>
          <w:sz w:val="22"/>
        </w:rPr>
        <w:t>)</w:t>
      </w:r>
    </w:p>
    <w:p>
      <w:pPr>
        <w:pStyle w:val="BodyText"/>
        <w:rPr>
          <w:rFonts w:ascii="Calibri"/>
          <w:sz w:val="24"/>
        </w:rPr>
      </w:pPr>
    </w:p>
    <w:p>
      <w:pPr>
        <w:pStyle w:val="BodyText"/>
        <w:spacing w:before="11"/>
        <w:rPr>
          <w:rFonts w:ascii="Calibri"/>
          <w:sz w:val="34"/>
        </w:rPr>
      </w:pPr>
    </w:p>
    <w:p>
      <w:pPr>
        <w:pStyle w:val="BodyText"/>
        <w:ind w:left="3352"/>
      </w:pPr>
      <w:r>
        <w:rPr>
          <w:w w:val="105"/>
        </w:rPr>
        <w:t>答：</w:t>
      </w:r>
    </w:p>
    <w:p>
      <w:pPr>
        <w:pStyle w:val="BodyText"/>
      </w:pPr>
    </w:p>
    <w:p>
      <w:pPr>
        <w:pStyle w:val="BodyText"/>
      </w:pPr>
    </w:p>
    <w:p>
      <w:pPr>
        <w:pStyle w:val="BodyText"/>
        <w:spacing w:before="159"/>
        <w:ind w:left="2700"/>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12"/>
        <w:rPr>
          <w:rFonts w:ascii="Calibri"/>
          <w:sz w:val="34"/>
        </w:rPr>
      </w:pPr>
    </w:p>
    <w:p>
      <w:pPr>
        <w:pStyle w:val="BodyText"/>
        <w:ind w:left="683"/>
        <w:jc w:val="center"/>
      </w:pPr>
      <w:r>
        <w:rPr>
          <w:w w:val="105"/>
        </w:rPr>
        <w:t xml:space="preserve">中央广播电视大学 </w:t>
      </w:r>
      <w:r>
        <w:rPr>
          <w:rFonts w:ascii="Calibri" w:eastAsia="Calibri" w:hAnsi="Calibri"/>
          <w:w w:val="105"/>
        </w:rPr>
        <w:t>2011</w:t>
      </w:r>
      <w:r>
        <w:rPr>
          <w:w w:val="105"/>
        </w:rPr>
        <w:t>—</w:t>
      </w:r>
      <w:r>
        <w:rPr>
          <w:rFonts w:ascii="Calibri" w:eastAsia="Calibri" w:hAnsi="Calibri"/>
          <w:w w:val="105"/>
        </w:rPr>
        <w:t xml:space="preserve">2012 </w:t>
      </w:r>
      <w:r>
        <w:rPr>
          <w:w w:val="105"/>
        </w:rPr>
        <w:t>学年度第一学期“开放本科”期末考试</w:t>
      </w:r>
    </w:p>
    <w:p>
      <w:pPr>
        <w:pStyle w:val="BodyText"/>
        <w:rPr>
          <w:sz w:val="24"/>
        </w:rPr>
      </w:pPr>
    </w:p>
    <w:p>
      <w:pPr>
        <w:pStyle w:val="BodyText"/>
        <w:spacing w:before="1"/>
        <w:rPr>
          <w:sz w:val="32"/>
        </w:rPr>
      </w:pPr>
    </w:p>
    <w:p>
      <w:pPr>
        <w:pStyle w:val="BodyText"/>
        <w:tabs>
          <w:tab w:val="left" w:pos="2249"/>
        </w:tabs>
        <w:ind w:left="672"/>
        <w:jc w:val="center"/>
      </w:pPr>
      <w:r>
        <w:rPr>
          <w:w w:val="105"/>
        </w:rPr>
        <w:t>建筑结构试验</w:t>
        <w:tab/>
        <w:t>试题答案及评分标准</w:t>
      </w:r>
    </w:p>
    <w:p>
      <w:pPr>
        <w:pStyle w:val="BodyText"/>
        <w:rPr>
          <w:sz w:val="20"/>
        </w:rPr>
      </w:pPr>
    </w:p>
    <w:p>
      <w:pPr>
        <w:pStyle w:val="BodyText"/>
        <w:rPr>
          <w:sz w:val="20"/>
        </w:rPr>
      </w:pPr>
    </w:p>
    <w:p>
      <w:pPr>
        <w:pStyle w:val="BodyText"/>
        <w:spacing w:before="210"/>
        <w:ind w:right="2691"/>
        <w:jc w:val="right"/>
      </w:pPr>
      <w:r>
        <w:rPr>
          <w:rFonts w:ascii="Calibri" w:eastAsia="Calibri"/>
          <w:w w:val="105"/>
        </w:rPr>
        <w:t xml:space="preserve">2012 </w:t>
      </w:r>
      <w:r>
        <w:rPr>
          <w:w w:val="105"/>
        </w:rPr>
        <w:t xml:space="preserve">年 </w:t>
      </w:r>
      <w:r>
        <w:rPr>
          <w:rFonts w:ascii="Calibri" w:eastAsia="Calibri"/>
          <w:w w:val="105"/>
        </w:rPr>
        <w:t xml:space="preserve">1 </w:t>
      </w:r>
      <w:r>
        <w:rPr>
          <w:w w:val="105"/>
        </w:rPr>
        <w:t>月</w:t>
      </w:r>
    </w:p>
    <w:p>
      <w:pPr>
        <w:pStyle w:val="BodyText"/>
        <w:rPr>
          <w:sz w:val="20"/>
        </w:rPr>
      </w:pPr>
    </w:p>
    <w:p>
      <w:pPr>
        <w:pStyle w:val="BodyText"/>
        <w:rPr>
          <w:sz w:val="20"/>
        </w:rPr>
      </w:pPr>
    </w:p>
    <w:p>
      <w:pPr>
        <w:pStyle w:val="BodyText"/>
        <w:spacing w:before="207"/>
        <w:ind w:left="2700"/>
        <w:rPr>
          <w:rFonts w:ascii="Calibri" w:eastAsia="Calibri"/>
        </w:rPr>
      </w:pPr>
      <w:r>
        <w:rPr>
          <w:w w:val="105"/>
        </w:rPr>
        <w:t>一、选择题</w:t>
      </w:r>
      <w:r>
        <w:rPr>
          <w:rFonts w:ascii="Calibri" w:eastAsia="Calibri"/>
          <w:w w:val="105"/>
        </w:rPr>
        <w:t>(</w:t>
      </w:r>
      <w:r>
        <w:rPr>
          <w:w w:val="105"/>
        </w:rPr>
        <w:t xml:space="preserve">每小题 </w:t>
      </w:r>
      <w:r>
        <w:rPr>
          <w:rFonts w:ascii="Calibri" w:eastAsia="Calibri"/>
          <w:w w:val="105"/>
        </w:rPr>
        <w:t xml:space="preserve">3 </w:t>
      </w:r>
      <w:r>
        <w:rPr>
          <w:w w:val="105"/>
        </w:rPr>
        <w:t xml:space="preserve">分，共 </w:t>
      </w:r>
      <w:r>
        <w:rPr>
          <w:rFonts w:ascii="Calibri" w:eastAsia="Calibri"/>
          <w:w w:val="105"/>
        </w:rPr>
        <w:t xml:space="preserve">45 </w:t>
      </w:r>
      <w:r>
        <w:rPr>
          <w:w w:val="105"/>
        </w:rPr>
        <w:t>分</w:t>
      </w:r>
      <w:r>
        <w:rPr>
          <w:rFonts w:ascii="Calibri" w:eastAsia="Calibri"/>
          <w:w w:val="105"/>
        </w:rPr>
        <w:t>)</w:t>
      </w:r>
    </w:p>
    <w:p>
      <w:pPr>
        <w:pStyle w:val="BodyText"/>
        <w:rPr>
          <w:rFonts w:ascii="Calibri"/>
          <w:sz w:val="24"/>
        </w:rPr>
      </w:pPr>
    </w:p>
    <w:p>
      <w:pPr>
        <w:pStyle w:val="BodyText"/>
        <w:spacing w:before="10"/>
        <w:rPr>
          <w:rFonts w:ascii="Calibri"/>
          <w:sz w:val="34"/>
        </w:rPr>
      </w:pPr>
    </w:p>
    <w:p>
      <w:pPr>
        <w:pStyle w:val="BodyText"/>
        <w:tabs>
          <w:tab w:val="left" w:pos="4279"/>
          <w:tab w:val="left" w:pos="5204"/>
          <w:tab w:val="left" w:pos="6123"/>
          <w:tab w:val="left" w:pos="7034"/>
        </w:tabs>
        <w:spacing w:before="1"/>
        <w:ind w:left="3352"/>
        <w:rPr>
          <w:rFonts w:ascii="Calibri" w:eastAsia="Calibri"/>
        </w:rPr>
      </w:pPr>
      <w:r>
        <w:rPr>
          <w:rFonts w:ascii="Calibri" w:eastAsia="Calibri"/>
          <w:w w:val="105"/>
        </w:rPr>
        <w:t>1</w:t>
      </w:r>
      <w:r>
        <w:rPr>
          <w:w w:val="105"/>
        </w:rPr>
        <w:t>．</w:t>
      </w:r>
      <w:r>
        <w:rPr>
          <w:rFonts w:ascii="Calibri" w:eastAsia="Calibri"/>
          <w:w w:val="105"/>
        </w:rPr>
        <w:t>D</w:t>
        <w:tab/>
        <w:t>2</w:t>
      </w:r>
      <w:r>
        <w:rPr>
          <w:w w:val="105"/>
        </w:rPr>
        <w:t>．</w:t>
      </w:r>
      <w:r>
        <w:rPr>
          <w:rFonts w:ascii="Calibri" w:eastAsia="Calibri"/>
          <w:w w:val="105"/>
        </w:rPr>
        <w:t>D</w:t>
        <w:tab/>
        <w:t>3</w:t>
      </w:r>
      <w:r>
        <w:rPr>
          <w:w w:val="105"/>
        </w:rPr>
        <w:t>．</w:t>
      </w:r>
      <w:r>
        <w:rPr>
          <w:rFonts w:ascii="Calibri" w:eastAsia="Calibri"/>
          <w:w w:val="105"/>
        </w:rPr>
        <w:t>A</w:t>
        <w:tab/>
        <w:t>4</w:t>
      </w:r>
      <w:r>
        <w:rPr>
          <w:w w:val="105"/>
        </w:rPr>
        <w:t>．</w:t>
      </w:r>
      <w:r>
        <w:rPr>
          <w:rFonts w:ascii="Calibri" w:eastAsia="Calibri"/>
          <w:w w:val="105"/>
        </w:rPr>
        <w:t>C</w:t>
        <w:tab/>
        <w:t>5</w:t>
      </w:r>
      <w:r>
        <w:rPr>
          <w:w w:val="105"/>
        </w:rPr>
        <w:t>．</w:t>
      </w:r>
      <w:r>
        <w:rPr>
          <w:rFonts w:ascii="Calibri" w:eastAsia="Calibri"/>
          <w:w w:val="105"/>
        </w:rPr>
        <w:t>B</w:t>
      </w:r>
    </w:p>
    <w:p>
      <w:pPr>
        <w:pStyle w:val="BodyText"/>
        <w:rPr>
          <w:rFonts w:ascii="Calibri"/>
          <w:sz w:val="24"/>
        </w:rPr>
      </w:pPr>
    </w:p>
    <w:p>
      <w:pPr>
        <w:pStyle w:val="BodyText"/>
        <w:spacing w:before="2"/>
        <w:rPr>
          <w:rFonts w:ascii="Calibri"/>
          <w:sz w:val="35"/>
        </w:rPr>
      </w:pPr>
    </w:p>
    <w:p>
      <w:pPr>
        <w:pStyle w:val="BodyText"/>
        <w:tabs>
          <w:tab w:val="left" w:pos="4150"/>
          <w:tab w:val="left" w:pos="5060"/>
          <w:tab w:val="left" w:pos="6085"/>
          <w:tab w:val="left" w:pos="7117"/>
        </w:tabs>
        <w:ind w:left="3352"/>
        <w:rPr>
          <w:rFonts w:ascii="Calibri" w:eastAsia="Calibri"/>
        </w:rPr>
      </w:pPr>
      <w:r>
        <w:rPr>
          <w:rFonts w:ascii="Calibri" w:eastAsia="Calibri"/>
          <w:w w:val="105"/>
        </w:rPr>
        <w:t>6.</w:t>
      </w:r>
      <w:r>
        <w:rPr>
          <w:rFonts w:ascii="Calibri" w:eastAsia="Calibri"/>
          <w:spacing w:val="-4"/>
          <w:w w:val="105"/>
        </w:rPr>
        <w:t xml:space="preserve"> </w:t>
      </w:r>
      <w:r>
        <w:rPr>
          <w:rFonts w:ascii="Calibri" w:eastAsia="Calibri"/>
          <w:w w:val="105"/>
        </w:rPr>
        <w:t>A</w:t>
        <w:tab/>
        <w:t>7</w:t>
      </w:r>
      <w:r>
        <w:rPr>
          <w:w w:val="105"/>
        </w:rPr>
        <w:t>．</w:t>
      </w:r>
      <w:r>
        <w:rPr>
          <w:rFonts w:ascii="Calibri" w:eastAsia="Calibri"/>
          <w:w w:val="105"/>
        </w:rPr>
        <w:t>C</w:t>
        <w:tab/>
        <w:t>8</w:t>
      </w:r>
      <w:r>
        <w:rPr>
          <w:w w:val="105"/>
        </w:rPr>
        <w:t>．</w:t>
      </w:r>
      <w:r>
        <w:rPr>
          <w:rFonts w:ascii="Calibri" w:eastAsia="Calibri"/>
          <w:w w:val="105"/>
        </w:rPr>
        <w:t>B</w:t>
        <w:tab/>
        <w:t>9</w:t>
      </w:r>
      <w:r>
        <w:rPr>
          <w:w w:val="105"/>
        </w:rPr>
        <w:t>．</w:t>
      </w:r>
      <w:r>
        <w:rPr>
          <w:rFonts w:ascii="Calibri" w:eastAsia="Calibri"/>
          <w:w w:val="105"/>
        </w:rPr>
        <w:t>A</w:t>
        <w:tab/>
        <w:t>10</w:t>
      </w:r>
      <w:r>
        <w:rPr>
          <w:w w:val="105"/>
        </w:rPr>
        <w:t>．</w:t>
      </w:r>
      <w:r>
        <w:rPr>
          <w:rFonts w:ascii="Calibri" w:eastAsia="Calibri"/>
          <w:w w:val="105"/>
        </w:rPr>
        <w:t>B</w:t>
      </w:r>
    </w:p>
    <w:p>
      <w:pPr>
        <w:pStyle w:val="BodyText"/>
        <w:rPr>
          <w:rFonts w:ascii="Calibri"/>
          <w:sz w:val="24"/>
        </w:rPr>
      </w:pPr>
    </w:p>
    <w:p>
      <w:pPr>
        <w:pStyle w:val="BodyText"/>
        <w:spacing w:before="11"/>
        <w:rPr>
          <w:rFonts w:ascii="Calibri"/>
          <w:sz w:val="34"/>
        </w:rPr>
      </w:pPr>
    </w:p>
    <w:p>
      <w:pPr>
        <w:pStyle w:val="BodyText"/>
        <w:tabs>
          <w:tab w:val="left" w:pos="4391"/>
          <w:tab w:val="left" w:pos="5424"/>
          <w:tab w:val="left" w:pos="6451"/>
          <w:tab w:val="left" w:pos="7481"/>
        </w:tabs>
        <w:ind w:left="3352"/>
        <w:rPr>
          <w:rFonts w:ascii="Calibri" w:eastAsia="Calibri"/>
        </w:rPr>
      </w:pPr>
      <w:r>
        <w:rPr>
          <w:rFonts w:ascii="Calibri" w:eastAsia="Calibri"/>
          <w:w w:val="105"/>
        </w:rPr>
        <w:t>11</w:t>
      </w:r>
      <w:r>
        <w:rPr>
          <w:w w:val="105"/>
        </w:rPr>
        <w:t>．</w:t>
      </w:r>
      <w:r>
        <w:rPr>
          <w:rFonts w:ascii="Calibri" w:eastAsia="Calibri"/>
          <w:w w:val="105"/>
        </w:rPr>
        <w:t>D</w:t>
        <w:tab/>
        <w:t>12</w:t>
      </w:r>
      <w:r>
        <w:rPr>
          <w:w w:val="105"/>
        </w:rPr>
        <w:t>．</w:t>
      </w:r>
      <w:r>
        <w:rPr>
          <w:rFonts w:ascii="Calibri" w:eastAsia="Calibri"/>
          <w:w w:val="105"/>
        </w:rPr>
        <w:t>A</w:t>
        <w:tab/>
        <w:t>13</w:t>
      </w:r>
      <w:r>
        <w:rPr>
          <w:w w:val="105"/>
        </w:rPr>
        <w:t>．</w:t>
      </w:r>
      <w:r>
        <w:rPr>
          <w:rFonts w:ascii="Calibri" w:eastAsia="Calibri"/>
          <w:w w:val="105"/>
        </w:rPr>
        <w:t>C</w:t>
        <w:tab/>
        <w:t>14</w:t>
      </w:r>
      <w:r>
        <w:rPr>
          <w:w w:val="105"/>
        </w:rPr>
        <w:t>．</w:t>
      </w:r>
      <w:r>
        <w:rPr>
          <w:rFonts w:ascii="Calibri" w:eastAsia="Calibri"/>
          <w:w w:val="105"/>
        </w:rPr>
        <w:t>A</w:t>
        <w:tab/>
        <w:t>15</w:t>
      </w:r>
      <w:r>
        <w:rPr>
          <w:w w:val="105"/>
        </w:rPr>
        <w:t>．</w:t>
      </w:r>
      <w:r>
        <w:rPr>
          <w:rFonts w:ascii="Calibri" w:eastAsia="Calibri"/>
          <w:w w:val="105"/>
        </w:rPr>
        <w:t>C</w:t>
      </w:r>
    </w:p>
    <w:p>
      <w:pPr>
        <w:pStyle w:val="BodyText"/>
        <w:rPr>
          <w:rFonts w:ascii="Calibri"/>
          <w:sz w:val="24"/>
        </w:rPr>
      </w:pPr>
    </w:p>
    <w:p>
      <w:pPr>
        <w:pStyle w:val="BodyText"/>
        <w:spacing w:before="11"/>
        <w:rPr>
          <w:rFonts w:ascii="Calibri"/>
          <w:sz w:val="34"/>
        </w:rPr>
      </w:pPr>
    </w:p>
    <w:p>
      <w:pPr>
        <w:pStyle w:val="BodyText"/>
        <w:ind w:left="2700"/>
        <w:rPr>
          <w:rFonts w:ascii="Calibri" w:eastAsia="Calibri" w:hAnsi="Calibri"/>
        </w:rPr>
      </w:pPr>
      <w:r>
        <w:rPr>
          <w:w w:val="105"/>
        </w:rPr>
        <w:t>二、判断题</w:t>
      </w:r>
      <w:r>
        <w:rPr>
          <w:rFonts w:ascii="Calibri" w:eastAsia="Calibri" w:hAnsi="Calibri"/>
          <w:w w:val="105"/>
        </w:rPr>
        <w:t>(</w:t>
      </w:r>
      <w:r>
        <w:rPr>
          <w:w w:val="105"/>
        </w:rPr>
        <w:t xml:space="preserve">每小题 </w:t>
      </w:r>
      <w:r>
        <w:rPr>
          <w:rFonts w:ascii="Calibri" w:eastAsia="Calibri" w:hAnsi="Calibri"/>
          <w:w w:val="105"/>
        </w:rPr>
        <w:t xml:space="preserve">3 </w:t>
      </w:r>
      <w:r>
        <w:rPr>
          <w:w w:val="105"/>
        </w:rPr>
        <w:t xml:space="preserve">分，共 </w:t>
      </w:r>
      <w:r>
        <w:rPr>
          <w:rFonts w:ascii="Calibri" w:eastAsia="Calibri" w:hAnsi="Calibri"/>
          <w:w w:val="105"/>
        </w:rPr>
        <w:t xml:space="preserve">15 </w:t>
      </w:r>
      <w:r>
        <w:rPr>
          <w:w w:val="105"/>
        </w:rPr>
        <w:t>分。将判断结果填入括弧，以√表示正确，以</w:t>
      </w:r>
      <w:r>
        <w:rPr>
          <w:rFonts w:ascii="Calibri" w:eastAsia="Calibri" w:hAnsi="Calibri"/>
          <w:w w:val="105"/>
        </w:rPr>
        <w:t xml:space="preserve">X </w:t>
      </w:r>
      <w:r>
        <w:rPr>
          <w:w w:val="105"/>
        </w:rPr>
        <w:t>表示错误</w:t>
      </w:r>
      <w:r>
        <w:rPr>
          <w:rFonts w:ascii="Calibri" w:eastAsia="Calibri" w:hAnsi="Calibri"/>
          <w:w w:val="105"/>
        </w:rPr>
        <w:t>)</w:t>
      </w:r>
    </w:p>
    <w:p>
      <w:pPr>
        <w:pStyle w:val="BodyText"/>
        <w:rPr>
          <w:rFonts w:ascii="Calibri"/>
          <w:sz w:val="24"/>
        </w:rPr>
      </w:pPr>
    </w:p>
    <w:p>
      <w:pPr>
        <w:pStyle w:val="BodyText"/>
        <w:spacing w:before="2"/>
        <w:rPr>
          <w:rFonts w:ascii="Calibri"/>
          <w:sz w:val="35"/>
        </w:rPr>
      </w:pPr>
    </w:p>
    <w:p>
      <w:pPr>
        <w:pStyle w:val="BodyText"/>
        <w:tabs>
          <w:tab w:val="left" w:pos="4813"/>
          <w:tab w:val="left" w:pos="5829"/>
          <w:tab w:val="left" w:pos="6735"/>
          <w:tab w:val="left" w:pos="7643"/>
        </w:tabs>
        <w:spacing w:before="1"/>
        <w:ind w:left="3798"/>
      </w:pPr>
      <w:r>
        <w:rPr>
          <w:rFonts w:ascii="Calibri" w:eastAsia="Calibri" w:hAnsi="Calibri"/>
          <w:w w:val="105"/>
        </w:rPr>
        <w:t>1</w:t>
      </w:r>
      <w:r>
        <w:rPr>
          <w:w w:val="105"/>
        </w:rPr>
        <w:t>．√</w:t>
        <w:tab/>
      </w:r>
      <w:r>
        <w:rPr>
          <w:rFonts w:ascii="Calibri" w:eastAsia="Calibri" w:hAnsi="Calibri"/>
          <w:w w:val="105"/>
        </w:rPr>
        <w:t>2</w:t>
      </w:r>
      <w:r>
        <w:rPr>
          <w:w w:val="105"/>
        </w:rPr>
        <w:t>．√</w:t>
        <w:tab/>
      </w:r>
      <w:r>
        <w:rPr>
          <w:rFonts w:ascii="Calibri" w:eastAsia="Calibri" w:hAnsi="Calibri"/>
          <w:w w:val="105"/>
        </w:rPr>
        <w:t>3</w:t>
      </w:r>
      <w:r>
        <w:rPr>
          <w:w w:val="105"/>
        </w:rPr>
        <w:t>．</w:t>
      </w:r>
      <w:r>
        <w:rPr>
          <w:rFonts w:ascii="Calibri" w:eastAsia="Calibri" w:hAnsi="Calibri"/>
          <w:w w:val="105"/>
        </w:rPr>
        <w:t>X</w:t>
        <w:tab/>
        <w:t>4</w:t>
      </w:r>
      <w:r>
        <w:rPr>
          <w:w w:val="105"/>
        </w:rPr>
        <w:t>。</w:t>
      </w:r>
      <w:r>
        <w:rPr>
          <w:rFonts w:ascii="Calibri" w:eastAsia="Calibri" w:hAnsi="Calibri"/>
          <w:w w:val="105"/>
        </w:rPr>
        <w:t>X</w:t>
        <w:tab/>
        <w:t>5</w:t>
      </w:r>
      <w:r>
        <w:rPr>
          <w:w w:val="105"/>
        </w:rPr>
        <w:t>．√</w:t>
      </w:r>
    </w:p>
    <w:p>
      <w:pPr>
        <w:pStyle w:val="BodyText"/>
        <w:rPr>
          <w:sz w:val="24"/>
        </w:rPr>
      </w:pPr>
    </w:p>
    <w:p>
      <w:pPr>
        <w:pStyle w:val="BodyText"/>
        <w:spacing w:before="1"/>
        <w:rPr>
          <w:sz w:val="32"/>
        </w:rPr>
      </w:pPr>
    </w:p>
    <w:p>
      <w:pPr>
        <w:pStyle w:val="BodyText"/>
        <w:ind w:left="2700"/>
        <w:rPr>
          <w:rFonts w:ascii="Calibri" w:eastAsia="Calibri"/>
        </w:rPr>
      </w:pPr>
      <w:r>
        <w:rPr>
          <w:w w:val="105"/>
        </w:rPr>
        <w:t>三、简答题</w:t>
      </w:r>
      <w:r>
        <w:rPr>
          <w:rFonts w:ascii="Calibri" w:eastAsia="Calibri"/>
          <w:w w:val="105"/>
        </w:rPr>
        <w:t>[</w:t>
      </w:r>
      <w:r>
        <w:rPr>
          <w:w w:val="105"/>
        </w:rPr>
        <w:t xml:space="preserve">共 </w:t>
      </w:r>
      <w:r>
        <w:rPr>
          <w:rFonts w:ascii="Calibri" w:eastAsia="Calibri"/>
          <w:w w:val="105"/>
        </w:rPr>
        <w:t xml:space="preserve">40 </w:t>
      </w:r>
      <w:r>
        <w:rPr>
          <w:w w:val="105"/>
        </w:rPr>
        <w:t>分</w:t>
      </w:r>
      <w:r>
        <w:rPr>
          <w:rFonts w:ascii="Calibri" w:eastAsia="Calibri"/>
          <w:w w:val="105"/>
        </w:rPr>
        <w:t>)</w:t>
      </w:r>
    </w:p>
    <w:p>
      <w:pPr>
        <w:pStyle w:val="BodyText"/>
        <w:rPr>
          <w:rFonts w:ascii="Calibri"/>
          <w:sz w:val="24"/>
        </w:rPr>
      </w:pPr>
    </w:p>
    <w:p>
      <w:pPr>
        <w:pStyle w:val="BodyText"/>
        <w:spacing w:before="11"/>
        <w:rPr>
          <w:rFonts w:ascii="Calibri"/>
          <w:sz w:val="34"/>
        </w:rPr>
      </w:pPr>
    </w:p>
    <w:p>
      <w:pPr>
        <w:pStyle w:val="ListParagraph"/>
        <w:numPr>
          <w:ilvl w:val="0"/>
          <w:numId w:val="64"/>
        </w:numPr>
        <w:tabs>
          <w:tab w:val="left" w:pos="3696"/>
        </w:tabs>
        <w:spacing w:before="0" w:after="0" w:line="240" w:lineRule="auto"/>
        <w:ind w:left="3695" w:right="0" w:hanging="344"/>
        <w:jc w:val="left"/>
        <w:rPr>
          <w:rFonts w:ascii="Calibri" w:eastAsia="Calibri"/>
          <w:sz w:val="22"/>
        </w:rPr>
      </w:pPr>
      <w:r>
        <w:rPr>
          <w:spacing w:val="-2"/>
          <w:w w:val="105"/>
          <w:sz w:val="22"/>
        </w:rPr>
        <w:t>结构试验按试验的目的、对象、荷载性质、试验场所以及试验持续时间可将结构试验分为哪几类</w:t>
      </w:r>
      <w:r>
        <w:rPr>
          <w:rFonts w:ascii="Calibri" w:eastAsia="Calibri"/>
          <w:w w:val="105"/>
          <w:sz w:val="22"/>
        </w:rPr>
        <w:t>?(7</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3"/>
        <w:rPr>
          <w:rFonts w:ascii="Calibri"/>
          <w:sz w:val="35"/>
        </w:rPr>
      </w:pPr>
    </w:p>
    <w:p>
      <w:pPr>
        <w:pStyle w:val="BodyText"/>
        <w:spacing w:line="597" w:lineRule="auto"/>
        <w:ind w:left="2700" w:right="2711" w:firstLine="651"/>
      </w:pPr>
      <w:r>
        <w:rPr>
          <w:spacing w:val="-1"/>
        </w:rPr>
        <w:t xml:space="preserve">答：结构试验按试验的目的，对象、荷载性质、试验场所以及试验持续时间可将结构试验分为生产检验性试验和科学研  </w:t>
      </w:r>
      <w:r>
        <w:rPr>
          <w:w w:val="105"/>
        </w:rPr>
        <w:t>究性试验；真型试验与模型试验；静力试验与动力试验；短期荷载试验与长期荷载试验。</w:t>
      </w:r>
    </w:p>
    <w:p>
      <w:pPr>
        <w:pStyle w:val="BodyText"/>
        <w:spacing w:before="4"/>
        <w:rPr>
          <w:sz w:val="23"/>
        </w:rPr>
      </w:pPr>
    </w:p>
    <w:p>
      <w:pPr>
        <w:pStyle w:val="ListParagraph"/>
        <w:numPr>
          <w:ilvl w:val="0"/>
          <w:numId w:val="64"/>
        </w:numPr>
        <w:tabs>
          <w:tab w:val="left" w:pos="3696"/>
        </w:tabs>
        <w:spacing w:before="1" w:after="0" w:line="240" w:lineRule="auto"/>
        <w:ind w:left="3695" w:right="0" w:hanging="344"/>
        <w:jc w:val="left"/>
        <w:rPr>
          <w:rFonts w:ascii="Calibri" w:eastAsia="Calibri"/>
          <w:sz w:val="22"/>
        </w:rPr>
      </w:pPr>
      <w:r>
        <w:rPr>
          <w:spacing w:val="-2"/>
          <w:w w:val="105"/>
          <w:sz w:val="22"/>
        </w:rPr>
        <w:t>电阻应变测量方法的主要特点如何</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10"/>
        <w:rPr>
          <w:rFonts w:ascii="Calibri"/>
          <w:sz w:val="34"/>
        </w:rPr>
      </w:pPr>
    </w:p>
    <w:p>
      <w:pPr>
        <w:pStyle w:val="BodyText"/>
        <w:ind w:left="3352"/>
      </w:pPr>
      <w:r>
        <w:rPr>
          <w:w w:val="105"/>
        </w:rPr>
        <w:t>答：电阻应变测量方法的主要特点：测量灵敏度高；标距小；滞后小；在复杂的环境中也可以完成应变测量。</w:t>
      </w:r>
    </w:p>
    <w:p>
      <w:pPr>
        <w:spacing w:after="0"/>
        <w:sectPr>
          <w:headerReference w:type="default" r:id="rId51"/>
          <w:footerReference w:type="default" r:id="rId52"/>
          <w:pgSz w:w="17860" w:h="25260"/>
          <w:pgMar w:top="1880" w:right="0" w:bottom="2460" w:left="0" w:header="1054" w:footer="2249"/>
          <w:pgNumType w:start="24"/>
          <w:cols w:space="708"/>
        </w:sectPr>
      </w:pPr>
    </w:p>
    <w:p>
      <w:pPr>
        <w:pStyle w:val="BodyText"/>
        <w:spacing w:before="7"/>
        <w:rPr>
          <w:sz w:val="16"/>
        </w:rPr>
      </w:pPr>
    </w:p>
    <w:p>
      <w:pPr>
        <w:pStyle w:val="ListParagraph"/>
        <w:numPr>
          <w:ilvl w:val="0"/>
          <w:numId w:val="64"/>
        </w:numPr>
        <w:tabs>
          <w:tab w:val="left" w:pos="3696"/>
        </w:tabs>
        <w:spacing w:before="75" w:after="0" w:line="240" w:lineRule="auto"/>
        <w:ind w:left="3695" w:right="0" w:hanging="344"/>
        <w:jc w:val="left"/>
        <w:rPr>
          <w:rFonts w:ascii="Calibri" w:eastAsia="Calibri"/>
          <w:sz w:val="22"/>
        </w:rPr>
      </w:pPr>
      <w:r>
        <w:rPr>
          <w:spacing w:val="-2"/>
          <w:w w:val="105"/>
          <w:sz w:val="22"/>
        </w:rPr>
        <w:t>什么是结构试验的加载制度</w:t>
      </w:r>
      <w:r>
        <w:rPr>
          <w:rFonts w:ascii="Calibri" w:eastAsia="Calibri"/>
          <w:w w:val="105"/>
          <w:sz w:val="22"/>
        </w:rPr>
        <w:t>?</w:t>
      </w:r>
      <w:r>
        <w:rPr>
          <w:spacing w:val="-3"/>
          <w:w w:val="105"/>
          <w:sz w:val="22"/>
        </w:rPr>
        <w:t>它包括哪些内容</w:t>
      </w:r>
      <w:r>
        <w:rPr>
          <w:rFonts w:ascii="Calibri" w:eastAsia="Calibri"/>
          <w:w w:val="105"/>
          <w:sz w:val="22"/>
        </w:rPr>
        <w:t>?(7</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11"/>
        <w:rPr>
          <w:rFonts w:ascii="Calibri"/>
          <w:sz w:val="34"/>
        </w:rPr>
      </w:pPr>
    </w:p>
    <w:p>
      <w:pPr>
        <w:pStyle w:val="BodyText"/>
        <w:spacing w:line="597" w:lineRule="auto"/>
        <w:ind w:left="2700" w:right="2711" w:firstLine="651"/>
      </w:pPr>
      <w:r>
        <w:rPr>
          <w:spacing w:val="-1"/>
        </w:rPr>
        <w:t xml:space="preserve">答：结构试验加载制度是指结构试验进行期间控制荷载与加载时间的关系。它包括加载速度的快慢、加载时间间歇的长  </w:t>
      </w:r>
      <w:r>
        <w:rPr>
          <w:w w:val="105"/>
        </w:rPr>
        <w:t>短、分级荷载的大小和加载、卸载循环的次数等。</w:t>
      </w:r>
    </w:p>
    <w:p>
      <w:pPr>
        <w:pStyle w:val="BodyText"/>
        <w:spacing w:before="8"/>
        <w:rPr>
          <w:sz w:val="23"/>
        </w:rPr>
      </w:pPr>
    </w:p>
    <w:p>
      <w:pPr>
        <w:pStyle w:val="ListParagraph"/>
        <w:numPr>
          <w:ilvl w:val="0"/>
          <w:numId w:val="64"/>
        </w:numPr>
        <w:tabs>
          <w:tab w:val="left" w:pos="3637"/>
        </w:tabs>
        <w:spacing w:before="0" w:after="0" w:line="240" w:lineRule="auto"/>
        <w:ind w:left="3636" w:right="0" w:hanging="285"/>
        <w:jc w:val="left"/>
        <w:rPr>
          <w:rFonts w:ascii="Calibri" w:eastAsia="Calibri"/>
          <w:sz w:val="22"/>
        </w:rPr>
      </w:pPr>
      <w:r>
        <w:rPr>
          <w:spacing w:val="-2"/>
          <w:w w:val="105"/>
          <w:sz w:val="22"/>
        </w:rPr>
        <w:t>静力试验最大优点是什么</w:t>
      </w:r>
      <w:r>
        <w:rPr>
          <w:rFonts w:ascii="Calibri" w:eastAsia="Calibri"/>
          <w:w w:val="105"/>
          <w:sz w:val="22"/>
        </w:rPr>
        <w:t>?(?</w:t>
      </w:r>
      <w:r>
        <w:rPr>
          <w:w w:val="105"/>
          <w:sz w:val="22"/>
        </w:rPr>
        <w:t>分</w:t>
      </w:r>
      <w:r>
        <w:rPr>
          <w:rFonts w:ascii="Calibri" w:eastAsia="Calibri"/>
          <w:w w:val="105"/>
          <w:sz w:val="22"/>
        </w:rPr>
        <w:t>)</w:t>
      </w:r>
    </w:p>
    <w:p>
      <w:pPr>
        <w:pStyle w:val="BodyText"/>
        <w:rPr>
          <w:rFonts w:ascii="Calibri"/>
          <w:sz w:val="24"/>
        </w:rPr>
      </w:pPr>
    </w:p>
    <w:p>
      <w:pPr>
        <w:pStyle w:val="BodyText"/>
        <w:spacing w:before="11"/>
        <w:rPr>
          <w:rFonts w:ascii="Calibri"/>
          <w:sz w:val="34"/>
        </w:rPr>
      </w:pPr>
    </w:p>
    <w:p>
      <w:pPr>
        <w:pStyle w:val="BodyText"/>
        <w:spacing w:line="597" w:lineRule="auto"/>
        <w:ind w:left="2700" w:right="2711" w:firstLine="651"/>
      </w:pPr>
      <w:r>
        <w:rPr>
          <w:spacing w:val="-1"/>
        </w:rPr>
        <w:t xml:space="preserve">答：静力试验的最大优点是所有加载设备相对简单，荷载逐级施加，可以停下来仔细观测结构变形，给人一明晰的破坏  </w:t>
      </w:r>
      <w:r>
        <w:rPr>
          <w:w w:val="105"/>
        </w:rPr>
        <w:t>概念。</w:t>
      </w:r>
    </w:p>
    <w:p>
      <w:pPr>
        <w:pStyle w:val="BodyText"/>
        <w:spacing w:before="4"/>
        <w:rPr>
          <w:sz w:val="23"/>
        </w:rPr>
      </w:pPr>
    </w:p>
    <w:p>
      <w:pPr>
        <w:pStyle w:val="ListParagraph"/>
        <w:numPr>
          <w:ilvl w:val="0"/>
          <w:numId w:val="64"/>
        </w:numPr>
        <w:tabs>
          <w:tab w:val="left" w:pos="3696"/>
        </w:tabs>
        <w:spacing w:before="1" w:after="0" w:line="240" w:lineRule="auto"/>
        <w:ind w:left="3695" w:right="0" w:hanging="344"/>
        <w:jc w:val="left"/>
        <w:rPr>
          <w:rFonts w:ascii="Calibri" w:eastAsia="Calibri"/>
          <w:sz w:val="22"/>
        </w:rPr>
      </w:pPr>
      <w:r>
        <w:rPr>
          <w:spacing w:val="-2"/>
          <w:w w:val="105"/>
          <w:sz w:val="22"/>
        </w:rPr>
        <w:t>试述测量应变有哪几种仪器</w:t>
      </w:r>
      <w:r>
        <w:rPr>
          <w:rFonts w:ascii="Calibri" w:eastAsia="Calibri"/>
          <w:w w:val="105"/>
          <w:sz w:val="22"/>
        </w:rPr>
        <w:t>(</w:t>
      </w:r>
      <w:r>
        <w:rPr>
          <w:spacing w:val="-2"/>
          <w:w w:val="105"/>
          <w:sz w:val="22"/>
        </w:rPr>
        <w:t>方法</w:t>
      </w:r>
      <w:r>
        <w:rPr>
          <w:rFonts w:ascii="Calibri" w:eastAsia="Calibri"/>
          <w:w w:val="105"/>
          <w:sz w:val="22"/>
        </w:rPr>
        <w:t xml:space="preserve">)?(6 </w:t>
      </w:r>
      <w:r>
        <w:rPr>
          <w:w w:val="105"/>
          <w:sz w:val="22"/>
        </w:rPr>
        <w:t>分</w:t>
      </w:r>
      <w:r>
        <w:rPr>
          <w:rFonts w:ascii="Calibri" w:eastAsia="Calibri"/>
          <w:w w:val="105"/>
          <w:sz w:val="22"/>
        </w:rPr>
        <w:t>)</w:t>
      </w:r>
    </w:p>
    <w:p>
      <w:pPr>
        <w:pStyle w:val="BodyText"/>
        <w:rPr>
          <w:rFonts w:ascii="Calibri"/>
          <w:sz w:val="24"/>
        </w:rPr>
      </w:pPr>
    </w:p>
    <w:p>
      <w:pPr>
        <w:pStyle w:val="BodyText"/>
        <w:spacing w:before="3"/>
        <w:rPr>
          <w:rFonts w:ascii="Calibri"/>
          <w:sz w:val="35"/>
        </w:rPr>
      </w:pPr>
    </w:p>
    <w:p>
      <w:pPr>
        <w:pStyle w:val="BodyText"/>
        <w:ind w:left="3352"/>
      </w:pPr>
      <w:r>
        <w:rPr>
          <w:w w:val="105"/>
        </w:rPr>
        <w:t>答：①电阻应变计；②手持式应变计；③振弦式应变计。</w:t>
      </w:r>
    </w:p>
    <w:p>
      <w:pPr>
        <w:pStyle w:val="BodyText"/>
      </w:pPr>
    </w:p>
    <w:p>
      <w:pPr>
        <w:pStyle w:val="BodyText"/>
      </w:pPr>
    </w:p>
    <w:p>
      <w:pPr>
        <w:pStyle w:val="ListParagraph"/>
        <w:numPr>
          <w:ilvl w:val="0"/>
          <w:numId w:val="64"/>
        </w:numPr>
        <w:tabs>
          <w:tab w:val="left" w:pos="3637"/>
        </w:tabs>
        <w:spacing w:before="155" w:after="0" w:line="240" w:lineRule="auto"/>
        <w:ind w:left="3636" w:right="0" w:hanging="285"/>
        <w:jc w:val="left"/>
        <w:rPr>
          <w:rFonts w:ascii="Calibri" w:eastAsia="Calibri"/>
          <w:sz w:val="22"/>
        </w:rPr>
      </w:pPr>
      <w:r>
        <w:rPr>
          <w:spacing w:val="-2"/>
          <w:w w:val="105"/>
          <w:sz w:val="22"/>
        </w:rPr>
        <w:t>动力试验包括哪些试验</w:t>
      </w:r>
      <w:r>
        <w:rPr>
          <w:rFonts w:ascii="Calibri" w:eastAsia="Calibri"/>
          <w:w w:val="105"/>
          <w:sz w:val="22"/>
        </w:rPr>
        <w:t>?(6</w:t>
      </w:r>
      <w:r>
        <w:rPr>
          <w:rFonts w:ascii="Calibri" w:eastAsia="Calibri"/>
          <w:spacing w:val="-3"/>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11"/>
        <w:rPr>
          <w:rFonts w:ascii="Calibri"/>
          <w:sz w:val="34"/>
        </w:rPr>
      </w:pPr>
    </w:p>
    <w:p>
      <w:pPr>
        <w:pStyle w:val="BodyText"/>
        <w:ind w:left="3352"/>
      </w:pPr>
      <w:r>
        <w:rPr>
          <w:w w:val="105"/>
        </w:rPr>
        <w:t>答：动力试验包括振动试验和疲劳试验。</w:t>
      </w:r>
    </w:p>
    <w:p>
      <w:pPr>
        <w:pStyle w:val="BodyText"/>
      </w:pPr>
    </w:p>
    <w:p>
      <w:pPr>
        <w:pStyle w:val="BodyText"/>
      </w:pPr>
    </w:p>
    <w:p>
      <w:pPr>
        <w:pStyle w:val="BodyText"/>
      </w:pPr>
    </w:p>
    <w:p>
      <w:pPr>
        <w:pStyle w:val="BodyText"/>
      </w:pPr>
    </w:p>
    <w:p>
      <w:pPr>
        <w:pStyle w:val="BodyText"/>
      </w:pPr>
    </w:p>
    <w:p>
      <w:pPr>
        <w:pStyle w:val="BodyText"/>
        <w:rPr>
          <w:sz w:val="18"/>
        </w:rPr>
      </w:pPr>
    </w:p>
    <w:p>
      <w:pPr>
        <w:pStyle w:val="BodyText"/>
        <w:ind w:left="2700"/>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8"/>
        <w:rPr>
          <w:rFonts w:ascii="Calibri"/>
          <w:sz w:val="21"/>
        </w:rPr>
      </w:pPr>
    </w:p>
    <w:p>
      <w:pPr>
        <w:pStyle w:val="BodyText"/>
        <w:spacing w:before="1"/>
        <w:ind w:left="3600"/>
      </w:pPr>
      <w:r>
        <w:rPr>
          <w:w w:val="105"/>
        </w:rPr>
        <w:t xml:space="preserve">中央广播电视大学 </w:t>
      </w:r>
      <w:r>
        <w:rPr>
          <w:rFonts w:ascii="Calibri" w:eastAsia="Calibri" w:hAnsi="Calibri"/>
          <w:w w:val="105"/>
        </w:rPr>
        <w:t xml:space="preserve">2010 </w:t>
      </w:r>
      <w:r>
        <w:rPr>
          <w:w w:val="105"/>
        </w:rPr>
        <w:t xml:space="preserve">一 </w:t>
      </w:r>
      <w:r>
        <w:rPr>
          <w:rFonts w:ascii="Calibri" w:eastAsia="Calibri" w:hAnsi="Calibri"/>
          <w:w w:val="105"/>
        </w:rPr>
        <w:t xml:space="preserve">2011 </w:t>
      </w:r>
      <w:r>
        <w:rPr>
          <w:w w:val="105"/>
        </w:rPr>
        <w:t>学年度第二学期“开放本科”期末考试</w:t>
      </w:r>
    </w:p>
    <w:p>
      <w:pPr>
        <w:pStyle w:val="BodyText"/>
        <w:rPr>
          <w:sz w:val="24"/>
        </w:rPr>
      </w:pPr>
    </w:p>
    <w:p>
      <w:pPr>
        <w:pStyle w:val="BodyText"/>
        <w:spacing w:before="5"/>
        <w:rPr>
          <w:sz w:val="19"/>
        </w:rPr>
      </w:pPr>
    </w:p>
    <w:p>
      <w:pPr>
        <w:pStyle w:val="BodyText"/>
        <w:spacing w:before="1" w:line="710" w:lineRule="auto"/>
        <w:ind w:left="2700" w:right="10080" w:firstLine="3262"/>
        <w:rPr>
          <w:rFonts w:ascii="Calibri" w:eastAsia="Calibri"/>
        </w:rPr>
      </w:pPr>
      <w:r>
        <w:t>建筑结构试验试题</w:t>
      </w:r>
      <w:r>
        <w:rPr>
          <w:w w:val="105"/>
        </w:rPr>
        <w:t>一、选择题</w:t>
      </w:r>
      <w:r>
        <w:rPr>
          <w:rFonts w:ascii="Calibri" w:eastAsia="Calibri"/>
          <w:w w:val="105"/>
        </w:rPr>
        <w:t>(</w:t>
      </w:r>
      <w:r>
        <w:rPr>
          <w:w w:val="105"/>
        </w:rPr>
        <w:t xml:space="preserve">每小题 </w:t>
      </w:r>
      <w:r>
        <w:rPr>
          <w:rFonts w:ascii="Calibri" w:eastAsia="Calibri"/>
          <w:w w:val="105"/>
        </w:rPr>
        <w:t xml:space="preserve">3 </w:t>
      </w:r>
      <w:r>
        <w:rPr>
          <w:w w:val="105"/>
        </w:rPr>
        <w:t xml:space="preserve">分。共 </w:t>
      </w:r>
      <w:r>
        <w:rPr>
          <w:rFonts w:ascii="Calibri" w:eastAsia="Calibri"/>
          <w:w w:val="105"/>
        </w:rPr>
        <w:t xml:space="preserve">45 </w:t>
      </w:r>
      <w:r>
        <w:rPr>
          <w:w w:val="105"/>
        </w:rPr>
        <w:t>分</w:t>
      </w:r>
      <w:r>
        <w:rPr>
          <w:rFonts w:ascii="Calibri" w:eastAsia="Calibri"/>
          <w:w w:val="105"/>
        </w:rPr>
        <w:t>)</w:t>
      </w:r>
    </w:p>
    <w:p>
      <w:pPr>
        <w:pStyle w:val="ListParagraph"/>
        <w:numPr>
          <w:ilvl w:val="0"/>
          <w:numId w:val="63"/>
        </w:numPr>
        <w:tabs>
          <w:tab w:val="left" w:pos="3267"/>
          <w:tab w:val="left" w:pos="7834"/>
        </w:tabs>
        <w:spacing w:before="5" w:after="0" w:line="715" w:lineRule="auto"/>
        <w:ind w:left="3147" w:right="8820" w:hanging="223"/>
        <w:jc w:val="left"/>
        <w:rPr>
          <w:sz w:val="22"/>
        </w:rPr>
      </w:pPr>
      <w:r>
        <w:rPr>
          <w:w w:val="105"/>
          <w:sz w:val="22"/>
        </w:rPr>
        <w:t>建筑结构模型试验的优点，做如下表述中</w:t>
      </w:r>
      <w:r>
        <w:rPr>
          <w:spacing w:val="-16"/>
          <w:w w:val="105"/>
          <w:sz w:val="22"/>
        </w:rPr>
        <w:t>，</w:t>
      </w:r>
      <w:r>
        <w:rPr>
          <w:rFonts w:ascii="Calibri" w:eastAsia="Calibri"/>
          <w:spacing w:val="-16"/>
          <w:w w:val="105"/>
          <w:sz w:val="22"/>
        </w:rPr>
        <w:t>(</w:t>
        <w:tab/>
      </w:r>
      <w:r>
        <w:rPr>
          <w:rFonts w:ascii="Calibri" w:eastAsia="Calibri"/>
          <w:sz w:val="22"/>
        </w:rPr>
        <w:t>)</w:t>
      </w:r>
      <w:r>
        <w:rPr>
          <w:sz w:val="22"/>
        </w:rPr>
        <w:t>是不对的</w:t>
      </w:r>
      <w:r>
        <w:rPr>
          <w:spacing w:val="-18"/>
          <w:sz w:val="22"/>
        </w:rPr>
        <w:t>。</w:t>
      </w:r>
      <w:r>
        <w:rPr>
          <w:rFonts w:ascii="Calibri" w:eastAsia="Calibri"/>
          <w:w w:val="105"/>
          <w:sz w:val="22"/>
        </w:rPr>
        <w:t>A</w:t>
      </w:r>
      <w:r>
        <w:rPr>
          <w:w w:val="105"/>
          <w:sz w:val="22"/>
        </w:rPr>
        <w:t>．制作复杂，技术要求高</w:t>
      </w:r>
    </w:p>
    <w:p>
      <w:pPr>
        <w:pStyle w:val="BodyText"/>
        <w:spacing w:line="280" w:lineRule="exact"/>
        <w:ind w:left="3147"/>
      </w:pPr>
      <w:r>
        <w:rPr>
          <w:rFonts w:ascii="Calibri" w:eastAsia="Calibri"/>
          <w:w w:val="105"/>
        </w:rPr>
        <w:t xml:space="preserve">B </w:t>
      </w:r>
      <w:r>
        <w:rPr>
          <w:w w:val="105"/>
        </w:rPr>
        <w:t>可以根据试验目的，突出主要因素，针对性强</w:t>
      </w:r>
    </w:p>
    <w:p>
      <w:pPr>
        <w:pStyle w:val="BodyText"/>
        <w:rPr>
          <w:sz w:val="24"/>
        </w:rPr>
      </w:pPr>
    </w:p>
    <w:p>
      <w:pPr>
        <w:pStyle w:val="BodyText"/>
        <w:spacing w:before="7"/>
        <w:rPr>
          <w:sz w:val="19"/>
        </w:rPr>
      </w:pPr>
    </w:p>
    <w:p>
      <w:pPr>
        <w:pStyle w:val="BodyText"/>
        <w:ind w:left="3147"/>
      </w:pPr>
      <w:r>
        <w:rPr>
          <w:rFonts w:ascii="Calibri" w:eastAsia="Calibri"/>
          <w:w w:val="105"/>
        </w:rPr>
        <w:t xml:space="preserve">C </w:t>
      </w:r>
      <w:r>
        <w:rPr>
          <w:w w:val="105"/>
        </w:rPr>
        <w:t>可以严格控制其主要参数，避免许多外界因素干扰，保证数据准确</w:t>
      </w:r>
    </w:p>
    <w:p>
      <w:pPr>
        <w:pStyle w:val="BodyText"/>
        <w:rPr>
          <w:sz w:val="24"/>
        </w:rPr>
      </w:pPr>
    </w:p>
    <w:p>
      <w:pPr>
        <w:pStyle w:val="BodyText"/>
        <w:spacing w:before="6"/>
        <w:rPr>
          <w:sz w:val="19"/>
        </w:rPr>
      </w:pPr>
    </w:p>
    <w:p>
      <w:pPr>
        <w:pStyle w:val="BodyText"/>
        <w:tabs>
          <w:tab w:val="left" w:pos="7380"/>
        </w:tabs>
        <w:spacing w:line="710" w:lineRule="auto"/>
        <w:ind w:left="2924" w:right="9954" w:firstLine="223"/>
      </w:pPr>
      <w:r>
        <w:rPr>
          <w:rFonts w:ascii="Calibri" w:eastAsia="Calibri"/>
          <w:w w:val="105"/>
        </w:rPr>
        <w:t>D</w:t>
      </w:r>
      <w:r>
        <w:rPr>
          <w:w w:val="105"/>
        </w:rPr>
        <w:t xml:space="preserve">．只能表达实体的指定特征              </w:t>
      </w:r>
      <w:r>
        <w:rPr>
          <w:rFonts w:ascii="Calibri" w:eastAsia="Calibri"/>
          <w:w w:val="105"/>
        </w:rPr>
        <w:t>2</w:t>
      </w:r>
      <w:r>
        <w:rPr>
          <w:w w:val="105"/>
        </w:rPr>
        <w:t>．电液伺服作动器和控制系统可以完</w:t>
      </w:r>
      <w:r>
        <w:rPr>
          <w:spacing w:val="-28"/>
          <w:w w:val="105"/>
        </w:rPr>
        <w:t>成</w:t>
      </w:r>
      <w:r>
        <w:rPr>
          <w:rFonts w:ascii="Calibri" w:eastAsia="Calibri"/>
          <w:w w:val="105"/>
        </w:rPr>
        <w:t>(</w:t>
        <w:tab/>
      </w:r>
      <w:r>
        <w:rPr>
          <w:rFonts w:ascii="Calibri" w:eastAsia="Calibri"/>
        </w:rPr>
        <w:t>)</w:t>
      </w:r>
      <w:r>
        <w:t>等</w:t>
      </w:r>
      <w:r>
        <w:rPr>
          <w:spacing w:val="-17"/>
        </w:rPr>
        <w:t>。</w:t>
      </w:r>
    </w:p>
    <w:p>
      <w:pPr>
        <w:pStyle w:val="BodyText"/>
        <w:tabs>
          <w:tab w:val="left" w:pos="5231"/>
          <w:tab w:val="left" w:pos="6078"/>
        </w:tabs>
        <w:spacing w:before="5" w:line="715" w:lineRule="auto"/>
        <w:ind w:left="3147" w:right="9966"/>
      </w:pPr>
      <w:r>
        <w:rPr>
          <w:rFonts w:ascii="Calibri" w:eastAsia="Calibri" w:hAnsi="Calibri"/>
          <w:w w:val="105"/>
        </w:rPr>
        <w:t>I</w:t>
      </w:r>
      <w:r>
        <w:rPr>
          <w:w w:val="105"/>
        </w:rPr>
        <w:t>、结构静载试验</w:t>
        <w:tab/>
        <w:t>Ⅱ、结构动载试验      Ⅲ、结构低周期疲劳试验</w:t>
        <w:tab/>
      </w:r>
      <w:r>
        <w:t>Ⅳ、模拟地震试</w:t>
      </w:r>
      <w:r>
        <w:rPr>
          <w:spacing w:val="-19"/>
        </w:rPr>
        <w:t>验</w:t>
      </w:r>
    </w:p>
    <w:p>
      <w:pPr>
        <w:spacing w:after="0" w:line="715" w:lineRule="auto"/>
        <w:sectPr>
          <w:headerReference w:type="default" r:id="rId53"/>
          <w:footerReference w:type="default" r:id="rId54"/>
          <w:pgSz w:w="17860" w:h="25260"/>
          <w:pgMar w:top="1880" w:right="0" w:bottom="2460" w:left="0" w:header="1054" w:footer="2249"/>
          <w:pgNumType w:start="25"/>
          <w:cols w:space="708"/>
        </w:sectPr>
      </w:pPr>
    </w:p>
    <w:p>
      <w:pPr>
        <w:pStyle w:val="BodyText"/>
        <w:spacing w:before="1"/>
        <w:rPr>
          <w:sz w:val="10"/>
        </w:rPr>
      </w:pPr>
    </w:p>
    <w:p>
      <w:pPr>
        <w:pStyle w:val="BodyText"/>
        <w:tabs>
          <w:tab w:val="left" w:pos="4910"/>
        </w:tabs>
        <w:spacing w:before="75"/>
        <w:ind w:left="3147"/>
      </w:pPr>
      <w:r>
        <w:rPr>
          <w:rFonts w:ascii="Calibri" w:eastAsia="Calibri" w:hAnsi="Calibri"/>
          <w:w w:val="105"/>
        </w:rPr>
        <w:t>A</w:t>
      </w:r>
      <w:r>
        <w:rPr>
          <w:w w:val="105"/>
        </w:rPr>
        <w:t>．</w:t>
      </w:r>
      <w:r>
        <w:rPr>
          <w:rFonts w:ascii="Calibri" w:eastAsia="Calibri" w:hAnsi="Calibri"/>
          <w:w w:val="105"/>
        </w:rPr>
        <w:t>I</w:t>
      </w:r>
      <w:r>
        <w:rPr>
          <w:w w:val="105"/>
        </w:rPr>
        <w:t>、Ⅱ、Ⅲ</w:t>
        <w:tab/>
      </w:r>
      <w:r>
        <w:rPr>
          <w:rFonts w:ascii="Calibri" w:eastAsia="Calibri" w:hAnsi="Calibri"/>
          <w:w w:val="105"/>
        </w:rPr>
        <w:t>R</w:t>
      </w:r>
      <w:r>
        <w:rPr>
          <w:rFonts w:ascii="Calibri" w:eastAsia="Calibri" w:hAnsi="Calibri"/>
          <w:spacing w:val="-2"/>
          <w:w w:val="105"/>
        </w:rPr>
        <w:t xml:space="preserve"> </w:t>
      </w:r>
      <w:r>
        <w:rPr>
          <w:rFonts w:ascii="Calibri" w:eastAsia="Calibri" w:hAnsi="Calibri"/>
          <w:w w:val="105"/>
        </w:rPr>
        <w:t>I</w:t>
      </w:r>
      <w:r>
        <w:rPr>
          <w:w w:val="105"/>
        </w:rPr>
        <w:t>、Ⅲ、Ⅳ</w:t>
      </w:r>
    </w:p>
    <w:p>
      <w:pPr>
        <w:pStyle w:val="BodyText"/>
        <w:rPr>
          <w:sz w:val="24"/>
        </w:rPr>
      </w:pPr>
    </w:p>
    <w:p>
      <w:pPr>
        <w:pStyle w:val="BodyText"/>
        <w:spacing w:before="6"/>
        <w:rPr>
          <w:sz w:val="19"/>
        </w:rPr>
      </w:pPr>
    </w:p>
    <w:p>
      <w:pPr>
        <w:pStyle w:val="BodyText"/>
        <w:tabs>
          <w:tab w:val="left" w:pos="4903"/>
        </w:tabs>
        <w:spacing w:before="1"/>
        <w:ind w:left="3147"/>
      </w:pPr>
      <w:r>
        <w:rPr>
          <w:rFonts w:ascii="Calibri" w:eastAsia="Calibri" w:hAnsi="Calibri"/>
          <w:w w:val="105"/>
        </w:rPr>
        <w:t>C</w:t>
      </w:r>
      <w:r>
        <w:rPr>
          <w:w w:val="105"/>
        </w:rPr>
        <w:t>．</w:t>
      </w:r>
      <w:r>
        <w:rPr>
          <w:rFonts w:ascii="Calibri" w:eastAsia="Calibri" w:hAnsi="Calibri"/>
          <w:w w:val="105"/>
        </w:rPr>
        <w:t>I</w:t>
      </w:r>
      <w:r>
        <w:rPr>
          <w:w w:val="105"/>
        </w:rPr>
        <w:t>、Ⅱ、Ⅳ</w:t>
        <w:tab/>
      </w:r>
      <w:r>
        <w:rPr>
          <w:rFonts w:ascii="Calibri" w:eastAsia="Calibri" w:hAnsi="Calibri"/>
          <w:w w:val="105"/>
        </w:rPr>
        <w:t>D</w:t>
      </w:r>
      <w:r>
        <w:rPr>
          <w:w w:val="105"/>
        </w:rPr>
        <w:t>．</w:t>
      </w:r>
      <w:r>
        <w:rPr>
          <w:rFonts w:ascii="Calibri" w:eastAsia="Calibri" w:hAnsi="Calibri"/>
          <w:w w:val="105"/>
        </w:rPr>
        <w:t>I</w:t>
      </w:r>
      <w:r>
        <w:rPr>
          <w:w w:val="105"/>
        </w:rPr>
        <w:t>、Ⅱ、Ⅲ、Ⅳ</w:t>
      </w:r>
    </w:p>
    <w:p>
      <w:pPr>
        <w:pStyle w:val="BodyText"/>
        <w:rPr>
          <w:sz w:val="24"/>
        </w:rPr>
      </w:pPr>
    </w:p>
    <w:p>
      <w:pPr>
        <w:pStyle w:val="BodyText"/>
        <w:spacing w:before="5"/>
        <w:rPr>
          <w:sz w:val="19"/>
        </w:rPr>
      </w:pPr>
    </w:p>
    <w:p>
      <w:pPr>
        <w:pStyle w:val="ListParagraph"/>
        <w:numPr>
          <w:ilvl w:val="1"/>
          <w:numId w:val="63"/>
        </w:numPr>
        <w:tabs>
          <w:tab w:val="left" w:pos="3490"/>
          <w:tab w:val="left" w:pos="4464"/>
          <w:tab w:val="left" w:pos="13808"/>
        </w:tabs>
        <w:spacing w:before="1" w:after="0" w:line="710" w:lineRule="auto"/>
        <w:ind w:left="3147" w:right="3753" w:firstLine="0"/>
        <w:jc w:val="left"/>
        <w:rPr>
          <w:sz w:val="22"/>
        </w:rPr>
      </w:pPr>
      <w:r>
        <w:rPr>
          <w:sz w:val="22"/>
        </w:rPr>
        <w:t xml:space="preserve">贴电阻片处的应变为 </w:t>
      </w:r>
      <w:r>
        <w:rPr>
          <w:spacing w:val="100"/>
          <w:sz w:val="22"/>
        </w:rPr>
        <w:t xml:space="preserve"> </w:t>
      </w:r>
      <w:r>
        <w:rPr>
          <w:rFonts w:ascii="Calibri" w:eastAsia="Calibri" w:hAnsi="Calibri"/>
          <w:sz w:val="22"/>
        </w:rPr>
        <w:t>2000</w:t>
      </w:r>
      <w:r>
        <w:rPr>
          <w:sz w:val="22"/>
        </w:rPr>
        <w:t>ǖê，电阻片的灵敏系</w:t>
      </w:r>
      <w:r>
        <w:rPr>
          <w:spacing w:val="39"/>
          <w:sz w:val="22"/>
        </w:rPr>
        <w:t>数</w:t>
      </w:r>
      <w:r>
        <w:rPr>
          <w:rFonts w:ascii="Calibri" w:eastAsia="Calibri" w:hAnsi="Calibri"/>
          <w:sz w:val="22"/>
        </w:rPr>
        <w:t>K=2</w:t>
      </w:r>
      <w:r>
        <w:rPr>
          <w:sz w:val="22"/>
        </w:rPr>
        <w:t>．</w:t>
      </w:r>
      <w:r>
        <w:rPr>
          <w:rFonts w:ascii="Calibri" w:eastAsia="Calibri" w:hAnsi="Calibri"/>
          <w:sz w:val="22"/>
        </w:rPr>
        <w:t>0</w:t>
      </w:r>
      <w:r>
        <w:rPr>
          <w:sz w:val="22"/>
        </w:rPr>
        <w:t>，在这个电阻片上产生的电阻变化率应是下</w:t>
      </w:r>
      <w:r>
        <w:rPr>
          <w:spacing w:val="-31"/>
          <w:sz w:val="22"/>
        </w:rPr>
        <w:t>列</w:t>
      </w:r>
      <w:r>
        <w:rPr>
          <w:rFonts w:ascii="Calibri" w:eastAsia="Calibri" w:hAnsi="Calibri"/>
          <w:sz w:val="22"/>
        </w:rPr>
        <w:t>(</w:t>
        <w:tab/>
      </w:r>
      <w:r>
        <w:rPr>
          <w:rFonts w:ascii="Calibri" w:eastAsia="Calibri" w:hAnsi="Calibri"/>
          <w:w w:val="105"/>
          <w:sz w:val="22"/>
        </w:rPr>
        <w:t>)</w:t>
      </w:r>
      <w:r>
        <w:rPr>
          <w:spacing w:val="-17"/>
          <w:w w:val="105"/>
          <w:sz w:val="22"/>
        </w:rPr>
        <w:t>。</w:t>
      </w:r>
      <w:r>
        <w:rPr>
          <w:rFonts w:ascii="Calibri" w:eastAsia="Calibri" w:hAnsi="Calibri"/>
          <w:w w:val="105"/>
          <w:sz w:val="22"/>
        </w:rPr>
        <w:t>A</w:t>
      </w:r>
      <w:r>
        <w:rPr>
          <w:w w:val="105"/>
          <w:sz w:val="22"/>
        </w:rPr>
        <w:t>．</w:t>
      </w:r>
      <w:r>
        <w:rPr>
          <w:rFonts w:ascii="Calibri" w:eastAsia="Calibri" w:hAnsi="Calibri"/>
          <w:w w:val="105"/>
          <w:sz w:val="22"/>
        </w:rPr>
        <w:t>0.2</w:t>
      </w:r>
      <w:r>
        <w:rPr>
          <w:w w:val="105"/>
          <w:sz w:val="22"/>
        </w:rPr>
        <w:t>％</w:t>
        <w:tab/>
      </w:r>
      <w:r>
        <w:rPr>
          <w:rFonts w:ascii="Calibri" w:eastAsia="Calibri" w:hAnsi="Calibri"/>
          <w:w w:val="105"/>
          <w:sz w:val="22"/>
        </w:rPr>
        <w:t>B0.4</w:t>
      </w:r>
      <w:r>
        <w:rPr>
          <w:w w:val="105"/>
          <w:sz w:val="22"/>
        </w:rPr>
        <w:t>％</w:t>
      </w:r>
    </w:p>
    <w:p>
      <w:pPr>
        <w:pStyle w:val="BodyText"/>
        <w:tabs>
          <w:tab w:val="left" w:pos="4280"/>
        </w:tabs>
        <w:spacing w:before="5"/>
        <w:ind w:left="3147"/>
      </w:pPr>
      <w:r>
        <w:rPr>
          <w:rFonts w:ascii="Calibri" w:eastAsia="Calibri"/>
          <w:w w:val="105"/>
        </w:rPr>
        <w:t>C</w:t>
      </w:r>
      <w:r>
        <w:rPr>
          <w:rFonts w:ascii="Calibri" w:eastAsia="Calibri"/>
          <w:spacing w:val="-5"/>
          <w:w w:val="105"/>
        </w:rPr>
        <w:t xml:space="preserve"> </w:t>
      </w:r>
      <w:r>
        <w:rPr>
          <w:rFonts w:ascii="Calibri" w:eastAsia="Calibri"/>
          <w:w w:val="105"/>
        </w:rPr>
        <w:t>0.1</w:t>
      </w:r>
      <w:r>
        <w:rPr>
          <w:w w:val="105"/>
        </w:rPr>
        <w:t>％</w:t>
        <w:tab/>
      </w:r>
      <w:r>
        <w:rPr>
          <w:rFonts w:ascii="Calibri" w:eastAsia="Calibri"/>
          <w:w w:val="105"/>
        </w:rPr>
        <w:t>D</w:t>
      </w:r>
      <w:r>
        <w:rPr>
          <w:w w:val="105"/>
        </w:rPr>
        <w:t>．</w:t>
      </w:r>
      <w:r>
        <w:rPr>
          <w:rFonts w:ascii="Calibri" w:eastAsia="Calibri"/>
          <w:w w:val="105"/>
        </w:rPr>
        <w:t>0.3</w:t>
      </w:r>
      <w:r>
        <w:rPr>
          <w:w w:val="105"/>
        </w:rPr>
        <w:t>％</w:t>
      </w:r>
    </w:p>
    <w:p>
      <w:pPr>
        <w:pStyle w:val="BodyText"/>
        <w:rPr>
          <w:sz w:val="24"/>
        </w:rPr>
      </w:pPr>
    </w:p>
    <w:p>
      <w:pPr>
        <w:pStyle w:val="BodyText"/>
        <w:spacing w:before="6"/>
        <w:rPr>
          <w:sz w:val="19"/>
        </w:rPr>
      </w:pPr>
    </w:p>
    <w:p>
      <w:pPr>
        <w:pStyle w:val="ListParagraph"/>
        <w:numPr>
          <w:ilvl w:val="1"/>
          <w:numId w:val="63"/>
        </w:numPr>
        <w:tabs>
          <w:tab w:val="left" w:pos="3490"/>
          <w:tab w:val="left" w:pos="4619"/>
          <w:tab w:val="left" w:pos="6812"/>
        </w:tabs>
        <w:spacing w:before="0" w:after="0" w:line="715" w:lineRule="auto"/>
        <w:ind w:left="3147" w:right="10976" w:firstLine="0"/>
        <w:jc w:val="left"/>
        <w:rPr>
          <w:sz w:val="22"/>
        </w:rPr>
      </w:pPr>
      <w:r>
        <w:rPr>
          <w:w w:val="105"/>
          <w:sz w:val="22"/>
        </w:rPr>
        <w:t>下列哪种方法可测出钢筋腐</w:t>
      </w:r>
      <w:r>
        <w:rPr>
          <w:spacing w:val="-21"/>
          <w:w w:val="105"/>
          <w:sz w:val="22"/>
        </w:rPr>
        <w:t>蚀</w:t>
      </w:r>
      <w:r>
        <w:rPr>
          <w:rFonts w:ascii="Calibri" w:eastAsia="Calibri"/>
          <w:w w:val="105"/>
          <w:sz w:val="22"/>
        </w:rPr>
        <w:t>?(</w:t>
        <w:tab/>
      </w:r>
      <w:r>
        <w:rPr>
          <w:rFonts w:ascii="Calibri" w:eastAsia="Calibri"/>
          <w:spacing w:val="-18"/>
          <w:w w:val="105"/>
          <w:sz w:val="22"/>
        </w:rPr>
        <w:t xml:space="preserve">) </w:t>
      </w:r>
      <w:r>
        <w:rPr>
          <w:rFonts w:ascii="Calibri" w:eastAsia="Calibri"/>
          <w:w w:val="105"/>
          <w:sz w:val="22"/>
        </w:rPr>
        <w:t>A</w:t>
      </w:r>
      <w:r>
        <w:rPr>
          <w:w w:val="105"/>
          <w:sz w:val="22"/>
        </w:rPr>
        <w:t>．超声法</w:t>
        <w:tab/>
      </w:r>
      <w:r>
        <w:rPr>
          <w:rFonts w:ascii="Calibri" w:eastAsia="Calibri"/>
          <w:w w:val="105"/>
          <w:sz w:val="22"/>
        </w:rPr>
        <w:t>B</w:t>
      </w:r>
      <w:r>
        <w:rPr>
          <w:w w:val="105"/>
          <w:sz w:val="22"/>
        </w:rPr>
        <w:t xml:space="preserve">．电位差法      </w:t>
      </w:r>
      <w:r>
        <w:rPr>
          <w:rFonts w:ascii="Calibri" w:eastAsia="Calibri"/>
          <w:w w:val="105"/>
          <w:sz w:val="22"/>
        </w:rPr>
        <w:t>C</w:t>
      </w:r>
      <w:r>
        <w:rPr>
          <w:w w:val="105"/>
          <w:sz w:val="22"/>
        </w:rPr>
        <w:t>．回弹法</w:t>
        <w:tab/>
      </w:r>
      <w:r>
        <w:rPr>
          <w:rFonts w:ascii="Calibri" w:eastAsia="Calibri"/>
          <w:w w:val="105"/>
          <w:sz w:val="22"/>
        </w:rPr>
        <w:t>D</w:t>
      </w:r>
      <w:r>
        <w:rPr>
          <w:w w:val="105"/>
          <w:sz w:val="22"/>
        </w:rPr>
        <w:t>．扁顶法</w:t>
      </w:r>
    </w:p>
    <w:p>
      <w:pPr>
        <w:pStyle w:val="ListParagraph"/>
        <w:numPr>
          <w:ilvl w:val="1"/>
          <w:numId w:val="63"/>
        </w:numPr>
        <w:tabs>
          <w:tab w:val="left" w:pos="3044"/>
          <w:tab w:val="left" w:pos="6480"/>
        </w:tabs>
        <w:spacing w:before="0" w:after="0" w:line="712" w:lineRule="auto"/>
        <w:ind w:left="2924" w:right="9578" w:hanging="224"/>
        <w:jc w:val="left"/>
        <w:rPr>
          <w:sz w:val="22"/>
        </w:rPr>
      </w:pPr>
      <w:r>
        <w:rPr>
          <w:w w:val="105"/>
          <w:sz w:val="22"/>
        </w:rPr>
        <w:t>结构试验前，应进行预载，以</w:t>
      </w:r>
      <w:r>
        <w:rPr>
          <w:spacing w:val="-25"/>
          <w:w w:val="105"/>
          <w:sz w:val="22"/>
        </w:rPr>
        <w:t>下</w:t>
      </w:r>
      <w:r>
        <w:rPr>
          <w:rFonts w:ascii="Calibri" w:eastAsia="Calibri"/>
          <w:w w:val="105"/>
          <w:sz w:val="22"/>
        </w:rPr>
        <w:t>(</w:t>
        <w:tab/>
        <w:t>)</w:t>
      </w:r>
      <w:r>
        <w:rPr>
          <w:w w:val="105"/>
          <w:sz w:val="22"/>
        </w:rPr>
        <w:t xml:space="preserve">条不当。    </w:t>
      </w:r>
      <w:r>
        <w:rPr>
          <w:rFonts w:ascii="Calibri" w:eastAsia="Calibri"/>
          <w:w w:val="105"/>
          <w:sz w:val="22"/>
        </w:rPr>
        <w:t>A</w:t>
      </w:r>
      <w:r>
        <w:rPr>
          <w:w w:val="105"/>
          <w:sz w:val="22"/>
        </w:rPr>
        <w:t>．混凝土结构预载值不宜超过开裂荷载计算</w:t>
      </w:r>
      <w:r>
        <w:rPr>
          <w:spacing w:val="26"/>
          <w:w w:val="105"/>
          <w:sz w:val="22"/>
        </w:rPr>
        <w:t>值</w:t>
      </w:r>
      <w:r>
        <w:rPr>
          <w:rFonts w:ascii="Calibri" w:eastAsia="Calibri"/>
          <w:w w:val="105"/>
          <w:sz w:val="22"/>
        </w:rPr>
        <w:t>70</w:t>
      </w:r>
      <w:r>
        <w:rPr>
          <w:w w:val="105"/>
          <w:sz w:val="22"/>
        </w:rPr>
        <w:t xml:space="preserve">％ </w:t>
      </w:r>
      <w:r>
        <w:rPr>
          <w:rFonts w:ascii="Calibri" w:eastAsia="Calibri"/>
          <w:sz w:val="22"/>
        </w:rPr>
        <w:t>B</w:t>
      </w:r>
      <w:r>
        <w:rPr>
          <w:sz w:val="22"/>
        </w:rPr>
        <w:t>．预应力混凝土结构预载值可以超过开裂荷载计算值</w:t>
      </w:r>
      <w:r>
        <w:rPr>
          <w:rFonts w:ascii="Calibri" w:eastAsia="Calibri"/>
          <w:w w:val="105"/>
          <w:sz w:val="22"/>
        </w:rPr>
        <w:t>C</w:t>
      </w:r>
      <w:r>
        <w:rPr>
          <w:w w:val="105"/>
          <w:sz w:val="22"/>
        </w:rPr>
        <w:t xml:space="preserve">．钢结构的预载值可以加到使用荷载           </w:t>
      </w:r>
      <w:r>
        <w:rPr>
          <w:rFonts w:ascii="Calibri" w:eastAsia="Calibri"/>
          <w:sz w:val="22"/>
        </w:rPr>
        <w:t>D</w:t>
      </w:r>
      <w:r>
        <w:rPr>
          <w:sz w:val="22"/>
        </w:rPr>
        <w:t>．预应力混凝土结构的预载值可以加至正常使用荷</w:t>
      </w:r>
      <w:r>
        <w:rPr>
          <w:spacing w:val="-19"/>
          <w:sz w:val="22"/>
        </w:rPr>
        <w:t>载</w:t>
      </w:r>
    </w:p>
    <w:p>
      <w:pPr>
        <w:pStyle w:val="ListParagraph"/>
        <w:numPr>
          <w:ilvl w:val="1"/>
          <w:numId w:val="63"/>
        </w:numPr>
        <w:tabs>
          <w:tab w:val="left" w:pos="3044"/>
          <w:tab w:val="left" w:pos="7607"/>
        </w:tabs>
        <w:spacing w:before="2" w:after="0" w:line="715" w:lineRule="auto"/>
        <w:ind w:left="2924" w:right="9048" w:hanging="224"/>
        <w:jc w:val="left"/>
        <w:rPr>
          <w:rFonts w:ascii="Calibri" w:eastAsia="Calibri"/>
          <w:sz w:val="22"/>
        </w:rPr>
      </w:pPr>
      <w:r>
        <w:rPr>
          <w:w w:val="105"/>
          <w:sz w:val="22"/>
        </w:rPr>
        <w:t>下列钢筋混凝土结构的承载力极限标志中</w:t>
      </w:r>
      <w:r>
        <w:rPr>
          <w:spacing w:val="-18"/>
          <w:w w:val="105"/>
          <w:sz w:val="22"/>
        </w:rPr>
        <w:t>，</w:t>
      </w:r>
      <w:r>
        <w:rPr>
          <w:rFonts w:ascii="Calibri" w:eastAsia="Calibri"/>
          <w:spacing w:val="-18"/>
          <w:w w:val="105"/>
          <w:sz w:val="22"/>
        </w:rPr>
        <w:t>(</w:t>
        <w:tab/>
      </w:r>
      <w:r>
        <w:rPr>
          <w:rFonts w:ascii="Calibri" w:eastAsia="Calibri"/>
          <w:sz w:val="22"/>
        </w:rPr>
        <w:t>)</w:t>
      </w:r>
      <w:r>
        <w:rPr>
          <w:sz w:val="22"/>
        </w:rPr>
        <w:t>条不正确</w:t>
      </w:r>
      <w:r>
        <w:rPr>
          <w:spacing w:val="-19"/>
          <w:sz w:val="22"/>
        </w:rPr>
        <w:t>。</w:t>
      </w:r>
      <w:r>
        <w:rPr>
          <w:rFonts w:ascii="Calibri" w:eastAsia="Calibri"/>
          <w:w w:val="105"/>
          <w:sz w:val="22"/>
        </w:rPr>
        <w:t>A</w:t>
      </w:r>
      <w:r>
        <w:rPr>
          <w:w w:val="105"/>
          <w:sz w:val="22"/>
        </w:rPr>
        <w:t>．跨中最大挠度达到跨度的</w:t>
      </w:r>
      <w:r>
        <w:rPr>
          <w:spacing w:val="-77"/>
          <w:w w:val="105"/>
          <w:sz w:val="22"/>
        </w:rPr>
        <w:t xml:space="preserve"> </w:t>
      </w:r>
      <w:r>
        <w:rPr>
          <w:rFonts w:ascii="Calibri" w:eastAsia="Calibri"/>
          <w:w w:val="105"/>
          <w:sz w:val="22"/>
        </w:rPr>
        <w:t>1</w:t>
      </w:r>
      <w:r>
        <w:rPr>
          <w:w w:val="105"/>
          <w:sz w:val="22"/>
        </w:rPr>
        <w:t>／</w:t>
      </w:r>
      <w:r>
        <w:rPr>
          <w:rFonts w:ascii="Calibri" w:eastAsia="Calibri"/>
          <w:w w:val="105"/>
          <w:sz w:val="22"/>
        </w:rPr>
        <w:t>50</w:t>
      </w:r>
    </w:p>
    <w:p>
      <w:pPr>
        <w:pStyle w:val="BodyText"/>
        <w:spacing w:line="715" w:lineRule="auto"/>
        <w:ind w:left="2924" w:right="10502"/>
        <w:rPr>
          <w:rFonts w:ascii="Calibri" w:eastAsia="Calibri"/>
        </w:rPr>
      </w:pPr>
      <w:r>
        <w:rPr>
          <w:rFonts w:ascii="Calibri" w:eastAsia="Calibri"/>
          <w:w w:val="105"/>
        </w:rPr>
        <w:t>B</w:t>
      </w:r>
      <w:r>
        <w:rPr>
          <w:rFonts w:ascii="Calibri" w:eastAsia="Calibri"/>
          <w:spacing w:val="45"/>
          <w:w w:val="105"/>
        </w:rPr>
        <w:t xml:space="preserve"> </w:t>
      </w:r>
      <w:r>
        <w:rPr>
          <w:spacing w:val="2"/>
          <w:w w:val="105"/>
        </w:rPr>
        <w:t>受拉主筋重心处裂缝宽度达到</w:t>
      </w:r>
      <w:r>
        <w:rPr>
          <w:rFonts w:ascii="Calibri" w:eastAsia="Calibri"/>
          <w:w w:val="105"/>
        </w:rPr>
        <w:t>1</w:t>
      </w:r>
      <w:r>
        <w:rPr>
          <w:w w:val="105"/>
        </w:rPr>
        <w:t>．</w:t>
      </w:r>
      <w:r>
        <w:rPr>
          <w:rFonts w:ascii="Calibri" w:eastAsia="Calibri"/>
          <w:w w:val="105"/>
        </w:rPr>
        <w:t xml:space="preserve">5mm </w:t>
      </w:r>
      <w:r>
        <w:rPr>
          <w:rFonts w:ascii="Calibri" w:eastAsia="Calibri"/>
        </w:rPr>
        <w:t>C</w:t>
      </w:r>
      <w:r>
        <w:rPr>
          <w:spacing w:val="-1"/>
        </w:rPr>
        <w:t>．剪力区，受压混凝土剪压破坏或斜压破坏</w:t>
      </w:r>
      <w:r>
        <w:rPr>
          <w:rFonts w:ascii="Calibri" w:eastAsia="Calibri"/>
          <w:w w:val="105"/>
        </w:rPr>
        <w:t>D</w:t>
      </w:r>
      <w:r>
        <w:rPr>
          <w:spacing w:val="2"/>
          <w:w w:val="105"/>
        </w:rPr>
        <w:t>．主筋端部相对混凝土滑移达</w:t>
      </w:r>
      <w:r>
        <w:rPr>
          <w:rFonts w:ascii="Calibri" w:eastAsia="Calibri"/>
          <w:spacing w:val="-3"/>
          <w:w w:val="105"/>
        </w:rPr>
        <w:t>0</w:t>
      </w:r>
      <w:r>
        <w:rPr>
          <w:spacing w:val="-3"/>
          <w:w w:val="105"/>
        </w:rPr>
        <w:t>．</w:t>
      </w:r>
      <w:r>
        <w:rPr>
          <w:rFonts w:ascii="Calibri" w:eastAsia="Calibri"/>
          <w:spacing w:val="-3"/>
          <w:w w:val="105"/>
        </w:rPr>
        <w:t>1mm</w:t>
      </w:r>
    </w:p>
    <w:p>
      <w:pPr>
        <w:pStyle w:val="ListParagraph"/>
        <w:numPr>
          <w:ilvl w:val="1"/>
          <w:numId w:val="63"/>
        </w:numPr>
        <w:tabs>
          <w:tab w:val="left" w:pos="3156"/>
          <w:tab w:val="left" w:pos="7722"/>
        </w:tabs>
        <w:spacing w:before="0" w:after="0" w:line="715" w:lineRule="auto"/>
        <w:ind w:left="2700" w:right="6663" w:firstLine="111"/>
        <w:jc w:val="left"/>
        <w:rPr>
          <w:sz w:val="22"/>
        </w:rPr>
      </w:pPr>
      <w:r>
        <w:rPr>
          <w:w w:val="105"/>
          <w:sz w:val="22"/>
        </w:rPr>
        <w:t>疲劳试验过程中要进行四种形式的试验</w:t>
      </w:r>
      <w:r>
        <w:rPr>
          <w:spacing w:val="-29"/>
          <w:w w:val="105"/>
          <w:sz w:val="22"/>
        </w:rPr>
        <w:t>。</w:t>
      </w:r>
      <w:r>
        <w:rPr>
          <w:rFonts w:ascii="Calibri" w:eastAsia="Calibri"/>
          <w:w w:val="105"/>
          <w:sz w:val="22"/>
        </w:rPr>
        <w:t>(</w:t>
        <w:tab/>
      </w:r>
      <w:r>
        <w:rPr>
          <w:rFonts w:ascii="Calibri" w:eastAsia="Calibri"/>
          <w:sz w:val="22"/>
        </w:rPr>
        <w:t>)</w:t>
      </w:r>
      <w:r>
        <w:rPr>
          <w:sz w:val="22"/>
        </w:rPr>
        <w:t>的最大荷载按正常使用的最不利</w:t>
      </w:r>
      <w:r>
        <w:rPr>
          <w:spacing w:val="-17"/>
          <w:sz w:val="22"/>
        </w:rPr>
        <w:t>组</w:t>
      </w:r>
      <w:r>
        <w:rPr>
          <w:w w:val="105"/>
          <w:sz w:val="22"/>
        </w:rPr>
        <w:t>合选取。</w:t>
      </w:r>
    </w:p>
    <w:p>
      <w:pPr>
        <w:pStyle w:val="BodyText"/>
        <w:spacing w:line="710" w:lineRule="auto"/>
        <w:ind w:left="2700" w:right="12752"/>
      </w:pPr>
      <w:r>
        <w:rPr>
          <w:rFonts w:ascii="Calibri" w:eastAsia="Calibri"/>
          <w:w w:val="105"/>
        </w:rPr>
        <w:t>A</w:t>
      </w:r>
      <w:r>
        <w:rPr>
          <w:w w:val="105"/>
        </w:rPr>
        <w:t>．预加载</w:t>
      </w:r>
      <w:r>
        <w:rPr>
          <w:rFonts w:ascii="Calibri" w:eastAsia="Calibri"/>
          <w:w w:val="105"/>
        </w:rPr>
        <w:t>B</w:t>
      </w:r>
      <w:r>
        <w:rPr>
          <w:w w:val="105"/>
        </w:rPr>
        <w:t>．静载试验</w:t>
      </w:r>
      <w:r>
        <w:rPr>
          <w:rFonts w:ascii="Calibri" w:eastAsia="Calibri"/>
          <w:w w:val="105"/>
        </w:rPr>
        <w:t>C</w:t>
      </w:r>
      <w:r>
        <w:rPr>
          <w:w w:val="105"/>
        </w:rPr>
        <w:t>．疲劳试验</w:t>
      </w:r>
      <w:r>
        <w:rPr>
          <w:rFonts w:ascii="Calibri" w:eastAsia="Calibri"/>
          <w:w w:val="105"/>
        </w:rPr>
        <w:t xml:space="preserve">D </w:t>
      </w:r>
      <w:r>
        <w:rPr>
          <w:w w:val="105"/>
        </w:rPr>
        <w:t>破坏试验</w:t>
      </w:r>
    </w:p>
    <w:p>
      <w:pPr>
        <w:pStyle w:val="ListParagraph"/>
        <w:numPr>
          <w:ilvl w:val="1"/>
          <w:numId w:val="63"/>
        </w:numPr>
        <w:tabs>
          <w:tab w:val="left" w:pos="3044"/>
          <w:tab w:val="left" w:pos="5306"/>
        </w:tabs>
        <w:spacing w:before="0" w:after="0" w:line="715" w:lineRule="auto"/>
        <w:ind w:left="2700" w:right="6423" w:firstLine="0"/>
        <w:jc w:val="left"/>
        <w:rPr>
          <w:sz w:val="22"/>
        </w:rPr>
      </w:pPr>
      <w:r>
        <w:rPr>
          <w:sz w:val="22"/>
        </w:rPr>
        <w:t>把计算机分析和恢复力实测结合起来的半理论半经验的非线性地震反应分析方法，</w:t>
      </w:r>
      <w:r>
        <w:rPr>
          <w:spacing w:val="-17"/>
          <w:sz w:val="22"/>
        </w:rPr>
        <w:t>称</w:t>
      </w:r>
      <w:r>
        <w:rPr>
          <w:rFonts w:ascii="Calibri" w:eastAsia="Calibri"/>
          <w:w w:val="105"/>
          <w:sz w:val="22"/>
        </w:rPr>
        <w:t>A</w:t>
      </w:r>
      <w:r>
        <w:rPr>
          <w:w w:val="105"/>
          <w:sz w:val="22"/>
        </w:rPr>
        <w:t>．低周反复加载试验</w:t>
        <w:tab/>
      </w:r>
      <w:r>
        <w:rPr>
          <w:rFonts w:ascii="Calibri" w:eastAsia="Calibri"/>
          <w:w w:val="105"/>
          <w:sz w:val="22"/>
        </w:rPr>
        <w:t>B</w:t>
      </w:r>
      <w:r>
        <w:rPr>
          <w:w w:val="105"/>
          <w:sz w:val="22"/>
        </w:rPr>
        <w:t>．拟动力试验</w:t>
      </w:r>
    </w:p>
    <w:p>
      <w:pPr>
        <w:pStyle w:val="BodyText"/>
        <w:spacing w:line="279" w:lineRule="exact"/>
        <w:ind w:left="2700"/>
      </w:pPr>
      <w:r>
        <w:rPr>
          <w:rFonts w:ascii="Calibri" w:eastAsia="Calibri"/>
          <w:w w:val="105"/>
        </w:rPr>
        <w:t>C</w:t>
      </w:r>
      <w:r>
        <w:rPr>
          <w:w w:val="105"/>
        </w:rPr>
        <w:t>．动力加载试验</w:t>
      </w:r>
    </w:p>
    <w:p>
      <w:pPr>
        <w:spacing w:after="0" w:line="279" w:lineRule="exact"/>
        <w:sectPr>
          <w:headerReference w:type="default" r:id="rId55"/>
          <w:footerReference w:type="default" r:id="rId56"/>
          <w:pgSz w:w="17860" w:h="25260"/>
          <w:pgMar w:top="1880" w:right="0" w:bottom="2460" w:left="0" w:header="1054" w:footer="2249"/>
          <w:pgNumType w:start="26"/>
          <w:cols w:space="708"/>
        </w:sectPr>
      </w:pPr>
    </w:p>
    <w:p>
      <w:pPr>
        <w:pStyle w:val="BodyText"/>
        <w:spacing w:before="1"/>
        <w:rPr>
          <w:sz w:val="10"/>
        </w:rPr>
      </w:pPr>
    </w:p>
    <w:p>
      <w:pPr>
        <w:pStyle w:val="BodyText"/>
        <w:tabs>
          <w:tab w:val="left" w:pos="3333"/>
        </w:tabs>
        <w:spacing w:before="75" w:line="715" w:lineRule="auto"/>
        <w:ind w:left="2924" w:right="3341" w:hanging="224"/>
      </w:pPr>
      <w:r>
        <w:rPr>
          <w:rFonts w:ascii="Calibri" w:eastAsia="Calibri"/>
          <w:w w:val="105"/>
        </w:rPr>
        <w:t>9</w:t>
      </w:r>
      <w:r>
        <w:rPr>
          <w:w w:val="105"/>
        </w:rPr>
        <w:t>．</w:t>
      </w:r>
      <w:r>
        <w:rPr>
          <w:rFonts w:ascii="Calibri" w:eastAsia="Calibri"/>
          <w:w w:val="105"/>
        </w:rPr>
        <w:t>(</w:t>
        <w:tab/>
      </w:r>
      <w:r>
        <w:rPr>
          <w:rFonts w:ascii="Calibri" w:eastAsia="Calibri"/>
        </w:rPr>
        <w:t>)</w:t>
      </w:r>
      <w:r>
        <w:rPr>
          <w:spacing w:val="-1"/>
        </w:rPr>
        <w:t>的最大优点是所有加载设备相对简单，荷载逐级施加，可以停下来仔细观测结构变形，给人一明晰的破坏概念。</w:t>
      </w:r>
      <w:r>
        <w:rPr>
          <w:rFonts w:ascii="Calibri" w:eastAsia="Calibri"/>
          <w:w w:val="105"/>
        </w:rPr>
        <w:t>A</w:t>
      </w:r>
      <w:r>
        <w:rPr>
          <w:spacing w:val="10"/>
          <w:w w:val="105"/>
        </w:rPr>
        <w:t>．真型试验</w:t>
      </w:r>
      <w:r>
        <w:rPr>
          <w:rFonts w:ascii="Calibri" w:eastAsia="Calibri"/>
          <w:spacing w:val="-3"/>
          <w:w w:val="105"/>
        </w:rPr>
        <w:t>B</w:t>
      </w:r>
      <w:r>
        <w:rPr>
          <w:spacing w:val="-2"/>
          <w:w w:val="105"/>
        </w:rPr>
        <w:t>．模型试验</w:t>
      </w:r>
    </w:p>
    <w:p>
      <w:pPr>
        <w:pStyle w:val="BodyText"/>
        <w:spacing w:line="712" w:lineRule="auto"/>
        <w:ind w:left="2700" w:right="12381" w:firstLine="78"/>
        <w:jc w:val="center"/>
      </w:pPr>
      <w:r>
        <w:rPr>
          <w:rFonts w:ascii="Calibri" w:eastAsia="Calibri"/>
          <w:w w:val="105"/>
        </w:rPr>
        <w:t>C</w:t>
      </w:r>
      <w:r>
        <w:rPr>
          <w:w w:val="105"/>
        </w:rPr>
        <w:t>．静力试验</w:t>
      </w:r>
      <w:r>
        <w:rPr>
          <w:rFonts w:ascii="Calibri" w:eastAsia="Calibri"/>
          <w:w w:val="105"/>
        </w:rPr>
        <w:t xml:space="preserve">D </w:t>
      </w:r>
      <w:r>
        <w:rPr>
          <w:w w:val="105"/>
        </w:rPr>
        <w:t>动力试验</w:t>
      </w:r>
      <w:r>
        <w:rPr>
          <w:rFonts w:ascii="Calibri" w:eastAsia="Calibri"/>
        </w:rPr>
        <w:t>10</w:t>
      </w:r>
      <w:r>
        <w:t>．施加均布荷载的方法有</w:t>
      </w:r>
      <w:r>
        <w:rPr>
          <w:rFonts w:ascii="Calibri" w:eastAsia="Calibri"/>
        </w:rPr>
        <w:t xml:space="preserve">( </w:t>
      </w:r>
      <w:r>
        <w:rPr>
          <w:rFonts w:ascii="Calibri" w:eastAsia="Calibri"/>
          <w:w w:val="105"/>
        </w:rPr>
        <w:t>A</w:t>
      </w:r>
      <w:r>
        <w:rPr>
          <w:w w:val="105"/>
        </w:rPr>
        <w:t>．气压加载和重物加载</w:t>
      </w:r>
      <w:r>
        <w:rPr>
          <w:rFonts w:ascii="Calibri" w:eastAsia="Calibri"/>
          <w:w w:val="105"/>
        </w:rPr>
        <w:t>B</w:t>
      </w:r>
      <w:r>
        <w:rPr>
          <w:w w:val="105"/>
        </w:rPr>
        <w:t>．重物加载和液压加载</w:t>
      </w:r>
    </w:p>
    <w:p>
      <w:pPr>
        <w:pStyle w:val="BodyText"/>
        <w:spacing w:before="1"/>
        <w:ind w:left="2700"/>
      </w:pPr>
      <w:r>
        <w:rPr>
          <w:rFonts w:ascii="Calibri" w:eastAsia="Calibri"/>
        </w:rPr>
        <w:t>C</w:t>
      </w:r>
      <w:r>
        <w:rPr>
          <w:rFonts w:ascii="Calibri" w:eastAsia="Calibri"/>
          <w:spacing w:val="13"/>
        </w:rPr>
        <w:t xml:space="preserve">  </w:t>
      </w:r>
      <w:r>
        <w:t>激振器加载和气压加载</w:t>
      </w:r>
    </w:p>
    <w:p>
      <w:pPr>
        <w:pStyle w:val="BodyText"/>
        <w:rPr>
          <w:sz w:val="24"/>
        </w:rPr>
      </w:pPr>
    </w:p>
    <w:p>
      <w:pPr>
        <w:pStyle w:val="BodyText"/>
        <w:spacing w:before="7"/>
        <w:rPr>
          <w:sz w:val="19"/>
        </w:rPr>
      </w:pPr>
    </w:p>
    <w:p>
      <w:pPr>
        <w:pStyle w:val="BodyText"/>
        <w:ind w:left="2700"/>
      </w:pPr>
      <w:r>
        <w:rPr>
          <w:rFonts w:ascii="Calibri" w:eastAsia="Calibri"/>
        </w:rPr>
        <w:t>D</w:t>
      </w:r>
      <w:r>
        <w:rPr>
          <w:rFonts w:ascii="Calibri" w:eastAsia="Calibri"/>
          <w:spacing w:val="15"/>
        </w:rPr>
        <w:t xml:space="preserve">  </w:t>
      </w:r>
      <w:r>
        <w:t>重物加载和机械式加载</w:t>
      </w:r>
    </w:p>
    <w:p>
      <w:pPr>
        <w:pStyle w:val="BodyText"/>
        <w:rPr>
          <w:sz w:val="24"/>
        </w:rPr>
      </w:pPr>
    </w:p>
    <w:p>
      <w:pPr>
        <w:pStyle w:val="BodyText"/>
        <w:spacing w:before="6"/>
        <w:rPr>
          <w:sz w:val="19"/>
        </w:rPr>
      </w:pPr>
    </w:p>
    <w:p>
      <w:pPr>
        <w:pStyle w:val="ListParagraph"/>
        <w:numPr>
          <w:ilvl w:val="2"/>
          <w:numId w:val="88"/>
        </w:numPr>
        <w:tabs>
          <w:tab w:val="left" w:pos="3382"/>
          <w:tab w:val="left" w:pos="5921"/>
        </w:tabs>
        <w:spacing w:before="0" w:after="0" w:line="710" w:lineRule="auto"/>
        <w:ind w:left="2700" w:right="6195" w:firstLine="223"/>
        <w:jc w:val="left"/>
        <w:rPr>
          <w:sz w:val="22"/>
        </w:rPr>
      </w:pPr>
      <w:r>
        <w:rPr>
          <w:w w:val="105"/>
          <w:sz w:val="22"/>
        </w:rPr>
        <w:t>在轴向拉压状态下</w:t>
      </w:r>
      <w:r>
        <w:rPr>
          <w:spacing w:val="-8"/>
          <w:w w:val="105"/>
          <w:sz w:val="22"/>
        </w:rPr>
        <w:t>，</w:t>
      </w:r>
      <w:r>
        <w:rPr>
          <w:rFonts w:ascii="Calibri" w:eastAsia="Calibri"/>
          <w:spacing w:val="-8"/>
          <w:w w:val="105"/>
          <w:sz w:val="22"/>
        </w:rPr>
        <w:t>(</w:t>
        <w:tab/>
      </w:r>
      <w:r>
        <w:rPr>
          <w:rFonts w:ascii="Calibri" w:eastAsia="Calibri"/>
          <w:sz w:val="22"/>
        </w:rPr>
        <w:t>)</w:t>
      </w:r>
      <w:r>
        <w:rPr>
          <w:sz w:val="22"/>
        </w:rPr>
        <w:t>布置应变片的形式和测量桥路的特点是；消除了温度的</w:t>
      </w:r>
      <w:r>
        <w:rPr>
          <w:spacing w:val="-17"/>
          <w:sz w:val="22"/>
        </w:rPr>
        <w:t>影</w:t>
      </w:r>
      <w:r>
        <w:rPr>
          <w:w w:val="105"/>
          <w:sz w:val="22"/>
        </w:rPr>
        <w:t>响，也消除了偏心荷载的影响，桥路测量灵敏度提高一倍。但使用的应变片较多。</w:t>
      </w:r>
    </w:p>
    <w:p>
      <w:pPr>
        <w:pStyle w:val="BodyText"/>
        <w:spacing w:before="5" w:line="715" w:lineRule="auto"/>
        <w:ind w:left="3147" w:right="10714"/>
      </w:pPr>
      <w:r>
        <w:rPr>
          <w:rFonts w:ascii="Calibri" w:eastAsia="Calibri"/>
          <w:w w:val="105"/>
        </w:rPr>
        <w:t>A</w:t>
      </w:r>
      <w:r>
        <w:rPr>
          <w:w w:val="105"/>
        </w:rPr>
        <w:t xml:space="preserve">．外设补偿片的半桥测试方案     </w:t>
      </w:r>
      <w:r>
        <w:rPr>
          <w:rFonts w:ascii="Calibri" w:eastAsia="Calibri"/>
        </w:rPr>
        <w:t>B</w:t>
      </w:r>
      <w:r>
        <w:t xml:space="preserve">．测量应变片互相补偿的半桥测试方案 </w:t>
      </w:r>
      <w:r>
        <w:rPr>
          <w:rFonts w:ascii="Calibri" w:eastAsia="Calibri"/>
          <w:w w:val="105"/>
        </w:rPr>
        <w:t>C</w:t>
      </w:r>
      <w:r>
        <w:rPr>
          <w:rFonts w:ascii="Calibri" w:eastAsia="Calibri"/>
          <w:spacing w:val="1"/>
          <w:w w:val="105"/>
        </w:rPr>
        <w:t xml:space="preserve">              </w:t>
      </w:r>
      <w:r>
        <w:rPr>
          <w:w w:val="105"/>
        </w:rPr>
        <w:t>外设补偿片的全桥测试方案</w:t>
      </w:r>
      <w:r>
        <w:rPr>
          <w:rFonts w:ascii="Calibri" w:eastAsia="Calibri"/>
        </w:rPr>
        <w:t>D</w:t>
      </w:r>
      <w:r>
        <w:t>．</w:t>
      </w:r>
      <w:r>
        <w:rPr>
          <w:spacing w:val="-2"/>
        </w:rPr>
        <w:t>测量应变片互相补偿的全桥测试方案</w:t>
      </w:r>
    </w:p>
    <w:p>
      <w:pPr>
        <w:pStyle w:val="ListParagraph"/>
        <w:numPr>
          <w:ilvl w:val="2"/>
          <w:numId w:val="88"/>
        </w:numPr>
        <w:tabs>
          <w:tab w:val="left" w:pos="3606"/>
          <w:tab w:val="left" w:pos="4794"/>
          <w:tab w:val="left" w:pos="5530"/>
          <w:tab w:val="left" w:pos="6420"/>
        </w:tabs>
        <w:spacing w:before="0" w:after="0" w:line="712" w:lineRule="auto"/>
        <w:ind w:left="3147" w:right="8575" w:firstLine="0"/>
        <w:jc w:val="left"/>
        <w:rPr>
          <w:sz w:val="22"/>
        </w:rPr>
      </w:pPr>
      <w:r>
        <w:rPr>
          <w:w w:val="105"/>
          <w:sz w:val="22"/>
        </w:rPr>
        <w:t>下列，</w:t>
      </w:r>
      <w:r>
        <w:rPr>
          <w:rFonts w:ascii="Calibri" w:eastAsia="Calibri"/>
          <w:w w:val="105"/>
          <w:sz w:val="22"/>
        </w:rPr>
        <w:t>(</w:t>
        <w:tab/>
        <w:t>)</w:t>
      </w:r>
      <w:r>
        <w:rPr>
          <w:w w:val="105"/>
          <w:sz w:val="22"/>
        </w:rPr>
        <w:t xml:space="preserve">属于砌体强度的直接测定法。          </w:t>
      </w:r>
      <w:r>
        <w:rPr>
          <w:rFonts w:ascii="Calibri" w:eastAsia="Calibri"/>
          <w:w w:val="105"/>
          <w:sz w:val="22"/>
        </w:rPr>
        <w:t>A</w:t>
      </w:r>
      <w:r>
        <w:rPr>
          <w:w w:val="105"/>
          <w:sz w:val="22"/>
        </w:rPr>
        <w:t>．回弹法与推出法</w:t>
        <w:tab/>
      </w:r>
      <w:r>
        <w:rPr>
          <w:rFonts w:ascii="Calibri" w:eastAsia="Calibri"/>
          <w:w w:val="105"/>
          <w:sz w:val="22"/>
        </w:rPr>
        <w:t>B</w:t>
      </w:r>
      <w:r>
        <w:rPr>
          <w:w w:val="105"/>
          <w:sz w:val="22"/>
        </w:rPr>
        <w:t xml:space="preserve">．推出法与向顶法             </w:t>
      </w:r>
      <w:r>
        <w:rPr>
          <w:rFonts w:ascii="Calibri" w:eastAsia="Calibri"/>
          <w:w w:val="105"/>
          <w:sz w:val="22"/>
        </w:rPr>
        <w:t>C</w:t>
      </w:r>
      <w:r>
        <w:rPr>
          <w:w w:val="105"/>
          <w:sz w:val="22"/>
        </w:rPr>
        <w:t>．扁顶法与原位单砖双剪法</w:t>
        <w:tab/>
      </w:r>
      <w:r>
        <w:rPr>
          <w:rFonts w:ascii="Calibri" w:eastAsia="Calibri"/>
          <w:sz w:val="22"/>
        </w:rPr>
        <w:t>D</w:t>
      </w:r>
      <w:r>
        <w:rPr>
          <w:sz w:val="22"/>
        </w:rPr>
        <w:t>．原位单砖双剪法与回弹</w:t>
      </w:r>
      <w:r>
        <w:rPr>
          <w:spacing w:val="-17"/>
          <w:sz w:val="22"/>
        </w:rPr>
        <w:t>法</w:t>
      </w:r>
    </w:p>
    <w:p>
      <w:pPr>
        <w:pStyle w:val="ListParagraph"/>
        <w:numPr>
          <w:ilvl w:val="2"/>
          <w:numId w:val="88"/>
        </w:numPr>
        <w:tabs>
          <w:tab w:val="left" w:pos="3606"/>
          <w:tab w:val="left" w:pos="5241"/>
        </w:tabs>
        <w:spacing w:before="0" w:after="0" w:line="460" w:lineRule="auto"/>
        <w:ind w:left="2700" w:right="2645" w:firstLine="446"/>
        <w:jc w:val="left"/>
        <w:rPr>
          <w:sz w:val="22"/>
        </w:rPr>
      </w:pPr>
      <w:r>
        <w:rPr>
          <w:sz w:val="22"/>
        </w:rPr>
        <w:t>相似第三定理：如果相似指标</w:t>
      </w:r>
      <w:r>
        <w:rPr>
          <w:spacing w:val="11"/>
          <w:sz w:val="22"/>
        </w:rPr>
        <w:t>为</w:t>
      </w:r>
      <w:r>
        <w:rPr>
          <w:rFonts w:ascii="Calibri" w:eastAsia="Calibri"/>
          <w:sz w:val="22"/>
        </w:rPr>
        <w:t xml:space="preserve">1   </w:t>
      </w:r>
      <w:r>
        <w:rPr>
          <w:rFonts w:ascii="Calibri" w:eastAsia="Calibri"/>
          <w:spacing w:val="17"/>
          <w:sz w:val="22"/>
        </w:rPr>
        <w:t xml:space="preserve"> </w:t>
      </w:r>
      <w:r>
        <w:rPr>
          <w:sz w:val="22"/>
        </w:rPr>
        <w:t>或相似判据相等且其它单值条</w:t>
      </w:r>
      <w:r>
        <w:rPr>
          <w:spacing w:val="-21"/>
          <w:sz w:val="22"/>
        </w:rPr>
        <w:t>件</w:t>
      </w:r>
      <w:r>
        <w:rPr>
          <w:rFonts w:ascii="Calibri" w:eastAsia="Calibri"/>
          <w:sz w:val="22"/>
        </w:rPr>
        <w:t>(</w:t>
      </w:r>
      <w:r>
        <w:rPr>
          <w:sz w:val="22"/>
        </w:rPr>
        <w:t>边界条件、初始条件</w:t>
      </w:r>
      <w:r>
        <w:rPr>
          <w:spacing w:val="-29"/>
          <w:sz w:val="22"/>
        </w:rPr>
        <w:t>等</w:t>
      </w:r>
      <w:r>
        <w:rPr>
          <w:rFonts w:ascii="Calibri" w:eastAsia="Calibri"/>
          <w:sz w:val="22"/>
        </w:rPr>
        <w:t>)</w:t>
      </w:r>
      <w:r>
        <w:rPr>
          <w:sz w:val="22"/>
        </w:rPr>
        <w:t>相同，则两现象必相似。</w:t>
      </w:r>
      <w:r>
        <w:rPr>
          <w:spacing w:val="-13"/>
          <w:sz w:val="22"/>
        </w:rPr>
        <w:t>相</w:t>
      </w:r>
      <w:r>
        <w:rPr>
          <w:w w:val="105"/>
          <w:sz w:val="22"/>
        </w:rPr>
        <w:t>似第三定理是相似</w:t>
      </w:r>
      <w:r>
        <w:rPr>
          <w:spacing w:val="-15"/>
          <w:w w:val="105"/>
          <w:sz w:val="22"/>
        </w:rPr>
        <w:t>的</w:t>
      </w:r>
      <w:r>
        <w:rPr>
          <w:rFonts w:ascii="Calibri" w:eastAsia="Calibri"/>
          <w:w w:val="105"/>
          <w:sz w:val="22"/>
        </w:rPr>
        <w:t>(</w:t>
        <w:tab/>
        <w:t>)</w:t>
      </w:r>
      <w:r>
        <w:rPr>
          <w:w w:val="105"/>
          <w:sz w:val="22"/>
        </w:rPr>
        <w:t>。</w:t>
      </w:r>
    </w:p>
    <w:p>
      <w:pPr>
        <w:pStyle w:val="BodyText"/>
        <w:spacing w:before="8"/>
      </w:pPr>
    </w:p>
    <w:p>
      <w:pPr>
        <w:pStyle w:val="BodyText"/>
        <w:tabs>
          <w:tab w:val="left" w:pos="4856"/>
        </w:tabs>
        <w:spacing w:line="715" w:lineRule="auto"/>
        <w:ind w:left="3147" w:right="11744"/>
      </w:pPr>
      <w:r>
        <w:rPr>
          <w:rFonts w:ascii="Calibri" w:eastAsia="Calibri"/>
          <w:w w:val="105"/>
        </w:rPr>
        <w:t>A</w:t>
      </w:r>
      <w:r>
        <w:rPr>
          <w:w w:val="105"/>
        </w:rPr>
        <w:t>。必要条件</w:t>
        <w:tab/>
      </w:r>
      <w:r>
        <w:rPr>
          <w:rFonts w:ascii="Calibri" w:eastAsia="Calibri"/>
        </w:rPr>
        <w:t>B</w:t>
      </w:r>
      <w:r>
        <w:t>．充分条</w:t>
      </w:r>
      <w:r>
        <w:rPr>
          <w:spacing w:val="-17"/>
        </w:rPr>
        <w:t>件</w:t>
      </w:r>
      <w:r>
        <w:rPr>
          <w:rFonts w:ascii="Calibri" w:eastAsia="Calibri"/>
          <w:w w:val="105"/>
        </w:rPr>
        <w:t>C</w:t>
      </w:r>
      <w:r>
        <w:rPr>
          <w:rFonts w:ascii="Calibri" w:eastAsia="Calibri"/>
          <w:spacing w:val="4"/>
          <w:w w:val="105"/>
        </w:rPr>
        <w:t xml:space="preserve"> </w:t>
      </w:r>
      <w:r>
        <w:rPr>
          <w:w w:val="105"/>
        </w:rPr>
        <w:t>相似判据存在定理</w:t>
      </w:r>
    </w:p>
    <w:p>
      <w:pPr>
        <w:pStyle w:val="BodyText"/>
        <w:tabs>
          <w:tab w:val="left" w:pos="4118"/>
          <w:tab w:val="left" w:pos="5080"/>
        </w:tabs>
        <w:spacing w:line="715" w:lineRule="auto"/>
        <w:ind w:left="3147" w:right="9362"/>
      </w:pPr>
      <w:r>
        <w:rPr>
          <w:rFonts w:ascii="Calibri" w:eastAsia="Calibri"/>
          <w:w w:val="105"/>
        </w:rPr>
        <w:t>14</w:t>
      </w:r>
      <w:r>
        <w:rPr>
          <w:w w:val="105"/>
        </w:rPr>
        <w:t>．</w:t>
      </w:r>
      <w:r>
        <w:rPr>
          <w:rFonts w:ascii="Calibri" w:eastAsia="Calibri"/>
          <w:w w:val="105"/>
        </w:rPr>
        <w:t>(</w:t>
        <w:tab/>
      </w:r>
      <w:r>
        <w:rPr>
          <w:rFonts w:ascii="Calibri" w:eastAsia="Calibri"/>
        </w:rPr>
        <w:t>)</w:t>
      </w:r>
      <w:r>
        <w:t>是测量实际结构动力特性的一种实用方法</w:t>
      </w:r>
      <w:r>
        <w:rPr>
          <w:spacing w:val="-19"/>
        </w:rPr>
        <w:t>。</w:t>
      </w:r>
      <w:r>
        <w:rPr>
          <w:rFonts w:ascii="Calibri" w:eastAsia="Calibri"/>
          <w:w w:val="105"/>
        </w:rPr>
        <w:t>A</w:t>
      </w:r>
      <w:r>
        <w:rPr>
          <w:w w:val="105"/>
        </w:rPr>
        <w:t>．自由振动法</w:t>
        <w:tab/>
      </w:r>
      <w:r>
        <w:rPr>
          <w:rFonts w:ascii="Calibri" w:eastAsia="Calibri"/>
          <w:w w:val="105"/>
        </w:rPr>
        <w:t>B</w:t>
      </w:r>
      <w:r>
        <w:rPr>
          <w:rFonts w:ascii="Calibri" w:eastAsia="Calibri"/>
          <w:spacing w:val="3"/>
          <w:w w:val="105"/>
        </w:rPr>
        <w:t xml:space="preserve"> </w:t>
      </w:r>
      <w:r>
        <w:rPr>
          <w:w w:val="105"/>
        </w:rPr>
        <w:t>共振法</w:t>
      </w:r>
    </w:p>
    <w:p>
      <w:pPr>
        <w:pStyle w:val="BodyText"/>
        <w:spacing w:line="279" w:lineRule="exact"/>
        <w:ind w:left="3147"/>
      </w:pPr>
      <w:r>
        <w:rPr>
          <w:rFonts w:ascii="Calibri" w:eastAsia="Calibri"/>
          <w:w w:val="105"/>
        </w:rPr>
        <w:t>C</w:t>
      </w:r>
      <w:r>
        <w:rPr>
          <w:w w:val="105"/>
        </w:rPr>
        <w:t>．脉动法</w:t>
      </w:r>
    </w:p>
    <w:p>
      <w:pPr>
        <w:pStyle w:val="BodyText"/>
        <w:rPr>
          <w:sz w:val="24"/>
        </w:rPr>
      </w:pPr>
    </w:p>
    <w:p>
      <w:pPr>
        <w:pStyle w:val="BodyText"/>
        <w:spacing w:before="4"/>
        <w:rPr>
          <w:sz w:val="19"/>
        </w:rPr>
      </w:pPr>
    </w:p>
    <w:p>
      <w:pPr>
        <w:pStyle w:val="BodyText"/>
        <w:tabs>
          <w:tab w:val="left" w:pos="4118"/>
        </w:tabs>
        <w:spacing w:before="1"/>
        <w:ind w:left="3147"/>
      </w:pPr>
      <w:r>
        <w:rPr>
          <w:rFonts w:ascii="Calibri" w:eastAsia="Calibri"/>
          <w:w w:val="105"/>
        </w:rPr>
        <w:t>15</w:t>
      </w:r>
      <w:r>
        <w:rPr>
          <w:w w:val="105"/>
        </w:rPr>
        <w:t>．</w:t>
      </w:r>
      <w:r>
        <w:rPr>
          <w:rFonts w:ascii="Calibri" w:eastAsia="Calibri"/>
          <w:w w:val="105"/>
        </w:rPr>
        <w:t>(</w:t>
        <w:tab/>
        <w:t>)</w:t>
      </w:r>
      <w:r>
        <w:rPr>
          <w:w w:val="105"/>
        </w:rPr>
        <w:t>的疲劳破坏常发生在采用热处理钢筋、冷拔低碳钢丝、钢绞线配筋的预应力混凝土结构中。</w:t>
      </w:r>
    </w:p>
    <w:p>
      <w:pPr>
        <w:spacing w:after="0"/>
        <w:sectPr>
          <w:headerReference w:type="default" r:id="rId57"/>
          <w:footerReference w:type="default" r:id="rId58"/>
          <w:pgSz w:w="17860" w:h="25260"/>
          <w:pgMar w:top="1880" w:right="0" w:bottom="2460" w:left="0" w:header="1054" w:footer="2249"/>
          <w:pgNumType w:start="27"/>
          <w:cols w:space="708"/>
        </w:sectPr>
      </w:pPr>
    </w:p>
    <w:p>
      <w:pPr>
        <w:pStyle w:val="BodyText"/>
        <w:spacing w:before="1"/>
        <w:rPr>
          <w:sz w:val="10"/>
        </w:rPr>
      </w:pPr>
    </w:p>
    <w:p>
      <w:pPr>
        <w:pStyle w:val="BodyText"/>
        <w:tabs>
          <w:tab w:val="left" w:pos="5530"/>
        </w:tabs>
        <w:spacing w:before="75"/>
        <w:ind w:left="3147"/>
      </w:pPr>
      <w:r>
        <w:rPr>
          <w:rFonts w:ascii="Calibri" w:eastAsia="Calibri"/>
          <w:w w:val="105"/>
        </w:rPr>
        <w:t>A</w:t>
      </w:r>
      <w:r>
        <w:rPr>
          <w:w w:val="105"/>
        </w:rPr>
        <w:t>．受弯构件正截面</w:t>
        <w:tab/>
      </w:r>
      <w:r>
        <w:rPr>
          <w:rFonts w:ascii="Calibri" w:eastAsia="Calibri"/>
          <w:w w:val="105"/>
        </w:rPr>
        <w:t>B</w:t>
      </w:r>
      <w:r>
        <w:rPr>
          <w:rFonts w:ascii="Calibri" w:eastAsia="Calibri"/>
          <w:spacing w:val="4"/>
          <w:w w:val="105"/>
        </w:rPr>
        <w:t xml:space="preserve"> </w:t>
      </w:r>
      <w:r>
        <w:rPr>
          <w:w w:val="105"/>
        </w:rPr>
        <w:t>受弯构件斜截面</w:t>
      </w:r>
    </w:p>
    <w:p>
      <w:pPr>
        <w:pStyle w:val="BodyText"/>
        <w:rPr>
          <w:sz w:val="24"/>
        </w:rPr>
      </w:pPr>
    </w:p>
    <w:p>
      <w:pPr>
        <w:pStyle w:val="BodyText"/>
        <w:spacing w:before="6"/>
        <w:rPr>
          <w:sz w:val="19"/>
        </w:rPr>
      </w:pPr>
    </w:p>
    <w:p>
      <w:pPr>
        <w:pStyle w:val="BodyText"/>
        <w:spacing w:before="1"/>
        <w:ind w:left="3147"/>
      </w:pPr>
      <w:r>
        <w:rPr>
          <w:rFonts w:ascii="Calibri" w:eastAsia="Calibri"/>
          <w:w w:val="105"/>
        </w:rPr>
        <w:t>C</w:t>
      </w:r>
      <w:r>
        <w:rPr>
          <w:w w:val="105"/>
        </w:rPr>
        <w:t>．钢筋与混凝土锚固</w:t>
      </w:r>
    </w:p>
    <w:p>
      <w:pPr>
        <w:pStyle w:val="BodyText"/>
        <w:rPr>
          <w:sz w:val="24"/>
        </w:rPr>
      </w:pPr>
    </w:p>
    <w:p>
      <w:pPr>
        <w:pStyle w:val="BodyText"/>
        <w:spacing w:before="5"/>
        <w:rPr>
          <w:sz w:val="19"/>
        </w:rPr>
      </w:pPr>
    </w:p>
    <w:p>
      <w:pPr>
        <w:pStyle w:val="BodyText"/>
        <w:tabs>
          <w:tab w:val="left" w:pos="7607"/>
        </w:tabs>
        <w:spacing w:before="1" w:line="710" w:lineRule="auto"/>
        <w:ind w:left="2924" w:right="6375" w:hanging="224"/>
        <w:rPr>
          <w:rFonts w:ascii="Calibri" w:eastAsia="Calibri" w:hAnsi="Calibri"/>
        </w:rPr>
      </w:pPr>
      <w:r>
        <w:t>二、判断</w:t>
      </w:r>
      <w:r>
        <w:rPr>
          <w:spacing w:val="-8"/>
        </w:rPr>
        <w:t>题</w:t>
      </w:r>
      <w:r>
        <w:rPr>
          <w:rFonts w:ascii="Calibri" w:eastAsia="Calibri" w:hAnsi="Calibri"/>
        </w:rPr>
        <w:t>(</w:t>
      </w:r>
      <w:r>
        <w:t>每小题</w:t>
      </w:r>
      <w:r>
        <w:rPr>
          <w:spacing w:val="-5"/>
        </w:rPr>
        <w:t xml:space="preserve"> </w:t>
      </w:r>
      <w:r>
        <w:rPr>
          <w:rFonts w:ascii="Calibri" w:eastAsia="Calibri" w:hAnsi="Calibri"/>
        </w:rPr>
        <w:t>3</w:t>
      </w:r>
      <w:r>
        <w:rPr>
          <w:rFonts w:ascii="Calibri" w:eastAsia="Calibri" w:hAnsi="Calibri"/>
          <w:spacing w:val="14"/>
        </w:rPr>
        <w:t xml:space="preserve"> </w:t>
      </w:r>
      <w:r>
        <w:t>分。共</w:t>
      </w:r>
      <w:r>
        <w:rPr>
          <w:spacing w:val="4"/>
        </w:rPr>
        <w:t xml:space="preserve"> </w:t>
      </w:r>
      <w:r>
        <w:rPr>
          <w:rFonts w:ascii="Calibri" w:eastAsia="Calibri" w:hAnsi="Calibri"/>
        </w:rPr>
        <w:t>15</w:t>
      </w:r>
      <w:r>
        <w:rPr>
          <w:rFonts w:ascii="Calibri" w:eastAsia="Calibri" w:hAnsi="Calibri"/>
          <w:spacing w:val="16"/>
        </w:rPr>
        <w:t xml:space="preserve"> </w:t>
      </w:r>
      <w:r>
        <w:t>分。将判断结果填入括弧。以√表示正确。以×表示错</w:t>
      </w:r>
      <w:r>
        <w:rPr>
          <w:spacing w:val="-46"/>
        </w:rPr>
        <w:t>误</w:t>
      </w:r>
      <w:r>
        <w:rPr>
          <w:rFonts w:ascii="Calibri" w:eastAsia="Calibri" w:hAnsi="Calibri"/>
          <w:spacing w:val="-14"/>
        </w:rPr>
        <w:t xml:space="preserve">) </w:t>
      </w:r>
      <w:r>
        <w:rPr>
          <w:rFonts w:ascii="Calibri" w:eastAsia="Calibri" w:hAnsi="Calibri"/>
          <w:w w:val="105"/>
        </w:rPr>
        <w:t>1</w:t>
      </w:r>
      <w:r>
        <w:rPr>
          <w:w w:val="105"/>
        </w:rPr>
        <w:t>．生产检验性试验一般使用的是模型试验</w:t>
      </w:r>
      <w:r>
        <w:rPr>
          <w:spacing w:val="-32"/>
          <w:w w:val="105"/>
        </w:rPr>
        <w:t>。</w:t>
      </w:r>
      <w:r>
        <w:rPr>
          <w:rFonts w:ascii="Calibri" w:eastAsia="Calibri" w:hAnsi="Calibri"/>
          <w:w w:val="105"/>
        </w:rPr>
        <w:t>(</w:t>
        <w:tab/>
        <w:t>)</w:t>
      </w:r>
    </w:p>
    <w:p>
      <w:pPr>
        <w:pStyle w:val="ListParagraph"/>
        <w:numPr>
          <w:ilvl w:val="0"/>
          <w:numId w:val="89"/>
        </w:numPr>
        <w:tabs>
          <w:tab w:val="left" w:pos="3267"/>
          <w:tab w:val="left" w:pos="9184"/>
        </w:tabs>
        <w:spacing w:before="5" w:after="0" w:line="240" w:lineRule="auto"/>
        <w:ind w:left="3266" w:right="0" w:hanging="343"/>
        <w:jc w:val="left"/>
        <w:rPr>
          <w:rFonts w:ascii="Calibri" w:eastAsia="Calibri"/>
          <w:sz w:val="22"/>
        </w:rPr>
      </w:pPr>
      <w:r>
        <w:rPr>
          <w:sz w:val="22"/>
        </w:rPr>
        <w:t>用拔出法测定混凝土强度等级是一种非破损检测方法</w:t>
      </w:r>
      <w:r>
        <w:rPr>
          <w:spacing w:val="-39"/>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89"/>
        </w:numPr>
        <w:tabs>
          <w:tab w:val="left" w:pos="3267"/>
          <w:tab w:val="left" w:pos="9184"/>
        </w:tabs>
        <w:spacing w:before="0" w:after="0" w:line="240" w:lineRule="auto"/>
        <w:ind w:left="3266" w:right="0" w:hanging="343"/>
        <w:jc w:val="left"/>
        <w:rPr>
          <w:rFonts w:ascii="Calibri" w:eastAsia="Calibri"/>
          <w:sz w:val="22"/>
        </w:rPr>
      </w:pPr>
      <w:r>
        <w:rPr>
          <w:sz w:val="22"/>
        </w:rPr>
        <w:t>移动荷载作用下结构所产生的动挠度往往比静挠度小</w:t>
      </w:r>
      <w:r>
        <w:rPr>
          <w:spacing w:val="-39"/>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89"/>
        </w:numPr>
        <w:tabs>
          <w:tab w:val="left" w:pos="3267"/>
        </w:tabs>
        <w:spacing w:before="0" w:after="0" w:line="240" w:lineRule="auto"/>
        <w:ind w:left="3266" w:right="0" w:hanging="343"/>
        <w:jc w:val="left"/>
        <w:rPr>
          <w:rFonts w:ascii="Calibri" w:eastAsia="Calibri"/>
          <w:sz w:val="22"/>
        </w:rPr>
      </w:pPr>
      <w:r>
        <w:rPr>
          <w:spacing w:val="-2"/>
          <w:w w:val="105"/>
          <w:sz w:val="22"/>
        </w:rPr>
        <w:t>动荷加载的方式有：惯性力加载、激振器加载、爆炸加载、液压加载。</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89"/>
        </w:numPr>
        <w:tabs>
          <w:tab w:val="left" w:pos="3267"/>
        </w:tabs>
        <w:spacing w:before="0" w:after="0" w:line="240" w:lineRule="auto"/>
        <w:ind w:left="3266" w:right="0" w:hanging="343"/>
        <w:jc w:val="left"/>
        <w:rPr>
          <w:rFonts w:ascii="Calibri" w:eastAsia="Calibri"/>
          <w:sz w:val="22"/>
        </w:rPr>
      </w:pPr>
      <w:r>
        <w:rPr>
          <w:spacing w:val="-2"/>
          <w:w w:val="105"/>
          <w:sz w:val="22"/>
        </w:rPr>
        <w:t>小偏心受压的承载力检验标志是混凝土被压坏，受拉钢筋被拉断。</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712" w:lineRule="auto"/>
        <w:ind w:left="2700" w:right="11476"/>
      </w:pPr>
      <w:r>
        <w:rPr>
          <w:spacing w:val="-2"/>
          <w:w w:val="105"/>
        </w:rPr>
        <w:t>三、筒答题</w:t>
      </w:r>
      <w:r>
        <w:rPr>
          <w:rFonts w:ascii="Calibri" w:eastAsia="Calibri"/>
          <w:w w:val="105"/>
        </w:rPr>
        <w:t>(</w:t>
      </w:r>
      <w:r>
        <w:rPr>
          <w:spacing w:val="17"/>
          <w:w w:val="105"/>
        </w:rPr>
        <w:t xml:space="preserve">共     </w:t>
      </w:r>
      <w:r>
        <w:rPr>
          <w:rFonts w:ascii="Calibri" w:eastAsia="Calibri"/>
          <w:w w:val="105"/>
        </w:rPr>
        <w:t xml:space="preserve">40             </w:t>
      </w:r>
      <w:r>
        <w:rPr>
          <w:w w:val="105"/>
        </w:rPr>
        <w:t>分</w:t>
      </w:r>
      <w:r>
        <w:rPr>
          <w:rFonts w:ascii="Calibri" w:eastAsia="Calibri"/>
          <w:w w:val="105"/>
        </w:rPr>
        <w:t xml:space="preserve">) </w:t>
      </w:r>
      <w:r>
        <w:rPr>
          <w:rFonts w:ascii="Calibri" w:eastAsia="Calibri"/>
        </w:rPr>
        <w:t>1</w:t>
      </w:r>
      <w:r>
        <w:rPr>
          <w:spacing w:val="-2"/>
        </w:rPr>
        <w:t>．什么是低周期反复加载试验</w:t>
      </w:r>
      <w:r>
        <w:rPr>
          <w:rFonts w:ascii="Calibri" w:eastAsia="Calibri"/>
        </w:rPr>
        <w:t>?(7</w:t>
      </w:r>
      <w:r>
        <w:rPr>
          <w:rFonts w:ascii="Calibri" w:eastAsia="Calibri"/>
          <w:spacing w:val="30"/>
        </w:rPr>
        <w:t xml:space="preserve"> </w:t>
      </w:r>
      <w:r>
        <w:t>分</w:t>
      </w:r>
      <w:r>
        <w:rPr>
          <w:rFonts w:ascii="Calibri" w:eastAsia="Calibri"/>
          <w:spacing w:val="-14"/>
        </w:rPr>
        <w:t xml:space="preserve">) </w:t>
      </w:r>
      <w:r>
        <w:rPr>
          <w:w w:val="105"/>
        </w:rPr>
        <w:t>答：</w:t>
      </w:r>
    </w:p>
    <w:p>
      <w:pPr>
        <w:pStyle w:val="ListParagraph"/>
        <w:numPr>
          <w:ilvl w:val="0"/>
          <w:numId w:val="61"/>
        </w:numPr>
        <w:tabs>
          <w:tab w:val="left" w:pos="3044"/>
        </w:tabs>
        <w:spacing w:before="1" w:after="0" w:line="240" w:lineRule="auto"/>
        <w:ind w:left="3043" w:right="0" w:hanging="344"/>
        <w:jc w:val="left"/>
        <w:rPr>
          <w:rFonts w:ascii="Calibri" w:eastAsia="Calibri"/>
          <w:sz w:val="22"/>
        </w:rPr>
      </w:pPr>
      <w:r>
        <w:rPr>
          <w:spacing w:val="-2"/>
          <w:w w:val="105"/>
          <w:sz w:val="22"/>
        </w:rPr>
        <w:t>试述测量挠度有哪几种仪器</w:t>
      </w:r>
      <w:r>
        <w:rPr>
          <w:rFonts w:ascii="Calibri" w:eastAsia="Calibri"/>
          <w:w w:val="105"/>
          <w:sz w:val="22"/>
        </w:rPr>
        <w:t>(</w:t>
      </w:r>
      <w:r>
        <w:rPr>
          <w:spacing w:val="-2"/>
          <w:w w:val="105"/>
          <w:sz w:val="22"/>
        </w:rPr>
        <w:t>方法</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ind w:left="2700"/>
      </w:pPr>
      <w:r>
        <w:rPr>
          <w:w w:val="105"/>
        </w:rPr>
        <w:t>答：</w:t>
      </w:r>
    </w:p>
    <w:p>
      <w:pPr>
        <w:pStyle w:val="BodyText"/>
      </w:pPr>
    </w:p>
    <w:p>
      <w:pPr>
        <w:pStyle w:val="BodyText"/>
        <w:spacing w:before="6"/>
        <w:rPr>
          <w:sz w:val="21"/>
        </w:rPr>
      </w:pPr>
    </w:p>
    <w:p>
      <w:pPr>
        <w:pStyle w:val="ListParagraph"/>
        <w:numPr>
          <w:ilvl w:val="0"/>
          <w:numId w:val="61"/>
        </w:numPr>
        <w:tabs>
          <w:tab w:val="left" w:pos="3044"/>
        </w:tabs>
        <w:spacing w:before="1" w:after="0" w:line="240" w:lineRule="auto"/>
        <w:ind w:left="3043" w:right="0" w:hanging="344"/>
        <w:jc w:val="left"/>
        <w:rPr>
          <w:rFonts w:ascii="Calibri" w:eastAsia="Calibri"/>
          <w:sz w:val="22"/>
        </w:rPr>
      </w:pPr>
      <w:r>
        <w:rPr>
          <w:spacing w:val="-2"/>
          <w:w w:val="105"/>
          <w:sz w:val="22"/>
        </w:rPr>
        <w:t>什么是结构试验的加载制度</w:t>
      </w:r>
      <w:r>
        <w:rPr>
          <w:rFonts w:ascii="Calibri" w:eastAsia="Calibri"/>
          <w:w w:val="105"/>
          <w:sz w:val="22"/>
        </w:rPr>
        <w:t>?</w:t>
      </w:r>
      <w:r>
        <w:rPr>
          <w:spacing w:val="-3"/>
          <w:w w:val="105"/>
          <w:sz w:val="22"/>
        </w:rPr>
        <w:t>它包括哪些内容</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ind w:left="2700"/>
      </w:pPr>
      <w:r>
        <w:rPr>
          <w:w w:val="105"/>
        </w:rPr>
        <w:t>答：</w:t>
      </w:r>
    </w:p>
    <w:p>
      <w:pPr>
        <w:pStyle w:val="BodyText"/>
      </w:pPr>
    </w:p>
    <w:p>
      <w:pPr>
        <w:pStyle w:val="BodyText"/>
        <w:spacing w:before="2"/>
        <w:rPr>
          <w:sz w:val="21"/>
        </w:rPr>
      </w:pPr>
    </w:p>
    <w:p>
      <w:pPr>
        <w:pStyle w:val="ListParagraph"/>
        <w:numPr>
          <w:ilvl w:val="0"/>
          <w:numId w:val="61"/>
        </w:numPr>
        <w:tabs>
          <w:tab w:val="left" w:pos="3044"/>
        </w:tabs>
        <w:spacing w:before="1" w:after="0" w:line="240" w:lineRule="auto"/>
        <w:ind w:left="3043" w:right="0" w:hanging="344"/>
        <w:jc w:val="left"/>
        <w:rPr>
          <w:rFonts w:ascii="Calibri" w:eastAsia="Calibri"/>
          <w:sz w:val="22"/>
        </w:rPr>
      </w:pPr>
      <w:r>
        <w:rPr>
          <w:spacing w:val="-2"/>
          <w:w w:val="105"/>
          <w:sz w:val="22"/>
        </w:rPr>
        <w:t>结构试验时分级加</w:t>
      </w:r>
      <w:r>
        <w:rPr>
          <w:rFonts w:ascii="Calibri" w:eastAsia="Calibri"/>
          <w:w w:val="105"/>
          <w:sz w:val="22"/>
        </w:rPr>
        <w:t>(</w:t>
      </w:r>
      <w:r>
        <w:rPr>
          <w:w w:val="105"/>
          <w:sz w:val="22"/>
        </w:rPr>
        <w:t>卸</w:t>
      </w:r>
      <w:r>
        <w:rPr>
          <w:rFonts w:ascii="Calibri" w:eastAsia="Calibri"/>
          <w:spacing w:val="-4"/>
          <w:w w:val="105"/>
          <w:sz w:val="22"/>
        </w:rPr>
        <w:t>)</w:t>
      </w:r>
      <w:r>
        <w:rPr>
          <w:spacing w:val="-2"/>
          <w:w w:val="105"/>
          <w:sz w:val="22"/>
        </w:rPr>
        <w:t>荷载的目的是什么</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ind w:left="2700"/>
      </w:pPr>
      <w:r>
        <w:rPr>
          <w:w w:val="105"/>
        </w:rPr>
        <w:t>答：</w:t>
      </w:r>
    </w:p>
    <w:p>
      <w:pPr>
        <w:pStyle w:val="BodyText"/>
      </w:pPr>
    </w:p>
    <w:p>
      <w:pPr>
        <w:pStyle w:val="BodyText"/>
        <w:spacing w:before="6"/>
        <w:rPr>
          <w:sz w:val="21"/>
        </w:rPr>
      </w:pPr>
    </w:p>
    <w:p>
      <w:pPr>
        <w:pStyle w:val="ListParagraph"/>
        <w:numPr>
          <w:ilvl w:val="0"/>
          <w:numId w:val="61"/>
        </w:numPr>
        <w:tabs>
          <w:tab w:val="left" w:pos="3044"/>
        </w:tabs>
        <w:spacing w:before="0" w:after="0" w:line="240" w:lineRule="auto"/>
        <w:ind w:left="3043" w:right="0" w:hanging="344"/>
        <w:jc w:val="left"/>
        <w:rPr>
          <w:rFonts w:ascii="Calibri" w:eastAsia="Calibri"/>
          <w:sz w:val="22"/>
        </w:rPr>
      </w:pPr>
      <w:r>
        <w:rPr>
          <w:spacing w:val="-2"/>
          <w:w w:val="105"/>
          <w:sz w:val="22"/>
        </w:rPr>
        <w:t>在进行结构模型设计时，确定相似条件的方法有哪两种</w:t>
      </w:r>
      <w:r>
        <w:rPr>
          <w:rFonts w:ascii="Calibri" w:eastAsia="Calibri"/>
          <w:w w:val="105"/>
          <w:sz w:val="22"/>
        </w:rPr>
        <w:t>?(6</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ind w:left="2700"/>
      </w:pPr>
      <w:r>
        <w:rPr>
          <w:w w:val="105"/>
        </w:rPr>
        <w:t>答：</w:t>
      </w:r>
    </w:p>
    <w:p>
      <w:pPr>
        <w:pStyle w:val="BodyText"/>
      </w:pPr>
    </w:p>
    <w:p>
      <w:pPr>
        <w:pStyle w:val="BodyText"/>
        <w:spacing w:before="6"/>
        <w:rPr>
          <w:sz w:val="21"/>
        </w:rPr>
      </w:pPr>
    </w:p>
    <w:p>
      <w:pPr>
        <w:pStyle w:val="ListParagraph"/>
        <w:numPr>
          <w:ilvl w:val="0"/>
          <w:numId w:val="61"/>
        </w:numPr>
        <w:tabs>
          <w:tab w:val="left" w:pos="3044"/>
        </w:tabs>
        <w:spacing w:before="0" w:after="0" w:line="240" w:lineRule="auto"/>
        <w:ind w:left="3043" w:right="0" w:hanging="344"/>
        <w:jc w:val="left"/>
        <w:rPr>
          <w:rFonts w:ascii="Calibri" w:eastAsia="Calibri"/>
          <w:sz w:val="22"/>
        </w:rPr>
      </w:pPr>
      <w:r>
        <w:rPr>
          <w:spacing w:val="-2"/>
          <w:w w:val="105"/>
          <w:sz w:val="22"/>
        </w:rPr>
        <w:t>动力试验包括哪些试验</w:t>
      </w:r>
      <w:r>
        <w:rPr>
          <w:rFonts w:ascii="Calibri" w:eastAsia="Calibri"/>
          <w:w w:val="105"/>
          <w:sz w:val="22"/>
        </w:rPr>
        <w:t xml:space="preserve">?(6 </w:t>
      </w:r>
      <w:r>
        <w:rPr>
          <w:w w:val="105"/>
          <w:sz w:val="22"/>
        </w:rPr>
        <w:t>分</w:t>
      </w:r>
      <w:r>
        <w:rPr>
          <w:rFonts w:ascii="Calibri" w:eastAsia="Calibri"/>
          <w:w w:val="105"/>
          <w:sz w:val="22"/>
        </w:rPr>
        <w:t>)</w:t>
      </w:r>
    </w:p>
    <w:p>
      <w:pPr>
        <w:pStyle w:val="BodyText"/>
        <w:rPr>
          <w:rFonts w:ascii="Calibri"/>
          <w:sz w:val="24"/>
        </w:rPr>
      </w:pPr>
    </w:p>
    <w:p>
      <w:pPr>
        <w:pStyle w:val="BodyText"/>
        <w:rPr>
          <w:rFonts w:ascii="Calibri"/>
          <w:sz w:val="24"/>
        </w:rPr>
      </w:pPr>
    </w:p>
    <w:p>
      <w:pPr>
        <w:pStyle w:val="BodyText"/>
        <w:rPr>
          <w:rFonts w:ascii="Calibri"/>
          <w:sz w:val="24"/>
        </w:rPr>
      </w:pPr>
    </w:p>
    <w:p>
      <w:pPr>
        <w:pStyle w:val="BodyText"/>
        <w:rPr>
          <w:rFonts w:ascii="Calibri"/>
          <w:sz w:val="24"/>
        </w:rPr>
      </w:pPr>
    </w:p>
    <w:p>
      <w:pPr>
        <w:pStyle w:val="BodyText"/>
        <w:spacing w:before="1"/>
        <w:rPr>
          <w:rFonts w:ascii="Calibri"/>
          <w:sz w:val="18"/>
        </w:rPr>
      </w:pPr>
    </w:p>
    <w:p>
      <w:pPr>
        <w:pStyle w:val="BodyText"/>
        <w:ind w:left="2700"/>
      </w:pPr>
      <w:r>
        <w:rPr>
          <w:w w:val="105"/>
        </w:rPr>
        <w:t>答：</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20"/>
        </w:rPr>
      </w:pPr>
    </w:p>
    <w:p>
      <w:pPr>
        <w:pStyle w:val="BodyText"/>
        <w:ind w:left="2469" w:right="5461"/>
        <w:jc w:val="center"/>
        <w:rPr>
          <w:rFonts w:ascii="Calibri" w:eastAsia="Calibri"/>
        </w:rPr>
      </w:pPr>
      <w:r>
        <w:rPr>
          <w:w w:val="105"/>
        </w:rPr>
        <w:t>试卷代号：</w:t>
      </w:r>
      <w:r>
        <w:rPr>
          <w:rFonts w:ascii="Calibri" w:eastAsia="Calibri"/>
          <w:w w:val="105"/>
        </w:rPr>
        <w:t>1142</w:t>
      </w:r>
    </w:p>
    <w:p>
      <w:pPr>
        <w:spacing w:after="0"/>
        <w:jc w:val="center"/>
        <w:rPr>
          <w:rFonts w:ascii="Calibri" w:eastAsia="Calibri"/>
        </w:rPr>
        <w:sectPr>
          <w:headerReference w:type="default" r:id="rId59"/>
          <w:footerReference w:type="default" r:id="rId60"/>
          <w:pgSz w:w="17860" w:h="25260"/>
          <w:pgMar w:top="1880" w:right="0" w:bottom="2460" w:left="0" w:header="1054" w:footer="2249"/>
          <w:pgNumType w:start="28"/>
          <w:cols w:space="708"/>
        </w:sectPr>
      </w:pPr>
    </w:p>
    <w:p>
      <w:pPr>
        <w:pStyle w:val="BodyText"/>
        <w:spacing w:before="7"/>
        <w:rPr>
          <w:rFonts w:ascii="Calibri"/>
          <w:sz w:val="10"/>
        </w:rPr>
      </w:pPr>
    </w:p>
    <w:p>
      <w:pPr>
        <w:pStyle w:val="BodyText"/>
        <w:spacing w:before="75" w:line="715" w:lineRule="auto"/>
        <w:ind w:left="3341" w:right="7432"/>
        <w:jc w:val="center"/>
      </w:pPr>
      <w:r>
        <w:rPr>
          <w:spacing w:val="-11"/>
          <w:w w:val="105"/>
        </w:rPr>
        <w:t xml:space="preserve">中央广播电视大学 </w:t>
      </w:r>
      <w:r>
        <w:rPr>
          <w:rFonts w:ascii="Calibri" w:eastAsia="Calibri" w:hAnsi="Calibri"/>
          <w:w w:val="105"/>
        </w:rPr>
        <w:t xml:space="preserve">2010 </w:t>
      </w:r>
      <w:r>
        <w:rPr>
          <w:spacing w:val="-47"/>
          <w:w w:val="105"/>
        </w:rPr>
        <w:t xml:space="preserve">一 </w:t>
      </w:r>
      <w:r>
        <w:rPr>
          <w:rFonts w:ascii="Calibri" w:eastAsia="Calibri" w:hAnsi="Calibri"/>
          <w:w w:val="105"/>
        </w:rPr>
        <w:t xml:space="preserve">2011 </w:t>
      </w:r>
      <w:r>
        <w:rPr>
          <w:spacing w:val="-1"/>
          <w:w w:val="105"/>
        </w:rPr>
        <w:t>学年度第二学期“开放本科”期末考试</w:t>
      </w:r>
      <w:r>
        <w:rPr>
          <w:w w:val="105"/>
        </w:rPr>
        <w:t>建筑结构试验试题答案及评分标准</w:t>
      </w:r>
    </w:p>
    <w:p>
      <w:pPr>
        <w:pStyle w:val="BodyText"/>
        <w:spacing w:line="710" w:lineRule="auto"/>
        <w:ind w:left="6301" w:right="10364" w:firstLine="72"/>
        <w:jc w:val="center"/>
      </w:pPr>
      <w:r>
        <w:rPr>
          <w:rFonts w:ascii="Calibri" w:eastAsia="Calibri"/>
          <w:w w:val="105"/>
        </w:rPr>
        <w:t>(</w:t>
      </w:r>
      <w:r>
        <w:rPr>
          <w:w w:val="105"/>
        </w:rPr>
        <w:t>供参考</w:t>
      </w:r>
      <w:r>
        <w:rPr>
          <w:rFonts w:ascii="Calibri" w:eastAsia="Calibri"/>
          <w:w w:val="105"/>
        </w:rPr>
        <w:t xml:space="preserve">) 2011 </w:t>
      </w:r>
      <w:r>
        <w:rPr>
          <w:spacing w:val="-39"/>
          <w:w w:val="105"/>
        </w:rPr>
        <w:t xml:space="preserve">年 </w:t>
      </w:r>
      <w:r>
        <w:rPr>
          <w:rFonts w:ascii="Calibri" w:eastAsia="Calibri"/>
          <w:w w:val="105"/>
        </w:rPr>
        <w:t xml:space="preserve">7 </w:t>
      </w:r>
      <w:r>
        <w:rPr>
          <w:spacing w:val="-14"/>
          <w:w w:val="105"/>
        </w:rPr>
        <w:t>月</w:t>
      </w:r>
    </w:p>
    <w:p>
      <w:pPr>
        <w:pStyle w:val="BodyText"/>
        <w:spacing w:before="4"/>
        <w:ind w:left="2700"/>
        <w:rPr>
          <w:rFonts w:ascii="Calibri" w:eastAsia="Calibri"/>
        </w:rPr>
      </w:pPr>
      <w:r>
        <w:rPr>
          <w:w w:val="105"/>
        </w:rPr>
        <w:t>一、选择题</w:t>
      </w:r>
      <w:r>
        <w:rPr>
          <w:rFonts w:ascii="Calibri" w:eastAsia="Calibri"/>
          <w:w w:val="105"/>
        </w:rPr>
        <w:t>(</w:t>
      </w:r>
      <w:r>
        <w:rPr>
          <w:w w:val="105"/>
        </w:rPr>
        <w:t xml:space="preserve">每小题 </w:t>
      </w:r>
      <w:r>
        <w:rPr>
          <w:rFonts w:ascii="Calibri" w:eastAsia="Calibri"/>
          <w:w w:val="105"/>
        </w:rPr>
        <w:t xml:space="preserve">3 </w:t>
      </w:r>
      <w:r>
        <w:rPr>
          <w:w w:val="105"/>
        </w:rPr>
        <w:t xml:space="preserve">分，共 </w:t>
      </w:r>
      <w:r>
        <w:rPr>
          <w:rFonts w:ascii="Calibri" w:eastAsia="Calibri"/>
          <w:w w:val="105"/>
        </w:rPr>
        <w:t xml:space="preserve">45 </w:t>
      </w:r>
      <w:r>
        <w:rPr>
          <w:w w:val="105"/>
        </w:rPr>
        <w:t>分</w:t>
      </w:r>
      <w:r>
        <w:rPr>
          <w:rFonts w:ascii="Calibri" w:eastAsia="Calibri"/>
          <w:w w:val="105"/>
        </w:rPr>
        <w:t>)</w:t>
      </w:r>
    </w:p>
    <w:p>
      <w:pPr>
        <w:pStyle w:val="BodyText"/>
        <w:rPr>
          <w:rFonts w:ascii="Calibri"/>
          <w:sz w:val="20"/>
        </w:rPr>
      </w:pPr>
    </w:p>
    <w:p>
      <w:pPr>
        <w:pStyle w:val="BodyText"/>
        <w:spacing w:before="8"/>
        <w:rPr>
          <w:rFonts w:ascii="Calibri"/>
          <w:sz w:val="27"/>
        </w:rPr>
      </w:pPr>
    </w:p>
    <w:tbl>
      <w:tblPr>
        <w:tblStyle w:val="TableNormal1"/>
        <w:tblW w:w="0" w:type="auto"/>
        <w:jc w:val="left"/>
        <w:tblInd w:w="31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5"/>
        <w:gridCol w:w="968"/>
        <w:gridCol w:w="969"/>
        <w:gridCol w:w="965"/>
        <w:gridCol w:w="979"/>
      </w:tblGrid>
      <w:tr>
        <w:tblPrEx>
          <w:tblW w:w="0" w:type="auto"/>
          <w:jc w:val="left"/>
          <w:tblInd w:w="31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5"/>
          <w:jc w:val="left"/>
        </w:trPr>
        <w:tc>
          <w:tcPr>
            <w:tcW w:w="715" w:type="dxa"/>
          </w:tcPr>
          <w:p>
            <w:pPr>
              <w:pStyle w:val="TableParagraph"/>
              <w:spacing w:line="257" w:lineRule="exact"/>
              <w:ind w:left="50"/>
              <w:rPr>
                <w:sz w:val="22"/>
              </w:rPr>
            </w:pPr>
            <w:r>
              <w:rPr>
                <w:w w:val="105"/>
                <w:sz w:val="22"/>
              </w:rPr>
              <w:t>1</w:t>
            </w:r>
            <w:r>
              <w:rPr>
                <w:rFonts w:ascii="宋体" w:eastAsia="宋体" w:hint="eastAsia"/>
                <w:w w:val="105"/>
                <w:sz w:val="22"/>
              </w:rPr>
              <w:t>．</w:t>
            </w:r>
            <w:r>
              <w:rPr>
                <w:w w:val="105"/>
                <w:sz w:val="22"/>
              </w:rPr>
              <w:t>A</w:t>
            </w:r>
          </w:p>
        </w:tc>
        <w:tc>
          <w:tcPr>
            <w:tcW w:w="968" w:type="dxa"/>
          </w:tcPr>
          <w:p>
            <w:pPr>
              <w:pStyle w:val="TableParagraph"/>
              <w:spacing w:line="257" w:lineRule="exact"/>
              <w:ind w:right="231"/>
              <w:jc w:val="right"/>
              <w:rPr>
                <w:sz w:val="22"/>
              </w:rPr>
            </w:pPr>
            <w:r>
              <w:rPr>
                <w:sz w:val="22"/>
              </w:rPr>
              <w:t>2</w:t>
            </w:r>
            <w:r>
              <w:rPr>
                <w:rFonts w:ascii="宋体" w:eastAsia="宋体" w:hint="eastAsia"/>
                <w:sz w:val="22"/>
              </w:rPr>
              <w:t>．</w:t>
            </w:r>
            <w:r>
              <w:rPr>
                <w:sz w:val="22"/>
              </w:rPr>
              <w:t>D</w:t>
            </w:r>
          </w:p>
        </w:tc>
        <w:tc>
          <w:tcPr>
            <w:tcW w:w="969" w:type="dxa"/>
          </w:tcPr>
          <w:p>
            <w:pPr>
              <w:pStyle w:val="TableParagraph"/>
              <w:spacing w:line="257" w:lineRule="exact"/>
              <w:ind w:left="212"/>
              <w:rPr>
                <w:sz w:val="22"/>
              </w:rPr>
            </w:pPr>
            <w:r>
              <w:rPr>
                <w:w w:val="105"/>
                <w:sz w:val="22"/>
              </w:rPr>
              <w:t>3</w:t>
            </w:r>
            <w:r>
              <w:rPr>
                <w:rFonts w:ascii="宋体" w:eastAsia="宋体" w:hint="eastAsia"/>
                <w:w w:val="105"/>
                <w:sz w:val="22"/>
              </w:rPr>
              <w:t>．</w:t>
            </w:r>
            <w:r>
              <w:rPr>
                <w:w w:val="105"/>
                <w:sz w:val="22"/>
              </w:rPr>
              <w:t>B</w:t>
            </w:r>
          </w:p>
        </w:tc>
        <w:tc>
          <w:tcPr>
            <w:tcW w:w="965" w:type="dxa"/>
          </w:tcPr>
          <w:p>
            <w:pPr>
              <w:pStyle w:val="TableParagraph"/>
              <w:spacing w:line="257" w:lineRule="exact"/>
              <w:ind w:left="154"/>
              <w:rPr>
                <w:sz w:val="22"/>
              </w:rPr>
            </w:pPr>
            <w:r>
              <w:rPr>
                <w:w w:val="105"/>
                <w:sz w:val="22"/>
              </w:rPr>
              <w:t>4</w:t>
            </w:r>
            <w:r>
              <w:rPr>
                <w:rFonts w:ascii="宋体" w:eastAsia="宋体" w:hint="eastAsia"/>
                <w:w w:val="105"/>
                <w:sz w:val="22"/>
              </w:rPr>
              <w:t>．</w:t>
            </w:r>
            <w:r>
              <w:rPr>
                <w:w w:val="105"/>
                <w:sz w:val="22"/>
              </w:rPr>
              <w:t>B</w:t>
            </w:r>
          </w:p>
        </w:tc>
        <w:tc>
          <w:tcPr>
            <w:tcW w:w="979" w:type="dxa"/>
          </w:tcPr>
          <w:p>
            <w:pPr>
              <w:pStyle w:val="TableParagraph"/>
              <w:spacing w:line="257" w:lineRule="exact"/>
              <w:ind w:left="101"/>
              <w:rPr>
                <w:sz w:val="22"/>
              </w:rPr>
            </w:pPr>
            <w:r>
              <w:rPr>
                <w:w w:val="105"/>
                <w:sz w:val="22"/>
              </w:rPr>
              <w:t>5</w:t>
            </w:r>
            <w:r>
              <w:rPr>
                <w:rFonts w:ascii="宋体" w:eastAsia="宋体" w:hint="eastAsia"/>
                <w:w w:val="105"/>
                <w:sz w:val="22"/>
              </w:rPr>
              <w:t>．</w:t>
            </w:r>
            <w:r>
              <w:rPr>
                <w:w w:val="105"/>
                <w:sz w:val="22"/>
              </w:rPr>
              <w:t>B</w:t>
            </w:r>
          </w:p>
        </w:tc>
      </w:tr>
      <w:tr>
        <w:tblPrEx>
          <w:tblW w:w="0" w:type="auto"/>
          <w:jc w:val="left"/>
          <w:tblInd w:w="3104" w:type="dxa"/>
          <w:tblLayout w:type="fixed"/>
          <w:tblCellMar>
            <w:top w:w="0" w:type="dxa"/>
            <w:left w:w="0" w:type="dxa"/>
            <w:bottom w:w="0" w:type="dxa"/>
            <w:right w:w="0" w:type="dxa"/>
          </w:tblCellMar>
          <w:tblLook w:val="01E0"/>
        </w:tblPrEx>
        <w:trPr>
          <w:trHeight w:val="839"/>
          <w:jc w:val="left"/>
        </w:trPr>
        <w:tc>
          <w:tcPr>
            <w:tcW w:w="715" w:type="dxa"/>
          </w:tcPr>
          <w:p>
            <w:pPr>
              <w:pStyle w:val="TableParagraph"/>
              <w:spacing w:before="12"/>
              <w:rPr>
                <w:sz w:val="21"/>
              </w:rPr>
            </w:pPr>
          </w:p>
          <w:p>
            <w:pPr>
              <w:pStyle w:val="TableParagraph"/>
              <w:ind w:left="50"/>
              <w:rPr>
                <w:sz w:val="22"/>
              </w:rPr>
            </w:pPr>
            <w:r>
              <w:rPr>
                <w:w w:val="105"/>
                <w:sz w:val="22"/>
              </w:rPr>
              <w:t>6</w:t>
            </w:r>
            <w:r>
              <w:rPr>
                <w:rFonts w:ascii="宋体" w:eastAsia="宋体" w:hint="eastAsia"/>
                <w:w w:val="105"/>
                <w:sz w:val="22"/>
              </w:rPr>
              <w:t>．</w:t>
            </w:r>
            <w:r>
              <w:rPr>
                <w:w w:val="105"/>
                <w:sz w:val="22"/>
              </w:rPr>
              <w:t>D</w:t>
            </w:r>
          </w:p>
        </w:tc>
        <w:tc>
          <w:tcPr>
            <w:tcW w:w="968" w:type="dxa"/>
          </w:tcPr>
          <w:p>
            <w:pPr>
              <w:pStyle w:val="TableParagraph"/>
              <w:spacing w:before="12"/>
              <w:rPr>
                <w:sz w:val="21"/>
              </w:rPr>
            </w:pPr>
          </w:p>
          <w:p>
            <w:pPr>
              <w:pStyle w:val="TableParagraph"/>
              <w:ind w:right="236"/>
              <w:jc w:val="right"/>
              <w:rPr>
                <w:sz w:val="22"/>
              </w:rPr>
            </w:pPr>
            <w:r>
              <w:rPr>
                <w:sz w:val="22"/>
              </w:rPr>
              <w:t>7</w:t>
            </w:r>
            <w:r>
              <w:rPr>
                <w:rFonts w:ascii="宋体" w:eastAsia="宋体" w:hint="eastAsia"/>
                <w:sz w:val="22"/>
              </w:rPr>
              <w:t>．</w:t>
            </w:r>
            <w:r>
              <w:rPr>
                <w:sz w:val="22"/>
              </w:rPr>
              <w:t>B</w:t>
            </w:r>
          </w:p>
        </w:tc>
        <w:tc>
          <w:tcPr>
            <w:tcW w:w="969" w:type="dxa"/>
          </w:tcPr>
          <w:p>
            <w:pPr>
              <w:pStyle w:val="TableParagraph"/>
              <w:spacing w:before="12"/>
              <w:rPr>
                <w:sz w:val="21"/>
              </w:rPr>
            </w:pPr>
          </w:p>
          <w:p>
            <w:pPr>
              <w:pStyle w:val="TableParagraph"/>
              <w:ind w:left="205"/>
              <w:rPr>
                <w:sz w:val="22"/>
              </w:rPr>
            </w:pPr>
            <w:r>
              <w:rPr>
                <w:w w:val="105"/>
                <w:sz w:val="22"/>
              </w:rPr>
              <w:t>8</w:t>
            </w:r>
            <w:r>
              <w:rPr>
                <w:rFonts w:ascii="宋体" w:eastAsia="宋体" w:hint="eastAsia"/>
                <w:w w:val="105"/>
                <w:sz w:val="22"/>
              </w:rPr>
              <w:t>．</w:t>
            </w:r>
            <w:r>
              <w:rPr>
                <w:w w:val="105"/>
                <w:sz w:val="22"/>
              </w:rPr>
              <w:t>B</w:t>
            </w:r>
          </w:p>
        </w:tc>
        <w:tc>
          <w:tcPr>
            <w:tcW w:w="965" w:type="dxa"/>
          </w:tcPr>
          <w:p>
            <w:pPr>
              <w:pStyle w:val="TableParagraph"/>
              <w:spacing w:before="12"/>
              <w:rPr>
                <w:sz w:val="21"/>
              </w:rPr>
            </w:pPr>
          </w:p>
          <w:p>
            <w:pPr>
              <w:pStyle w:val="TableParagraph"/>
              <w:ind w:left="147"/>
              <w:rPr>
                <w:sz w:val="22"/>
              </w:rPr>
            </w:pPr>
            <w:r>
              <w:rPr>
                <w:w w:val="105"/>
                <w:sz w:val="22"/>
              </w:rPr>
              <w:t>9</w:t>
            </w:r>
            <w:r>
              <w:rPr>
                <w:rFonts w:ascii="宋体" w:eastAsia="宋体" w:hint="eastAsia"/>
                <w:w w:val="105"/>
                <w:sz w:val="22"/>
              </w:rPr>
              <w:t>．</w:t>
            </w:r>
            <w:r>
              <w:rPr>
                <w:w w:val="105"/>
                <w:sz w:val="22"/>
              </w:rPr>
              <w:t>C</w:t>
            </w:r>
          </w:p>
        </w:tc>
        <w:tc>
          <w:tcPr>
            <w:tcW w:w="979" w:type="dxa"/>
          </w:tcPr>
          <w:p>
            <w:pPr>
              <w:pStyle w:val="TableParagraph"/>
              <w:spacing w:before="12"/>
              <w:rPr>
                <w:sz w:val="21"/>
              </w:rPr>
            </w:pPr>
          </w:p>
          <w:p>
            <w:pPr>
              <w:pStyle w:val="TableParagraph"/>
              <w:ind w:left="93"/>
              <w:rPr>
                <w:sz w:val="22"/>
              </w:rPr>
            </w:pPr>
            <w:r>
              <w:rPr>
                <w:w w:val="105"/>
                <w:sz w:val="22"/>
              </w:rPr>
              <w:t>10</w:t>
            </w:r>
            <w:r>
              <w:rPr>
                <w:rFonts w:ascii="宋体" w:eastAsia="宋体" w:hint="eastAsia"/>
                <w:w w:val="105"/>
                <w:sz w:val="22"/>
              </w:rPr>
              <w:t>．</w:t>
            </w:r>
            <w:r>
              <w:rPr>
                <w:w w:val="105"/>
                <w:sz w:val="22"/>
              </w:rPr>
              <w:t>A</w:t>
            </w:r>
          </w:p>
        </w:tc>
      </w:tr>
      <w:tr>
        <w:tblPrEx>
          <w:tblW w:w="0" w:type="auto"/>
          <w:jc w:val="left"/>
          <w:tblInd w:w="3104" w:type="dxa"/>
          <w:tblLayout w:type="fixed"/>
          <w:tblCellMar>
            <w:top w:w="0" w:type="dxa"/>
            <w:left w:w="0" w:type="dxa"/>
            <w:bottom w:w="0" w:type="dxa"/>
            <w:right w:w="0" w:type="dxa"/>
          </w:tblCellMar>
          <w:tblLook w:val="01E0"/>
        </w:tblPrEx>
        <w:trPr>
          <w:trHeight w:val="545"/>
          <w:jc w:val="left"/>
        </w:trPr>
        <w:tc>
          <w:tcPr>
            <w:tcW w:w="715" w:type="dxa"/>
          </w:tcPr>
          <w:p>
            <w:pPr>
              <w:pStyle w:val="TableParagraph"/>
              <w:spacing w:before="10"/>
              <w:rPr>
                <w:sz w:val="22"/>
              </w:rPr>
            </w:pPr>
          </w:p>
          <w:p>
            <w:pPr>
              <w:pStyle w:val="TableParagraph"/>
              <w:spacing w:before="1" w:line="246" w:lineRule="exact"/>
              <w:ind w:left="50"/>
              <w:rPr>
                <w:sz w:val="22"/>
              </w:rPr>
            </w:pPr>
            <w:r>
              <w:rPr>
                <w:w w:val="105"/>
                <w:sz w:val="22"/>
              </w:rPr>
              <w:t>1l_C</w:t>
            </w:r>
          </w:p>
        </w:tc>
        <w:tc>
          <w:tcPr>
            <w:tcW w:w="968" w:type="dxa"/>
          </w:tcPr>
          <w:p>
            <w:pPr>
              <w:pStyle w:val="TableParagraph"/>
              <w:rPr>
                <w:sz w:val="22"/>
              </w:rPr>
            </w:pPr>
          </w:p>
          <w:p>
            <w:pPr>
              <w:pStyle w:val="TableParagraph"/>
              <w:spacing w:line="257" w:lineRule="exact"/>
              <w:ind w:right="203"/>
              <w:jc w:val="right"/>
              <w:rPr>
                <w:sz w:val="22"/>
              </w:rPr>
            </w:pPr>
            <w:r>
              <w:rPr>
                <w:sz w:val="22"/>
              </w:rPr>
              <w:t>12</w:t>
            </w:r>
            <w:r>
              <w:rPr>
                <w:rFonts w:ascii="宋体" w:eastAsia="宋体" w:hint="eastAsia"/>
                <w:sz w:val="22"/>
              </w:rPr>
              <w:t>．</w:t>
            </w:r>
            <w:r>
              <w:rPr>
                <w:sz w:val="22"/>
              </w:rPr>
              <w:t>C</w:t>
            </w:r>
          </w:p>
        </w:tc>
        <w:tc>
          <w:tcPr>
            <w:tcW w:w="969" w:type="dxa"/>
          </w:tcPr>
          <w:p>
            <w:pPr>
              <w:pStyle w:val="TableParagraph"/>
              <w:rPr>
                <w:sz w:val="22"/>
              </w:rPr>
            </w:pPr>
          </w:p>
          <w:p>
            <w:pPr>
              <w:pStyle w:val="TableParagraph"/>
              <w:spacing w:line="257" w:lineRule="exact"/>
              <w:ind w:left="241"/>
              <w:rPr>
                <w:sz w:val="22"/>
              </w:rPr>
            </w:pPr>
            <w:r>
              <w:rPr>
                <w:w w:val="105"/>
                <w:sz w:val="22"/>
              </w:rPr>
              <w:t>13</w:t>
            </w:r>
            <w:r>
              <w:rPr>
                <w:rFonts w:ascii="宋体" w:eastAsia="宋体" w:hint="eastAsia"/>
                <w:w w:val="105"/>
                <w:sz w:val="22"/>
              </w:rPr>
              <w:t>．</w:t>
            </w:r>
            <w:r>
              <w:rPr>
                <w:w w:val="105"/>
                <w:sz w:val="22"/>
              </w:rPr>
              <w:t>B</w:t>
            </w:r>
          </w:p>
        </w:tc>
        <w:tc>
          <w:tcPr>
            <w:tcW w:w="965" w:type="dxa"/>
          </w:tcPr>
          <w:p>
            <w:pPr>
              <w:pStyle w:val="TableParagraph"/>
              <w:rPr>
                <w:sz w:val="22"/>
              </w:rPr>
            </w:pPr>
          </w:p>
          <w:p>
            <w:pPr>
              <w:pStyle w:val="TableParagraph"/>
              <w:spacing w:line="257" w:lineRule="exact"/>
              <w:ind w:left="298"/>
              <w:rPr>
                <w:sz w:val="22"/>
              </w:rPr>
            </w:pPr>
            <w:r>
              <w:rPr>
                <w:w w:val="105"/>
                <w:sz w:val="22"/>
              </w:rPr>
              <w:t>14</w:t>
            </w:r>
            <w:r>
              <w:rPr>
                <w:rFonts w:ascii="宋体" w:eastAsia="宋体" w:hint="eastAsia"/>
                <w:w w:val="105"/>
                <w:sz w:val="22"/>
              </w:rPr>
              <w:t>．</w:t>
            </w:r>
            <w:r>
              <w:rPr>
                <w:w w:val="105"/>
                <w:sz w:val="22"/>
              </w:rPr>
              <w:t>C</w:t>
            </w:r>
          </w:p>
        </w:tc>
        <w:tc>
          <w:tcPr>
            <w:tcW w:w="979" w:type="dxa"/>
          </w:tcPr>
          <w:p>
            <w:pPr>
              <w:pStyle w:val="TableParagraph"/>
              <w:rPr>
                <w:sz w:val="22"/>
              </w:rPr>
            </w:pPr>
          </w:p>
          <w:p>
            <w:pPr>
              <w:pStyle w:val="TableParagraph"/>
              <w:spacing w:line="257" w:lineRule="exact"/>
              <w:ind w:left="356"/>
              <w:rPr>
                <w:sz w:val="22"/>
              </w:rPr>
            </w:pPr>
            <w:r>
              <w:rPr>
                <w:w w:val="105"/>
                <w:sz w:val="22"/>
              </w:rPr>
              <w:t>15</w:t>
            </w:r>
            <w:r>
              <w:rPr>
                <w:rFonts w:ascii="宋体" w:eastAsia="宋体" w:hint="eastAsia"/>
                <w:w w:val="105"/>
                <w:sz w:val="22"/>
              </w:rPr>
              <w:t>．</w:t>
            </w:r>
            <w:r>
              <w:rPr>
                <w:w w:val="105"/>
                <w:sz w:val="22"/>
              </w:rPr>
              <w:t>C</w:t>
            </w:r>
          </w:p>
        </w:tc>
      </w:tr>
    </w:tbl>
    <w:p>
      <w:pPr>
        <w:pStyle w:val="BodyText"/>
        <w:rPr>
          <w:rFonts w:ascii="Calibri"/>
          <w:sz w:val="20"/>
        </w:rPr>
      </w:pPr>
    </w:p>
    <w:p>
      <w:pPr>
        <w:pStyle w:val="BodyText"/>
        <w:spacing w:before="11"/>
        <w:rPr>
          <w:rFonts w:ascii="Calibri"/>
          <w:sz w:val="19"/>
        </w:rPr>
      </w:pPr>
    </w:p>
    <w:p>
      <w:pPr>
        <w:pStyle w:val="BodyText"/>
        <w:tabs>
          <w:tab w:val="left" w:pos="3985"/>
          <w:tab w:val="left" w:pos="5000"/>
          <w:tab w:val="left" w:pos="6017"/>
          <w:tab w:val="left" w:pos="7032"/>
        </w:tabs>
        <w:spacing w:before="75" w:line="710" w:lineRule="auto"/>
        <w:ind w:left="3147" w:right="6375" w:hanging="447"/>
      </w:pPr>
      <w:r>
        <w:t>二、判断</w:t>
      </w:r>
      <w:r>
        <w:rPr>
          <w:spacing w:val="-8"/>
        </w:rPr>
        <w:t>题</w:t>
      </w:r>
      <w:r>
        <w:rPr>
          <w:rFonts w:ascii="Calibri" w:eastAsia="Calibri" w:hAnsi="Calibri"/>
        </w:rPr>
        <w:t>(</w:t>
      </w:r>
      <w:r>
        <w:t>每小题</w:t>
      </w:r>
      <w:r>
        <w:rPr>
          <w:spacing w:val="-5"/>
        </w:rPr>
        <w:t xml:space="preserve"> </w:t>
      </w:r>
      <w:r>
        <w:rPr>
          <w:rFonts w:ascii="Calibri" w:eastAsia="Calibri" w:hAnsi="Calibri"/>
        </w:rPr>
        <w:t>3</w:t>
      </w:r>
      <w:r>
        <w:rPr>
          <w:rFonts w:ascii="Calibri" w:eastAsia="Calibri" w:hAnsi="Calibri"/>
          <w:spacing w:val="14"/>
        </w:rPr>
        <w:t xml:space="preserve"> </w:t>
      </w:r>
      <w:r>
        <w:t>分。共</w:t>
      </w:r>
      <w:r>
        <w:rPr>
          <w:spacing w:val="4"/>
        </w:rPr>
        <w:t xml:space="preserve"> </w:t>
      </w:r>
      <w:r>
        <w:rPr>
          <w:rFonts w:ascii="Calibri" w:eastAsia="Calibri" w:hAnsi="Calibri"/>
        </w:rPr>
        <w:t>15</w:t>
      </w:r>
      <w:r>
        <w:rPr>
          <w:rFonts w:ascii="Calibri" w:eastAsia="Calibri" w:hAnsi="Calibri"/>
          <w:spacing w:val="16"/>
        </w:rPr>
        <w:t xml:space="preserve"> </w:t>
      </w:r>
      <w:r>
        <w:t>分。将判断结果填入括弧，以√表示正确，以×表示错</w:t>
      </w:r>
      <w:r>
        <w:rPr>
          <w:spacing w:val="-46"/>
        </w:rPr>
        <w:t>误</w:t>
      </w:r>
      <w:r>
        <w:rPr>
          <w:rFonts w:ascii="Calibri" w:eastAsia="Calibri" w:hAnsi="Calibri"/>
          <w:spacing w:val="-14"/>
        </w:rPr>
        <w:t xml:space="preserve">) </w:t>
      </w:r>
      <w:r>
        <w:rPr>
          <w:rFonts w:ascii="Calibri" w:eastAsia="Calibri" w:hAnsi="Calibri"/>
          <w:w w:val="105"/>
        </w:rPr>
        <w:t>l_</w:t>
      </w:r>
      <w:r>
        <w:rPr>
          <w:w w:val="105"/>
        </w:rPr>
        <w:t>×</w:t>
        <w:tab/>
      </w:r>
      <w:r>
        <w:rPr>
          <w:rFonts w:ascii="Calibri" w:eastAsia="Calibri" w:hAnsi="Calibri"/>
          <w:w w:val="105"/>
        </w:rPr>
        <w:t>2</w:t>
      </w:r>
      <w:r>
        <w:rPr>
          <w:w w:val="105"/>
        </w:rPr>
        <w:t>．×</w:t>
        <w:tab/>
      </w:r>
      <w:r>
        <w:rPr>
          <w:rFonts w:ascii="Calibri" w:eastAsia="Calibri" w:hAnsi="Calibri"/>
          <w:w w:val="105"/>
        </w:rPr>
        <w:t>3</w:t>
      </w:r>
      <w:r>
        <w:rPr>
          <w:w w:val="105"/>
        </w:rPr>
        <w:t>．×</w:t>
        <w:tab/>
      </w:r>
      <w:r>
        <w:rPr>
          <w:rFonts w:ascii="Calibri" w:eastAsia="Calibri" w:hAnsi="Calibri"/>
          <w:w w:val="105"/>
        </w:rPr>
        <w:t>4</w:t>
      </w:r>
      <w:r>
        <w:rPr>
          <w:w w:val="105"/>
        </w:rPr>
        <w:t>．√</w:t>
        <w:tab/>
      </w:r>
      <w:r>
        <w:rPr>
          <w:rFonts w:ascii="Calibri" w:eastAsia="Calibri" w:hAnsi="Calibri"/>
          <w:w w:val="105"/>
        </w:rPr>
        <w:t>5</w:t>
      </w:r>
      <w:r>
        <w:rPr>
          <w:w w:val="105"/>
        </w:rPr>
        <w:t>．×</w:t>
      </w:r>
    </w:p>
    <w:p>
      <w:pPr>
        <w:pStyle w:val="BodyText"/>
        <w:spacing w:before="5" w:line="715" w:lineRule="auto"/>
        <w:ind w:left="3147" w:right="11092" w:hanging="447"/>
        <w:rPr>
          <w:rFonts w:ascii="Calibri" w:eastAsia="Calibri"/>
        </w:rPr>
      </w:pPr>
      <w:r>
        <w:rPr>
          <w:w w:val="105"/>
        </w:rPr>
        <w:t xml:space="preserve">三、简答题【共       </w:t>
      </w:r>
      <w:r>
        <w:rPr>
          <w:rFonts w:ascii="Calibri" w:eastAsia="Calibri"/>
          <w:w w:val="105"/>
        </w:rPr>
        <w:t>40</w:t>
      </w:r>
      <w:r>
        <w:rPr>
          <w:rFonts w:ascii="Calibri" w:eastAsia="Calibri"/>
          <w:spacing w:val="3"/>
          <w:w w:val="105"/>
        </w:rPr>
        <w:t xml:space="preserve">               </w:t>
      </w:r>
      <w:r>
        <w:rPr>
          <w:w w:val="105"/>
        </w:rPr>
        <w:t>分</w:t>
      </w:r>
      <w:r>
        <w:rPr>
          <w:rFonts w:ascii="Calibri" w:eastAsia="Calibri"/>
          <w:w w:val="105"/>
        </w:rPr>
        <w:t xml:space="preserve">) </w:t>
      </w:r>
      <w:r>
        <w:rPr>
          <w:rFonts w:ascii="Calibri" w:eastAsia="Calibri"/>
        </w:rPr>
        <w:t>1</w:t>
      </w:r>
      <w:r>
        <w:rPr>
          <w:spacing w:val="-2"/>
        </w:rPr>
        <w:t>．什么是低周期反复加载试验</w:t>
      </w:r>
      <w:r>
        <w:rPr>
          <w:rFonts w:ascii="Calibri" w:eastAsia="Calibri"/>
        </w:rPr>
        <w:t>?(7</w:t>
      </w:r>
      <w:r>
        <w:rPr>
          <w:rFonts w:ascii="Calibri" w:eastAsia="Calibri"/>
          <w:spacing w:val="30"/>
        </w:rPr>
        <w:t xml:space="preserve"> </w:t>
      </w:r>
      <w:r>
        <w:t>分</w:t>
      </w:r>
      <w:r>
        <w:rPr>
          <w:rFonts w:ascii="Calibri" w:eastAsia="Calibri"/>
          <w:spacing w:val="-14"/>
        </w:rPr>
        <w:t>)</w:t>
      </w:r>
    </w:p>
    <w:p>
      <w:pPr>
        <w:pStyle w:val="BodyText"/>
        <w:spacing w:line="715" w:lineRule="auto"/>
        <w:ind w:left="2700" w:right="5865" w:firstLine="446"/>
      </w:pPr>
      <w:r>
        <w:rPr>
          <w:spacing w:val="-1"/>
        </w:rPr>
        <w:t xml:space="preserve">答：它是用周期性的反复的静力荷载施加于结构上，研究结构抗震强度的一种静力试验， </w:t>
      </w:r>
      <w:r>
        <w:rPr>
          <w:w w:val="105"/>
        </w:rPr>
        <w:t>称为低周期反复加载试验，也称为伪静力试验。</w:t>
      </w:r>
    </w:p>
    <w:p>
      <w:pPr>
        <w:pStyle w:val="ListParagraph"/>
        <w:numPr>
          <w:ilvl w:val="1"/>
          <w:numId w:val="90"/>
        </w:numPr>
        <w:tabs>
          <w:tab w:val="left" w:pos="3490"/>
        </w:tabs>
        <w:spacing w:before="0" w:after="0" w:line="280" w:lineRule="exact"/>
        <w:ind w:left="3490" w:right="0" w:hanging="343"/>
        <w:jc w:val="left"/>
        <w:rPr>
          <w:rFonts w:ascii="Calibri" w:eastAsia="Calibri"/>
          <w:sz w:val="22"/>
        </w:rPr>
      </w:pPr>
      <w:r>
        <w:rPr>
          <w:spacing w:val="-2"/>
          <w:w w:val="105"/>
          <w:sz w:val="22"/>
        </w:rPr>
        <w:t>试述测量挠度有哪几种仪器</w:t>
      </w:r>
      <w:r>
        <w:rPr>
          <w:rFonts w:ascii="Calibri" w:eastAsia="Calibri"/>
          <w:spacing w:val="-4"/>
          <w:w w:val="105"/>
          <w:sz w:val="22"/>
        </w:rPr>
        <w:t>(</w:t>
      </w:r>
      <w:r>
        <w:rPr>
          <w:w w:val="105"/>
          <w:sz w:val="22"/>
        </w:rPr>
        <w:t>方法</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1"/>
        <w:rPr>
          <w:rFonts w:ascii="Calibri"/>
          <w:sz w:val="21"/>
        </w:rPr>
      </w:pPr>
    </w:p>
    <w:p>
      <w:pPr>
        <w:pStyle w:val="BodyText"/>
        <w:spacing w:before="1"/>
        <w:ind w:left="3147"/>
      </w:pPr>
      <w:r>
        <w:rPr>
          <w:w w:val="105"/>
        </w:rPr>
        <w:t>答：测量挠度的仪器</w:t>
      </w:r>
      <w:r>
        <w:rPr>
          <w:rFonts w:ascii="Calibri" w:eastAsia="Calibri" w:hAnsi="Calibri"/>
          <w:w w:val="105"/>
        </w:rPr>
        <w:t>(</w:t>
      </w:r>
      <w:r>
        <w:rPr>
          <w:w w:val="105"/>
        </w:rPr>
        <w:t>方法</w:t>
      </w:r>
      <w:r>
        <w:rPr>
          <w:rFonts w:ascii="Calibri" w:eastAsia="Calibri" w:hAnsi="Calibri"/>
          <w:w w:val="105"/>
        </w:rPr>
        <w:t>)</w:t>
      </w:r>
      <w:r>
        <w:rPr>
          <w:w w:val="105"/>
        </w:rPr>
        <w:t>有：①百分表及挠度计；②电子百分表；③电阻应变式位移传感器；④差动变压器式位移传感器；</w:t>
      </w:r>
    </w:p>
    <w:p>
      <w:pPr>
        <w:pStyle w:val="BodyText"/>
        <w:spacing w:before="1"/>
        <w:rPr>
          <w:sz w:val="20"/>
        </w:rPr>
      </w:pPr>
    </w:p>
    <w:p>
      <w:pPr>
        <w:pStyle w:val="BodyText"/>
        <w:spacing w:before="1"/>
        <w:ind w:left="2700"/>
      </w:pPr>
      <w:r>
        <w:rPr>
          <w:w w:val="105"/>
        </w:rPr>
        <w:t>⑤刻度尺与水准仪。</w:t>
      </w:r>
    </w:p>
    <w:p>
      <w:pPr>
        <w:pStyle w:val="BodyText"/>
      </w:pPr>
    </w:p>
    <w:p>
      <w:pPr>
        <w:pStyle w:val="BodyText"/>
        <w:spacing w:before="5"/>
        <w:rPr>
          <w:sz w:val="21"/>
        </w:rPr>
      </w:pPr>
    </w:p>
    <w:p>
      <w:pPr>
        <w:pStyle w:val="ListParagraph"/>
        <w:numPr>
          <w:ilvl w:val="1"/>
          <w:numId w:val="90"/>
        </w:numPr>
        <w:tabs>
          <w:tab w:val="left" w:pos="3490"/>
        </w:tabs>
        <w:spacing w:before="1" w:after="0" w:line="240" w:lineRule="auto"/>
        <w:ind w:left="3490" w:right="0" w:hanging="343"/>
        <w:jc w:val="left"/>
        <w:rPr>
          <w:rFonts w:ascii="Calibri" w:eastAsia="Calibri"/>
          <w:sz w:val="22"/>
        </w:rPr>
      </w:pPr>
      <w:r>
        <w:rPr>
          <w:spacing w:val="-2"/>
          <w:w w:val="105"/>
          <w:sz w:val="22"/>
        </w:rPr>
        <w:t>什么是结构试验的加载制度</w:t>
      </w:r>
      <w:r>
        <w:rPr>
          <w:rFonts w:ascii="Calibri" w:eastAsia="Calibri"/>
          <w:spacing w:val="-5"/>
          <w:w w:val="105"/>
          <w:sz w:val="22"/>
        </w:rPr>
        <w:t>?</w:t>
      </w:r>
      <w:r>
        <w:rPr>
          <w:spacing w:val="-2"/>
          <w:w w:val="105"/>
          <w:sz w:val="22"/>
        </w:rPr>
        <w:t>它包括哪些内容</w:t>
      </w:r>
      <w:r>
        <w:rPr>
          <w:rFonts w:ascii="Calibri" w:eastAsia="Calibri"/>
          <w:w w:val="105"/>
          <w:sz w:val="22"/>
        </w:rPr>
        <w:t>?(7</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tabs>
          <w:tab w:val="left" w:pos="11251"/>
        </w:tabs>
        <w:spacing w:line="710" w:lineRule="auto"/>
        <w:ind w:left="2700" w:right="6092" w:firstLine="446"/>
      </w:pPr>
      <w:r>
        <w:t>答：结构试验加载制度是指结构试验进行期间控制荷载与加载时间的关系。它包括加</w:t>
      </w:r>
      <w:r>
        <w:rPr>
          <w:spacing w:val="-17"/>
        </w:rPr>
        <w:t xml:space="preserve">载 </w:t>
      </w:r>
      <w:r>
        <w:t>速度的快慢、加载时问间歇的长短、分级荷载的大小和加载、卸载循环的次数等。</w:t>
        <w:tab/>
      </w:r>
      <w:r>
        <w:rPr>
          <w:w w:val="105"/>
        </w:rPr>
        <w:t>、</w:t>
      </w:r>
    </w:p>
    <w:p>
      <w:pPr>
        <w:pStyle w:val="ListParagraph"/>
        <w:numPr>
          <w:ilvl w:val="1"/>
          <w:numId w:val="90"/>
        </w:numPr>
        <w:tabs>
          <w:tab w:val="left" w:pos="3490"/>
        </w:tabs>
        <w:spacing w:before="6" w:after="0" w:line="240" w:lineRule="auto"/>
        <w:ind w:left="3490" w:right="0" w:hanging="343"/>
        <w:jc w:val="left"/>
        <w:rPr>
          <w:rFonts w:ascii="Calibri" w:eastAsia="Calibri"/>
          <w:sz w:val="22"/>
        </w:rPr>
      </w:pPr>
      <w:r>
        <w:rPr>
          <w:spacing w:val="-2"/>
          <w:w w:val="105"/>
          <w:sz w:val="22"/>
        </w:rPr>
        <w:t>结构试验时分级加</w:t>
      </w:r>
      <w:r>
        <w:rPr>
          <w:rFonts w:ascii="Calibri" w:eastAsia="Calibri"/>
          <w:w w:val="105"/>
          <w:sz w:val="22"/>
        </w:rPr>
        <w:t>(</w:t>
      </w:r>
      <w:r>
        <w:rPr>
          <w:w w:val="105"/>
          <w:sz w:val="22"/>
        </w:rPr>
        <w:t>卸</w:t>
      </w:r>
      <w:r>
        <w:rPr>
          <w:rFonts w:ascii="Calibri" w:eastAsia="Calibri"/>
          <w:spacing w:val="-4"/>
          <w:w w:val="105"/>
          <w:sz w:val="22"/>
        </w:rPr>
        <w:t>)</w:t>
      </w:r>
      <w:r>
        <w:rPr>
          <w:spacing w:val="-2"/>
          <w:w w:val="105"/>
          <w:sz w:val="22"/>
        </w:rPr>
        <w:t>荷载的目的是什么</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60" w:lineRule="auto"/>
        <w:ind w:left="2700" w:right="2667" w:firstLine="446"/>
      </w:pPr>
      <w:r>
        <w:rPr>
          <w:spacing w:val="-1"/>
        </w:rPr>
        <w:t>答：结构试验时分级加</w:t>
      </w:r>
      <w:r>
        <w:rPr>
          <w:rFonts w:ascii="Calibri" w:eastAsia="Calibri"/>
        </w:rPr>
        <w:t>(</w:t>
      </w:r>
      <w:r>
        <w:t>卸</w:t>
      </w:r>
      <w:r>
        <w:rPr>
          <w:rFonts w:ascii="Calibri" w:eastAsia="Calibri"/>
        </w:rPr>
        <w:t>)</w:t>
      </w:r>
      <w:r>
        <w:rPr>
          <w:spacing w:val="-2"/>
        </w:rPr>
        <w:t>荷载的目的，主要是为了便于控制加</w:t>
      </w:r>
      <w:r>
        <w:rPr>
          <w:rFonts w:ascii="Calibri" w:eastAsia="Calibri"/>
          <w:spacing w:val="-4"/>
        </w:rPr>
        <w:t>(</w:t>
      </w:r>
      <w:r>
        <w:t>卸</w:t>
      </w:r>
      <w:r>
        <w:rPr>
          <w:rFonts w:ascii="Calibri" w:eastAsia="Calibri"/>
        </w:rPr>
        <w:t>)</w:t>
      </w:r>
      <w:r>
        <w:rPr>
          <w:spacing w:val="-1"/>
        </w:rPr>
        <w:t xml:space="preserve">载速度和观察荷载与变形的关系，也为了统一各点加载  </w:t>
      </w:r>
      <w:r>
        <w:rPr>
          <w:w w:val="105"/>
        </w:rPr>
        <w:t>的步调和为读取各种数据提供所必须的时间。</w:t>
      </w:r>
    </w:p>
    <w:p>
      <w:pPr>
        <w:pStyle w:val="BodyText"/>
        <w:spacing w:before="11"/>
      </w:pPr>
    </w:p>
    <w:p>
      <w:pPr>
        <w:pStyle w:val="ListParagraph"/>
        <w:numPr>
          <w:ilvl w:val="1"/>
          <w:numId w:val="90"/>
        </w:numPr>
        <w:tabs>
          <w:tab w:val="left" w:pos="3490"/>
        </w:tabs>
        <w:spacing w:before="0" w:after="0" w:line="240" w:lineRule="auto"/>
        <w:ind w:left="3490" w:right="0" w:hanging="343"/>
        <w:jc w:val="left"/>
        <w:rPr>
          <w:rFonts w:ascii="Calibri" w:eastAsia="Calibri"/>
          <w:sz w:val="22"/>
        </w:rPr>
      </w:pPr>
      <w:r>
        <w:rPr>
          <w:spacing w:val="-2"/>
          <w:w w:val="105"/>
          <w:sz w:val="22"/>
        </w:rPr>
        <w:t>在进行结构模型设计时，确定相似条件的方法有哪两种</w:t>
      </w:r>
      <w:r>
        <w:rPr>
          <w:rFonts w:ascii="Calibri" w:eastAsia="Calibri"/>
          <w:w w:val="105"/>
          <w:sz w:val="22"/>
        </w:rPr>
        <w:t>?(6</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before="1"/>
        <w:ind w:left="3147"/>
      </w:pPr>
      <w:r>
        <w:rPr>
          <w:w w:val="105"/>
        </w:rPr>
        <w:t>答：确定相似条件的方法有方程式分析法和量纲分析法两种。</w:t>
      </w:r>
    </w:p>
    <w:p>
      <w:pPr>
        <w:pStyle w:val="BodyText"/>
      </w:pPr>
    </w:p>
    <w:p>
      <w:pPr>
        <w:pStyle w:val="BodyText"/>
        <w:spacing w:before="5"/>
        <w:rPr>
          <w:sz w:val="21"/>
        </w:rPr>
        <w:sectPr>
          <w:headerReference w:type="default" r:id="rId61"/>
          <w:footerReference w:type="default" r:id="rId62"/>
          <w:pgSz w:w="17860" w:h="25260"/>
          <w:pgMar w:top="1880" w:right="0" w:bottom="2440" w:left="0" w:header="1054" w:footer="2249"/>
          <w:pgNumType w:start="29"/>
          <w:cols w:space="708"/>
        </w:sectPr>
      </w:pPr>
    </w:p>
    <w:p>
      <w:pPr>
        <w:pStyle w:val="ListParagraph"/>
        <w:numPr>
          <w:ilvl w:val="1"/>
          <w:numId w:val="61"/>
        </w:numPr>
        <w:tabs>
          <w:tab w:val="left" w:pos="3490"/>
        </w:tabs>
        <w:spacing w:before="0" w:after="0" w:line="240" w:lineRule="auto"/>
        <w:ind w:left="3490" w:right="0" w:hanging="343"/>
        <w:jc w:val="left"/>
        <w:rPr>
          <w:rFonts w:ascii="Calibri" w:eastAsia="Calibri"/>
          <w:sz w:val="22"/>
        </w:rPr>
      </w:pPr>
      <w:r>
        <w:rPr>
          <w:spacing w:val="-2"/>
          <w:w w:val="105"/>
          <w:sz w:val="22"/>
        </w:rPr>
        <w:t>动力试验包括哪些试验</w:t>
      </w:r>
      <w:r>
        <w:rPr>
          <w:rFonts w:ascii="Calibri" w:eastAsia="Calibri"/>
          <w:w w:val="105"/>
          <w:sz w:val="22"/>
        </w:rPr>
        <w:t xml:space="preserve">?(6 </w:t>
      </w:r>
      <w:r>
        <w:rPr>
          <w:w w:val="105"/>
          <w:sz w:val="22"/>
        </w:rPr>
        <w:t>分</w:t>
      </w:r>
      <w:r>
        <w:rPr>
          <w:rFonts w:ascii="Calibri" w:eastAsia="Calibri"/>
          <w:w w:val="105"/>
          <w:sz w:val="22"/>
        </w:rPr>
        <w:t>)</w:t>
      </w:r>
    </w:p>
    <w:p>
      <w:pPr>
        <w:spacing w:after="0" w:line="240" w:lineRule="auto"/>
        <w:jc w:val="left"/>
        <w:rPr>
          <w:rFonts w:ascii="Calibri" w:eastAsia="Calibri"/>
          <w:sz w:val="22"/>
        </w:rPr>
        <w:sectPr>
          <w:headerReference w:type="default" r:id="rId63"/>
          <w:footerReference w:type="default" r:id="rId64"/>
          <w:type w:val="nextPage"/>
          <w:pgSz w:w="17860" w:h="25260"/>
          <w:pgMar w:top="1880" w:right="0" w:bottom="2440" w:left="0" w:header="1054" w:footer="2249"/>
          <w:pgNumType w:start="30"/>
          <w:cols w:space="708"/>
          <w:titlePg w:val="0"/>
        </w:sectPr>
      </w:pPr>
    </w:p>
    <w:p>
      <w:pPr>
        <w:pStyle w:val="BodyText"/>
        <w:spacing w:before="7"/>
        <w:rPr>
          <w:rFonts w:ascii="Calibri"/>
          <w:sz w:val="10"/>
        </w:rPr>
      </w:pPr>
    </w:p>
    <w:p>
      <w:pPr>
        <w:pStyle w:val="BodyText"/>
        <w:spacing w:before="75"/>
        <w:ind w:left="3147"/>
      </w:pPr>
      <w:r>
        <w:rPr>
          <w:w w:val="105"/>
        </w:rPr>
        <w:t>答：动力试验包括振动试验和疲劳试验。</w:t>
      </w:r>
    </w:p>
    <w:p>
      <w:pPr>
        <w:pStyle w:val="BodyText"/>
      </w:pPr>
    </w:p>
    <w:p>
      <w:pPr>
        <w:pStyle w:val="BodyText"/>
      </w:pPr>
    </w:p>
    <w:p>
      <w:pPr>
        <w:pStyle w:val="BodyText"/>
      </w:pPr>
    </w:p>
    <w:p>
      <w:pPr>
        <w:pStyle w:val="BodyText"/>
      </w:pPr>
    </w:p>
    <w:p>
      <w:pPr>
        <w:pStyle w:val="BodyText"/>
        <w:rPr>
          <w:sz w:val="21"/>
        </w:rPr>
      </w:pPr>
    </w:p>
    <w:p>
      <w:pPr>
        <w:pStyle w:val="BodyText"/>
        <w:ind w:left="2924"/>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4"/>
        <w:rPr>
          <w:rFonts w:ascii="Calibri"/>
          <w:sz w:val="21"/>
        </w:rPr>
      </w:pPr>
    </w:p>
    <w:p>
      <w:pPr>
        <w:pStyle w:val="BodyText"/>
        <w:ind w:left="2924"/>
      </w:pPr>
      <w:r>
        <w:rPr>
          <w:w w:val="105"/>
        </w:rPr>
        <w:t xml:space="preserve">中央广播电视大学 </w:t>
      </w:r>
      <w:r>
        <w:rPr>
          <w:rFonts w:ascii="Calibri" w:eastAsia="Calibri" w:hAnsi="Calibri"/>
          <w:w w:val="105"/>
        </w:rPr>
        <w:t xml:space="preserve">2010—2011 </w:t>
      </w:r>
      <w:r>
        <w:rPr>
          <w:w w:val="105"/>
        </w:rPr>
        <w:t>学年度第一学期“开放本科”期末考试</w:t>
      </w:r>
    </w:p>
    <w:p>
      <w:pPr>
        <w:pStyle w:val="BodyText"/>
        <w:rPr>
          <w:sz w:val="24"/>
        </w:rPr>
      </w:pPr>
    </w:p>
    <w:p>
      <w:pPr>
        <w:pStyle w:val="BodyText"/>
        <w:spacing w:before="6"/>
        <w:rPr>
          <w:sz w:val="19"/>
        </w:rPr>
      </w:pPr>
    </w:p>
    <w:p>
      <w:pPr>
        <w:pStyle w:val="BodyText"/>
        <w:tabs>
          <w:tab w:val="left" w:pos="1584"/>
        </w:tabs>
        <w:ind w:left="7"/>
        <w:jc w:val="center"/>
      </w:pPr>
      <w:r>
        <w:rPr>
          <w:w w:val="105"/>
        </w:rPr>
        <w:t>建筑结构试验</w:t>
        <w:tab/>
        <w:t>试题</w:t>
      </w:r>
    </w:p>
    <w:p>
      <w:pPr>
        <w:pStyle w:val="BodyText"/>
        <w:rPr>
          <w:sz w:val="20"/>
        </w:rPr>
      </w:pPr>
    </w:p>
    <w:p>
      <w:pPr>
        <w:pStyle w:val="BodyText"/>
        <w:spacing w:before="8"/>
        <w:rPr>
          <w:sz w:val="17"/>
        </w:rPr>
      </w:pPr>
    </w:p>
    <w:p>
      <w:pPr>
        <w:pStyle w:val="BodyText"/>
        <w:spacing w:before="75"/>
        <w:ind w:right="2691"/>
        <w:jc w:val="right"/>
      </w:pPr>
      <w:r>
        <w:rPr>
          <w:rFonts w:ascii="Calibri" w:eastAsia="Calibri"/>
          <w:w w:val="105"/>
        </w:rPr>
        <w:t xml:space="preserve">2011 </w:t>
      </w:r>
      <w:r>
        <w:rPr>
          <w:w w:val="105"/>
        </w:rPr>
        <w:t xml:space="preserve">年 </w:t>
      </w:r>
      <w:r>
        <w:rPr>
          <w:rFonts w:ascii="Calibri" w:eastAsia="Calibri"/>
          <w:w w:val="105"/>
        </w:rPr>
        <w:t xml:space="preserve">1 </w:t>
      </w:r>
      <w:r>
        <w:rPr>
          <w:w w:val="105"/>
        </w:rPr>
        <w:t>月</w:t>
      </w:r>
    </w:p>
    <w:p>
      <w:pPr>
        <w:pStyle w:val="BodyText"/>
        <w:rPr>
          <w:sz w:val="20"/>
        </w:rPr>
      </w:pPr>
    </w:p>
    <w:p>
      <w:pPr>
        <w:pStyle w:val="BodyText"/>
        <w:spacing w:before="7"/>
        <w:rPr>
          <w:sz w:val="17"/>
        </w:rPr>
      </w:pPr>
    </w:p>
    <w:p>
      <w:pPr>
        <w:pStyle w:val="BodyText"/>
        <w:tabs>
          <w:tab w:val="left" w:pos="5356"/>
        </w:tabs>
        <w:spacing w:before="76" w:line="715" w:lineRule="auto"/>
        <w:ind w:left="3147" w:right="8596" w:hanging="223"/>
      </w:pPr>
      <w:r>
        <w:rPr>
          <w:w w:val="105"/>
        </w:rPr>
        <w:t>一、单项选择</w:t>
      </w:r>
      <w:r>
        <w:rPr>
          <w:spacing w:val="-8"/>
          <w:w w:val="105"/>
        </w:rPr>
        <w:t>题</w:t>
      </w:r>
      <w:r>
        <w:rPr>
          <w:rFonts w:ascii="Calibri" w:eastAsia="Calibri"/>
          <w:spacing w:val="-4"/>
          <w:w w:val="105"/>
        </w:rPr>
        <w:t>(</w:t>
      </w:r>
      <w:r>
        <w:rPr>
          <w:w w:val="105"/>
        </w:rPr>
        <w:t>每小题</w:t>
      </w:r>
      <w:r>
        <w:rPr>
          <w:spacing w:val="-91"/>
          <w:w w:val="105"/>
        </w:rPr>
        <w:t xml:space="preserve"> </w:t>
      </w:r>
      <w:r>
        <w:rPr>
          <w:rFonts w:ascii="Calibri" w:eastAsia="Calibri"/>
          <w:w w:val="105"/>
        </w:rPr>
        <w:t>3</w:t>
      </w:r>
      <w:r>
        <w:rPr>
          <w:rFonts w:ascii="Calibri" w:eastAsia="Calibri"/>
          <w:spacing w:val="-22"/>
          <w:w w:val="105"/>
        </w:rPr>
        <w:t xml:space="preserve"> </w:t>
      </w:r>
      <w:r>
        <w:rPr>
          <w:w w:val="105"/>
        </w:rPr>
        <w:t>分，共计</w:t>
      </w:r>
      <w:r>
        <w:rPr>
          <w:spacing w:val="-90"/>
          <w:w w:val="105"/>
        </w:rPr>
        <w:t xml:space="preserve"> </w:t>
      </w:r>
      <w:r>
        <w:rPr>
          <w:rFonts w:ascii="Calibri" w:eastAsia="Calibri"/>
          <w:w w:val="105"/>
        </w:rPr>
        <w:t>36</w:t>
      </w:r>
      <w:r>
        <w:rPr>
          <w:rFonts w:ascii="Calibri" w:eastAsia="Calibri"/>
          <w:spacing w:val="-25"/>
          <w:w w:val="105"/>
        </w:rPr>
        <w:t xml:space="preserve"> </w:t>
      </w:r>
      <w:r>
        <w:rPr>
          <w:w w:val="105"/>
        </w:rPr>
        <w:t>分，将选择结果填入括</w:t>
      </w:r>
      <w:r>
        <w:rPr>
          <w:spacing w:val="-18"/>
          <w:w w:val="105"/>
        </w:rPr>
        <w:t>弧</w:t>
      </w:r>
      <w:r>
        <w:rPr>
          <w:rFonts w:ascii="Calibri" w:eastAsia="Calibri"/>
          <w:spacing w:val="-15"/>
          <w:w w:val="105"/>
        </w:rPr>
        <w:t xml:space="preserve">) </w:t>
      </w:r>
      <w:r>
        <w:rPr>
          <w:rFonts w:ascii="Calibri" w:eastAsia="Calibri"/>
          <w:w w:val="105"/>
        </w:rPr>
        <w:t>1</w:t>
      </w:r>
      <w:r>
        <w:rPr>
          <w:w w:val="105"/>
        </w:rPr>
        <w:t>．下列选项中</w:t>
      </w:r>
      <w:r>
        <w:rPr>
          <w:spacing w:val="-4"/>
          <w:w w:val="105"/>
        </w:rPr>
        <w:t>，</w:t>
      </w:r>
      <w:r>
        <w:rPr>
          <w:rFonts w:ascii="Calibri" w:eastAsia="Calibri"/>
          <w:spacing w:val="-4"/>
          <w:w w:val="105"/>
        </w:rPr>
        <w:t>(</w:t>
        <w:tab/>
      </w:r>
      <w:r>
        <w:rPr>
          <w:rFonts w:ascii="Calibri" w:eastAsia="Calibri"/>
          <w:w w:val="105"/>
        </w:rPr>
        <w:t>)</w:t>
      </w:r>
      <w:r>
        <w:rPr>
          <w:w w:val="105"/>
        </w:rPr>
        <w:t>项不属于科学研究性试验。</w:t>
      </w:r>
    </w:p>
    <w:p>
      <w:pPr>
        <w:pStyle w:val="ListParagraph"/>
        <w:numPr>
          <w:ilvl w:val="0"/>
          <w:numId w:val="91"/>
        </w:numPr>
        <w:tabs>
          <w:tab w:val="left" w:pos="3450"/>
        </w:tabs>
        <w:spacing w:before="0" w:after="0" w:line="280" w:lineRule="exact"/>
        <w:ind w:left="3449" w:right="0" w:hanging="300"/>
        <w:jc w:val="left"/>
        <w:rPr>
          <w:sz w:val="22"/>
        </w:rPr>
      </w:pPr>
      <w:r>
        <w:rPr>
          <w:w w:val="105"/>
          <w:sz w:val="22"/>
        </w:rPr>
        <w:t>验证结构计算理论的假定</w:t>
      </w:r>
    </w:p>
    <w:p>
      <w:pPr>
        <w:pStyle w:val="BodyText"/>
        <w:rPr>
          <w:sz w:val="24"/>
        </w:rPr>
      </w:pPr>
    </w:p>
    <w:p>
      <w:pPr>
        <w:pStyle w:val="BodyText"/>
        <w:spacing w:before="2"/>
        <w:rPr>
          <w:sz w:val="19"/>
        </w:rPr>
      </w:pPr>
    </w:p>
    <w:p>
      <w:pPr>
        <w:pStyle w:val="ListParagraph"/>
        <w:numPr>
          <w:ilvl w:val="0"/>
          <w:numId w:val="91"/>
        </w:numPr>
        <w:tabs>
          <w:tab w:val="left" w:pos="3498"/>
        </w:tabs>
        <w:spacing w:before="0" w:after="0" w:line="240" w:lineRule="auto"/>
        <w:ind w:left="3497" w:right="0" w:hanging="351"/>
        <w:jc w:val="left"/>
        <w:rPr>
          <w:sz w:val="22"/>
        </w:rPr>
      </w:pPr>
      <w:r>
        <w:rPr>
          <w:w w:val="105"/>
          <w:sz w:val="22"/>
        </w:rPr>
        <w:t>为制订设计规范提供依据</w:t>
      </w:r>
    </w:p>
    <w:p>
      <w:pPr>
        <w:pStyle w:val="BodyText"/>
        <w:rPr>
          <w:sz w:val="24"/>
        </w:rPr>
      </w:pPr>
    </w:p>
    <w:p>
      <w:pPr>
        <w:pStyle w:val="BodyText"/>
        <w:spacing w:before="6"/>
        <w:rPr>
          <w:sz w:val="19"/>
        </w:rPr>
      </w:pPr>
    </w:p>
    <w:p>
      <w:pPr>
        <w:pStyle w:val="ListParagraph"/>
        <w:numPr>
          <w:ilvl w:val="0"/>
          <w:numId w:val="91"/>
        </w:numPr>
        <w:tabs>
          <w:tab w:val="left" w:pos="3439"/>
        </w:tabs>
        <w:spacing w:before="0" w:after="0" w:line="240" w:lineRule="auto"/>
        <w:ind w:left="3438" w:right="0" w:hanging="292"/>
        <w:jc w:val="left"/>
        <w:rPr>
          <w:sz w:val="22"/>
        </w:rPr>
      </w:pPr>
      <w:r>
        <w:rPr>
          <w:w w:val="105"/>
          <w:sz w:val="22"/>
        </w:rPr>
        <w:t>为发展和推广新结构、新材料与新工艺提供实践经验</w:t>
      </w:r>
    </w:p>
    <w:p>
      <w:pPr>
        <w:pStyle w:val="BodyText"/>
        <w:rPr>
          <w:sz w:val="24"/>
        </w:rPr>
      </w:pPr>
    </w:p>
    <w:p>
      <w:pPr>
        <w:pStyle w:val="BodyText"/>
        <w:spacing w:before="6"/>
        <w:rPr>
          <w:sz w:val="19"/>
        </w:rPr>
      </w:pPr>
    </w:p>
    <w:p>
      <w:pPr>
        <w:pStyle w:val="ListParagraph"/>
        <w:numPr>
          <w:ilvl w:val="0"/>
          <w:numId w:val="91"/>
        </w:numPr>
        <w:tabs>
          <w:tab w:val="left" w:pos="3516"/>
        </w:tabs>
        <w:spacing w:before="0" w:after="0" w:line="240" w:lineRule="auto"/>
        <w:ind w:left="3515" w:right="0" w:hanging="369"/>
        <w:jc w:val="left"/>
        <w:rPr>
          <w:sz w:val="22"/>
        </w:rPr>
      </w:pPr>
      <w:r>
        <w:rPr>
          <w:w w:val="105"/>
          <w:sz w:val="22"/>
        </w:rPr>
        <w:t>鉴定服役结构的可靠性</w:t>
      </w:r>
    </w:p>
    <w:p>
      <w:pPr>
        <w:pStyle w:val="BodyText"/>
        <w:rPr>
          <w:sz w:val="24"/>
        </w:rPr>
      </w:pPr>
    </w:p>
    <w:p>
      <w:pPr>
        <w:pStyle w:val="BodyText"/>
        <w:spacing w:before="6"/>
        <w:rPr>
          <w:sz w:val="19"/>
        </w:rPr>
      </w:pPr>
    </w:p>
    <w:p>
      <w:pPr>
        <w:pStyle w:val="BodyText"/>
        <w:tabs>
          <w:tab w:val="left" w:pos="5080"/>
          <w:tab w:val="left" w:pos="5356"/>
        </w:tabs>
        <w:spacing w:line="715" w:lineRule="auto"/>
        <w:ind w:left="3147" w:right="10163"/>
      </w:pPr>
      <w:r>
        <w:rPr>
          <w:rFonts w:ascii="Calibri" w:eastAsia="Calibri"/>
          <w:w w:val="105"/>
        </w:rPr>
        <w:t>2</w:t>
      </w:r>
      <w:r>
        <w:rPr>
          <w:w w:val="105"/>
        </w:rPr>
        <w:t>．下列各项中</w:t>
      </w:r>
      <w:r>
        <w:rPr>
          <w:spacing w:val="-4"/>
          <w:w w:val="105"/>
        </w:rPr>
        <w:t>，</w:t>
      </w:r>
      <w:r>
        <w:rPr>
          <w:rFonts w:ascii="Calibri" w:eastAsia="Calibri"/>
          <w:spacing w:val="-4"/>
          <w:w w:val="105"/>
        </w:rPr>
        <w:t>(</w:t>
        <w:tab/>
        <w:tab/>
      </w:r>
      <w:r>
        <w:rPr>
          <w:rFonts w:ascii="Calibri" w:eastAsia="Calibri"/>
        </w:rPr>
        <w:t>)</w:t>
      </w:r>
      <w:r>
        <w:t>项属于动荷加载方法</w:t>
      </w:r>
      <w:r>
        <w:rPr>
          <w:spacing w:val="-17"/>
        </w:rPr>
        <w:t>。</w:t>
      </w:r>
      <w:r>
        <w:rPr>
          <w:rFonts w:ascii="Calibri" w:eastAsia="Calibri"/>
          <w:w w:val="105"/>
        </w:rPr>
        <w:t>A</w:t>
      </w:r>
      <w:r>
        <w:rPr>
          <w:w w:val="105"/>
        </w:rPr>
        <w:t>．气压加载法</w:t>
        <w:tab/>
      </w:r>
      <w:r>
        <w:rPr>
          <w:rFonts w:ascii="Calibri" w:eastAsia="Calibri"/>
          <w:w w:val="105"/>
        </w:rPr>
        <w:t>B</w:t>
      </w:r>
      <w:r>
        <w:rPr>
          <w:w w:val="105"/>
        </w:rPr>
        <w:t>．重物加载法</w:t>
      </w:r>
    </w:p>
    <w:p>
      <w:pPr>
        <w:pStyle w:val="BodyText"/>
        <w:tabs>
          <w:tab w:val="left" w:pos="5015"/>
        </w:tabs>
        <w:spacing w:line="280" w:lineRule="exact"/>
        <w:ind w:left="3147"/>
      </w:pPr>
      <w:r>
        <w:rPr>
          <w:rFonts w:ascii="Calibri" w:eastAsia="Calibri"/>
          <w:w w:val="105"/>
        </w:rPr>
        <w:t>C.</w:t>
      </w:r>
      <w:r>
        <w:rPr>
          <w:rFonts w:ascii="Calibri" w:eastAsia="Calibri"/>
          <w:spacing w:val="49"/>
          <w:w w:val="105"/>
        </w:rPr>
        <w:t xml:space="preserve"> </w:t>
      </w:r>
      <w:r>
        <w:rPr>
          <w:w w:val="105"/>
        </w:rPr>
        <w:t>爆炸加载法</w:t>
        <w:tab/>
      </w:r>
      <w:r>
        <w:rPr>
          <w:rFonts w:ascii="Calibri" w:eastAsia="Calibri"/>
          <w:w w:val="105"/>
        </w:rPr>
        <w:t>D</w:t>
      </w:r>
      <w:r>
        <w:rPr>
          <w:w w:val="105"/>
        </w:rPr>
        <w:t>．机械式加载法</w:t>
      </w:r>
    </w:p>
    <w:p>
      <w:pPr>
        <w:pStyle w:val="BodyText"/>
        <w:rPr>
          <w:sz w:val="24"/>
        </w:rPr>
      </w:pPr>
    </w:p>
    <w:p>
      <w:pPr>
        <w:pStyle w:val="BodyText"/>
        <w:spacing w:before="2"/>
        <w:rPr>
          <w:sz w:val="19"/>
        </w:rPr>
      </w:pPr>
    </w:p>
    <w:p>
      <w:pPr>
        <w:pStyle w:val="BodyText"/>
        <w:tabs>
          <w:tab w:val="left" w:pos="4010"/>
        </w:tabs>
        <w:spacing w:line="460" w:lineRule="auto"/>
        <w:ind w:left="2700" w:right="2666" w:firstLine="446"/>
      </w:pPr>
      <w:r>
        <w:rPr>
          <w:rFonts w:ascii="Calibri" w:eastAsia="Calibri"/>
          <w:w w:val="105"/>
        </w:rPr>
        <w:t>3</w:t>
      </w:r>
      <w:r>
        <w:rPr>
          <w:w w:val="105"/>
        </w:rPr>
        <w:t>．</w:t>
      </w:r>
      <w:r>
        <w:rPr>
          <w:rFonts w:ascii="Calibri" w:eastAsia="Calibri"/>
          <w:w w:val="105"/>
        </w:rPr>
        <w:t>(</w:t>
        <w:tab/>
      </w:r>
      <w:r>
        <w:rPr>
          <w:rFonts w:ascii="Calibri" w:eastAsia="Calibri"/>
        </w:rPr>
        <w:t>)</w:t>
      </w:r>
      <w:r>
        <w:rPr>
          <w:spacing w:val="-1"/>
        </w:rPr>
        <w:t xml:space="preserve">的测量信号是频率信号，所以测量不受长距离导线的影响，而且抗干扰能力较强，对测试环境要求较低，因此特  </w:t>
      </w:r>
      <w:r>
        <w:rPr>
          <w:w w:val="105"/>
        </w:rPr>
        <w:t>别适用于长期监测和现场测量。</w:t>
      </w:r>
    </w:p>
    <w:p>
      <w:pPr>
        <w:pStyle w:val="BodyText"/>
        <w:spacing w:before="2"/>
        <w:rPr>
          <w:sz w:val="23"/>
        </w:rPr>
      </w:pPr>
    </w:p>
    <w:p>
      <w:pPr>
        <w:pStyle w:val="BodyText"/>
        <w:tabs>
          <w:tab w:val="left" w:pos="5026"/>
        </w:tabs>
        <w:ind w:left="3150"/>
      </w:pPr>
      <w:r>
        <w:rPr>
          <w:rFonts w:ascii="Calibri" w:eastAsia="Calibri"/>
          <w:w w:val="105"/>
        </w:rPr>
        <w:t>A.</w:t>
      </w:r>
      <w:r>
        <w:rPr>
          <w:rFonts w:ascii="Calibri" w:eastAsia="Calibri"/>
          <w:spacing w:val="46"/>
          <w:w w:val="105"/>
        </w:rPr>
        <w:t xml:space="preserve"> </w:t>
      </w:r>
      <w:r>
        <w:rPr>
          <w:w w:val="105"/>
        </w:rPr>
        <w:t>电阻应变片</w:t>
        <w:tab/>
      </w:r>
      <w:r>
        <w:rPr>
          <w:rFonts w:ascii="Calibri" w:eastAsia="Calibri"/>
          <w:w w:val="105"/>
        </w:rPr>
        <w:t>B</w:t>
      </w:r>
      <w:r>
        <w:rPr>
          <w:w w:val="105"/>
        </w:rPr>
        <w:t>．手持式应变仪</w:t>
      </w:r>
    </w:p>
    <w:p>
      <w:pPr>
        <w:pStyle w:val="BodyText"/>
        <w:rPr>
          <w:sz w:val="24"/>
        </w:rPr>
      </w:pPr>
    </w:p>
    <w:p>
      <w:pPr>
        <w:pStyle w:val="BodyText"/>
        <w:spacing w:before="6"/>
        <w:rPr>
          <w:sz w:val="19"/>
        </w:rPr>
      </w:pPr>
    </w:p>
    <w:p>
      <w:pPr>
        <w:pStyle w:val="BodyText"/>
        <w:tabs>
          <w:tab w:val="left" w:pos="4630"/>
          <w:tab w:val="left" w:pos="5238"/>
          <w:tab w:val="left" w:pos="7711"/>
        </w:tabs>
        <w:spacing w:line="712" w:lineRule="auto"/>
        <w:ind w:left="3147" w:right="10077"/>
      </w:pPr>
      <w:r>
        <w:rPr>
          <w:rFonts w:ascii="Calibri" w:eastAsia="Calibri"/>
          <w:w w:val="105"/>
        </w:rPr>
        <w:t>C.</w:t>
      </w:r>
      <w:r>
        <w:rPr>
          <w:rFonts w:ascii="Calibri" w:eastAsia="Calibri"/>
          <w:spacing w:val="47"/>
          <w:w w:val="105"/>
        </w:rPr>
        <w:t xml:space="preserve"> </w:t>
      </w:r>
      <w:r>
        <w:rPr>
          <w:w w:val="105"/>
        </w:rPr>
        <w:t>振弦式应变计</w:t>
        <w:tab/>
      </w:r>
      <w:r>
        <w:rPr>
          <w:rFonts w:ascii="Calibri" w:eastAsia="Calibri"/>
          <w:w w:val="105"/>
        </w:rPr>
        <w:t>D</w:t>
      </w:r>
      <w:r>
        <w:rPr>
          <w:w w:val="105"/>
        </w:rPr>
        <w:t xml:space="preserve">．百分表          </w:t>
      </w:r>
      <w:r>
        <w:rPr>
          <w:rFonts w:ascii="Calibri" w:eastAsia="Calibri"/>
          <w:w w:val="105"/>
        </w:rPr>
        <w:t>4</w:t>
      </w:r>
      <w:r>
        <w:rPr>
          <w:w w:val="105"/>
        </w:rPr>
        <w:t>．下列哪种方法可用于钢筋腐蚀的检</w:t>
      </w:r>
      <w:r>
        <w:rPr>
          <w:spacing w:val="-25"/>
          <w:w w:val="105"/>
        </w:rPr>
        <w:t>测</w:t>
      </w:r>
      <w:r>
        <w:rPr>
          <w:rFonts w:ascii="Calibri" w:eastAsia="Calibri"/>
          <w:w w:val="105"/>
        </w:rPr>
        <w:t>?(</w:t>
        <w:tab/>
      </w:r>
      <w:r>
        <w:rPr>
          <w:rFonts w:ascii="Calibri" w:eastAsia="Calibri"/>
          <w:spacing w:val="-18"/>
          <w:w w:val="105"/>
        </w:rPr>
        <w:t xml:space="preserve">) </w:t>
      </w:r>
      <w:r>
        <w:rPr>
          <w:rFonts w:ascii="Calibri" w:eastAsia="Calibri"/>
          <w:w w:val="105"/>
        </w:rPr>
        <w:t>A</w:t>
      </w:r>
      <w:r>
        <w:rPr>
          <w:w w:val="105"/>
        </w:rPr>
        <w:t>．超声法</w:t>
        <w:tab/>
      </w:r>
      <w:r>
        <w:rPr>
          <w:rFonts w:ascii="Calibri" w:eastAsia="Calibri"/>
          <w:w w:val="105"/>
        </w:rPr>
        <w:t>B</w:t>
      </w:r>
      <w:r>
        <w:rPr>
          <w:w w:val="105"/>
        </w:rPr>
        <w:t>．电位差法</w:t>
      </w:r>
    </w:p>
    <w:p>
      <w:pPr>
        <w:pStyle w:val="BodyText"/>
        <w:tabs>
          <w:tab w:val="left" w:pos="4565"/>
        </w:tabs>
        <w:spacing w:before="2"/>
        <w:ind w:left="3147"/>
      </w:pPr>
      <w:r>
        <w:rPr>
          <w:rFonts w:ascii="Calibri" w:eastAsia="Calibri"/>
          <w:w w:val="105"/>
        </w:rPr>
        <w:t xml:space="preserve">C.  </w:t>
      </w:r>
      <w:r>
        <w:rPr>
          <w:w w:val="105"/>
        </w:rPr>
        <w:t>回弹法</w:t>
        <w:tab/>
      </w:r>
      <w:r>
        <w:rPr>
          <w:rFonts w:ascii="Calibri" w:eastAsia="Calibri"/>
          <w:w w:val="105"/>
        </w:rPr>
        <w:t>D</w:t>
      </w:r>
      <w:r>
        <w:rPr>
          <w:w w:val="105"/>
        </w:rPr>
        <w:t>．扁顶法</w:t>
      </w:r>
    </w:p>
    <w:p>
      <w:pPr>
        <w:pStyle w:val="BodyText"/>
        <w:rPr>
          <w:sz w:val="24"/>
        </w:rPr>
      </w:pPr>
    </w:p>
    <w:p>
      <w:pPr>
        <w:pStyle w:val="BodyText"/>
        <w:spacing w:before="6"/>
        <w:rPr>
          <w:sz w:val="19"/>
        </w:rPr>
      </w:pPr>
    </w:p>
    <w:p>
      <w:pPr>
        <w:pStyle w:val="BodyText"/>
        <w:tabs>
          <w:tab w:val="left" w:pos="3779"/>
        </w:tabs>
        <w:ind w:left="2924"/>
      </w:pPr>
      <w:r>
        <w:rPr>
          <w:rFonts w:ascii="Calibri" w:eastAsia="Calibri"/>
          <w:w w:val="105"/>
        </w:rPr>
        <w:t>5</w:t>
      </w:r>
      <w:r>
        <w:rPr>
          <w:w w:val="105"/>
        </w:rPr>
        <w:t>．</w:t>
      </w:r>
      <w:r>
        <w:rPr>
          <w:rFonts w:ascii="Calibri" w:eastAsia="Calibri"/>
          <w:w w:val="105"/>
        </w:rPr>
        <w:t>(</w:t>
        <w:tab/>
        <w:t>)</w:t>
      </w:r>
      <w:r>
        <w:rPr>
          <w:w w:val="105"/>
        </w:rPr>
        <w:t>的优点是可以直观可靠地检测结构和构件混凝土的内部缺陷或强度指标，其缺</w:t>
      </w:r>
    </w:p>
    <w:p>
      <w:pPr>
        <w:pStyle w:val="BodyText"/>
        <w:rPr>
          <w:sz w:val="24"/>
        </w:rPr>
      </w:pPr>
    </w:p>
    <w:p>
      <w:pPr>
        <w:pStyle w:val="BodyText"/>
        <w:spacing w:before="6"/>
        <w:rPr>
          <w:sz w:val="19"/>
        </w:rPr>
      </w:pPr>
    </w:p>
    <w:p>
      <w:pPr>
        <w:pStyle w:val="BodyText"/>
        <w:spacing w:line="715" w:lineRule="auto"/>
        <w:ind w:left="3147" w:right="5411"/>
      </w:pPr>
      <w:r>
        <w:rPr>
          <w:spacing w:val="-1"/>
        </w:rPr>
        <w:t xml:space="preserve">点是对原结构和构件会造成局部损伤，所以，它只作为抽检结构和构件混凝土抗压强度、内部 </w:t>
      </w:r>
      <w:r>
        <w:rPr>
          <w:w w:val="105"/>
        </w:rPr>
        <w:t>混凝土强度的均匀性或缺陷的方法。</w:t>
      </w:r>
    </w:p>
    <w:p>
      <w:pPr>
        <w:spacing w:after="0" w:line="715" w:lineRule="auto"/>
        <w:sectPr>
          <w:headerReference w:type="default" r:id="rId65"/>
          <w:footerReference w:type="default" r:id="rId66"/>
          <w:pgSz w:w="17860" w:h="25260"/>
          <w:pgMar w:top="1880" w:right="0" w:bottom="2460" w:left="0" w:header="1054" w:footer="2249"/>
          <w:pgNumType w:start="31"/>
          <w:cols w:space="708"/>
        </w:sectPr>
      </w:pPr>
    </w:p>
    <w:p>
      <w:pPr>
        <w:pStyle w:val="BodyText"/>
        <w:spacing w:before="1"/>
        <w:rPr>
          <w:sz w:val="10"/>
        </w:rPr>
      </w:pPr>
    </w:p>
    <w:p>
      <w:pPr>
        <w:pStyle w:val="BodyText"/>
        <w:tabs>
          <w:tab w:val="left" w:pos="4576"/>
          <w:tab w:val="left" w:pos="4619"/>
        </w:tabs>
        <w:spacing w:before="75" w:line="715" w:lineRule="auto"/>
        <w:ind w:left="3147" w:right="12026" w:firstLine="3"/>
      </w:pPr>
      <w:r>
        <w:rPr>
          <w:rFonts w:ascii="Calibri" w:eastAsia="Calibri"/>
          <w:w w:val="105"/>
        </w:rPr>
        <w:t>A.</w:t>
      </w:r>
      <w:r>
        <w:rPr>
          <w:rFonts w:ascii="Calibri" w:eastAsia="Calibri"/>
          <w:spacing w:val="50"/>
          <w:w w:val="105"/>
        </w:rPr>
        <w:t xml:space="preserve"> </w:t>
      </w:r>
      <w:r>
        <w:rPr>
          <w:w w:val="105"/>
        </w:rPr>
        <w:t>回弹法</w:t>
        <w:tab/>
      </w:r>
      <w:r>
        <w:rPr>
          <w:rFonts w:ascii="Calibri" w:eastAsia="Calibri"/>
        </w:rPr>
        <w:t>B</w:t>
      </w:r>
      <w:r>
        <w:t>．超声波</w:t>
      </w:r>
      <w:r>
        <w:rPr>
          <w:spacing w:val="-19"/>
        </w:rPr>
        <w:t>法</w:t>
      </w:r>
      <w:r>
        <w:rPr>
          <w:rFonts w:ascii="Calibri" w:eastAsia="Calibri"/>
          <w:w w:val="105"/>
        </w:rPr>
        <w:t>C</w:t>
      </w:r>
      <w:r>
        <w:rPr>
          <w:w w:val="105"/>
        </w:rPr>
        <w:t>．钻芯法</w:t>
        <w:tab/>
        <w:tab/>
      </w:r>
      <w:r>
        <w:rPr>
          <w:rFonts w:ascii="Calibri" w:eastAsia="Calibri"/>
          <w:w w:val="105"/>
        </w:rPr>
        <w:t>D</w:t>
      </w:r>
      <w:r>
        <w:rPr>
          <w:w w:val="105"/>
        </w:rPr>
        <w:t>．拔出法</w:t>
      </w:r>
    </w:p>
    <w:p>
      <w:pPr>
        <w:pStyle w:val="ListParagraph"/>
        <w:numPr>
          <w:ilvl w:val="0"/>
          <w:numId w:val="59"/>
        </w:numPr>
        <w:tabs>
          <w:tab w:val="left" w:pos="3490"/>
          <w:tab w:val="left" w:pos="5356"/>
        </w:tabs>
        <w:spacing w:before="0" w:after="0" w:line="280" w:lineRule="exact"/>
        <w:ind w:left="3490" w:right="0" w:hanging="343"/>
        <w:jc w:val="left"/>
        <w:rPr>
          <w:sz w:val="22"/>
        </w:rPr>
      </w:pPr>
      <w:r>
        <w:rPr>
          <w:w w:val="105"/>
          <w:sz w:val="22"/>
        </w:rPr>
        <w:t>下列各项中</w:t>
      </w:r>
      <w:r>
        <w:rPr>
          <w:spacing w:val="-4"/>
          <w:w w:val="105"/>
          <w:sz w:val="22"/>
        </w:rPr>
        <w:t>，</w:t>
      </w:r>
      <w:r>
        <w:rPr>
          <w:rFonts w:ascii="Calibri" w:eastAsia="Calibri"/>
          <w:spacing w:val="-4"/>
          <w:w w:val="105"/>
          <w:sz w:val="22"/>
        </w:rPr>
        <w:t>(</w:t>
        <w:tab/>
      </w:r>
      <w:r>
        <w:rPr>
          <w:rFonts w:ascii="Calibri" w:eastAsia="Calibri"/>
          <w:w w:val="105"/>
          <w:sz w:val="22"/>
        </w:rPr>
        <w:t>)</w:t>
      </w:r>
      <w:r>
        <w:rPr>
          <w:w w:val="105"/>
          <w:sz w:val="22"/>
        </w:rPr>
        <w:t>项不属于结构试验设计的内容。</w:t>
      </w:r>
    </w:p>
    <w:p>
      <w:pPr>
        <w:pStyle w:val="BodyText"/>
        <w:rPr>
          <w:sz w:val="24"/>
        </w:rPr>
      </w:pPr>
    </w:p>
    <w:p>
      <w:pPr>
        <w:pStyle w:val="BodyText"/>
        <w:spacing w:before="2"/>
        <w:rPr>
          <w:sz w:val="19"/>
        </w:rPr>
      </w:pPr>
    </w:p>
    <w:p>
      <w:pPr>
        <w:pStyle w:val="BodyText"/>
        <w:tabs>
          <w:tab w:val="left" w:pos="4802"/>
        </w:tabs>
        <w:ind w:left="3150"/>
      </w:pPr>
      <w:r>
        <w:rPr>
          <w:rFonts w:ascii="Calibri" w:eastAsia="Calibri"/>
          <w:w w:val="105"/>
        </w:rPr>
        <w:t>A.</w:t>
      </w:r>
      <w:r>
        <w:rPr>
          <w:rFonts w:ascii="Calibri" w:eastAsia="Calibri"/>
          <w:spacing w:val="48"/>
          <w:w w:val="105"/>
        </w:rPr>
        <w:t xml:space="preserve"> </w:t>
      </w:r>
      <w:r>
        <w:rPr>
          <w:w w:val="105"/>
        </w:rPr>
        <w:t>试件设计</w:t>
        <w:tab/>
      </w:r>
      <w:r>
        <w:rPr>
          <w:rFonts w:ascii="Calibri" w:eastAsia="Calibri"/>
          <w:w w:val="105"/>
        </w:rPr>
        <w:t>B</w:t>
      </w:r>
      <w:r>
        <w:rPr>
          <w:w w:val="105"/>
        </w:rPr>
        <w:t>．试验加载设计</w:t>
      </w:r>
    </w:p>
    <w:p>
      <w:pPr>
        <w:pStyle w:val="BodyText"/>
        <w:rPr>
          <w:sz w:val="24"/>
        </w:rPr>
      </w:pPr>
    </w:p>
    <w:p>
      <w:pPr>
        <w:pStyle w:val="BodyText"/>
        <w:spacing w:before="6"/>
        <w:rPr>
          <w:sz w:val="19"/>
        </w:rPr>
      </w:pPr>
    </w:p>
    <w:p>
      <w:pPr>
        <w:pStyle w:val="BodyText"/>
        <w:tabs>
          <w:tab w:val="left" w:pos="5238"/>
          <w:tab w:val="left" w:pos="9407"/>
        </w:tabs>
        <w:spacing w:line="715" w:lineRule="auto"/>
        <w:ind w:left="3147" w:right="8153"/>
      </w:pPr>
      <w:r>
        <w:rPr>
          <w:rFonts w:ascii="Calibri" w:eastAsia="Calibri"/>
          <w:w w:val="105"/>
        </w:rPr>
        <w:t>C.</w:t>
      </w:r>
      <w:r>
        <w:rPr>
          <w:rFonts w:ascii="Calibri" w:eastAsia="Calibri"/>
          <w:spacing w:val="47"/>
          <w:w w:val="105"/>
        </w:rPr>
        <w:t xml:space="preserve"> </w:t>
      </w:r>
      <w:r>
        <w:rPr>
          <w:w w:val="105"/>
        </w:rPr>
        <w:t>试验观测设计</w:t>
        <w:tab/>
      </w:r>
      <w:r>
        <w:rPr>
          <w:rFonts w:ascii="Calibri" w:eastAsia="Calibri"/>
          <w:w w:val="105"/>
        </w:rPr>
        <w:t>D</w:t>
      </w:r>
      <w:r>
        <w:rPr>
          <w:w w:val="105"/>
        </w:rPr>
        <w:t xml:space="preserve">．试件制作与安装                   </w:t>
      </w:r>
      <w:r>
        <w:rPr>
          <w:rFonts w:ascii="Calibri" w:eastAsia="Calibri"/>
        </w:rPr>
        <w:t>7</w:t>
      </w:r>
      <w:r>
        <w:t>．对下列构件进行试件尺寸设计时，宜采用缩尺模型的</w:t>
      </w:r>
      <w:r>
        <w:rPr>
          <w:spacing w:val="-39"/>
        </w:rPr>
        <w:t>是</w:t>
      </w:r>
      <w:r>
        <w:rPr>
          <w:rFonts w:ascii="Calibri" w:eastAsia="Calibri"/>
        </w:rPr>
        <w:t>(</w:t>
        <w:tab/>
      </w:r>
      <w:r>
        <w:rPr>
          <w:rFonts w:ascii="Calibri" w:eastAsia="Calibri"/>
          <w:w w:val="105"/>
        </w:rPr>
        <w:t>)</w:t>
      </w:r>
      <w:r>
        <w:rPr>
          <w:spacing w:val="-17"/>
          <w:w w:val="105"/>
        </w:rPr>
        <w:t>。</w:t>
      </w:r>
    </w:p>
    <w:p>
      <w:pPr>
        <w:pStyle w:val="BodyText"/>
        <w:tabs>
          <w:tab w:val="left" w:pos="4576"/>
        </w:tabs>
        <w:spacing w:line="280" w:lineRule="exact"/>
        <w:ind w:left="3150"/>
      </w:pPr>
      <w:r>
        <w:rPr>
          <w:rFonts w:ascii="Calibri" w:eastAsia="Calibri"/>
          <w:w w:val="105"/>
        </w:rPr>
        <w:t>A.</w:t>
      </w:r>
      <w:r>
        <w:rPr>
          <w:rFonts w:ascii="Calibri" w:eastAsia="Calibri"/>
          <w:spacing w:val="50"/>
          <w:w w:val="105"/>
        </w:rPr>
        <w:t xml:space="preserve"> </w:t>
      </w:r>
      <w:r>
        <w:rPr>
          <w:w w:val="105"/>
        </w:rPr>
        <w:t>屋面板</w:t>
        <w:tab/>
      </w:r>
      <w:r>
        <w:rPr>
          <w:rFonts w:ascii="Calibri" w:eastAsia="Calibri"/>
          <w:w w:val="105"/>
        </w:rPr>
        <w:t>B</w:t>
      </w:r>
      <w:r>
        <w:rPr>
          <w:w w:val="105"/>
        </w:rPr>
        <w:t>．吊车梁</w:t>
      </w:r>
    </w:p>
    <w:p>
      <w:pPr>
        <w:pStyle w:val="BodyText"/>
        <w:rPr>
          <w:sz w:val="24"/>
        </w:rPr>
      </w:pPr>
    </w:p>
    <w:p>
      <w:pPr>
        <w:pStyle w:val="BodyText"/>
        <w:spacing w:before="7"/>
        <w:rPr>
          <w:sz w:val="19"/>
        </w:rPr>
      </w:pPr>
    </w:p>
    <w:p>
      <w:pPr>
        <w:pStyle w:val="BodyText"/>
        <w:tabs>
          <w:tab w:val="left" w:pos="4338"/>
          <w:tab w:val="left" w:pos="6257"/>
        </w:tabs>
        <w:spacing w:line="715" w:lineRule="auto"/>
        <w:ind w:left="3147" w:right="10623"/>
      </w:pPr>
      <w:r>
        <w:rPr>
          <w:rFonts w:ascii="Calibri" w:eastAsia="Calibri"/>
          <w:w w:val="105"/>
        </w:rPr>
        <w:t xml:space="preserve">C. </w:t>
      </w:r>
      <w:r>
        <w:rPr>
          <w:rFonts w:ascii="Calibri" w:eastAsia="Calibri"/>
          <w:spacing w:val="2"/>
          <w:w w:val="105"/>
        </w:rPr>
        <w:t xml:space="preserve"> </w:t>
      </w:r>
      <w:r>
        <w:rPr>
          <w:w w:val="105"/>
        </w:rPr>
        <w:t>屋架</w:t>
        <w:tab/>
      </w:r>
      <w:r>
        <w:rPr>
          <w:rFonts w:ascii="Calibri" w:eastAsia="Calibri"/>
          <w:w w:val="105"/>
        </w:rPr>
        <w:t>D</w:t>
      </w:r>
      <w:r>
        <w:rPr>
          <w:w w:val="105"/>
        </w:rPr>
        <w:t xml:space="preserve">．偏心受压柱         </w:t>
      </w:r>
      <w:r>
        <w:rPr>
          <w:rFonts w:ascii="Calibri" w:eastAsia="Calibri"/>
          <w:w w:val="105"/>
        </w:rPr>
        <w:t>8</w:t>
      </w:r>
      <w:r>
        <w:rPr>
          <w:w w:val="105"/>
        </w:rPr>
        <w:t>．结构试验模型材料分</w:t>
      </w:r>
      <w:r>
        <w:rPr>
          <w:spacing w:val="-14"/>
          <w:w w:val="105"/>
        </w:rPr>
        <w:t>为</w:t>
      </w:r>
      <w:r>
        <w:rPr>
          <w:rFonts w:ascii="Calibri" w:eastAsia="Calibri"/>
          <w:w w:val="105"/>
        </w:rPr>
        <w:t>(</w:t>
        <w:tab/>
      </w:r>
      <w:r>
        <w:rPr>
          <w:rFonts w:ascii="Calibri" w:eastAsia="Calibri"/>
        </w:rPr>
        <w:t>)</w:t>
      </w:r>
      <w:r>
        <w:t>两大类</w:t>
      </w:r>
      <w:r>
        <w:rPr>
          <w:spacing w:val="-17"/>
        </w:rPr>
        <w:t>。</w:t>
      </w:r>
    </w:p>
    <w:p>
      <w:pPr>
        <w:pStyle w:val="BodyText"/>
        <w:tabs>
          <w:tab w:val="left" w:pos="6870"/>
          <w:tab w:val="left" w:pos="7050"/>
        </w:tabs>
        <w:spacing w:line="715" w:lineRule="auto"/>
        <w:ind w:left="3147" w:right="7506" w:firstLine="3"/>
      </w:pPr>
      <w:r>
        <w:rPr>
          <w:rFonts w:ascii="Calibri" w:eastAsia="Calibri"/>
          <w:w w:val="105"/>
        </w:rPr>
        <w:t>A.</w:t>
      </w:r>
      <w:r>
        <w:rPr>
          <w:rFonts w:ascii="Calibri" w:eastAsia="Calibri"/>
          <w:spacing w:val="30"/>
          <w:w w:val="105"/>
        </w:rPr>
        <w:t xml:space="preserve"> </w:t>
      </w:r>
      <w:r>
        <w:rPr>
          <w:w w:val="105"/>
        </w:rPr>
        <w:t>弹塑性模型材料和强度模型材料</w:t>
        <w:tab/>
        <w:tab/>
      </w:r>
      <w:r>
        <w:rPr>
          <w:rFonts w:ascii="Calibri" w:eastAsia="Calibri"/>
        </w:rPr>
        <w:t>B</w:t>
      </w:r>
      <w:r>
        <w:t>．弹性模型材料和刚度模型材</w:t>
      </w:r>
      <w:r>
        <w:rPr>
          <w:spacing w:val="-14"/>
        </w:rPr>
        <w:t>料</w:t>
      </w:r>
      <w:r>
        <w:rPr>
          <w:rFonts w:ascii="Calibri" w:eastAsia="Calibri"/>
          <w:w w:val="105"/>
        </w:rPr>
        <w:t>C</w:t>
      </w:r>
      <w:r>
        <w:rPr>
          <w:w w:val="105"/>
        </w:rPr>
        <w:t>．弹性模型材料和强度模型材料</w:t>
        <w:tab/>
      </w:r>
      <w:r>
        <w:rPr>
          <w:rFonts w:ascii="Calibri" w:eastAsia="Calibri"/>
          <w:w w:val="105"/>
        </w:rPr>
        <w:t>D.</w:t>
      </w:r>
      <w:r>
        <w:rPr>
          <w:rFonts w:ascii="Calibri" w:eastAsia="Calibri"/>
          <w:spacing w:val="2"/>
          <w:w w:val="105"/>
        </w:rPr>
        <w:t xml:space="preserve"> </w:t>
      </w:r>
      <w:r>
        <w:rPr>
          <w:w w:val="105"/>
        </w:rPr>
        <w:t>弹塑性模型材料和刚度模型材</w:t>
      </w:r>
      <w:r>
        <w:rPr>
          <w:spacing w:val="-16"/>
          <w:w w:val="105"/>
        </w:rPr>
        <w:t>料</w:t>
      </w:r>
    </w:p>
    <w:p>
      <w:pPr>
        <w:pStyle w:val="ListParagraph"/>
        <w:numPr>
          <w:ilvl w:val="0"/>
          <w:numId w:val="58"/>
        </w:numPr>
        <w:tabs>
          <w:tab w:val="left" w:pos="3490"/>
          <w:tab w:val="left" w:pos="4456"/>
        </w:tabs>
        <w:spacing w:before="0" w:after="0" w:line="715" w:lineRule="auto"/>
        <w:ind w:left="3147" w:right="6074" w:firstLine="0"/>
        <w:jc w:val="left"/>
        <w:rPr>
          <w:sz w:val="22"/>
        </w:rPr>
      </w:pPr>
      <w:r>
        <w:rPr>
          <w:w w:val="105"/>
          <w:sz w:val="22"/>
        </w:rPr>
        <w:t>梁的</w:t>
      </w:r>
      <w:r>
        <w:rPr>
          <w:rFonts w:ascii="Calibri" w:eastAsia="Calibri"/>
          <w:w w:val="105"/>
          <w:sz w:val="22"/>
        </w:rPr>
        <w:t>(</w:t>
        <w:tab/>
      </w:r>
      <w:r>
        <w:rPr>
          <w:rFonts w:ascii="Calibri" w:eastAsia="Calibri"/>
          <w:sz w:val="22"/>
        </w:rPr>
        <w:t>)</w:t>
      </w:r>
      <w:r>
        <w:rPr>
          <w:sz w:val="22"/>
        </w:rPr>
        <w:t>是梁的最基本最重要的工作性能之一，它直接决定梁的使用性能的好坏</w:t>
      </w:r>
      <w:r>
        <w:rPr>
          <w:spacing w:val="-17"/>
          <w:sz w:val="22"/>
        </w:rPr>
        <w:t xml:space="preserve">， </w:t>
      </w:r>
      <w:r>
        <w:rPr>
          <w:w w:val="105"/>
          <w:sz w:val="22"/>
        </w:rPr>
        <w:t>也是确定梁的开裂荷载的指标之一。</w:t>
      </w:r>
    </w:p>
    <w:p>
      <w:pPr>
        <w:pStyle w:val="BodyText"/>
        <w:tabs>
          <w:tab w:val="left" w:pos="4576"/>
        </w:tabs>
        <w:spacing w:line="280" w:lineRule="exact"/>
        <w:ind w:left="3150"/>
      </w:pPr>
      <w:r>
        <w:rPr>
          <w:rFonts w:ascii="Calibri" w:eastAsia="Calibri"/>
          <w:w w:val="105"/>
        </w:rPr>
        <w:t>A.</w:t>
      </w:r>
      <w:r>
        <w:rPr>
          <w:rFonts w:ascii="Calibri" w:eastAsia="Calibri"/>
          <w:spacing w:val="50"/>
          <w:w w:val="105"/>
        </w:rPr>
        <w:t xml:space="preserve"> </w:t>
      </w:r>
      <w:r>
        <w:rPr>
          <w:w w:val="105"/>
        </w:rPr>
        <w:t>应变值</w:t>
        <w:tab/>
      </w:r>
      <w:r>
        <w:rPr>
          <w:rFonts w:ascii="Calibri" w:eastAsia="Calibri"/>
          <w:spacing w:val="-1"/>
        </w:rPr>
        <w:t>B</w:t>
      </w:r>
      <w:r>
        <w:rPr>
          <w:spacing w:val="-1"/>
        </w:rPr>
        <w:t>．</w:t>
      </w:r>
      <w:r>
        <w:t>转角值</w:t>
      </w:r>
    </w:p>
    <w:p>
      <w:pPr>
        <w:pStyle w:val="BodyText"/>
        <w:rPr>
          <w:sz w:val="24"/>
        </w:rPr>
      </w:pPr>
    </w:p>
    <w:p>
      <w:pPr>
        <w:pStyle w:val="BodyText"/>
        <w:spacing w:before="10"/>
        <w:rPr>
          <w:sz w:val="18"/>
        </w:rPr>
      </w:pPr>
    </w:p>
    <w:p>
      <w:pPr>
        <w:pStyle w:val="BodyText"/>
        <w:tabs>
          <w:tab w:val="left" w:pos="4565"/>
        </w:tabs>
        <w:spacing w:before="1"/>
        <w:ind w:left="3147"/>
      </w:pPr>
      <w:r>
        <w:rPr>
          <w:rFonts w:ascii="Calibri" w:eastAsia="Calibri"/>
          <w:w w:val="105"/>
        </w:rPr>
        <w:t xml:space="preserve">C.  </w:t>
      </w:r>
      <w:r>
        <w:rPr>
          <w:w w:val="105"/>
        </w:rPr>
        <w:t>挠度值</w:t>
        <w:tab/>
      </w:r>
      <w:r>
        <w:rPr>
          <w:rFonts w:ascii="Calibri" w:eastAsia="Calibri"/>
        </w:rPr>
        <w:t>D</w:t>
      </w:r>
      <w:r>
        <w:t>．应力值</w:t>
      </w:r>
    </w:p>
    <w:p>
      <w:pPr>
        <w:pStyle w:val="BodyText"/>
        <w:rPr>
          <w:sz w:val="24"/>
        </w:rPr>
      </w:pPr>
    </w:p>
    <w:p>
      <w:pPr>
        <w:pStyle w:val="BodyText"/>
        <w:spacing w:before="2"/>
        <w:rPr>
          <w:sz w:val="19"/>
        </w:rPr>
      </w:pPr>
    </w:p>
    <w:p>
      <w:pPr>
        <w:pStyle w:val="BodyText"/>
        <w:tabs>
          <w:tab w:val="left" w:pos="11279"/>
        </w:tabs>
        <w:ind w:left="3147"/>
      </w:pPr>
      <w:r>
        <w:rPr>
          <w:rFonts w:ascii="Calibri" w:eastAsia="Calibri" w:hAnsi="Calibri"/>
        </w:rPr>
        <w:t>10</w:t>
      </w:r>
      <w:r>
        <w:t>。振动是物体运动的特殊形式，它的运动参</w:t>
      </w:r>
      <w:r>
        <w:rPr>
          <w:spacing w:val="-32"/>
        </w:rPr>
        <w:t>数</w:t>
      </w:r>
      <w:r>
        <w:rPr>
          <w:rFonts w:ascii="Calibri" w:eastAsia="Calibri" w:hAnsi="Calibri"/>
          <w:spacing w:val="-3"/>
        </w:rPr>
        <w:t>——</w:t>
      </w:r>
      <w:r>
        <w:t>位移、速度和加速度都</w:t>
      </w:r>
      <w:r>
        <w:rPr>
          <w:spacing w:val="-18"/>
        </w:rPr>
        <w:t>是</w:t>
      </w:r>
      <w:r>
        <w:rPr>
          <w:rFonts w:ascii="Calibri" w:eastAsia="Calibri" w:hAnsi="Calibri"/>
        </w:rPr>
        <w:t>(</w:t>
        <w:tab/>
      </w:r>
      <w:r>
        <w:rPr>
          <w:rFonts w:ascii="Calibri" w:eastAsia="Calibri" w:hAnsi="Calibri"/>
          <w:w w:val="105"/>
        </w:rPr>
        <w:t>)</w:t>
      </w:r>
      <w:r>
        <w:rPr>
          <w:w w:val="105"/>
        </w:rPr>
        <w:t>的函数。</w:t>
      </w:r>
    </w:p>
    <w:p>
      <w:pPr>
        <w:pStyle w:val="BodyText"/>
        <w:rPr>
          <w:sz w:val="24"/>
        </w:rPr>
      </w:pPr>
    </w:p>
    <w:p>
      <w:pPr>
        <w:pStyle w:val="BodyText"/>
        <w:spacing w:before="6"/>
        <w:rPr>
          <w:sz w:val="19"/>
        </w:rPr>
      </w:pPr>
    </w:p>
    <w:p>
      <w:pPr>
        <w:pStyle w:val="BodyText"/>
        <w:tabs>
          <w:tab w:val="left" w:pos="4349"/>
        </w:tabs>
        <w:ind w:left="3150"/>
      </w:pPr>
      <w:r>
        <w:rPr>
          <w:rFonts w:ascii="Calibri" w:eastAsia="Calibri"/>
          <w:w w:val="105"/>
        </w:rPr>
        <w:t>A.</w:t>
      </w:r>
      <w:r>
        <w:rPr>
          <w:rFonts w:ascii="Calibri" w:eastAsia="Calibri"/>
          <w:spacing w:val="51"/>
          <w:w w:val="105"/>
        </w:rPr>
        <w:t xml:space="preserve"> </w:t>
      </w:r>
      <w:r>
        <w:rPr>
          <w:w w:val="105"/>
        </w:rPr>
        <w:t>质量</w:t>
        <w:tab/>
      </w:r>
      <w:r>
        <w:rPr>
          <w:rFonts w:ascii="Calibri" w:eastAsia="Calibri"/>
          <w:w w:val="105"/>
        </w:rPr>
        <w:t>B.</w:t>
      </w:r>
      <w:r>
        <w:rPr>
          <w:rFonts w:ascii="Calibri" w:eastAsia="Calibri"/>
          <w:spacing w:val="6"/>
          <w:w w:val="105"/>
        </w:rPr>
        <w:t xml:space="preserve"> </w:t>
      </w:r>
      <w:r>
        <w:rPr>
          <w:w w:val="105"/>
        </w:rPr>
        <w:t>频率</w:t>
      </w:r>
    </w:p>
    <w:p>
      <w:pPr>
        <w:pStyle w:val="BodyText"/>
        <w:rPr>
          <w:sz w:val="24"/>
        </w:rPr>
      </w:pPr>
    </w:p>
    <w:p>
      <w:pPr>
        <w:pStyle w:val="BodyText"/>
        <w:spacing w:before="6"/>
        <w:rPr>
          <w:sz w:val="19"/>
        </w:rPr>
      </w:pPr>
    </w:p>
    <w:p>
      <w:pPr>
        <w:pStyle w:val="BodyText"/>
        <w:tabs>
          <w:tab w:val="left" w:pos="4338"/>
        </w:tabs>
        <w:ind w:left="3147"/>
      </w:pPr>
      <w:r>
        <w:rPr>
          <w:rFonts w:ascii="Calibri" w:eastAsia="Calibri"/>
          <w:w w:val="105"/>
        </w:rPr>
        <w:t xml:space="preserve">C. </w:t>
      </w:r>
      <w:r>
        <w:rPr>
          <w:rFonts w:ascii="Calibri" w:eastAsia="Calibri"/>
          <w:spacing w:val="2"/>
          <w:w w:val="105"/>
        </w:rPr>
        <w:t xml:space="preserve"> </w:t>
      </w:r>
      <w:r>
        <w:rPr>
          <w:w w:val="105"/>
        </w:rPr>
        <w:t>时间</w:t>
        <w:tab/>
      </w:r>
      <w:r>
        <w:rPr>
          <w:rFonts w:ascii="Calibri" w:eastAsia="Calibri"/>
          <w:w w:val="105"/>
        </w:rPr>
        <w:t>D</w:t>
      </w:r>
      <w:r>
        <w:rPr>
          <w:w w:val="105"/>
        </w:rPr>
        <w:t>．长度</w:t>
      </w:r>
    </w:p>
    <w:p>
      <w:pPr>
        <w:pStyle w:val="BodyText"/>
        <w:rPr>
          <w:sz w:val="24"/>
        </w:rPr>
      </w:pPr>
    </w:p>
    <w:p>
      <w:pPr>
        <w:pStyle w:val="BodyText"/>
        <w:spacing w:before="6"/>
        <w:rPr>
          <w:sz w:val="19"/>
        </w:rPr>
      </w:pPr>
    </w:p>
    <w:p>
      <w:pPr>
        <w:pStyle w:val="BodyText"/>
        <w:tabs>
          <w:tab w:val="left" w:pos="4107"/>
        </w:tabs>
        <w:spacing w:line="456" w:lineRule="auto"/>
        <w:ind w:left="2700" w:right="2567" w:firstLine="446"/>
      </w:pPr>
      <w:r>
        <w:rPr>
          <w:rFonts w:ascii="Calibri" w:eastAsia="Calibri"/>
          <w:spacing w:val="-3"/>
          <w:w w:val="105"/>
        </w:rPr>
        <w:t>11</w:t>
      </w:r>
      <w:r>
        <w:rPr>
          <w:spacing w:val="-3"/>
          <w:w w:val="105"/>
        </w:rPr>
        <w:t>．</w:t>
      </w:r>
      <w:r>
        <w:rPr>
          <w:rFonts w:ascii="Calibri" w:eastAsia="Calibri"/>
          <w:spacing w:val="-3"/>
          <w:w w:val="105"/>
        </w:rPr>
        <w:t>(</w:t>
        <w:tab/>
      </w:r>
      <w:r>
        <w:rPr>
          <w:rFonts w:ascii="Calibri" w:eastAsia="Calibri"/>
        </w:rPr>
        <w:t>)</w:t>
      </w:r>
      <w:r>
        <w:rPr>
          <w:spacing w:val="-1"/>
        </w:rPr>
        <w:t xml:space="preserve">是利用频率可调的激振器，使结构产生振动，逐步地从低到高调节激振器频率。随着频率的变化，结构的振动强  </w:t>
      </w:r>
      <w:r>
        <w:rPr>
          <w:w w:val="105"/>
        </w:rPr>
        <w:t>度也随着变化，当激振器频率接近或等于结构固有频率时，结构振动最强。</w:t>
      </w:r>
    </w:p>
    <w:p>
      <w:pPr>
        <w:pStyle w:val="BodyText"/>
        <w:spacing w:before="10"/>
        <w:rPr>
          <w:sz w:val="23"/>
        </w:rPr>
      </w:pPr>
    </w:p>
    <w:p>
      <w:pPr>
        <w:pStyle w:val="BodyText"/>
        <w:tabs>
          <w:tab w:val="left" w:pos="5026"/>
        </w:tabs>
        <w:ind w:left="3150"/>
      </w:pPr>
      <w:r>
        <w:rPr>
          <w:rFonts w:ascii="Calibri" w:eastAsia="Calibri"/>
          <w:w w:val="105"/>
        </w:rPr>
        <w:t>A.</w:t>
      </w:r>
      <w:r>
        <w:rPr>
          <w:rFonts w:ascii="Calibri" w:eastAsia="Calibri"/>
          <w:spacing w:val="46"/>
          <w:w w:val="105"/>
        </w:rPr>
        <w:t xml:space="preserve"> </w:t>
      </w:r>
      <w:r>
        <w:rPr>
          <w:w w:val="105"/>
        </w:rPr>
        <w:t>自由振动法</w:t>
        <w:tab/>
      </w:r>
      <w:r>
        <w:rPr>
          <w:rFonts w:ascii="Calibri" w:eastAsia="Calibri"/>
          <w:w w:val="105"/>
        </w:rPr>
        <w:t>B.</w:t>
      </w:r>
      <w:r>
        <w:rPr>
          <w:rFonts w:ascii="Calibri" w:eastAsia="Calibri"/>
          <w:spacing w:val="6"/>
          <w:w w:val="105"/>
        </w:rPr>
        <w:t xml:space="preserve"> </w:t>
      </w:r>
      <w:r>
        <w:rPr>
          <w:w w:val="105"/>
        </w:rPr>
        <w:t>共振法</w:t>
      </w:r>
    </w:p>
    <w:p>
      <w:pPr>
        <w:pStyle w:val="BodyText"/>
        <w:rPr>
          <w:sz w:val="24"/>
        </w:rPr>
      </w:pPr>
    </w:p>
    <w:p>
      <w:pPr>
        <w:pStyle w:val="BodyText"/>
        <w:spacing w:before="6"/>
        <w:rPr>
          <w:sz w:val="19"/>
        </w:rPr>
      </w:pPr>
    </w:p>
    <w:p>
      <w:pPr>
        <w:pStyle w:val="BodyText"/>
        <w:tabs>
          <w:tab w:val="left" w:pos="4619"/>
        </w:tabs>
        <w:ind w:left="3147"/>
      </w:pPr>
      <w:r>
        <w:rPr>
          <w:rFonts w:ascii="Calibri" w:eastAsia="Calibri"/>
          <w:w w:val="105"/>
        </w:rPr>
        <w:t>C</w:t>
      </w:r>
      <w:r>
        <w:rPr>
          <w:w w:val="105"/>
        </w:rPr>
        <w:t>．脉动法</w:t>
        <w:tab/>
      </w:r>
      <w:r>
        <w:rPr>
          <w:rFonts w:ascii="Calibri" w:eastAsia="Calibri"/>
          <w:w w:val="105"/>
        </w:rPr>
        <w:t>D</w:t>
      </w:r>
      <w:r>
        <w:rPr>
          <w:w w:val="105"/>
        </w:rPr>
        <w:t>．随机激励法</w:t>
      </w:r>
    </w:p>
    <w:p>
      <w:pPr>
        <w:pStyle w:val="BodyText"/>
        <w:rPr>
          <w:sz w:val="24"/>
        </w:rPr>
      </w:pPr>
    </w:p>
    <w:p>
      <w:pPr>
        <w:pStyle w:val="BodyText"/>
        <w:spacing w:before="6"/>
        <w:rPr>
          <w:sz w:val="19"/>
        </w:rPr>
      </w:pPr>
    </w:p>
    <w:p>
      <w:pPr>
        <w:pStyle w:val="ListParagraph"/>
        <w:numPr>
          <w:ilvl w:val="0"/>
          <w:numId w:val="57"/>
        </w:numPr>
        <w:tabs>
          <w:tab w:val="left" w:pos="3606"/>
          <w:tab w:val="left" w:pos="4403"/>
          <w:tab w:val="left" w:pos="7272"/>
        </w:tabs>
        <w:spacing w:before="0" w:after="0" w:line="715" w:lineRule="auto"/>
        <w:ind w:left="3147" w:right="7113" w:firstLine="0"/>
        <w:jc w:val="left"/>
        <w:rPr>
          <w:sz w:val="22"/>
        </w:rPr>
      </w:pPr>
      <w:r>
        <w:rPr>
          <w:w w:val="105"/>
          <w:sz w:val="22"/>
        </w:rPr>
        <w:t>动力反复荷载作用下结构的强</w:t>
      </w:r>
      <w:r>
        <w:rPr>
          <w:spacing w:val="-21"/>
          <w:w w:val="105"/>
          <w:sz w:val="22"/>
        </w:rPr>
        <w:t>度</w:t>
      </w:r>
      <w:r>
        <w:rPr>
          <w:rFonts w:ascii="Calibri" w:eastAsia="Calibri"/>
          <w:w w:val="105"/>
          <w:sz w:val="22"/>
        </w:rPr>
        <w:t>(</w:t>
        <w:tab/>
      </w:r>
      <w:r>
        <w:rPr>
          <w:rFonts w:ascii="Calibri" w:eastAsia="Calibri"/>
          <w:sz w:val="22"/>
        </w:rPr>
        <w:t>)</w:t>
      </w:r>
      <w:r>
        <w:rPr>
          <w:sz w:val="22"/>
        </w:rPr>
        <w:t>静力反复荷载作用下结构的强度</w:t>
      </w:r>
      <w:r>
        <w:rPr>
          <w:spacing w:val="-17"/>
          <w:sz w:val="22"/>
        </w:rPr>
        <w:t>。</w:t>
      </w:r>
      <w:r>
        <w:rPr>
          <w:rFonts w:ascii="Calibri" w:eastAsia="Calibri"/>
          <w:w w:val="105"/>
          <w:sz w:val="22"/>
        </w:rPr>
        <w:t>A</w:t>
      </w:r>
      <w:r>
        <w:rPr>
          <w:w w:val="105"/>
          <w:sz w:val="22"/>
        </w:rPr>
        <w:t>．高于</w:t>
        <w:tab/>
      </w:r>
      <w:r>
        <w:rPr>
          <w:rFonts w:ascii="Calibri" w:eastAsia="Calibri"/>
          <w:w w:val="105"/>
          <w:sz w:val="22"/>
        </w:rPr>
        <w:t>B</w:t>
      </w:r>
      <w:r>
        <w:rPr>
          <w:w w:val="105"/>
          <w:sz w:val="22"/>
        </w:rPr>
        <w:t>．低于</w:t>
      </w:r>
    </w:p>
    <w:p>
      <w:pPr>
        <w:pStyle w:val="BodyText"/>
        <w:tabs>
          <w:tab w:val="left" w:pos="4396"/>
        </w:tabs>
        <w:spacing w:line="279" w:lineRule="exact"/>
        <w:ind w:left="3147"/>
      </w:pPr>
      <w:r>
        <w:rPr>
          <w:rFonts w:ascii="Calibri" w:eastAsia="Calibri"/>
          <w:w w:val="105"/>
        </w:rPr>
        <w:t>C</w:t>
      </w:r>
      <w:r>
        <w:rPr>
          <w:w w:val="105"/>
        </w:rPr>
        <w:t>．等于</w:t>
        <w:tab/>
      </w:r>
      <w:r>
        <w:rPr>
          <w:rFonts w:ascii="Calibri" w:eastAsia="Calibri"/>
          <w:w w:val="105"/>
        </w:rPr>
        <w:t>D</w:t>
      </w:r>
      <w:r>
        <w:rPr>
          <w:w w:val="105"/>
        </w:rPr>
        <w:t>．等于或低于</w:t>
      </w:r>
    </w:p>
    <w:p>
      <w:pPr>
        <w:spacing w:after="0" w:line="279" w:lineRule="exact"/>
        <w:sectPr>
          <w:headerReference w:type="default" r:id="rId67"/>
          <w:footerReference w:type="default" r:id="rId68"/>
          <w:pgSz w:w="17860" w:h="25260"/>
          <w:pgMar w:top="1880" w:right="0" w:bottom="2460" w:left="0" w:header="1054" w:footer="2249"/>
          <w:pgNumType w:start="32"/>
          <w:cols w:space="708"/>
        </w:sectPr>
      </w:pPr>
    </w:p>
    <w:p>
      <w:pPr>
        <w:pStyle w:val="BodyText"/>
        <w:spacing w:before="1"/>
        <w:rPr>
          <w:sz w:val="10"/>
        </w:rPr>
      </w:pPr>
    </w:p>
    <w:p>
      <w:pPr>
        <w:pStyle w:val="BodyText"/>
        <w:spacing w:before="75" w:line="715" w:lineRule="auto"/>
        <w:ind w:left="3147" w:right="8418" w:hanging="447"/>
        <w:rPr>
          <w:rFonts w:ascii="Calibri" w:eastAsia="Calibri" w:hAnsi="Calibri"/>
        </w:rPr>
      </w:pPr>
      <w:r>
        <w:rPr>
          <w:spacing w:val="-2"/>
          <w:w w:val="105"/>
        </w:rPr>
        <w:t>二、判断题</w:t>
      </w:r>
      <w:r>
        <w:rPr>
          <w:rFonts w:ascii="Calibri" w:eastAsia="Calibri" w:hAnsi="Calibri"/>
          <w:w w:val="105"/>
        </w:rPr>
        <w:t>(</w:t>
      </w:r>
      <w:r>
        <w:rPr>
          <w:spacing w:val="-24"/>
          <w:w w:val="105"/>
        </w:rPr>
        <w:t xml:space="preserve">每小题 </w:t>
      </w:r>
      <w:r>
        <w:rPr>
          <w:rFonts w:ascii="Calibri" w:eastAsia="Calibri" w:hAnsi="Calibri"/>
          <w:w w:val="105"/>
        </w:rPr>
        <w:t>3</w:t>
      </w:r>
      <w:r>
        <w:rPr>
          <w:rFonts w:ascii="Calibri" w:eastAsia="Calibri" w:hAnsi="Calibri"/>
          <w:spacing w:val="-27"/>
          <w:w w:val="105"/>
        </w:rPr>
        <w:t xml:space="preserve"> </w:t>
      </w:r>
      <w:r>
        <w:rPr>
          <w:spacing w:val="-19"/>
          <w:w w:val="105"/>
        </w:rPr>
        <w:t xml:space="preserve">分，共计 </w:t>
      </w:r>
      <w:r>
        <w:rPr>
          <w:rFonts w:ascii="Calibri" w:eastAsia="Calibri" w:hAnsi="Calibri"/>
          <w:w w:val="105"/>
        </w:rPr>
        <w:t>15</w:t>
      </w:r>
      <w:r>
        <w:rPr>
          <w:rFonts w:ascii="Calibri" w:eastAsia="Calibri" w:hAnsi="Calibri"/>
          <w:spacing w:val="-27"/>
          <w:w w:val="105"/>
        </w:rPr>
        <w:t xml:space="preserve"> </w:t>
      </w:r>
      <w:r>
        <w:rPr>
          <w:spacing w:val="-1"/>
          <w:w w:val="105"/>
        </w:rPr>
        <w:t>分。将判断结果填入括弧，以√表</w:t>
      </w:r>
      <w:r>
        <w:rPr>
          <w:spacing w:val="10"/>
          <w:w w:val="105"/>
        </w:rPr>
        <w:t>示正确，以</w:t>
      </w:r>
      <w:r>
        <w:rPr>
          <w:rFonts w:ascii="Calibri" w:eastAsia="Calibri" w:hAnsi="Calibri"/>
          <w:w w:val="105"/>
        </w:rPr>
        <w:t>X</w:t>
      </w:r>
      <w:r>
        <w:rPr>
          <w:rFonts w:ascii="Calibri" w:eastAsia="Calibri" w:hAnsi="Calibri"/>
          <w:spacing w:val="4"/>
          <w:w w:val="105"/>
        </w:rPr>
        <w:t xml:space="preserve"> </w:t>
      </w:r>
      <w:r>
        <w:rPr>
          <w:spacing w:val="-2"/>
          <w:w w:val="105"/>
        </w:rPr>
        <w:t>表示错误</w:t>
      </w:r>
      <w:r>
        <w:rPr>
          <w:rFonts w:ascii="Calibri" w:eastAsia="Calibri" w:hAnsi="Calibri"/>
          <w:w w:val="105"/>
        </w:rPr>
        <w:t>)</w:t>
      </w:r>
    </w:p>
    <w:p>
      <w:pPr>
        <w:pStyle w:val="ListParagraph"/>
        <w:numPr>
          <w:ilvl w:val="0"/>
          <w:numId w:val="92"/>
        </w:numPr>
        <w:tabs>
          <w:tab w:val="left" w:pos="3606"/>
          <w:tab w:val="left" w:pos="4118"/>
        </w:tabs>
        <w:spacing w:before="0" w:after="0" w:line="710" w:lineRule="auto"/>
        <w:ind w:left="2924" w:right="6088" w:firstLine="223"/>
        <w:jc w:val="left"/>
        <w:rPr>
          <w:rFonts w:ascii="Calibri" w:eastAsia="Calibri"/>
          <w:sz w:val="22"/>
        </w:rPr>
      </w:pPr>
      <w:r>
        <w:rPr>
          <w:sz w:val="22"/>
        </w:rPr>
        <w:t>在生产检验性试验中，为工程验收与预制构件产品检验而进行的试验称为结构性</w:t>
      </w:r>
      <w:r>
        <w:rPr>
          <w:spacing w:val="-16"/>
          <w:sz w:val="22"/>
        </w:rPr>
        <w:t xml:space="preserve">能 </w:t>
      </w:r>
      <w:r>
        <w:rPr>
          <w:w w:val="105"/>
          <w:sz w:val="22"/>
        </w:rPr>
        <w:t>检验。</w:t>
      </w:r>
      <w:r>
        <w:rPr>
          <w:rFonts w:ascii="Calibri" w:eastAsia="Calibri"/>
          <w:w w:val="105"/>
          <w:sz w:val="22"/>
        </w:rPr>
        <w:t>(</w:t>
        <w:tab/>
        <w:t>)</w:t>
      </w:r>
    </w:p>
    <w:p>
      <w:pPr>
        <w:pStyle w:val="ListParagraph"/>
        <w:numPr>
          <w:ilvl w:val="0"/>
          <w:numId w:val="92"/>
        </w:numPr>
        <w:tabs>
          <w:tab w:val="left" w:pos="3606"/>
          <w:tab w:val="left" w:pos="10646"/>
        </w:tabs>
        <w:spacing w:before="4" w:after="0" w:line="240" w:lineRule="auto"/>
        <w:ind w:left="3605" w:right="0" w:hanging="459"/>
        <w:jc w:val="left"/>
        <w:rPr>
          <w:rFonts w:ascii="Calibri" w:eastAsia="Calibri"/>
          <w:sz w:val="22"/>
        </w:rPr>
      </w:pPr>
      <w:r>
        <w:rPr>
          <w:sz w:val="22"/>
        </w:rPr>
        <w:t>惯性力加载有两种加载方式：初始位移加载法与初加速度加载法</w:t>
      </w:r>
      <w:r>
        <w:rPr>
          <w:spacing w:val="-49"/>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92"/>
        </w:numPr>
        <w:tabs>
          <w:tab w:val="left" w:pos="3606"/>
          <w:tab w:val="left" w:pos="7042"/>
        </w:tabs>
        <w:spacing w:before="0" w:after="0" w:line="715" w:lineRule="auto"/>
        <w:ind w:left="2924" w:right="6088" w:firstLine="223"/>
        <w:jc w:val="left"/>
        <w:rPr>
          <w:rFonts w:ascii="Calibri" w:eastAsia="Calibri"/>
          <w:sz w:val="22"/>
        </w:rPr>
      </w:pPr>
      <w:r>
        <w:rPr>
          <w:sz w:val="22"/>
        </w:rPr>
        <w:t>被测物理量的单位变化引起测试系统输出值变化量的大小称为灵敏度，灵敏度的</w:t>
      </w:r>
      <w:r>
        <w:rPr>
          <w:spacing w:val="-16"/>
          <w:sz w:val="22"/>
        </w:rPr>
        <w:t xml:space="preserve">表 </w:t>
      </w:r>
      <w:r>
        <w:rPr>
          <w:w w:val="105"/>
          <w:sz w:val="22"/>
        </w:rPr>
        <w:t>示方法是被测物理量与输出量之比</w:t>
      </w:r>
      <w:r>
        <w:rPr>
          <w:spacing w:val="-25"/>
          <w:w w:val="105"/>
          <w:sz w:val="22"/>
        </w:rPr>
        <w:t>。</w:t>
      </w:r>
      <w:r>
        <w:rPr>
          <w:rFonts w:ascii="Calibri" w:eastAsia="Calibri"/>
          <w:w w:val="105"/>
          <w:sz w:val="22"/>
        </w:rPr>
        <w:t>(</w:t>
        <w:tab/>
        <w:t>)</w:t>
      </w:r>
    </w:p>
    <w:p>
      <w:pPr>
        <w:pStyle w:val="ListParagraph"/>
        <w:numPr>
          <w:ilvl w:val="0"/>
          <w:numId w:val="92"/>
        </w:numPr>
        <w:tabs>
          <w:tab w:val="left" w:pos="3606"/>
          <w:tab w:val="left" w:pos="9749"/>
        </w:tabs>
        <w:spacing w:before="0" w:after="0" w:line="280" w:lineRule="exact"/>
        <w:ind w:left="3605" w:right="0" w:hanging="459"/>
        <w:jc w:val="left"/>
        <w:rPr>
          <w:rFonts w:ascii="Calibri" w:eastAsia="Calibri"/>
          <w:sz w:val="22"/>
        </w:rPr>
      </w:pPr>
      <w:r>
        <w:rPr>
          <w:sz w:val="22"/>
        </w:rPr>
        <w:t>壳一般只承受压力，其承载力极限标志是混凝土被压坏</w:t>
      </w:r>
      <w:r>
        <w:rPr>
          <w:spacing w:val="-39"/>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92"/>
        </w:numPr>
        <w:tabs>
          <w:tab w:val="left" w:pos="3602"/>
          <w:tab w:val="left" w:pos="3668"/>
        </w:tabs>
        <w:spacing w:before="0" w:after="0" w:line="456" w:lineRule="auto"/>
        <w:ind w:left="2700" w:right="2656" w:firstLine="446"/>
        <w:jc w:val="left"/>
        <w:rPr>
          <w:rFonts w:ascii="Calibri" w:eastAsia="Calibri"/>
          <w:sz w:val="22"/>
        </w:rPr>
      </w:pPr>
      <w:r>
        <w:rPr>
          <w:sz w:val="22"/>
        </w:rPr>
        <w:t>在动力反复荷载作用下，结构的强度要比静力低周反复加载降</w:t>
      </w:r>
      <w:r>
        <w:rPr>
          <w:spacing w:val="30"/>
          <w:sz w:val="22"/>
        </w:rPr>
        <w:t>低</w:t>
      </w:r>
      <w:r>
        <w:rPr>
          <w:rFonts w:ascii="Calibri" w:eastAsia="Calibri"/>
          <w:sz w:val="22"/>
        </w:rPr>
        <w:t>10</w:t>
      </w:r>
      <w:r>
        <w:rPr>
          <w:sz w:val="22"/>
        </w:rPr>
        <w:t>％以上，由此可见动力加载对应变速率所产生的</w:t>
      </w:r>
      <w:r>
        <w:rPr>
          <w:spacing w:val="-15"/>
          <w:sz w:val="22"/>
        </w:rPr>
        <w:t xml:space="preserve">作  </w:t>
      </w:r>
      <w:r>
        <w:rPr>
          <w:w w:val="105"/>
          <w:sz w:val="22"/>
        </w:rPr>
        <w:t>用。</w:t>
      </w:r>
      <w:r>
        <w:rPr>
          <w:rFonts w:ascii="Calibri" w:eastAsia="Calibri"/>
          <w:w w:val="105"/>
          <w:sz w:val="22"/>
        </w:rPr>
        <w:t>(</w:t>
        <w:tab/>
        <w:t>)</w:t>
      </w:r>
    </w:p>
    <w:p>
      <w:pPr>
        <w:pStyle w:val="BodyText"/>
        <w:spacing w:before="11"/>
        <w:rPr>
          <w:rFonts w:ascii="Calibri"/>
          <w:sz w:val="24"/>
        </w:rPr>
      </w:pPr>
    </w:p>
    <w:p>
      <w:pPr>
        <w:pStyle w:val="BodyText"/>
        <w:spacing w:line="715" w:lineRule="auto"/>
        <w:ind w:left="3147" w:right="10623" w:hanging="223"/>
        <w:rPr>
          <w:rFonts w:ascii="Calibri" w:eastAsia="Calibri"/>
        </w:rPr>
      </w:pPr>
      <w:r>
        <w:rPr>
          <w:spacing w:val="-1"/>
          <w:w w:val="105"/>
        </w:rPr>
        <w:t>三、简答题</w:t>
      </w:r>
      <w:r>
        <w:rPr>
          <w:rFonts w:ascii="Calibri" w:eastAsia="Calibri"/>
          <w:spacing w:val="-4"/>
          <w:w w:val="105"/>
        </w:rPr>
        <w:t>(</w:t>
      </w:r>
      <w:r>
        <w:rPr>
          <w:spacing w:val="-1"/>
          <w:w w:val="105"/>
        </w:rPr>
        <w:t xml:space="preserve">每小题 </w:t>
      </w:r>
      <w:r>
        <w:rPr>
          <w:rFonts w:ascii="Calibri" w:eastAsia="Calibri"/>
          <w:w w:val="105"/>
        </w:rPr>
        <w:t>7</w:t>
      </w:r>
      <w:r>
        <w:rPr>
          <w:rFonts w:ascii="Calibri" w:eastAsia="Calibri"/>
          <w:spacing w:val="8"/>
          <w:w w:val="105"/>
        </w:rPr>
        <w:t xml:space="preserve">  </w:t>
      </w:r>
      <w:r>
        <w:rPr>
          <w:spacing w:val="-1"/>
          <w:w w:val="105"/>
        </w:rPr>
        <w:t xml:space="preserve">分，共计 </w:t>
      </w:r>
      <w:r>
        <w:rPr>
          <w:rFonts w:ascii="Calibri" w:eastAsia="Calibri"/>
          <w:w w:val="105"/>
        </w:rPr>
        <w:t>49</w:t>
      </w:r>
      <w:r>
        <w:rPr>
          <w:rFonts w:ascii="Calibri" w:eastAsia="Calibri"/>
          <w:spacing w:val="5"/>
          <w:w w:val="105"/>
        </w:rPr>
        <w:t xml:space="preserve">  </w:t>
      </w:r>
      <w:r>
        <w:rPr>
          <w:w w:val="105"/>
        </w:rPr>
        <w:t>分</w:t>
      </w:r>
      <w:r>
        <w:rPr>
          <w:rFonts w:ascii="Calibri" w:eastAsia="Calibri"/>
          <w:w w:val="105"/>
        </w:rPr>
        <w:t xml:space="preserve">) </w:t>
      </w:r>
      <w:r>
        <w:rPr>
          <w:rFonts w:ascii="Calibri" w:eastAsia="Calibri"/>
        </w:rPr>
        <w:t>18</w:t>
      </w:r>
      <w:r>
        <w:rPr>
          <w:spacing w:val="-2"/>
        </w:rPr>
        <w:t>．电阻应变片对其基底材料有哪些要求</w:t>
      </w:r>
      <w:r>
        <w:rPr>
          <w:rFonts w:ascii="Calibri" w:eastAsia="Calibri"/>
          <w:spacing w:val="-15"/>
        </w:rPr>
        <w:t>?</w:t>
      </w:r>
    </w:p>
    <w:p>
      <w:pPr>
        <w:pStyle w:val="ListParagraph"/>
        <w:numPr>
          <w:ilvl w:val="0"/>
          <w:numId w:val="56"/>
        </w:numPr>
        <w:tabs>
          <w:tab w:val="left" w:pos="3606"/>
        </w:tabs>
        <w:spacing w:before="0" w:after="0" w:line="280" w:lineRule="exact"/>
        <w:ind w:left="3605" w:right="0" w:hanging="459"/>
        <w:jc w:val="left"/>
        <w:rPr>
          <w:rFonts w:ascii="Calibri" w:eastAsia="Calibri"/>
          <w:sz w:val="22"/>
        </w:rPr>
      </w:pPr>
      <w:r>
        <w:rPr>
          <w:spacing w:val="-2"/>
          <w:w w:val="105"/>
          <w:sz w:val="22"/>
        </w:rPr>
        <w:t>何谓全桥测量</w:t>
      </w:r>
      <w:r>
        <w:rPr>
          <w:rFonts w:ascii="Calibri" w:eastAsia="Calibri"/>
          <w:w w:val="105"/>
          <w:sz w:val="22"/>
        </w:rPr>
        <w:t>?</w:t>
      </w:r>
    </w:p>
    <w:p>
      <w:pPr>
        <w:pStyle w:val="BodyText"/>
        <w:rPr>
          <w:rFonts w:ascii="Calibri"/>
          <w:sz w:val="24"/>
        </w:rPr>
      </w:pPr>
    </w:p>
    <w:p>
      <w:pPr>
        <w:pStyle w:val="BodyText"/>
        <w:spacing w:before="4"/>
        <w:rPr>
          <w:rFonts w:ascii="Calibri"/>
          <w:sz w:val="21"/>
        </w:rPr>
      </w:pPr>
    </w:p>
    <w:p>
      <w:pPr>
        <w:pStyle w:val="ListParagraph"/>
        <w:numPr>
          <w:ilvl w:val="0"/>
          <w:numId w:val="56"/>
        </w:numPr>
        <w:tabs>
          <w:tab w:val="left" w:pos="3606"/>
        </w:tabs>
        <w:spacing w:before="0" w:after="0" w:line="240" w:lineRule="auto"/>
        <w:ind w:left="3605" w:right="0" w:hanging="459"/>
        <w:jc w:val="left"/>
        <w:rPr>
          <w:rFonts w:ascii="Calibri" w:eastAsia="Calibri"/>
          <w:sz w:val="22"/>
        </w:rPr>
      </w:pPr>
      <w:r>
        <w:rPr>
          <w:spacing w:val="-2"/>
          <w:w w:val="105"/>
          <w:sz w:val="22"/>
        </w:rPr>
        <w:t>回弹仪的基本测试原理是什么</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ListParagraph"/>
        <w:numPr>
          <w:ilvl w:val="0"/>
          <w:numId w:val="56"/>
        </w:numPr>
        <w:tabs>
          <w:tab w:val="left" w:pos="3606"/>
        </w:tabs>
        <w:spacing w:before="0" w:after="0" w:line="715" w:lineRule="auto"/>
        <w:ind w:left="2924" w:right="6366" w:firstLine="223"/>
        <w:jc w:val="left"/>
        <w:rPr>
          <w:rFonts w:ascii="Calibri" w:eastAsia="Calibri"/>
          <w:sz w:val="22"/>
        </w:rPr>
      </w:pPr>
      <w:r>
        <w:rPr>
          <w:spacing w:val="-2"/>
          <w:sz w:val="22"/>
        </w:rPr>
        <w:t>什么是结构试验的加载制度</w:t>
      </w:r>
      <w:r>
        <w:rPr>
          <w:rFonts w:ascii="Calibri" w:eastAsia="Calibri"/>
          <w:sz w:val="22"/>
        </w:rPr>
        <w:t>?</w:t>
      </w:r>
      <w:r>
        <w:rPr>
          <w:spacing w:val="-2"/>
          <w:sz w:val="22"/>
        </w:rPr>
        <w:t>它包括哪些内容</w:t>
      </w:r>
      <w:r>
        <w:rPr>
          <w:rFonts w:ascii="Calibri" w:eastAsia="Calibri"/>
          <w:sz w:val="22"/>
        </w:rPr>
        <w:t>?</w:t>
      </w:r>
      <w:r>
        <w:rPr>
          <w:spacing w:val="-2"/>
          <w:sz w:val="22"/>
        </w:rPr>
        <w:t xml:space="preserve">为什么对于不同性质的试验要求制 </w:t>
      </w:r>
      <w:r>
        <w:rPr>
          <w:spacing w:val="-1"/>
          <w:w w:val="105"/>
          <w:sz w:val="22"/>
        </w:rPr>
        <w:t>订不同的加载制度</w:t>
      </w:r>
      <w:r>
        <w:rPr>
          <w:rFonts w:ascii="Calibri" w:eastAsia="Calibri"/>
          <w:w w:val="105"/>
          <w:sz w:val="22"/>
        </w:rPr>
        <w:t>?</w:t>
      </w:r>
    </w:p>
    <w:p>
      <w:pPr>
        <w:pStyle w:val="ListParagraph"/>
        <w:numPr>
          <w:ilvl w:val="0"/>
          <w:numId w:val="56"/>
        </w:numPr>
        <w:tabs>
          <w:tab w:val="left" w:pos="3606"/>
        </w:tabs>
        <w:spacing w:before="0" w:after="0" w:line="280" w:lineRule="exact"/>
        <w:ind w:left="3605" w:right="0" w:hanging="459"/>
        <w:jc w:val="left"/>
        <w:rPr>
          <w:rFonts w:ascii="Calibri" w:eastAsia="Calibri"/>
          <w:sz w:val="22"/>
        </w:rPr>
      </w:pPr>
      <w:r>
        <w:rPr>
          <w:spacing w:val="-2"/>
          <w:w w:val="105"/>
          <w:sz w:val="22"/>
        </w:rPr>
        <w:t>简述建筑结构试验中的真值、近似值和误差三者的关系</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56"/>
        </w:numPr>
        <w:tabs>
          <w:tab w:val="left" w:pos="3606"/>
        </w:tabs>
        <w:spacing w:before="1" w:after="0" w:line="240" w:lineRule="auto"/>
        <w:ind w:left="3605" w:right="0" w:hanging="459"/>
        <w:jc w:val="left"/>
        <w:rPr>
          <w:rFonts w:ascii="Calibri" w:eastAsia="Calibri"/>
          <w:sz w:val="22"/>
        </w:rPr>
      </w:pPr>
      <w:r>
        <w:rPr>
          <w:spacing w:val="-2"/>
          <w:w w:val="105"/>
          <w:sz w:val="22"/>
        </w:rPr>
        <w:t>简述钢筋混凝土梁抗剪破坏的承载力检验标志有哪些</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ListParagraph"/>
        <w:numPr>
          <w:ilvl w:val="0"/>
          <w:numId w:val="56"/>
        </w:numPr>
        <w:tabs>
          <w:tab w:val="left" w:pos="3606"/>
        </w:tabs>
        <w:spacing w:before="0" w:after="0" w:line="240" w:lineRule="auto"/>
        <w:ind w:left="3605" w:right="0" w:hanging="459"/>
        <w:jc w:val="left"/>
        <w:rPr>
          <w:rFonts w:ascii="Calibri" w:eastAsia="Calibri"/>
          <w:sz w:val="22"/>
        </w:rPr>
      </w:pPr>
      <w:r>
        <w:rPr>
          <w:spacing w:val="-2"/>
          <w:w w:val="105"/>
          <w:sz w:val="22"/>
        </w:rPr>
        <w:t>受弯构件正截面的疲劳破坏标志有哪些</w:t>
      </w:r>
      <w:r>
        <w:rPr>
          <w:rFonts w:ascii="Calibri" w:eastAsia="Calibri"/>
          <w:w w:val="105"/>
          <w:sz w:val="22"/>
        </w:rPr>
        <w:t>?</w:t>
      </w:r>
    </w:p>
    <w:p>
      <w:pPr>
        <w:spacing w:after="0" w:line="240" w:lineRule="auto"/>
        <w:jc w:val="left"/>
        <w:rPr>
          <w:rFonts w:ascii="Calibri" w:eastAsia="Calibri"/>
          <w:sz w:val="22"/>
        </w:rPr>
        <w:sectPr>
          <w:headerReference w:type="default" r:id="rId69"/>
          <w:footerReference w:type="default" r:id="rId70"/>
          <w:pgSz w:w="17860" w:h="25260"/>
          <w:pgMar w:top="1880" w:right="0" w:bottom="2460" w:left="0" w:header="1054" w:footer="2249"/>
          <w:pgNumType w:start="33"/>
          <w:cols w:space="708"/>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4"/>
        <w:rPr>
          <w:rFonts w:ascii="Calibri"/>
          <w:sz w:val="19"/>
        </w:rPr>
      </w:pPr>
    </w:p>
    <w:p>
      <w:pPr>
        <w:pStyle w:val="BodyText"/>
        <w:spacing w:before="75"/>
        <w:ind w:left="2700"/>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8"/>
        <w:rPr>
          <w:rFonts w:ascii="Calibri"/>
          <w:sz w:val="21"/>
        </w:rPr>
      </w:pPr>
    </w:p>
    <w:p>
      <w:pPr>
        <w:pStyle w:val="BodyText"/>
        <w:ind w:left="3147"/>
      </w:pPr>
      <w:r>
        <w:rPr>
          <w:w w:val="105"/>
        </w:rPr>
        <w:t xml:space="preserve">中央广播电视大学 </w:t>
      </w:r>
      <w:r>
        <w:rPr>
          <w:rFonts w:ascii="Calibri" w:eastAsia="Calibri" w:hAnsi="Calibri"/>
          <w:w w:val="105"/>
        </w:rPr>
        <w:t xml:space="preserve">2010—2011 </w:t>
      </w:r>
      <w:r>
        <w:rPr>
          <w:w w:val="105"/>
        </w:rPr>
        <w:t>学年度第一学期“开放本科”期末考试</w:t>
      </w:r>
    </w:p>
    <w:p>
      <w:pPr>
        <w:pStyle w:val="BodyText"/>
        <w:rPr>
          <w:sz w:val="24"/>
        </w:rPr>
      </w:pPr>
    </w:p>
    <w:p>
      <w:pPr>
        <w:pStyle w:val="BodyText"/>
        <w:spacing w:before="2"/>
        <w:rPr>
          <w:sz w:val="19"/>
        </w:rPr>
      </w:pPr>
    </w:p>
    <w:p>
      <w:pPr>
        <w:pStyle w:val="BodyText"/>
        <w:tabs>
          <w:tab w:val="left" w:pos="1593"/>
        </w:tabs>
        <w:ind w:left="17"/>
        <w:jc w:val="center"/>
      </w:pPr>
      <w:r>
        <w:rPr>
          <w:w w:val="105"/>
        </w:rPr>
        <w:t>建筑结构试验</w:t>
        <w:tab/>
        <w:t>试题答案及评分标准</w:t>
      </w:r>
    </w:p>
    <w:p>
      <w:pPr>
        <w:pStyle w:val="BodyText"/>
      </w:pPr>
    </w:p>
    <w:p>
      <w:pPr>
        <w:pStyle w:val="BodyText"/>
        <w:spacing w:before="6"/>
        <w:rPr>
          <w:sz w:val="21"/>
        </w:rPr>
      </w:pPr>
    </w:p>
    <w:p>
      <w:pPr>
        <w:pStyle w:val="BodyText"/>
        <w:ind w:left="5467" w:right="5461"/>
        <w:jc w:val="center"/>
        <w:rPr>
          <w:rFonts w:ascii="Calibri" w:eastAsia="Calibri"/>
        </w:rPr>
      </w:pPr>
      <w:r>
        <w:rPr>
          <w:rFonts w:ascii="Calibri" w:eastAsia="Calibri"/>
          <w:w w:val="105"/>
        </w:rPr>
        <w:t>(</w:t>
      </w:r>
      <w:r>
        <w:rPr>
          <w:w w:val="105"/>
        </w:rPr>
        <w:t>供参考</w:t>
      </w:r>
      <w:r>
        <w:rPr>
          <w:rFonts w:ascii="Calibri" w:eastAsia="Calibri"/>
          <w:w w:val="105"/>
        </w:rPr>
        <w:t>)</w:t>
      </w:r>
    </w:p>
    <w:p>
      <w:pPr>
        <w:pStyle w:val="BodyText"/>
        <w:rPr>
          <w:rFonts w:ascii="Calibri"/>
          <w:sz w:val="20"/>
        </w:rPr>
      </w:pPr>
    </w:p>
    <w:p>
      <w:pPr>
        <w:pStyle w:val="BodyText"/>
        <w:spacing w:before="6"/>
        <w:rPr>
          <w:rFonts w:ascii="Calibri"/>
          <w:sz w:val="19"/>
        </w:rPr>
      </w:pPr>
    </w:p>
    <w:p>
      <w:pPr>
        <w:pStyle w:val="BodyText"/>
        <w:spacing w:before="75"/>
        <w:ind w:right="2691"/>
        <w:jc w:val="right"/>
      </w:pPr>
      <w:r>
        <w:rPr>
          <w:rFonts w:ascii="Calibri" w:eastAsia="Calibri"/>
          <w:w w:val="105"/>
        </w:rPr>
        <w:t xml:space="preserve">2011 </w:t>
      </w:r>
      <w:r>
        <w:rPr>
          <w:w w:val="105"/>
        </w:rPr>
        <w:t xml:space="preserve">年 </w:t>
      </w:r>
      <w:r>
        <w:rPr>
          <w:rFonts w:ascii="Calibri" w:eastAsia="Calibri"/>
          <w:w w:val="105"/>
        </w:rPr>
        <w:t xml:space="preserve">1 </w:t>
      </w:r>
      <w:r>
        <w:rPr>
          <w:w w:val="105"/>
        </w:rPr>
        <w:t>月</w:t>
      </w:r>
    </w:p>
    <w:p>
      <w:pPr>
        <w:pStyle w:val="BodyText"/>
        <w:rPr>
          <w:sz w:val="20"/>
        </w:rPr>
      </w:pPr>
    </w:p>
    <w:p>
      <w:pPr>
        <w:pStyle w:val="BodyText"/>
        <w:spacing w:before="8"/>
        <w:rPr>
          <w:sz w:val="17"/>
        </w:rPr>
      </w:pPr>
    </w:p>
    <w:p>
      <w:pPr>
        <w:pStyle w:val="BodyText"/>
        <w:tabs>
          <w:tab w:val="left" w:pos="4074"/>
          <w:tab w:val="left" w:pos="4985"/>
          <w:tab w:val="left" w:pos="5896"/>
          <w:tab w:val="left" w:pos="6804"/>
        </w:tabs>
        <w:spacing w:before="75" w:line="715" w:lineRule="auto"/>
        <w:ind w:left="3147" w:right="8373"/>
        <w:rPr>
          <w:rFonts w:ascii="Calibri" w:eastAsia="Calibri"/>
        </w:rPr>
      </w:pPr>
      <w:r>
        <w:rPr>
          <w:w w:val="105"/>
        </w:rPr>
        <w:t>一、单项选择</w:t>
      </w:r>
      <w:r>
        <w:rPr>
          <w:spacing w:val="-8"/>
          <w:w w:val="105"/>
        </w:rPr>
        <w:t>题</w:t>
      </w:r>
      <w:r>
        <w:rPr>
          <w:rFonts w:ascii="Calibri" w:eastAsia="Calibri"/>
          <w:w w:val="105"/>
        </w:rPr>
        <w:t>(</w:t>
      </w:r>
      <w:r>
        <w:rPr>
          <w:w w:val="105"/>
        </w:rPr>
        <w:t>每小题</w:t>
      </w:r>
      <w:r>
        <w:rPr>
          <w:spacing w:val="-91"/>
          <w:w w:val="105"/>
        </w:rPr>
        <w:t xml:space="preserve"> </w:t>
      </w:r>
      <w:r>
        <w:rPr>
          <w:rFonts w:ascii="Calibri" w:eastAsia="Calibri"/>
          <w:w w:val="105"/>
        </w:rPr>
        <w:t>3</w:t>
      </w:r>
      <w:r>
        <w:rPr>
          <w:rFonts w:ascii="Calibri" w:eastAsia="Calibri"/>
          <w:spacing w:val="-25"/>
          <w:w w:val="105"/>
        </w:rPr>
        <w:t xml:space="preserve"> </w:t>
      </w:r>
      <w:r>
        <w:rPr>
          <w:w w:val="105"/>
        </w:rPr>
        <w:t>分，共计</w:t>
      </w:r>
      <w:r>
        <w:rPr>
          <w:spacing w:val="-91"/>
          <w:w w:val="105"/>
        </w:rPr>
        <w:t xml:space="preserve"> </w:t>
      </w:r>
      <w:r>
        <w:rPr>
          <w:rFonts w:ascii="Calibri" w:eastAsia="Calibri"/>
          <w:w w:val="105"/>
        </w:rPr>
        <w:t>36</w:t>
      </w:r>
      <w:r>
        <w:rPr>
          <w:rFonts w:ascii="Calibri" w:eastAsia="Calibri"/>
          <w:spacing w:val="-25"/>
          <w:w w:val="105"/>
        </w:rPr>
        <w:t xml:space="preserve"> </w:t>
      </w:r>
      <w:r>
        <w:rPr>
          <w:w w:val="105"/>
        </w:rPr>
        <w:t>分，将选择结果填入括</w:t>
      </w:r>
      <w:r>
        <w:rPr>
          <w:spacing w:val="-18"/>
          <w:w w:val="105"/>
        </w:rPr>
        <w:t>弧</w:t>
      </w:r>
      <w:r>
        <w:rPr>
          <w:rFonts w:ascii="Calibri" w:eastAsia="Calibri"/>
          <w:spacing w:val="-14"/>
          <w:w w:val="105"/>
        </w:rPr>
        <w:t xml:space="preserve">) </w:t>
      </w:r>
      <w:r>
        <w:rPr>
          <w:rFonts w:ascii="Calibri" w:eastAsia="Calibri"/>
          <w:w w:val="105"/>
        </w:rPr>
        <w:t>1</w:t>
      </w:r>
      <w:r>
        <w:rPr>
          <w:w w:val="105"/>
        </w:rPr>
        <w:t>．</w:t>
      </w:r>
      <w:r>
        <w:rPr>
          <w:rFonts w:ascii="Calibri" w:eastAsia="Calibri"/>
          <w:w w:val="105"/>
        </w:rPr>
        <w:t>D</w:t>
        <w:tab/>
        <w:t>2</w:t>
      </w:r>
      <w:r>
        <w:rPr>
          <w:w w:val="105"/>
        </w:rPr>
        <w:t>．</w:t>
      </w:r>
      <w:r>
        <w:rPr>
          <w:rFonts w:ascii="Calibri" w:eastAsia="Calibri"/>
          <w:w w:val="105"/>
        </w:rPr>
        <w:t>C</w:t>
        <w:tab/>
        <w:t>3</w:t>
      </w:r>
      <w:r>
        <w:rPr>
          <w:w w:val="105"/>
        </w:rPr>
        <w:t>．</w:t>
      </w:r>
      <w:r>
        <w:rPr>
          <w:rFonts w:ascii="Calibri" w:eastAsia="Calibri"/>
          <w:w w:val="105"/>
        </w:rPr>
        <w:t>C</w:t>
        <w:tab/>
        <w:t>4</w:t>
      </w:r>
      <w:r>
        <w:rPr>
          <w:w w:val="105"/>
        </w:rPr>
        <w:t>．</w:t>
      </w:r>
      <w:r>
        <w:rPr>
          <w:rFonts w:ascii="Calibri" w:eastAsia="Calibri"/>
          <w:w w:val="105"/>
        </w:rPr>
        <w:t>B</w:t>
        <w:tab/>
        <w:t>5</w:t>
      </w:r>
      <w:r>
        <w:rPr>
          <w:w w:val="105"/>
        </w:rPr>
        <w:t>．</w:t>
      </w:r>
      <w:r>
        <w:rPr>
          <w:rFonts w:ascii="Calibri" w:eastAsia="Calibri"/>
          <w:w w:val="105"/>
        </w:rPr>
        <w:t>C</w:t>
      </w:r>
    </w:p>
    <w:p>
      <w:pPr>
        <w:pStyle w:val="BodyText"/>
        <w:tabs>
          <w:tab w:val="left" w:pos="4075"/>
          <w:tab w:val="left" w:pos="5003"/>
          <w:tab w:val="left" w:pos="5914"/>
          <w:tab w:val="left" w:pos="6818"/>
        </w:tabs>
        <w:spacing w:line="280" w:lineRule="exact"/>
        <w:ind w:left="3147"/>
        <w:rPr>
          <w:rFonts w:ascii="Calibri" w:eastAsia="Calibri"/>
        </w:rPr>
      </w:pPr>
      <w:r>
        <w:rPr>
          <w:rFonts w:ascii="Calibri" w:eastAsia="Calibri"/>
          <w:w w:val="105"/>
        </w:rPr>
        <w:t>6</w:t>
      </w:r>
      <w:r>
        <w:rPr>
          <w:w w:val="105"/>
        </w:rPr>
        <w:t>．</w:t>
      </w:r>
      <w:r>
        <w:rPr>
          <w:rFonts w:ascii="Calibri" w:eastAsia="Calibri"/>
          <w:w w:val="105"/>
        </w:rPr>
        <w:t>D</w:t>
        <w:tab/>
        <w:t>7</w:t>
      </w:r>
      <w:r>
        <w:rPr>
          <w:w w:val="105"/>
        </w:rPr>
        <w:t>．</w:t>
      </w:r>
      <w:r>
        <w:rPr>
          <w:rFonts w:ascii="Calibri" w:eastAsia="Calibri"/>
          <w:w w:val="105"/>
        </w:rPr>
        <w:t>D</w:t>
        <w:tab/>
        <w:t>8</w:t>
      </w:r>
      <w:r>
        <w:rPr>
          <w:w w:val="105"/>
        </w:rPr>
        <w:t>．</w:t>
      </w:r>
      <w:r>
        <w:rPr>
          <w:rFonts w:ascii="Calibri" w:eastAsia="Calibri"/>
          <w:w w:val="105"/>
        </w:rPr>
        <w:t>C</w:t>
        <w:tab/>
        <w:t>9</w:t>
      </w:r>
      <w:r>
        <w:rPr>
          <w:w w:val="105"/>
        </w:rPr>
        <w:t>．</w:t>
      </w:r>
      <w:r>
        <w:rPr>
          <w:rFonts w:ascii="Calibri" w:eastAsia="Calibri"/>
          <w:w w:val="105"/>
        </w:rPr>
        <w:t>C</w:t>
        <w:tab/>
        <w:t>10</w:t>
      </w:r>
      <w:r>
        <w:rPr>
          <w:w w:val="105"/>
        </w:rPr>
        <w:t>．</w:t>
      </w:r>
      <w:r>
        <w:rPr>
          <w:rFonts w:ascii="Calibri" w:eastAsia="Calibri"/>
          <w:w w:val="105"/>
        </w:rPr>
        <w:t>C</w:t>
      </w:r>
    </w:p>
    <w:p>
      <w:pPr>
        <w:pStyle w:val="BodyText"/>
        <w:rPr>
          <w:rFonts w:ascii="Calibri"/>
          <w:sz w:val="24"/>
        </w:rPr>
      </w:pPr>
    </w:p>
    <w:p>
      <w:pPr>
        <w:pStyle w:val="BodyText"/>
        <w:spacing w:before="4"/>
        <w:rPr>
          <w:rFonts w:ascii="Calibri"/>
          <w:sz w:val="21"/>
        </w:rPr>
      </w:pPr>
    </w:p>
    <w:p>
      <w:pPr>
        <w:pStyle w:val="BodyText"/>
        <w:tabs>
          <w:tab w:val="left" w:pos="4171"/>
        </w:tabs>
        <w:ind w:left="3147"/>
        <w:rPr>
          <w:rFonts w:ascii="Calibri" w:eastAsia="Calibri"/>
        </w:rPr>
      </w:pPr>
      <w:r>
        <w:rPr>
          <w:rFonts w:ascii="Calibri" w:eastAsia="Calibri"/>
          <w:w w:val="105"/>
        </w:rPr>
        <w:t>11</w:t>
      </w:r>
      <w:r>
        <w:rPr>
          <w:w w:val="105"/>
        </w:rPr>
        <w:t>．</w:t>
      </w:r>
      <w:r>
        <w:rPr>
          <w:rFonts w:ascii="Calibri" w:eastAsia="Calibri"/>
          <w:w w:val="105"/>
        </w:rPr>
        <w:t>B</w:t>
        <w:tab/>
        <w:t>12</w:t>
      </w:r>
      <w:r>
        <w:rPr>
          <w:w w:val="105"/>
        </w:rPr>
        <w:t>．</w:t>
      </w:r>
      <w:r>
        <w:rPr>
          <w:rFonts w:ascii="Calibri" w:eastAsia="Calibri"/>
          <w:w w:val="105"/>
        </w:rPr>
        <w:t>A</w:t>
      </w:r>
    </w:p>
    <w:p>
      <w:pPr>
        <w:pStyle w:val="BodyText"/>
        <w:rPr>
          <w:rFonts w:ascii="Calibri"/>
          <w:sz w:val="24"/>
        </w:rPr>
      </w:pPr>
    </w:p>
    <w:p>
      <w:pPr>
        <w:pStyle w:val="BodyText"/>
        <w:spacing w:before="7"/>
        <w:rPr>
          <w:rFonts w:ascii="Calibri"/>
          <w:sz w:val="21"/>
        </w:rPr>
      </w:pPr>
    </w:p>
    <w:p>
      <w:pPr>
        <w:pStyle w:val="BodyText"/>
        <w:tabs>
          <w:tab w:val="left" w:pos="4277"/>
          <w:tab w:val="left" w:pos="5298"/>
          <w:tab w:val="left" w:pos="6318"/>
          <w:tab w:val="left" w:pos="7446"/>
        </w:tabs>
        <w:spacing w:line="715" w:lineRule="auto"/>
        <w:ind w:left="3147" w:right="5669"/>
        <w:rPr>
          <w:rFonts w:ascii="Calibri" w:eastAsia="Calibri" w:hAnsi="Calibri"/>
        </w:rPr>
      </w:pPr>
      <w:r>
        <w:rPr>
          <w:w w:val="105"/>
        </w:rPr>
        <w:t>二、判断</w:t>
      </w:r>
      <w:r>
        <w:rPr>
          <w:spacing w:val="-4"/>
          <w:w w:val="105"/>
        </w:rPr>
        <w:t>题</w:t>
      </w:r>
      <w:r>
        <w:rPr>
          <w:rFonts w:ascii="Calibri" w:eastAsia="Calibri" w:hAnsi="Calibri"/>
          <w:w w:val="105"/>
        </w:rPr>
        <w:t>(</w:t>
      </w:r>
      <w:r>
        <w:rPr>
          <w:w w:val="105"/>
        </w:rPr>
        <w:t>每小题</w:t>
      </w:r>
      <w:r>
        <w:rPr>
          <w:spacing w:val="-95"/>
          <w:w w:val="105"/>
        </w:rPr>
        <w:t xml:space="preserve"> </w:t>
      </w:r>
      <w:r>
        <w:rPr>
          <w:rFonts w:ascii="Calibri" w:eastAsia="Calibri" w:hAnsi="Calibri"/>
          <w:w w:val="105"/>
        </w:rPr>
        <w:t>3</w:t>
      </w:r>
      <w:r>
        <w:rPr>
          <w:rFonts w:ascii="Calibri" w:eastAsia="Calibri" w:hAnsi="Calibri"/>
          <w:spacing w:val="-29"/>
          <w:w w:val="105"/>
        </w:rPr>
        <w:t xml:space="preserve"> </w:t>
      </w:r>
      <w:r>
        <w:rPr>
          <w:w w:val="105"/>
        </w:rPr>
        <w:t>分，共计</w:t>
      </w:r>
      <w:r>
        <w:rPr>
          <w:spacing w:val="-93"/>
          <w:w w:val="105"/>
        </w:rPr>
        <w:t xml:space="preserve"> </w:t>
      </w:r>
      <w:r>
        <w:rPr>
          <w:rFonts w:ascii="Calibri" w:eastAsia="Calibri" w:hAnsi="Calibri"/>
          <w:w w:val="105"/>
        </w:rPr>
        <w:t>15</w:t>
      </w:r>
      <w:r>
        <w:rPr>
          <w:rFonts w:ascii="Calibri" w:eastAsia="Calibri" w:hAnsi="Calibri"/>
          <w:spacing w:val="-30"/>
          <w:w w:val="105"/>
        </w:rPr>
        <w:t xml:space="preserve"> </w:t>
      </w:r>
      <w:r>
        <w:rPr>
          <w:w w:val="105"/>
        </w:rPr>
        <w:t>分。将判断结果填入括弧，以√表示正确，</w:t>
      </w:r>
      <w:r>
        <w:rPr>
          <w:spacing w:val="18"/>
          <w:w w:val="105"/>
        </w:rPr>
        <w:t>以</w:t>
      </w:r>
      <w:r>
        <w:rPr>
          <w:rFonts w:ascii="Calibri" w:eastAsia="Calibri" w:hAnsi="Calibri"/>
          <w:w w:val="105"/>
        </w:rPr>
        <w:t>X</w:t>
      </w:r>
      <w:r>
        <w:rPr>
          <w:rFonts w:ascii="Calibri" w:eastAsia="Calibri" w:hAnsi="Calibri"/>
          <w:spacing w:val="-27"/>
          <w:w w:val="105"/>
        </w:rPr>
        <w:t xml:space="preserve"> </w:t>
      </w:r>
      <w:r>
        <w:rPr>
          <w:w w:val="105"/>
        </w:rPr>
        <w:t>表示错</w:t>
      </w:r>
      <w:r>
        <w:rPr>
          <w:spacing w:val="-8"/>
          <w:w w:val="105"/>
        </w:rPr>
        <w:t>误</w:t>
      </w:r>
      <w:r>
        <w:rPr>
          <w:rFonts w:ascii="Calibri" w:eastAsia="Calibri" w:hAnsi="Calibri"/>
          <w:spacing w:val="-12"/>
          <w:w w:val="105"/>
        </w:rPr>
        <w:t xml:space="preserve">) </w:t>
      </w:r>
      <w:r>
        <w:rPr>
          <w:rFonts w:ascii="Calibri" w:eastAsia="Calibri" w:hAnsi="Calibri"/>
          <w:w w:val="105"/>
        </w:rPr>
        <w:t>13</w:t>
      </w:r>
      <w:r>
        <w:rPr>
          <w:w w:val="105"/>
        </w:rPr>
        <w:t>．√</w:t>
        <w:tab/>
      </w:r>
      <w:r>
        <w:rPr>
          <w:rFonts w:ascii="Calibri" w:eastAsia="Calibri" w:hAnsi="Calibri"/>
          <w:w w:val="105"/>
        </w:rPr>
        <w:t>14</w:t>
      </w:r>
      <w:r>
        <w:rPr>
          <w:w w:val="105"/>
        </w:rPr>
        <w:t>．</w:t>
      </w:r>
      <w:r>
        <w:rPr>
          <w:rFonts w:ascii="Calibri" w:eastAsia="Calibri" w:hAnsi="Calibri"/>
          <w:w w:val="105"/>
        </w:rPr>
        <w:t>X</w:t>
        <w:tab/>
        <w:t>15</w:t>
      </w:r>
      <w:r>
        <w:rPr>
          <w:w w:val="105"/>
        </w:rPr>
        <w:t>．</w:t>
      </w:r>
      <w:r>
        <w:rPr>
          <w:rFonts w:ascii="Calibri" w:eastAsia="Calibri" w:hAnsi="Calibri"/>
          <w:w w:val="105"/>
        </w:rPr>
        <w:t>X</w:t>
        <w:tab/>
        <w:t>16</w:t>
      </w:r>
      <w:r>
        <w:rPr>
          <w:w w:val="105"/>
        </w:rPr>
        <w:t>．√</w:t>
        <w:tab/>
      </w:r>
      <w:r>
        <w:rPr>
          <w:rFonts w:ascii="Calibri" w:eastAsia="Calibri" w:hAnsi="Calibri"/>
          <w:w w:val="105"/>
        </w:rPr>
        <w:t>17</w:t>
      </w:r>
      <w:r>
        <w:rPr>
          <w:w w:val="105"/>
        </w:rPr>
        <w:t>．</w:t>
      </w:r>
      <w:r>
        <w:rPr>
          <w:rFonts w:ascii="Calibri" w:eastAsia="Calibri" w:hAnsi="Calibri"/>
          <w:w w:val="105"/>
        </w:rPr>
        <w:t>X</w:t>
      </w:r>
    </w:p>
    <w:p>
      <w:pPr>
        <w:pStyle w:val="BodyText"/>
        <w:spacing w:line="715" w:lineRule="auto"/>
        <w:ind w:left="3147" w:right="10623"/>
        <w:rPr>
          <w:rFonts w:ascii="Calibri" w:eastAsia="Calibri"/>
        </w:rPr>
      </w:pPr>
      <w:r>
        <w:rPr>
          <w:spacing w:val="-1"/>
          <w:w w:val="105"/>
        </w:rPr>
        <w:t>三、简答题</w:t>
      </w:r>
      <w:r>
        <w:rPr>
          <w:rFonts w:ascii="Calibri" w:eastAsia="Calibri"/>
          <w:w w:val="105"/>
        </w:rPr>
        <w:t>(</w:t>
      </w:r>
      <w:r>
        <w:rPr>
          <w:spacing w:val="-15"/>
          <w:w w:val="105"/>
        </w:rPr>
        <w:t xml:space="preserve">每小题 </w:t>
      </w:r>
      <w:r>
        <w:rPr>
          <w:rFonts w:ascii="Calibri" w:eastAsia="Calibri"/>
          <w:w w:val="105"/>
        </w:rPr>
        <w:t>7</w:t>
      </w:r>
      <w:r>
        <w:rPr>
          <w:rFonts w:ascii="Calibri" w:eastAsia="Calibri"/>
          <w:spacing w:val="9"/>
          <w:w w:val="105"/>
        </w:rPr>
        <w:t xml:space="preserve"> </w:t>
      </w:r>
      <w:r>
        <w:rPr>
          <w:spacing w:val="-12"/>
          <w:w w:val="105"/>
        </w:rPr>
        <w:t xml:space="preserve">分，共计 </w:t>
      </w:r>
      <w:r>
        <w:rPr>
          <w:rFonts w:ascii="Calibri" w:eastAsia="Calibri"/>
          <w:w w:val="105"/>
        </w:rPr>
        <w:t>49</w:t>
      </w:r>
      <w:r>
        <w:rPr>
          <w:rFonts w:ascii="Calibri" w:eastAsia="Calibri"/>
          <w:spacing w:val="9"/>
          <w:w w:val="105"/>
        </w:rPr>
        <w:t xml:space="preserve"> </w:t>
      </w:r>
      <w:r>
        <w:rPr>
          <w:w w:val="105"/>
        </w:rPr>
        <w:t>分</w:t>
      </w:r>
      <w:r>
        <w:rPr>
          <w:rFonts w:ascii="Calibri" w:eastAsia="Calibri"/>
          <w:w w:val="105"/>
        </w:rPr>
        <w:t xml:space="preserve">) </w:t>
      </w:r>
      <w:r>
        <w:rPr>
          <w:rFonts w:ascii="Calibri" w:eastAsia="Calibri"/>
        </w:rPr>
        <w:t>18</w:t>
      </w:r>
      <w:r>
        <w:rPr>
          <w:spacing w:val="-2"/>
        </w:rPr>
        <w:t>．电阻应变片对其基底材料有哪些要求</w:t>
      </w:r>
      <w:r>
        <w:rPr>
          <w:rFonts w:ascii="Calibri" w:eastAsia="Calibri"/>
          <w:spacing w:val="-15"/>
        </w:rPr>
        <w:t>?</w:t>
      </w:r>
    </w:p>
    <w:p>
      <w:pPr>
        <w:pStyle w:val="BodyText"/>
        <w:spacing w:line="456" w:lineRule="auto"/>
        <w:ind w:left="2700" w:right="2684" w:firstLine="446"/>
      </w:pPr>
      <w:r>
        <w:t>答：要求电阻应变片的基底材料具有一定的机械强度</w:t>
      </w:r>
      <w:r>
        <w:rPr>
          <w:rFonts w:ascii="Calibri" w:eastAsia="Calibri"/>
        </w:rPr>
        <w:t xml:space="preserve">(1 </w:t>
      </w:r>
      <w:r>
        <w:t>分</w:t>
      </w:r>
      <w:r>
        <w:rPr>
          <w:rFonts w:ascii="Calibri" w:eastAsia="Calibri"/>
        </w:rPr>
        <w:t>)</w:t>
      </w:r>
      <w:r>
        <w:t>、易粘贴</w:t>
      </w:r>
      <w:r>
        <w:rPr>
          <w:rFonts w:ascii="Calibri" w:eastAsia="Calibri"/>
        </w:rPr>
        <w:t xml:space="preserve">(1 </w:t>
      </w:r>
      <w:r>
        <w:t>分</w:t>
      </w:r>
      <w:r>
        <w:rPr>
          <w:rFonts w:ascii="Calibri" w:eastAsia="Calibri"/>
        </w:rPr>
        <w:t>)</w:t>
      </w:r>
      <w:r>
        <w:t>、电绝缘性能好</w:t>
      </w:r>
      <w:r>
        <w:rPr>
          <w:rFonts w:ascii="Calibri" w:eastAsia="Calibri"/>
        </w:rPr>
        <w:t xml:space="preserve">(1 </w:t>
      </w:r>
      <w:r>
        <w:t>分</w:t>
      </w:r>
      <w:r>
        <w:rPr>
          <w:rFonts w:ascii="Calibri" w:eastAsia="Calibri"/>
        </w:rPr>
        <w:t>)</w:t>
      </w:r>
      <w:r>
        <w:t>、热稳定性好</w:t>
      </w:r>
      <w:r>
        <w:rPr>
          <w:rFonts w:ascii="Calibri" w:eastAsia="Calibri"/>
        </w:rPr>
        <w:t xml:space="preserve">(1  </w:t>
      </w:r>
      <w:r>
        <w:t>分</w:t>
      </w:r>
      <w:r>
        <w:rPr>
          <w:rFonts w:ascii="Calibri" w:eastAsia="Calibri"/>
        </w:rPr>
        <w:t>)</w:t>
      </w:r>
      <w:r>
        <w:t>、防潮性</w:t>
      </w:r>
      <w:r>
        <w:rPr>
          <w:w w:val="105"/>
        </w:rPr>
        <w:t>能优良</w:t>
      </w:r>
      <w:r>
        <w:rPr>
          <w:rFonts w:ascii="Calibri" w:eastAsia="Calibri"/>
          <w:w w:val="105"/>
        </w:rPr>
        <w:t xml:space="preserve">(1 </w:t>
      </w:r>
      <w:r>
        <w:rPr>
          <w:w w:val="105"/>
        </w:rPr>
        <w:t>分</w:t>
      </w:r>
      <w:r>
        <w:rPr>
          <w:rFonts w:ascii="Calibri" w:eastAsia="Calibri"/>
          <w:w w:val="105"/>
        </w:rPr>
        <w:t>)</w:t>
      </w:r>
      <w:r>
        <w:rPr>
          <w:w w:val="105"/>
        </w:rPr>
        <w:t>、挠性良好</w:t>
      </w:r>
      <w:r>
        <w:rPr>
          <w:rFonts w:ascii="Calibri" w:eastAsia="Calibri"/>
          <w:w w:val="105"/>
        </w:rPr>
        <w:t xml:space="preserve">(1 </w:t>
      </w:r>
      <w:r>
        <w:rPr>
          <w:w w:val="105"/>
        </w:rPr>
        <w:t>分</w:t>
      </w:r>
      <w:r>
        <w:rPr>
          <w:rFonts w:ascii="Calibri" w:eastAsia="Calibri"/>
          <w:w w:val="105"/>
        </w:rPr>
        <w:t>)</w:t>
      </w:r>
      <w:r>
        <w:rPr>
          <w:w w:val="105"/>
        </w:rPr>
        <w:t>、无滞后和蠕变</w:t>
      </w:r>
      <w:r>
        <w:rPr>
          <w:rFonts w:ascii="Calibri" w:eastAsia="Calibri"/>
          <w:w w:val="105"/>
        </w:rPr>
        <w:t xml:space="preserve">(1 </w:t>
      </w:r>
      <w:r>
        <w:rPr>
          <w:w w:val="105"/>
        </w:rPr>
        <w:t>分</w:t>
      </w:r>
      <w:r>
        <w:rPr>
          <w:rFonts w:ascii="Calibri" w:eastAsia="Calibri"/>
          <w:w w:val="105"/>
        </w:rPr>
        <w:t>)</w:t>
      </w:r>
      <w:r>
        <w:rPr>
          <w:w w:val="105"/>
        </w:rPr>
        <w:t>。</w:t>
      </w:r>
    </w:p>
    <w:p>
      <w:pPr>
        <w:pStyle w:val="BodyText"/>
        <w:spacing w:before="6"/>
        <w:rPr>
          <w:sz w:val="23"/>
        </w:rPr>
      </w:pPr>
    </w:p>
    <w:p>
      <w:pPr>
        <w:pStyle w:val="BodyText"/>
        <w:ind w:left="3147"/>
        <w:rPr>
          <w:rFonts w:ascii="Calibri" w:eastAsia="Calibri" w:hAnsi="Calibri"/>
        </w:rPr>
      </w:pPr>
      <w:r>
        <w:rPr>
          <w:spacing w:val="-17"/>
          <w:w w:val="103"/>
        </w:rPr>
        <w:t>”．何谓全桥测量</w:t>
      </w:r>
      <w:r>
        <w:rPr>
          <w:rFonts w:ascii="Calibri" w:eastAsia="Calibri" w:hAnsi="Calibri"/>
          <w:w w:val="103"/>
        </w:rPr>
        <w:t>?</w:t>
      </w:r>
    </w:p>
    <w:p>
      <w:pPr>
        <w:pStyle w:val="BodyText"/>
        <w:rPr>
          <w:rFonts w:ascii="Calibri"/>
          <w:sz w:val="24"/>
        </w:rPr>
      </w:pPr>
    </w:p>
    <w:p>
      <w:pPr>
        <w:pStyle w:val="BodyText"/>
        <w:spacing w:before="7"/>
        <w:rPr>
          <w:rFonts w:ascii="Calibri"/>
          <w:sz w:val="21"/>
        </w:rPr>
      </w:pPr>
    </w:p>
    <w:p>
      <w:pPr>
        <w:pStyle w:val="BodyText"/>
        <w:ind w:left="3147"/>
      </w:pPr>
      <w:r>
        <w:rPr>
          <w:w w:val="105"/>
        </w:rPr>
        <w:t>答：当惠斯顿电桥桥臂上的电阻全部是应变片时</w:t>
      </w:r>
      <w:r>
        <w:rPr>
          <w:rFonts w:ascii="Calibri" w:eastAsia="Calibri"/>
          <w:w w:val="105"/>
        </w:rPr>
        <w:t xml:space="preserve">(4 </w:t>
      </w:r>
      <w:r>
        <w:rPr>
          <w:w w:val="105"/>
        </w:rPr>
        <w:t>分</w:t>
      </w:r>
      <w:r>
        <w:rPr>
          <w:rFonts w:ascii="Calibri" w:eastAsia="Calibri"/>
          <w:w w:val="105"/>
        </w:rPr>
        <w:t>)</w:t>
      </w:r>
      <w:r>
        <w:rPr>
          <w:w w:val="105"/>
        </w:rPr>
        <w:t>，且应变片的灵敏系数全部相等</w:t>
      </w:r>
      <w:r>
        <w:rPr>
          <w:rFonts w:ascii="Calibri" w:eastAsia="Calibri"/>
          <w:w w:val="105"/>
        </w:rPr>
        <w:t xml:space="preserve">(3 </w:t>
      </w:r>
      <w:r>
        <w:rPr>
          <w:w w:val="105"/>
        </w:rPr>
        <w:t>分</w:t>
      </w:r>
      <w:r>
        <w:rPr>
          <w:rFonts w:ascii="Calibri" w:eastAsia="Calibri"/>
          <w:w w:val="105"/>
        </w:rPr>
        <w:t>)</w:t>
      </w:r>
      <w:r>
        <w:rPr>
          <w:w w:val="105"/>
        </w:rPr>
        <w:t>，此时称之为全桥测量。</w:t>
      </w:r>
    </w:p>
    <w:p>
      <w:pPr>
        <w:pStyle w:val="BodyText"/>
        <w:rPr>
          <w:sz w:val="24"/>
        </w:rPr>
      </w:pPr>
    </w:p>
    <w:p>
      <w:pPr>
        <w:pStyle w:val="BodyText"/>
        <w:spacing w:before="6"/>
        <w:rPr>
          <w:sz w:val="19"/>
        </w:rPr>
      </w:pPr>
    </w:p>
    <w:p>
      <w:pPr>
        <w:pStyle w:val="BodyText"/>
        <w:ind w:left="3147"/>
        <w:rPr>
          <w:rFonts w:ascii="Calibri" w:eastAsia="Calibri"/>
        </w:rPr>
      </w:pPr>
      <w:r>
        <w:rPr>
          <w:rFonts w:ascii="Calibri" w:eastAsia="Calibri"/>
          <w:w w:val="105"/>
        </w:rPr>
        <w:t>20</w:t>
      </w:r>
      <w:r>
        <w:rPr>
          <w:w w:val="105"/>
        </w:rPr>
        <w:t>。回弹仪的基本测试原理是什么</w:t>
      </w:r>
      <w:r>
        <w:rPr>
          <w:rFonts w:ascii="Calibri" w:eastAsia="Calibri"/>
          <w:w w:val="105"/>
        </w:rPr>
        <w:t>?</w:t>
      </w:r>
    </w:p>
    <w:p>
      <w:pPr>
        <w:pStyle w:val="BodyText"/>
        <w:rPr>
          <w:rFonts w:ascii="Calibri"/>
          <w:sz w:val="24"/>
        </w:rPr>
      </w:pPr>
    </w:p>
    <w:p>
      <w:pPr>
        <w:pStyle w:val="BodyText"/>
        <w:spacing w:before="4"/>
        <w:rPr>
          <w:rFonts w:ascii="Calibri"/>
          <w:sz w:val="21"/>
        </w:rPr>
      </w:pPr>
    </w:p>
    <w:p>
      <w:pPr>
        <w:pStyle w:val="BodyText"/>
        <w:spacing w:line="458" w:lineRule="auto"/>
        <w:ind w:left="2700" w:right="2646" w:firstLine="446"/>
        <w:jc w:val="both"/>
      </w:pPr>
      <w:r>
        <w:rPr>
          <w:spacing w:val="-3"/>
        </w:rPr>
        <w:t>答：回弹仪的基本测试原理就是利用拉力弹簧驱动重锤</w:t>
      </w:r>
      <w:r>
        <w:rPr>
          <w:rFonts w:ascii="Calibri" w:eastAsia="Calibri"/>
        </w:rPr>
        <w:t>(1</w:t>
      </w:r>
      <w:r>
        <w:rPr>
          <w:rFonts w:ascii="Calibri" w:eastAsia="Calibri"/>
          <w:spacing w:val="7"/>
        </w:rPr>
        <w:t xml:space="preserve">  </w:t>
      </w:r>
      <w:r>
        <w:t>分</w:t>
      </w:r>
      <w:r>
        <w:rPr>
          <w:rFonts w:ascii="Calibri" w:eastAsia="Calibri"/>
          <w:spacing w:val="-17"/>
        </w:rPr>
        <w:t>)</w:t>
      </w:r>
      <w:r>
        <w:rPr>
          <w:spacing w:val="-6"/>
        </w:rPr>
        <w:t>，通过弹击杆作用混凝土表面</w:t>
      </w:r>
      <w:r>
        <w:rPr>
          <w:rFonts w:ascii="Calibri" w:eastAsia="Calibri"/>
        </w:rPr>
        <w:t>(1</w:t>
      </w:r>
      <w:r>
        <w:rPr>
          <w:rFonts w:ascii="Calibri" w:eastAsia="Calibri"/>
          <w:spacing w:val="5"/>
        </w:rPr>
        <w:t xml:space="preserve">   </w:t>
      </w:r>
      <w:r>
        <w:t>分</w:t>
      </w:r>
      <w:r>
        <w:rPr>
          <w:rFonts w:ascii="Calibri" w:eastAsia="Calibri"/>
        </w:rPr>
        <w:t>)</w:t>
      </w:r>
      <w:r>
        <w:t>，以重锤回弹的距离与拉力</w:t>
      </w:r>
      <w:r>
        <w:rPr>
          <w:spacing w:val="-2"/>
        </w:rPr>
        <w:t>弹簧初始拉伸长度比值的百倍整数值为被测混凝土的回弹值</w:t>
      </w:r>
      <w:r>
        <w:rPr>
          <w:rFonts w:ascii="Calibri" w:eastAsia="Calibri"/>
        </w:rPr>
        <w:t>(2</w:t>
      </w:r>
      <w:r>
        <w:rPr>
          <w:rFonts w:ascii="Calibri" w:eastAsia="Calibri"/>
          <w:spacing w:val="6"/>
        </w:rPr>
        <w:t xml:space="preserve">    </w:t>
      </w:r>
      <w:r>
        <w:t>分</w:t>
      </w:r>
      <w:r>
        <w:rPr>
          <w:rFonts w:ascii="Calibri" w:eastAsia="Calibri"/>
        </w:rPr>
        <w:t>)</w:t>
      </w:r>
      <w:r>
        <w:rPr>
          <w:spacing w:val="-1"/>
        </w:rPr>
        <w:t>，再由回弹值与混凝土抗压强度间的相关关系推定混凝土的抗</w:t>
      </w:r>
      <w:r>
        <w:rPr>
          <w:spacing w:val="-2"/>
          <w:w w:val="105"/>
        </w:rPr>
        <w:t>压强度</w:t>
      </w:r>
      <w:r>
        <w:rPr>
          <w:rFonts w:ascii="Calibri" w:eastAsia="Calibri"/>
          <w:w w:val="105"/>
        </w:rPr>
        <w:t xml:space="preserve">(3 </w:t>
      </w:r>
      <w:r>
        <w:rPr>
          <w:w w:val="105"/>
        </w:rPr>
        <w:t>分</w:t>
      </w:r>
      <w:r>
        <w:rPr>
          <w:rFonts w:ascii="Calibri" w:eastAsia="Calibri"/>
          <w:w w:val="105"/>
        </w:rPr>
        <w:t>)</w:t>
      </w:r>
      <w:r>
        <w:rPr>
          <w:w w:val="105"/>
        </w:rPr>
        <w:t>。</w:t>
      </w:r>
    </w:p>
    <w:p>
      <w:pPr>
        <w:pStyle w:val="BodyText"/>
        <w:spacing w:before="6"/>
        <w:rPr>
          <w:sz w:val="23"/>
        </w:rPr>
      </w:pPr>
    </w:p>
    <w:p>
      <w:pPr>
        <w:pStyle w:val="ListParagraph"/>
        <w:numPr>
          <w:ilvl w:val="0"/>
          <w:numId w:val="93"/>
        </w:numPr>
        <w:tabs>
          <w:tab w:val="left" w:pos="3606"/>
        </w:tabs>
        <w:spacing w:before="1" w:after="0" w:line="715" w:lineRule="auto"/>
        <w:ind w:left="3147" w:right="6366" w:firstLine="0"/>
        <w:jc w:val="left"/>
        <w:rPr>
          <w:rFonts w:ascii="Calibri" w:eastAsia="Calibri"/>
          <w:sz w:val="22"/>
        </w:rPr>
      </w:pPr>
      <w:r>
        <w:rPr>
          <w:spacing w:val="-2"/>
          <w:sz w:val="22"/>
        </w:rPr>
        <w:t>什么是结构试验的加载制度</w:t>
      </w:r>
      <w:r>
        <w:rPr>
          <w:rFonts w:ascii="Calibri" w:eastAsia="Calibri"/>
          <w:sz w:val="22"/>
        </w:rPr>
        <w:t>?</w:t>
      </w:r>
      <w:r>
        <w:rPr>
          <w:spacing w:val="-2"/>
          <w:sz w:val="22"/>
        </w:rPr>
        <w:t>它包括哪些内容</w:t>
      </w:r>
      <w:r>
        <w:rPr>
          <w:rFonts w:ascii="Calibri" w:eastAsia="Calibri"/>
          <w:sz w:val="22"/>
        </w:rPr>
        <w:t>?</w:t>
      </w:r>
      <w:r>
        <w:rPr>
          <w:spacing w:val="-2"/>
          <w:sz w:val="22"/>
        </w:rPr>
        <w:t xml:space="preserve">为什么对于不同性质的试验要求制 </w:t>
      </w:r>
      <w:r>
        <w:rPr>
          <w:spacing w:val="-1"/>
          <w:w w:val="105"/>
          <w:sz w:val="22"/>
        </w:rPr>
        <w:t>订不同的加载制度</w:t>
      </w:r>
      <w:r>
        <w:rPr>
          <w:rFonts w:ascii="Calibri" w:eastAsia="Calibri"/>
          <w:w w:val="105"/>
          <w:sz w:val="22"/>
        </w:rPr>
        <w:t>?</w:t>
      </w:r>
    </w:p>
    <w:p>
      <w:pPr>
        <w:pStyle w:val="BodyText"/>
        <w:spacing w:line="279" w:lineRule="exact"/>
        <w:ind w:left="3147"/>
      </w:pPr>
      <w:r>
        <w:rPr>
          <w:w w:val="105"/>
        </w:rPr>
        <w:t>答：结构试验加载制度是指结构试验进行期间控制荷载与加载时间的关系</w:t>
      </w:r>
      <w:r>
        <w:rPr>
          <w:rFonts w:ascii="Calibri" w:eastAsia="Calibri"/>
          <w:w w:val="105"/>
        </w:rPr>
        <w:t xml:space="preserve">(1 </w:t>
      </w:r>
      <w:r>
        <w:rPr>
          <w:w w:val="105"/>
        </w:rPr>
        <w:t>分</w:t>
      </w:r>
      <w:r>
        <w:rPr>
          <w:rFonts w:ascii="Calibri" w:eastAsia="Calibri"/>
          <w:w w:val="105"/>
        </w:rPr>
        <w:t>)</w:t>
      </w:r>
      <w:r>
        <w:rPr>
          <w:w w:val="105"/>
        </w:rPr>
        <w:t>。它包</w:t>
      </w:r>
    </w:p>
    <w:p>
      <w:pPr>
        <w:pStyle w:val="BodyText"/>
        <w:rPr>
          <w:sz w:val="24"/>
        </w:rPr>
      </w:pPr>
    </w:p>
    <w:p>
      <w:pPr>
        <w:pStyle w:val="BodyText"/>
        <w:spacing w:before="5"/>
        <w:rPr>
          <w:sz w:val="19"/>
        </w:rPr>
      </w:pPr>
    </w:p>
    <w:p>
      <w:pPr>
        <w:pStyle w:val="BodyText"/>
        <w:ind w:left="28"/>
        <w:jc w:val="center"/>
      </w:pPr>
      <w:r>
        <w:rPr>
          <w:w w:val="105"/>
        </w:rPr>
        <w:t>括加载速度的快慢</w:t>
      </w:r>
      <w:r>
        <w:rPr>
          <w:rFonts w:ascii="Calibri" w:eastAsia="Calibri"/>
          <w:w w:val="105"/>
        </w:rPr>
        <w:t xml:space="preserve">(1 </w:t>
      </w:r>
      <w:r>
        <w:rPr>
          <w:w w:val="105"/>
        </w:rPr>
        <w:t>分</w:t>
      </w:r>
      <w:r>
        <w:rPr>
          <w:rFonts w:ascii="Calibri" w:eastAsia="Calibri"/>
          <w:w w:val="105"/>
        </w:rPr>
        <w:t>)</w:t>
      </w:r>
      <w:r>
        <w:rPr>
          <w:w w:val="105"/>
        </w:rPr>
        <w:t>、加载时间间歇的长短</w:t>
      </w:r>
      <w:r>
        <w:rPr>
          <w:rFonts w:ascii="Calibri" w:eastAsia="Calibri"/>
          <w:w w:val="105"/>
        </w:rPr>
        <w:t xml:space="preserve">(1 </w:t>
      </w:r>
      <w:r>
        <w:rPr>
          <w:w w:val="105"/>
        </w:rPr>
        <w:t>分</w:t>
      </w:r>
      <w:r>
        <w:rPr>
          <w:rFonts w:ascii="Calibri" w:eastAsia="Calibri"/>
          <w:w w:val="105"/>
        </w:rPr>
        <w:t>)</w:t>
      </w:r>
      <w:r>
        <w:rPr>
          <w:w w:val="105"/>
        </w:rPr>
        <w:t>、分级荷载的大小</w:t>
      </w:r>
      <w:r>
        <w:rPr>
          <w:rFonts w:ascii="Calibri" w:eastAsia="Calibri"/>
          <w:w w:val="105"/>
        </w:rPr>
        <w:t xml:space="preserve">(1 </w:t>
      </w:r>
      <w:r>
        <w:rPr>
          <w:w w:val="105"/>
        </w:rPr>
        <w:t>分</w:t>
      </w:r>
      <w:r>
        <w:rPr>
          <w:rFonts w:ascii="Calibri" w:eastAsia="Calibri"/>
          <w:w w:val="105"/>
        </w:rPr>
        <w:t>)</w:t>
      </w:r>
      <w:r>
        <w:rPr>
          <w:w w:val="105"/>
        </w:rPr>
        <w:t>和加载、卸载循环的次数</w:t>
      </w:r>
      <w:r>
        <w:rPr>
          <w:rFonts w:ascii="Calibri" w:eastAsia="Calibri"/>
          <w:w w:val="105"/>
        </w:rPr>
        <w:t xml:space="preserve">(1 </w:t>
      </w:r>
      <w:r>
        <w:rPr>
          <w:w w:val="105"/>
        </w:rPr>
        <w:t>分</w:t>
      </w:r>
      <w:r>
        <w:rPr>
          <w:rFonts w:ascii="Calibri" w:eastAsia="Calibri"/>
          <w:w w:val="105"/>
        </w:rPr>
        <w:t>)</w:t>
      </w:r>
      <w:r>
        <w:rPr>
          <w:w w:val="105"/>
        </w:rPr>
        <w:t>等。由于结构构件的</w:t>
      </w:r>
    </w:p>
    <w:p>
      <w:pPr>
        <w:spacing w:after="0"/>
        <w:jc w:val="center"/>
        <w:sectPr>
          <w:headerReference w:type="default" r:id="rId71"/>
          <w:footerReference w:type="default" r:id="rId72"/>
          <w:pgSz w:w="17860" w:h="25260"/>
          <w:pgMar w:top="1880" w:right="0" w:bottom="2460" w:left="0" w:header="1054" w:footer="2249"/>
          <w:pgNumType w:start="34"/>
          <w:cols w:space="708"/>
        </w:sectPr>
      </w:pPr>
    </w:p>
    <w:p>
      <w:pPr>
        <w:pStyle w:val="BodyText"/>
        <w:spacing w:before="1"/>
        <w:rPr>
          <w:sz w:val="10"/>
        </w:rPr>
      </w:pPr>
    </w:p>
    <w:p>
      <w:pPr>
        <w:pStyle w:val="BodyText"/>
        <w:spacing w:before="75" w:line="458" w:lineRule="auto"/>
        <w:ind w:left="2700" w:right="2669"/>
      </w:pPr>
      <w:r>
        <w:rPr>
          <w:spacing w:val="1"/>
        </w:rPr>
        <w:t xml:space="preserve">承载能力和变形性质与其所受荷载作用的时间特征有关  </w:t>
      </w:r>
      <w:r>
        <w:rPr>
          <w:rFonts w:ascii="Calibri" w:eastAsia="Calibri"/>
        </w:rPr>
        <w:t>(2</w:t>
      </w:r>
      <w:r>
        <w:rPr>
          <w:rFonts w:ascii="Calibri" w:eastAsia="Calibri"/>
          <w:spacing w:val="21"/>
        </w:rPr>
        <w:t xml:space="preserve">  </w:t>
      </w:r>
      <w:r>
        <w:t>分</w:t>
      </w:r>
      <w:r>
        <w:rPr>
          <w:rFonts w:ascii="Calibri" w:eastAsia="Calibri"/>
          <w:spacing w:val="-20"/>
        </w:rPr>
        <w:t>)</w:t>
      </w:r>
      <w:r>
        <w:rPr>
          <w:spacing w:val="-14"/>
        </w:rPr>
        <w:t>，因此，对于不同性质的试验，必须根据试验的要求制订不同的加</w:t>
      </w:r>
      <w:r>
        <w:rPr>
          <w:w w:val="105"/>
        </w:rPr>
        <w:t>载制度。</w:t>
      </w:r>
    </w:p>
    <w:p>
      <w:pPr>
        <w:pStyle w:val="BodyText"/>
        <w:spacing w:before="4"/>
        <w:rPr>
          <w:sz w:val="23"/>
        </w:rPr>
      </w:pPr>
    </w:p>
    <w:p>
      <w:pPr>
        <w:pStyle w:val="ListParagraph"/>
        <w:numPr>
          <w:ilvl w:val="0"/>
          <w:numId w:val="94"/>
        </w:numPr>
        <w:tabs>
          <w:tab w:val="left" w:pos="3606"/>
        </w:tabs>
        <w:spacing w:before="0" w:after="0" w:line="240" w:lineRule="auto"/>
        <w:ind w:left="3605" w:right="0" w:hanging="459"/>
        <w:jc w:val="left"/>
        <w:rPr>
          <w:rFonts w:ascii="Calibri" w:eastAsia="Calibri"/>
          <w:sz w:val="22"/>
        </w:rPr>
      </w:pPr>
      <w:r>
        <w:rPr>
          <w:spacing w:val="-2"/>
          <w:w w:val="105"/>
          <w:sz w:val="22"/>
        </w:rPr>
        <w:t>简述建筑结构试验中的真值、近似值和误差三者的关系</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58" w:lineRule="auto"/>
        <w:ind w:left="2700" w:right="2660" w:firstLine="446"/>
        <w:jc w:val="both"/>
      </w:pPr>
      <w:r>
        <w:rPr>
          <w:spacing w:val="-3"/>
        </w:rPr>
        <w:t>答：真值是物理量本身所固有的，人们对物理量测量的目的就是寻求真值</w:t>
      </w:r>
      <w:r>
        <w:rPr>
          <w:rFonts w:ascii="Calibri" w:eastAsia="Calibri"/>
        </w:rPr>
        <w:t xml:space="preserve">(1   </w:t>
      </w:r>
      <w:r>
        <w:t>分</w:t>
      </w:r>
      <w:r>
        <w:rPr>
          <w:rFonts w:ascii="Calibri" w:eastAsia="Calibri"/>
        </w:rPr>
        <w:t>)</w:t>
      </w:r>
      <w:r>
        <w:rPr>
          <w:spacing w:val="-4"/>
        </w:rPr>
        <w:t>。但是由于测量误差的存在</w:t>
      </w:r>
      <w:r>
        <w:rPr>
          <w:rFonts w:ascii="Calibri" w:eastAsia="Calibri"/>
        </w:rPr>
        <w:t>(2</w:t>
      </w:r>
      <w:r>
        <w:rPr>
          <w:rFonts w:ascii="Calibri" w:eastAsia="Calibri"/>
          <w:spacing w:val="4"/>
        </w:rPr>
        <w:t xml:space="preserve">   </w:t>
      </w:r>
      <w:r>
        <w:t>分</w:t>
      </w:r>
      <w:r>
        <w:rPr>
          <w:rFonts w:ascii="Calibri" w:eastAsia="Calibri"/>
        </w:rPr>
        <w:t>)</w:t>
      </w:r>
      <w:r>
        <w:rPr>
          <w:spacing w:val="-3"/>
        </w:rPr>
        <w:t>，真值无法</w:t>
      </w:r>
      <w:r>
        <w:rPr>
          <w:spacing w:val="-2"/>
        </w:rPr>
        <w:t>测得，只能用多次测量的算术平均值作为其近似值</w:t>
      </w:r>
      <w:r>
        <w:rPr>
          <w:rFonts w:ascii="Calibri" w:eastAsia="Calibri"/>
        </w:rPr>
        <w:t xml:space="preserve">(2 </w:t>
      </w:r>
      <w:r>
        <w:t>分</w:t>
      </w:r>
      <w:r>
        <w:rPr>
          <w:rFonts w:ascii="Calibri" w:eastAsia="Calibri"/>
        </w:rPr>
        <w:t>)</w:t>
      </w:r>
      <w:r>
        <w:rPr>
          <w:spacing w:val="-2"/>
        </w:rPr>
        <w:t>，  测量次数越高，接近程度越高</w:t>
      </w:r>
      <w:r>
        <w:rPr>
          <w:rFonts w:ascii="Calibri" w:eastAsia="Calibri"/>
        </w:rPr>
        <w:t>(1</w:t>
      </w:r>
      <w:r>
        <w:rPr>
          <w:rFonts w:ascii="Calibri" w:eastAsia="Calibri"/>
          <w:spacing w:val="9"/>
        </w:rPr>
        <w:t xml:space="preserve">  </w:t>
      </w:r>
      <w:r>
        <w:t>分</w:t>
      </w:r>
      <w:r>
        <w:rPr>
          <w:rFonts w:ascii="Calibri" w:eastAsia="Calibri"/>
        </w:rPr>
        <w:t>)</w:t>
      </w:r>
      <w:r>
        <w:t>，当测量次数足够多时，近似值</w:t>
      </w:r>
      <w:r>
        <w:rPr>
          <w:spacing w:val="-1"/>
          <w:w w:val="105"/>
        </w:rPr>
        <w:t>趋于稳定</w:t>
      </w:r>
      <w:r>
        <w:rPr>
          <w:rFonts w:ascii="Calibri" w:eastAsia="Calibri"/>
          <w:w w:val="105"/>
        </w:rPr>
        <w:t xml:space="preserve">(1 </w:t>
      </w:r>
      <w:r>
        <w:rPr>
          <w:w w:val="105"/>
        </w:rPr>
        <w:t>分</w:t>
      </w:r>
      <w:r>
        <w:rPr>
          <w:rFonts w:ascii="Calibri" w:eastAsia="Calibri"/>
          <w:spacing w:val="-4"/>
          <w:w w:val="105"/>
        </w:rPr>
        <w:t>)</w:t>
      </w:r>
      <w:r>
        <w:rPr>
          <w:w w:val="105"/>
        </w:rPr>
        <w:t>。</w:t>
      </w:r>
    </w:p>
    <w:p>
      <w:pPr>
        <w:pStyle w:val="BodyText"/>
        <w:spacing w:before="5"/>
        <w:rPr>
          <w:sz w:val="23"/>
        </w:rPr>
      </w:pPr>
    </w:p>
    <w:p>
      <w:pPr>
        <w:pStyle w:val="ListParagraph"/>
        <w:numPr>
          <w:ilvl w:val="0"/>
          <w:numId w:val="94"/>
        </w:numPr>
        <w:tabs>
          <w:tab w:val="left" w:pos="3606"/>
        </w:tabs>
        <w:spacing w:before="0" w:after="0" w:line="240" w:lineRule="auto"/>
        <w:ind w:left="3605" w:right="0" w:hanging="459"/>
        <w:jc w:val="left"/>
        <w:rPr>
          <w:rFonts w:ascii="Calibri" w:eastAsia="Calibri"/>
          <w:sz w:val="22"/>
        </w:rPr>
      </w:pPr>
      <w:r>
        <w:rPr>
          <w:spacing w:val="-2"/>
          <w:w w:val="105"/>
          <w:sz w:val="22"/>
        </w:rPr>
        <w:t>简述钢筋混凝土梁抗剪破坏的承载力检验标志有哪些</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56" w:lineRule="auto"/>
        <w:ind w:left="2700" w:right="2687" w:firstLine="446"/>
        <w:jc w:val="both"/>
      </w:pPr>
      <w:r>
        <w:rPr>
          <w:spacing w:val="-1"/>
        </w:rPr>
        <w:t>答：钢筋混凝土梁抗剪破坏的承载力检验标志有：</w:t>
      </w:r>
      <w:r>
        <w:rPr>
          <w:rFonts w:ascii="Calibri" w:eastAsia="Calibri"/>
          <w:spacing w:val="-10"/>
        </w:rPr>
        <w:t>(1)</w:t>
      </w:r>
      <w:r>
        <w:t xml:space="preserve">腹部斜裂缝达到 </w:t>
      </w:r>
      <w:r>
        <w:rPr>
          <w:rFonts w:ascii="Calibri" w:eastAsia="Calibri"/>
        </w:rPr>
        <w:t>1</w:t>
      </w:r>
      <w:r>
        <w:t>．</w:t>
      </w:r>
      <w:r>
        <w:rPr>
          <w:rFonts w:ascii="Calibri" w:eastAsia="Calibri"/>
        </w:rPr>
        <w:t>5mm(2</w:t>
      </w:r>
      <w:r>
        <w:rPr>
          <w:rFonts w:ascii="Calibri" w:eastAsia="Calibri"/>
          <w:spacing w:val="20"/>
        </w:rPr>
        <w:t xml:space="preserve">  </w:t>
      </w:r>
      <w:r>
        <w:t>分</w:t>
      </w:r>
      <w:r>
        <w:rPr>
          <w:rFonts w:ascii="Calibri" w:eastAsia="Calibri"/>
          <w:spacing w:val="-4"/>
        </w:rPr>
        <w:t>)</w:t>
      </w:r>
      <w:r>
        <w:rPr>
          <w:spacing w:val="-2"/>
        </w:rPr>
        <w:t>或斜裂缝末端受压区混凝土剪压破坏</w:t>
      </w:r>
      <w:r>
        <w:rPr>
          <w:rFonts w:ascii="Calibri" w:eastAsia="Calibri"/>
        </w:rPr>
        <w:t xml:space="preserve">(2 </w:t>
      </w:r>
      <w:r>
        <w:rPr>
          <w:w w:val="105"/>
        </w:rPr>
        <w:t>分</w:t>
      </w:r>
      <w:r>
        <w:rPr>
          <w:rFonts w:ascii="Calibri" w:eastAsia="Calibri"/>
          <w:w w:val="105"/>
        </w:rPr>
        <w:t>)</w:t>
      </w:r>
      <w:r>
        <w:rPr>
          <w:w w:val="105"/>
        </w:rPr>
        <w:t>。</w:t>
      </w:r>
      <w:r>
        <w:rPr>
          <w:rFonts w:ascii="Calibri" w:eastAsia="Calibri"/>
          <w:spacing w:val="-2"/>
          <w:w w:val="105"/>
        </w:rPr>
        <w:t>(2)</w:t>
      </w:r>
      <w:r>
        <w:rPr>
          <w:spacing w:val="-2"/>
          <w:w w:val="105"/>
        </w:rPr>
        <w:t>沿斜截面斜压破坏</w:t>
      </w:r>
      <w:r>
        <w:rPr>
          <w:rFonts w:ascii="Calibri" w:eastAsia="Calibri"/>
          <w:w w:val="105"/>
        </w:rPr>
        <w:t xml:space="preserve">(1 </w:t>
      </w:r>
      <w:r>
        <w:rPr>
          <w:w w:val="105"/>
        </w:rPr>
        <w:t>分</w:t>
      </w:r>
      <w:r>
        <w:rPr>
          <w:rFonts w:ascii="Calibri" w:eastAsia="Calibri"/>
          <w:w w:val="105"/>
        </w:rPr>
        <w:t>)</w:t>
      </w:r>
      <w:r>
        <w:rPr>
          <w:w w:val="105"/>
        </w:rPr>
        <w:t>，受拉钢筋在端部滑脱</w:t>
      </w:r>
    </w:p>
    <w:p>
      <w:pPr>
        <w:pStyle w:val="BodyText"/>
        <w:spacing w:before="10"/>
        <w:rPr>
          <w:sz w:val="23"/>
        </w:rPr>
      </w:pPr>
    </w:p>
    <w:p>
      <w:pPr>
        <w:pStyle w:val="BodyText"/>
        <w:ind w:left="3147"/>
      </w:pPr>
      <w:r>
        <w:rPr>
          <w:rFonts w:ascii="Calibri" w:eastAsia="Calibri"/>
          <w:w w:val="105"/>
        </w:rPr>
        <w:t xml:space="preserve">(1 </w:t>
      </w:r>
      <w:r>
        <w:rPr>
          <w:w w:val="105"/>
        </w:rPr>
        <w:t>分</w:t>
      </w:r>
      <w:r>
        <w:rPr>
          <w:rFonts w:ascii="Calibri" w:eastAsia="Calibri"/>
          <w:w w:val="105"/>
        </w:rPr>
        <w:t>)</w:t>
      </w:r>
      <w:r>
        <w:rPr>
          <w:w w:val="105"/>
        </w:rPr>
        <w:t>或其他锚固破坏</w:t>
      </w:r>
      <w:r>
        <w:rPr>
          <w:rFonts w:ascii="Calibri" w:eastAsia="Calibri"/>
          <w:w w:val="105"/>
        </w:rPr>
        <w:t xml:space="preserve">(1 </w:t>
      </w:r>
      <w:r>
        <w:rPr>
          <w:w w:val="105"/>
        </w:rPr>
        <w:t>分</w:t>
      </w:r>
      <w:r>
        <w:rPr>
          <w:rFonts w:ascii="Calibri" w:eastAsia="Calibri"/>
          <w:w w:val="105"/>
        </w:rPr>
        <w:t>)</w:t>
      </w:r>
      <w:r>
        <w:rPr>
          <w:w w:val="105"/>
        </w:rPr>
        <w:t>。</w:t>
      </w:r>
    </w:p>
    <w:p>
      <w:pPr>
        <w:pStyle w:val="BodyText"/>
        <w:rPr>
          <w:sz w:val="24"/>
        </w:rPr>
      </w:pPr>
    </w:p>
    <w:p>
      <w:pPr>
        <w:pStyle w:val="BodyText"/>
        <w:spacing w:before="6"/>
        <w:rPr>
          <w:sz w:val="19"/>
        </w:rPr>
      </w:pPr>
    </w:p>
    <w:p>
      <w:pPr>
        <w:pStyle w:val="ListParagraph"/>
        <w:numPr>
          <w:ilvl w:val="0"/>
          <w:numId w:val="94"/>
        </w:numPr>
        <w:tabs>
          <w:tab w:val="left" w:pos="3606"/>
        </w:tabs>
        <w:spacing w:before="0" w:after="0" w:line="240" w:lineRule="auto"/>
        <w:ind w:left="3605" w:right="0" w:hanging="459"/>
        <w:jc w:val="left"/>
        <w:rPr>
          <w:rFonts w:ascii="Calibri" w:eastAsia="Calibri"/>
          <w:sz w:val="22"/>
        </w:rPr>
      </w:pPr>
      <w:r>
        <w:rPr>
          <w:spacing w:val="-2"/>
          <w:w w:val="105"/>
          <w:sz w:val="22"/>
        </w:rPr>
        <w:t>受弯构件正截面的疲劳破坏标志有哪些</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456" w:lineRule="auto"/>
        <w:ind w:left="2700" w:right="2691" w:firstLine="446"/>
        <w:jc w:val="both"/>
      </w:pPr>
      <w:r>
        <w:rPr>
          <w:spacing w:val="-1"/>
        </w:rPr>
        <w:t>答：受弯构件正截面疲劳破坏标志有：</w:t>
      </w:r>
      <w:r>
        <w:rPr>
          <w:rFonts w:ascii="Calibri" w:eastAsia="Calibri"/>
          <w:spacing w:val="-7"/>
        </w:rPr>
        <w:t>(1)</w:t>
      </w:r>
      <w:r>
        <w:rPr>
          <w:spacing w:val="-2"/>
        </w:rPr>
        <w:t>纵向主筋疲劳断裂</w:t>
      </w:r>
      <w:r>
        <w:rPr>
          <w:rFonts w:ascii="Calibri" w:eastAsia="Calibri"/>
        </w:rPr>
        <w:t>(3</w:t>
      </w:r>
      <w:r>
        <w:rPr>
          <w:rFonts w:ascii="Calibri" w:eastAsia="Calibri"/>
          <w:spacing w:val="4"/>
        </w:rPr>
        <w:t xml:space="preserve">   </w:t>
      </w:r>
      <w:r>
        <w:t>分</w:t>
      </w:r>
      <w:r>
        <w:rPr>
          <w:rFonts w:ascii="Calibri" w:eastAsia="Calibri"/>
          <w:spacing w:val="-3"/>
        </w:rPr>
        <w:t>)</w:t>
      </w:r>
      <w:r>
        <w:rPr>
          <w:spacing w:val="-4"/>
        </w:rPr>
        <w:t>，这是当配筋率正常或较低时可能发生</w:t>
      </w:r>
      <w:r>
        <w:rPr>
          <w:rFonts w:ascii="Calibri" w:eastAsia="Calibri"/>
        </w:rPr>
        <w:t>(1</w:t>
      </w:r>
      <w:r>
        <w:rPr>
          <w:rFonts w:ascii="Calibri" w:eastAsia="Calibri"/>
          <w:spacing w:val="3"/>
        </w:rPr>
        <w:t xml:space="preserve">    </w:t>
      </w:r>
      <w:r>
        <w:t>分</w:t>
      </w:r>
      <w:r>
        <w:rPr>
          <w:rFonts w:ascii="Calibri" w:eastAsia="Calibri"/>
        </w:rPr>
        <w:t>)</w:t>
      </w:r>
      <w:r>
        <w:t>；</w:t>
      </w:r>
      <w:r>
        <w:rPr>
          <w:rFonts w:ascii="Calibri" w:eastAsia="Calibri"/>
        </w:rPr>
        <w:t>(2)</w:t>
      </w:r>
      <w:r>
        <w:t>受压区</w:t>
      </w:r>
      <w:r>
        <w:rPr>
          <w:spacing w:val="-2"/>
          <w:w w:val="105"/>
        </w:rPr>
        <w:t>混凝土疲劳破坏</w:t>
      </w:r>
      <w:r>
        <w:rPr>
          <w:rFonts w:ascii="Calibri" w:eastAsia="Calibri"/>
          <w:w w:val="105"/>
        </w:rPr>
        <w:t xml:space="preserve">(2 </w:t>
      </w:r>
      <w:r>
        <w:rPr>
          <w:w w:val="105"/>
        </w:rPr>
        <w:t>分</w:t>
      </w:r>
      <w:r>
        <w:rPr>
          <w:rFonts w:ascii="Calibri" w:eastAsia="Calibri"/>
          <w:w w:val="105"/>
        </w:rPr>
        <w:t>)</w:t>
      </w:r>
      <w:r>
        <w:rPr>
          <w:spacing w:val="3"/>
          <w:w w:val="105"/>
        </w:rPr>
        <w:t>，这是当配筋率过高或倒</w:t>
      </w:r>
      <w:r>
        <w:rPr>
          <w:rFonts w:ascii="Calibri" w:eastAsia="Calibri"/>
          <w:w w:val="105"/>
        </w:rPr>
        <w:t xml:space="preserve">T </w:t>
      </w:r>
      <w:r>
        <w:rPr>
          <w:w w:val="105"/>
        </w:rPr>
        <w:t>型截面</w:t>
      </w:r>
    </w:p>
    <w:p>
      <w:pPr>
        <w:pStyle w:val="BodyText"/>
        <w:spacing w:before="9"/>
        <w:rPr>
          <w:sz w:val="23"/>
        </w:rPr>
      </w:pPr>
    </w:p>
    <w:p>
      <w:pPr>
        <w:pStyle w:val="BodyText"/>
        <w:ind w:left="2700"/>
      </w:pPr>
      <w:r>
        <w:rPr>
          <w:w w:val="105"/>
        </w:rPr>
        <w:t>时可能发生</w:t>
      </w:r>
      <w:r>
        <w:rPr>
          <w:rFonts w:ascii="Calibri" w:eastAsia="Calibri"/>
          <w:w w:val="105"/>
        </w:rPr>
        <w:t xml:space="preserve">(1 </w:t>
      </w:r>
      <w:r>
        <w:rPr>
          <w:w w:val="105"/>
        </w:rPr>
        <w:t>分</w:t>
      </w:r>
      <w:r>
        <w:rPr>
          <w:rFonts w:ascii="Calibri" w:eastAsia="Calibri"/>
          <w:w w:val="105"/>
        </w:rPr>
        <w:t>)</w:t>
      </w:r>
      <w:r>
        <w:rPr>
          <w:w w:val="105"/>
        </w:rPr>
        <w:t>。</w:t>
      </w:r>
    </w:p>
    <w:p>
      <w:pPr>
        <w:pStyle w:val="BodyText"/>
        <w:rPr>
          <w:sz w:val="24"/>
        </w:rPr>
      </w:pPr>
    </w:p>
    <w:p>
      <w:pPr>
        <w:pStyle w:val="BodyText"/>
        <w:rPr>
          <w:sz w:val="24"/>
        </w:rPr>
      </w:pPr>
    </w:p>
    <w:p>
      <w:pPr>
        <w:pStyle w:val="BodyText"/>
        <w:rPr>
          <w:sz w:val="24"/>
        </w:rPr>
      </w:pPr>
    </w:p>
    <w:p>
      <w:pPr>
        <w:pStyle w:val="BodyText"/>
        <w:rPr>
          <w:sz w:val="24"/>
        </w:rPr>
      </w:pPr>
    </w:p>
    <w:p>
      <w:pPr>
        <w:pStyle w:val="BodyText"/>
        <w:spacing w:before="166"/>
        <w:ind w:left="2700"/>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8"/>
        <w:rPr>
          <w:rFonts w:ascii="Calibri"/>
          <w:sz w:val="21"/>
        </w:rPr>
      </w:pPr>
    </w:p>
    <w:p>
      <w:pPr>
        <w:pStyle w:val="BodyText"/>
        <w:ind w:left="2924"/>
      </w:pPr>
      <w:r>
        <w:rPr>
          <w:w w:val="105"/>
        </w:rPr>
        <w:t xml:space="preserve">中央广播电视大学 </w:t>
      </w:r>
      <w:r>
        <w:rPr>
          <w:rFonts w:ascii="Calibri" w:eastAsia="Calibri" w:hAnsi="Calibri"/>
          <w:w w:val="105"/>
        </w:rPr>
        <w:t>2009</w:t>
      </w:r>
      <w:r>
        <w:rPr>
          <w:w w:val="105"/>
        </w:rPr>
        <w:t>—</w:t>
      </w:r>
      <w:r>
        <w:rPr>
          <w:rFonts w:ascii="Calibri" w:eastAsia="Calibri" w:hAnsi="Calibri"/>
          <w:w w:val="105"/>
        </w:rPr>
        <w:t xml:space="preserve">2010 </w:t>
      </w:r>
      <w:r>
        <w:rPr>
          <w:w w:val="105"/>
        </w:rPr>
        <w:t>学年度第二学期“开放本科”期末考试</w:t>
      </w:r>
    </w:p>
    <w:p>
      <w:pPr>
        <w:pStyle w:val="BodyText"/>
        <w:rPr>
          <w:sz w:val="24"/>
        </w:rPr>
      </w:pPr>
    </w:p>
    <w:p>
      <w:pPr>
        <w:pStyle w:val="BodyText"/>
        <w:spacing w:before="2"/>
        <w:rPr>
          <w:sz w:val="19"/>
        </w:rPr>
      </w:pPr>
    </w:p>
    <w:p>
      <w:pPr>
        <w:pStyle w:val="BodyText"/>
        <w:tabs>
          <w:tab w:val="left" w:pos="1584"/>
        </w:tabs>
        <w:ind w:left="7"/>
        <w:jc w:val="center"/>
      </w:pPr>
      <w:r>
        <w:rPr>
          <w:w w:val="105"/>
        </w:rPr>
        <w:t>建筑结构试验</w:t>
        <w:tab/>
        <w:t>试题</w:t>
      </w:r>
    </w:p>
    <w:p>
      <w:pPr>
        <w:pStyle w:val="BodyText"/>
      </w:pPr>
    </w:p>
    <w:p>
      <w:pPr>
        <w:pStyle w:val="BodyText"/>
        <w:spacing w:before="6"/>
        <w:rPr>
          <w:sz w:val="21"/>
        </w:rPr>
      </w:pPr>
    </w:p>
    <w:p>
      <w:pPr>
        <w:pStyle w:val="BodyText"/>
        <w:ind w:right="2691"/>
        <w:jc w:val="right"/>
      </w:pPr>
      <w:r>
        <w:rPr>
          <w:rFonts w:ascii="Calibri" w:eastAsia="Calibri"/>
          <w:w w:val="105"/>
        </w:rPr>
        <w:t xml:space="preserve">2010 </w:t>
      </w:r>
      <w:r>
        <w:rPr>
          <w:w w:val="105"/>
        </w:rPr>
        <w:t xml:space="preserve">年 </w:t>
      </w:r>
      <w:r>
        <w:rPr>
          <w:rFonts w:ascii="Calibri" w:eastAsia="Calibri"/>
          <w:w w:val="105"/>
        </w:rPr>
        <w:t xml:space="preserve">7 </w:t>
      </w:r>
      <w:r>
        <w:rPr>
          <w:w w:val="105"/>
        </w:rPr>
        <w:t>月</w:t>
      </w:r>
    </w:p>
    <w:p>
      <w:pPr>
        <w:pStyle w:val="BodyText"/>
        <w:rPr>
          <w:sz w:val="24"/>
        </w:rPr>
      </w:pPr>
    </w:p>
    <w:p>
      <w:pPr>
        <w:pStyle w:val="BodyText"/>
        <w:spacing w:before="6"/>
        <w:rPr>
          <w:sz w:val="19"/>
        </w:rPr>
      </w:pPr>
    </w:p>
    <w:p>
      <w:pPr>
        <w:pStyle w:val="BodyText"/>
        <w:tabs>
          <w:tab w:val="left" w:pos="8280"/>
        </w:tabs>
        <w:spacing w:line="715" w:lineRule="auto"/>
        <w:ind w:left="3147" w:right="8373" w:hanging="223"/>
      </w:pPr>
      <w:r>
        <w:rPr>
          <w:w w:val="105"/>
        </w:rPr>
        <w:t>一、选择</w:t>
      </w:r>
      <w:r>
        <w:rPr>
          <w:spacing w:val="-4"/>
          <w:w w:val="105"/>
        </w:rPr>
        <w:t>题</w:t>
      </w:r>
      <w:r>
        <w:rPr>
          <w:rFonts w:ascii="Calibri" w:eastAsia="Calibri"/>
          <w:spacing w:val="-4"/>
          <w:w w:val="105"/>
        </w:rPr>
        <w:t>(</w:t>
      </w:r>
      <w:r>
        <w:rPr>
          <w:w w:val="105"/>
        </w:rPr>
        <w:t xml:space="preserve">每小题     </w:t>
      </w:r>
      <w:r>
        <w:rPr>
          <w:spacing w:val="45"/>
          <w:w w:val="105"/>
        </w:rPr>
        <w:t xml:space="preserve"> </w:t>
      </w:r>
      <w:r>
        <w:rPr>
          <w:rFonts w:ascii="Calibri" w:eastAsia="Calibri"/>
          <w:w w:val="105"/>
        </w:rPr>
        <w:t xml:space="preserve">3             </w:t>
      </w:r>
      <w:r>
        <w:rPr>
          <w:rFonts w:ascii="Calibri" w:eastAsia="Calibri"/>
          <w:spacing w:val="15"/>
          <w:w w:val="105"/>
        </w:rPr>
        <w:t xml:space="preserve"> </w:t>
      </w:r>
      <w:r>
        <w:rPr>
          <w:w w:val="105"/>
        </w:rPr>
        <w:t xml:space="preserve">分，共     </w:t>
      </w:r>
      <w:r>
        <w:rPr>
          <w:spacing w:val="46"/>
          <w:w w:val="105"/>
        </w:rPr>
        <w:t xml:space="preserve"> </w:t>
      </w:r>
      <w:r>
        <w:rPr>
          <w:rFonts w:ascii="Calibri" w:eastAsia="Calibri"/>
          <w:w w:val="105"/>
        </w:rPr>
        <w:t xml:space="preserve">45             </w:t>
      </w:r>
      <w:r>
        <w:rPr>
          <w:rFonts w:ascii="Calibri" w:eastAsia="Calibri"/>
          <w:spacing w:val="11"/>
          <w:w w:val="105"/>
        </w:rPr>
        <w:t xml:space="preserve"> </w:t>
      </w:r>
      <w:r>
        <w:rPr>
          <w:w w:val="105"/>
        </w:rPr>
        <w:t>分</w:t>
      </w:r>
      <w:r>
        <w:rPr>
          <w:rFonts w:ascii="Calibri" w:eastAsia="Calibri"/>
          <w:w w:val="105"/>
        </w:rPr>
        <w:t>) 1</w:t>
      </w:r>
      <w:r>
        <w:rPr>
          <w:w w:val="105"/>
        </w:rPr>
        <w:t>．建筑结构模型试验的优点，做如下表述中</w:t>
      </w:r>
      <w:r>
        <w:rPr>
          <w:spacing w:val="-16"/>
          <w:w w:val="105"/>
        </w:rPr>
        <w:t>，</w:t>
      </w:r>
      <w:r>
        <w:rPr>
          <w:rFonts w:ascii="Calibri" w:eastAsia="Calibri"/>
          <w:spacing w:val="-16"/>
          <w:w w:val="105"/>
        </w:rPr>
        <w:t>(</w:t>
        <w:tab/>
      </w:r>
      <w:r>
        <w:rPr>
          <w:rFonts w:ascii="Calibri" w:eastAsia="Calibri"/>
        </w:rPr>
        <w:t>)</w:t>
      </w:r>
      <w:r>
        <w:t>是不对的</w:t>
      </w:r>
      <w:r>
        <w:rPr>
          <w:spacing w:val="-17"/>
        </w:rPr>
        <w:t>。</w:t>
      </w:r>
    </w:p>
    <w:p>
      <w:pPr>
        <w:pStyle w:val="ListParagraph"/>
        <w:numPr>
          <w:ilvl w:val="0"/>
          <w:numId w:val="54"/>
        </w:numPr>
        <w:tabs>
          <w:tab w:val="left" w:pos="3450"/>
        </w:tabs>
        <w:spacing w:before="0" w:after="0" w:line="279" w:lineRule="exact"/>
        <w:ind w:left="3449" w:right="0" w:hanging="300"/>
        <w:jc w:val="left"/>
        <w:rPr>
          <w:sz w:val="22"/>
        </w:rPr>
      </w:pPr>
      <w:r>
        <w:rPr>
          <w:w w:val="105"/>
          <w:sz w:val="22"/>
        </w:rPr>
        <w:t>制作容易，节省材料、时间、人力</w:t>
      </w:r>
    </w:p>
    <w:p>
      <w:pPr>
        <w:pStyle w:val="BodyText"/>
        <w:rPr>
          <w:sz w:val="24"/>
        </w:rPr>
      </w:pPr>
    </w:p>
    <w:p>
      <w:pPr>
        <w:pStyle w:val="BodyText"/>
        <w:spacing w:before="7"/>
        <w:rPr>
          <w:sz w:val="19"/>
        </w:rPr>
      </w:pPr>
    </w:p>
    <w:p>
      <w:pPr>
        <w:pStyle w:val="ListParagraph"/>
        <w:numPr>
          <w:ilvl w:val="0"/>
          <w:numId w:val="54"/>
        </w:numPr>
        <w:tabs>
          <w:tab w:val="left" w:pos="3439"/>
        </w:tabs>
        <w:spacing w:before="0" w:after="0" w:line="240" w:lineRule="auto"/>
        <w:ind w:left="3438" w:right="0" w:hanging="292"/>
        <w:jc w:val="left"/>
        <w:rPr>
          <w:sz w:val="22"/>
        </w:rPr>
      </w:pPr>
      <w:r>
        <w:rPr>
          <w:w w:val="105"/>
          <w:sz w:val="22"/>
        </w:rPr>
        <w:t>可以根据试验目的，突出主要因素，针对性强</w:t>
      </w:r>
    </w:p>
    <w:p>
      <w:pPr>
        <w:pStyle w:val="BodyText"/>
        <w:rPr>
          <w:sz w:val="24"/>
        </w:rPr>
      </w:pPr>
    </w:p>
    <w:p>
      <w:pPr>
        <w:pStyle w:val="BodyText"/>
        <w:spacing w:before="3"/>
        <w:rPr>
          <w:sz w:val="19"/>
        </w:rPr>
      </w:pPr>
    </w:p>
    <w:p>
      <w:pPr>
        <w:pStyle w:val="ListParagraph"/>
        <w:numPr>
          <w:ilvl w:val="0"/>
          <w:numId w:val="54"/>
        </w:numPr>
        <w:tabs>
          <w:tab w:val="left" w:pos="3439"/>
        </w:tabs>
        <w:spacing w:before="0" w:after="0" w:line="240" w:lineRule="auto"/>
        <w:ind w:left="3438" w:right="0" w:hanging="292"/>
        <w:jc w:val="left"/>
        <w:rPr>
          <w:sz w:val="22"/>
        </w:rPr>
      </w:pPr>
      <w:r>
        <w:rPr>
          <w:w w:val="105"/>
          <w:sz w:val="22"/>
        </w:rPr>
        <w:t>可以严格控制其主要参数，避免许多外界因素干扰，保证数据准确</w:t>
      </w:r>
    </w:p>
    <w:p>
      <w:pPr>
        <w:pStyle w:val="BodyText"/>
        <w:rPr>
          <w:sz w:val="24"/>
        </w:rPr>
      </w:pPr>
    </w:p>
    <w:p>
      <w:pPr>
        <w:pStyle w:val="BodyText"/>
        <w:spacing w:before="6"/>
        <w:rPr>
          <w:sz w:val="19"/>
        </w:rPr>
      </w:pPr>
    </w:p>
    <w:p>
      <w:pPr>
        <w:pStyle w:val="ListParagraph"/>
        <w:numPr>
          <w:ilvl w:val="0"/>
          <w:numId w:val="54"/>
        </w:numPr>
        <w:tabs>
          <w:tab w:val="left" w:pos="3516"/>
        </w:tabs>
        <w:spacing w:before="0" w:after="0" w:line="240" w:lineRule="auto"/>
        <w:ind w:left="3515" w:right="0" w:hanging="369"/>
        <w:jc w:val="left"/>
        <w:rPr>
          <w:sz w:val="22"/>
        </w:rPr>
      </w:pPr>
      <w:r>
        <w:rPr>
          <w:w w:val="105"/>
          <w:sz w:val="22"/>
        </w:rPr>
        <w:t>能表达实体的一切特征</w:t>
      </w:r>
    </w:p>
    <w:p>
      <w:pPr>
        <w:pStyle w:val="BodyText"/>
        <w:tabs>
          <w:tab w:val="left" w:pos="4002"/>
        </w:tabs>
        <w:spacing w:line="840" w:lineRule="atLeast"/>
        <w:ind w:left="2924" w:right="5847" w:firstLine="223"/>
        <w:sectPr>
          <w:headerReference w:type="default" r:id="rId73"/>
          <w:footerReference w:type="default" r:id="rId74"/>
          <w:pgSz w:w="17860" w:h="25260"/>
          <w:pgMar w:top="1880" w:right="0" w:bottom="2460" w:left="0" w:header="1054" w:footer="2249"/>
          <w:pgNumType w:start="35"/>
          <w:cols w:space="708"/>
        </w:sectPr>
      </w:pPr>
      <w:r>
        <w:rPr>
          <w:rFonts w:ascii="Calibri" w:eastAsia="Calibri"/>
          <w:w w:val="105"/>
        </w:rPr>
        <w:t>2</w:t>
      </w:r>
      <w:r>
        <w:rPr>
          <w:w w:val="105"/>
        </w:rPr>
        <w:t>．</w:t>
      </w:r>
      <w:r>
        <w:rPr>
          <w:rFonts w:ascii="Calibri" w:eastAsia="Calibri"/>
          <w:w w:val="105"/>
        </w:rPr>
        <w:t>(</w:t>
        <w:tab/>
      </w:r>
      <w:r>
        <w:rPr>
          <w:rFonts w:ascii="Calibri" w:eastAsia="Calibri"/>
        </w:rPr>
        <w:t>)</w:t>
      </w:r>
      <w:r>
        <w:rPr>
          <w:spacing w:val="-1"/>
        </w:rPr>
        <w:t xml:space="preserve">和控制系统可以完成结构静荷试验、结构动荷试验、结构低周疲劳和模拟地震试 </w:t>
      </w:r>
    </w:p>
    <w:p>
      <w:pPr>
        <w:pStyle w:val="BodyText"/>
        <w:tabs>
          <w:tab w:val="left" w:pos="4002"/>
        </w:tabs>
        <w:spacing w:line="840" w:lineRule="atLeast"/>
        <w:ind w:left="2924" w:right="5847" w:firstLine="223"/>
      </w:pPr>
      <w:r>
        <w:rPr>
          <w:w w:val="105"/>
        </w:rPr>
        <w:t>验等等。</w:t>
      </w:r>
    </w:p>
    <w:p>
      <w:pPr>
        <w:spacing w:after="0" w:line="840" w:lineRule="atLeast"/>
        <w:sectPr>
          <w:headerReference w:type="default" r:id="rId75"/>
          <w:footerReference w:type="default" r:id="rId76"/>
          <w:type w:val="nextPage"/>
          <w:pgSz w:w="17860" w:h="25260"/>
          <w:pgMar w:top="1880" w:right="0" w:bottom="2460" w:left="0" w:header="1054" w:footer="2249"/>
          <w:pgNumType w:start="36"/>
          <w:cols w:space="708"/>
          <w:titlePg w:val="0"/>
        </w:sectPr>
      </w:pPr>
    </w:p>
    <w:p>
      <w:pPr>
        <w:pStyle w:val="BodyText"/>
        <w:spacing w:before="1"/>
        <w:rPr>
          <w:sz w:val="10"/>
        </w:rPr>
      </w:pPr>
    </w:p>
    <w:p>
      <w:pPr>
        <w:pStyle w:val="BodyText"/>
        <w:tabs>
          <w:tab w:val="left" w:pos="5080"/>
          <w:tab w:val="left" w:pos="5970"/>
        </w:tabs>
        <w:spacing w:before="75" w:line="715" w:lineRule="auto"/>
        <w:ind w:left="3147" w:right="9932"/>
      </w:pPr>
      <w:r>
        <w:pict>
          <v:group id="_x0000_s1029" style="width:893pt;height:27.9pt;margin-top:77.03pt;margin-left:0;mso-position-horizontal-relative:page;position:absolute;z-index:-251657216" coordorigin="0,1541" coordsize="17860,558">
            <v:shape id="_x0000_s1030" type="#_x0000_t75" style="width:17860;height:400;position:absolute;top:1540" stroked="f">
              <v:imagedata r:id="rId77" o:title=""/>
            </v:shape>
            <v:shape id="_x0000_s1031" type="#_x0000_t202" style="width:2906;height:252;left:3147;position:absolute;top:1846" filled="f" stroked="f">
              <v:textbox inset="0,0,0,0">
                <w:txbxContent>
                  <w:p>
                    <w:pPr>
                      <w:spacing w:before="0" w:line="252" w:lineRule="exact"/>
                      <w:ind w:left="0" w:right="0" w:firstLine="0"/>
                      <w:jc w:val="left"/>
                      <w:rPr>
                        <w:rFonts w:ascii="Calibri" w:eastAsia="Calibri"/>
                        <w:sz w:val="22"/>
                      </w:rPr>
                    </w:pPr>
                    <w:r>
                      <w:rPr>
                        <w:rFonts w:ascii="Calibri" w:eastAsia="Calibri"/>
                        <w:sz w:val="22"/>
                      </w:rPr>
                      <w:t>3</w:t>
                    </w:r>
                    <w:r>
                      <w:rPr>
                        <w:sz w:val="22"/>
                      </w:rPr>
                      <w:t xml:space="preserve">．贴电阻片处的应变为 </w:t>
                    </w:r>
                    <w:r>
                      <w:rPr>
                        <w:rFonts w:ascii="Calibri" w:eastAsia="Calibri"/>
                        <w:sz w:val="22"/>
                      </w:rPr>
                      <w:t>1500</w:t>
                    </w:r>
                  </w:p>
                </w:txbxContent>
              </v:textbox>
            </v:shape>
            <v:shape id="_x0000_s1032" type="#_x0000_t202" style="width:5849;height:252;left:6524;position:absolute;top:1846" filled="f" stroked="f">
              <v:textbox inset="0,0,0,0">
                <w:txbxContent>
                  <w:p>
                    <w:pPr>
                      <w:spacing w:before="0" w:line="252" w:lineRule="exact"/>
                      <w:ind w:left="0" w:right="0" w:firstLine="0"/>
                      <w:jc w:val="left"/>
                      <w:rPr>
                        <w:sz w:val="22"/>
                      </w:rPr>
                    </w:pPr>
                    <w:r>
                      <w:rPr>
                        <w:sz w:val="22"/>
                      </w:rPr>
                      <w:t>，电阻片的灵敏系数</w:t>
                    </w:r>
                    <w:r>
                      <w:rPr>
                        <w:rFonts w:ascii="Calibri" w:eastAsia="Calibri"/>
                        <w:sz w:val="22"/>
                      </w:rPr>
                      <w:t>K</w:t>
                    </w:r>
                    <w:r>
                      <w:rPr>
                        <w:sz w:val="22"/>
                      </w:rPr>
                      <w:t>＝</w:t>
                    </w:r>
                    <w:r>
                      <w:rPr>
                        <w:rFonts w:ascii="Calibri" w:eastAsia="Calibri"/>
                        <w:sz w:val="22"/>
                      </w:rPr>
                      <w:t>2</w:t>
                    </w:r>
                    <w:r>
                      <w:rPr>
                        <w:sz w:val="22"/>
                      </w:rPr>
                      <w:t>．</w:t>
                    </w:r>
                    <w:r>
                      <w:rPr>
                        <w:rFonts w:ascii="Calibri" w:eastAsia="Calibri"/>
                        <w:sz w:val="22"/>
                      </w:rPr>
                      <w:t>0</w:t>
                    </w:r>
                    <w:r>
                      <w:rPr>
                        <w:sz w:val="22"/>
                      </w:rPr>
                      <w:t>，在这个电阻片上应产生的电</w:t>
                    </w:r>
                  </w:p>
                </w:txbxContent>
              </v:textbox>
            </v:shape>
          </v:group>
        </w:pict>
      </w:r>
      <w:r>
        <w:rPr>
          <w:rFonts w:ascii="Calibri" w:eastAsia="Calibri"/>
          <w:w w:val="105"/>
        </w:rPr>
        <w:t>A</w:t>
      </w:r>
      <w:r>
        <w:rPr>
          <w:w w:val="105"/>
        </w:rPr>
        <w:t>．液压千斤顶</w:t>
        <w:tab/>
      </w:r>
      <w:r>
        <w:rPr>
          <w:rFonts w:ascii="Calibri" w:eastAsia="Calibri"/>
          <w:w w:val="105"/>
        </w:rPr>
        <w:t>B</w:t>
      </w:r>
      <w:r>
        <w:rPr>
          <w:w w:val="105"/>
        </w:rPr>
        <w:t xml:space="preserve">．单向作用液压加载器 </w:t>
      </w:r>
      <w:r>
        <w:rPr>
          <w:rFonts w:ascii="Calibri" w:eastAsia="Calibri"/>
          <w:w w:val="105"/>
        </w:rPr>
        <w:t>C</w:t>
      </w:r>
      <w:r>
        <w:rPr>
          <w:w w:val="105"/>
        </w:rPr>
        <w:t>．双向作用液压加载器</w:t>
        <w:tab/>
      </w:r>
      <w:r>
        <w:rPr>
          <w:rFonts w:ascii="Calibri" w:eastAsia="Calibri"/>
        </w:rPr>
        <w:t>D</w:t>
      </w:r>
      <w:r>
        <w:t>．电液伺服作动</w:t>
      </w:r>
      <w:r>
        <w:rPr>
          <w:spacing w:val="-17"/>
        </w:rPr>
        <w:t>器</w:t>
      </w:r>
    </w:p>
    <w:p>
      <w:pPr>
        <w:pStyle w:val="BodyText"/>
        <w:rPr>
          <w:sz w:val="20"/>
        </w:rPr>
      </w:pPr>
    </w:p>
    <w:p>
      <w:pPr>
        <w:pStyle w:val="BodyText"/>
        <w:rPr>
          <w:sz w:val="20"/>
        </w:rPr>
      </w:pPr>
    </w:p>
    <w:p>
      <w:pPr>
        <w:pStyle w:val="BodyText"/>
        <w:spacing w:before="2"/>
        <w:rPr>
          <w:sz w:val="19"/>
        </w:rPr>
      </w:pPr>
    </w:p>
    <w:p>
      <w:pPr>
        <w:pStyle w:val="BodyText"/>
        <w:tabs>
          <w:tab w:val="left" w:pos="4791"/>
        </w:tabs>
        <w:spacing w:before="75"/>
        <w:ind w:left="2924"/>
      </w:pPr>
      <w:r>
        <w:rPr>
          <w:w w:val="105"/>
        </w:rPr>
        <w:t>阻变化率应</w:t>
      </w:r>
      <w:r>
        <w:rPr>
          <w:spacing w:val="-8"/>
          <w:w w:val="105"/>
        </w:rPr>
        <w:t>是</w:t>
      </w:r>
      <w:r>
        <w:rPr>
          <w:rFonts w:ascii="Calibri" w:eastAsia="Calibri"/>
          <w:w w:val="105"/>
        </w:rPr>
        <w:t>(</w:t>
        <w:tab/>
        <w:t>)</w:t>
      </w:r>
      <w:r>
        <w:rPr>
          <w:w w:val="105"/>
        </w:rPr>
        <w:t>。</w:t>
      </w:r>
    </w:p>
    <w:p>
      <w:pPr>
        <w:pStyle w:val="BodyText"/>
        <w:rPr>
          <w:sz w:val="20"/>
        </w:rPr>
      </w:pPr>
    </w:p>
    <w:p>
      <w:pPr>
        <w:pStyle w:val="BodyText"/>
        <w:spacing w:before="8"/>
        <w:rPr>
          <w:sz w:val="17"/>
        </w:rPr>
      </w:pPr>
    </w:p>
    <w:p>
      <w:pPr>
        <w:pStyle w:val="BodyText"/>
        <w:tabs>
          <w:tab w:val="left" w:pos="4450"/>
          <w:tab w:val="left" w:pos="4633"/>
        </w:tabs>
        <w:spacing w:before="75" w:line="715" w:lineRule="auto"/>
        <w:ind w:left="3147" w:right="12194"/>
      </w:pPr>
      <w:r>
        <w:rPr>
          <w:rFonts w:ascii="Calibri" w:eastAsia="Calibri"/>
          <w:w w:val="105"/>
        </w:rPr>
        <w:t>A</w:t>
      </w:r>
      <w:r>
        <w:rPr>
          <w:w w:val="105"/>
        </w:rPr>
        <w:t>．</w:t>
      </w:r>
      <w:r>
        <w:rPr>
          <w:rFonts w:ascii="Calibri" w:eastAsia="Calibri"/>
          <w:w w:val="105"/>
        </w:rPr>
        <w:t>0</w:t>
      </w:r>
      <w:r>
        <w:rPr>
          <w:w w:val="105"/>
        </w:rPr>
        <w:t>．</w:t>
      </w:r>
      <w:r>
        <w:rPr>
          <w:rFonts w:ascii="Calibri" w:eastAsia="Calibri"/>
          <w:w w:val="105"/>
        </w:rPr>
        <w:t>2</w:t>
      </w:r>
      <w:r>
        <w:rPr>
          <w:w w:val="105"/>
        </w:rPr>
        <w:t>％</w:t>
        <w:tab/>
        <w:tab/>
      </w:r>
      <w:r>
        <w:rPr>
          <w:rFonts w:ascii="Calibri" w:eastAsia="Calibri"/>
          <w:spacing w:val="-4"/>
        </w:rPr>
        <w:t>B</w:t>
      </w:r>
      <w:r>
        <w:rPr>
          <w:spacing w:val="-4"/>
        </w:rPr>
        <w:t>．</w:t>
      </w:r>
      <w:r>
        <w:rPr>
          <w:rFonts w:ascii="Calibri" w:eastAsia="Calibri"/>
          <w:spacing w:val="-4"/>
        </w:rPr>
        <w:t>0</w:t>
      </w:r>
      <w:r>
        <w:rPr>
          <w:spacing w:val="-4"/>
        </w:rPr>
        <w:t>．</w:t>
      </w:r>
      <w:r>
        <w:rPr>
          <w:rFonts w:ascii="Calibri" w:eastAsia="Calibri"/>
          <w:spacing w:val="-4"/>
        </w:rPr>
        <w:t>4</w:t>
      </w:r>
      <w:r>
        <w:rPr>
          <w:spacing w:val="-4"/>
        </w:rPr>
        <w:t xml:space="preserve">％ </w:t>
      </w:r>
      <w:r>
        <w:rPr>
          <w:rFonts w:ascii="Calibri" w:eastAsia="Calibri"/>
          <w:w w:val="105"/>
        </w:rPr>
        <w:t>B</w:t>
      </w:r>
      <w:r>
        <w:rPr>
          <w:rFonts w:ascii="Calibri" w:eastAsia="Calibri"/>
          <w:spacing w:val="-6"/>
          <w:w w:val="105"/>
        </w:rPr>
        <w:t xml:space="preserve"> </w:t>
      </w:r>
      <w:r>
        <w:rPr>
          <w:rFonts w:ascii="Calibri" w:eastAsia="Calibri"/>
          <w:w w:val="105"/>
        </w:rPr>
        <w:t>0</w:t>
      </w:r>
      <w:r>
        <w:rPr>
          <w:w w:val="105"/>
        </w:rPr>
        <w:t>．</w:t>
      </w:r>
      <w:r>
        <w:rPr>
          <w:rFonts w:ascii="Calibri" w:eastAsia="Calibri"/>
          <w:w w:val="105"/>
        </w:rPr>
        <w:t>1</w:t>
      </w:r>
      <w:r>
        <w:rPr>
          <w:w w:val="105"/>
        </w:rPr>
        <w:t>％</w:t>
        <w:tab/>
      </w:r>
      <w:r>
        <w:rPr>
          <w:rFonts w:ascii="Calibri" w:eastAsia="Calibri"/>
          <w:w w:val="105"/>
        </w:rPr>
        <w:t>D</w:t>
      </w:r>
      <w:r>
        <w:rPr>
          <w:w w:val="105"/>
        </w:rPr>
        <w:t>．</w:t>
      </w:r>
      <w:r>
        <w:rPr>
          <w:rFonts w:ascii="Calibri" w:eastAsia="Calibri"/>
          <w:w w:val="105"/>
        </w:rPr>
        <w:t>0</w:t>
      </w:r>
      <w:r>
        <w:rPr>
          <w:w w:val="105"/>
        </w:rPr>
        <w:t>．</w:t>
      </w:r>
      <w:r>
        <w:rPr>
          <w:rFonts w:ascii="Calibri" w:eastAsia="Calibri"/>
          <w:w w:val="105"/>
        </w:rPr>
        <w:t>3</w:t>
      </w:r>
      <w:r>
        <w:rPr>
          <w:w w:val="105"/>
        </w:rPr>
        <w:t>％</w:t>
      </w:r>
    </w:p>
    <w:p>
      <w:pPr>
        <w:pStyle w:val="ListParagraph"/>
        <w:numPr>
          <w:ilvl w:val="0"/>
          <w:numId w:val="53"/>
        </w:numPr>
        <w:tabs>
          <w:tab w:val="left" w:pos="3490"/>
        </w:tabs>
        <w:spacing w:before="0" w:after="0" w:line="715" w:lineRule="auto"/>
        <w:ind w:left="3147" w:right="11290" w:firstLine="0"/>
        <w:jc w:val="both"/>
        <w:rPr>
          <w:sz w:val="22"/>
        </w:rPr>
      </w:pPr>
      <w:r>
        <w:rPr>
          <w:w w:val="105"/>
          <w:sz w:val="22"/>
        </w:rPr>
        <w:t>下列，</w:t>
      </w:r>
      <w:r>
        <w:rPr>
          <w:rFonts w:ascii="Calibri" w:eastAsia="Calibri"/>
          <w:spacing w:val="10"/>
          <w:w w:val="105"/>
          <w:sz w:val="22"/>
        </w:rPr>
        <w:t>( )</w:t>
      </w:r>
      <w:r>
        <w:rPr>
          <w:spacing w:val="-3"/>
          <w:w w:val="105"/>
          <w:sz w:val="22"/>
        </w:rPr>
        <w:t>可测出钢筋位置。</w:t>
      </w:r>
      <w:r>
        <w:rPr>
          <w:rFonts w:ascii="Calibri" w:eastAsia="Calibri"/>
          <w:w w:val="105"/>
          <w:sz w:val="22"/>
        </w:rPr>
        <w:t>A</w:t>
      </w:r>
      <w:r>
        <w:rPr>
          <w:spacing w:val="17"/>
          <w:w w:val="105"/>
          <w:sz w:val="22"/>
        </w:rPr>
        <w:t xml:space="preserve">．超声法 </w:t>
      </w:r>
      <w:r>
        <w:rPr>
          <w:rFonts w:ascii="Calibri" w:eastAsia="Calibri"/>
          <w:w w:val="105"/>
          <w:sz w:val="22"/>
        </w:rPr>
        <w:t>B</w:t>
      </w:r>
      <w:r>
        <w:rPr>
          <w:w w:val="105"/>
          <w:sz w:val="22"/>
        </w:rPr>
        <w:t>．钻芯法</w:t>
      </w:r>
    </w:p>
    <w:p>
      <w:pPr>
        <w:pStyle w:val="BodyText"/>
        <w:spacing w:line="710" w:lineRule="auto"/>
        <w:ind w:left="3352" w:right="10869"/>
        <w:jc w:val="both"/>
      </w:pPr>
      <w:r>
        <w:rPr>
          <w:rFonts w:ascii="Calibri" w:eastAsia="Calibri"/>
          <w:w w:val="105"/>
        </w:rPr>
        <w:t xml:space="preserve">C.       </w:t>
      </w:r>
      <w:r>
        <w:rPr>
          <w:w w:val="105"/>
        </w:rPr>
        <w:t xml:space="preserve">磁检测法      </w:t>
      </w:r>
      <w:r>
        <w:rPr>
          <w:rFonts w:ascii="Calibri" w:eastAsia="Calibri"/>
          <w:w w:val="105"/>
        </w:rPr>
        <w:t>D</w:t>
      </w:r>
      <w:r>
        <w:rPr>
          <w:w w:val="105"/>
        </w:rPr>
        <w:t>．扁顶法</w:t>
      </w:r>
      <w:r>
        <w:rPr>
          <w:rFonts w:ascii="Calibri" w:eastAsia="Calibri"/>
          <w:w w:val="105"/>
        </w:rPr>
        <w:t>5</w:t>
      </w:r>
      <w:r>
        <w:rPr>
          <w:w w:val="105"/>
        </w:rPr>
        <w:t>．结构试验包括</w:t>
      </w:r>
      <w:r>
        <w:rPr>
          <w:rFonts w:ascii="Calibri" w:eastAsia="Calibri"/>
          <w:w w:val="105"/>
        </w:rPr>
        <w:t>( )</w:t>
      </w:r>
      <w:r>
        <w:rPr>
          <w:w w:val="105"/>
        </w:rPr>
        <w:t>等主要环节。</w:t>
      </w:r>
    </w:p>
    <w:p>
      <w:pPr>
        <w:pStyle w:val="BodyText"/>
        <w:spacing w:before="2" w:line="715" w:lineRule="auto"/>
        <w:ind w:left="3798" w:right="9990"/>
        <w:jc w:val="both"/>
      </w:pPr>
      <w:r>
        <w:rPr>
          <w:w w:val="105"/>
        </w:rPr>
        <w:t>Ⅰ、结构试验设计  Ⅱ、结构试验准备Ⅲ、结构试验实施 Ⅳ、结构试验分析</w:t>
      </w:r>
      <w:r>
        <w:rPr>
          <w:rFonts w:ascii="Calibri" w:eastAsia="Calibri" w:hAnsi="Calibri"/>
          <w:w w:val="105"/>
        </w:rPr>
        <w:t>A</w:t>
      </w:r>
      <w:r>
        <w:rPr>
          <w:w w:val="105"/>
        </w:rPr>
        <w:t xml:space="preserve">．Ⅰ、Ⅱ、Ⅲ </w:t>
      </w:r>
      <w:r>
        <w:rPr>
          <w:rFonts w:ascii="Calibri" w:eastAsia="Calibri" w:hAnsi="Calibri"/>
          <w:w w:val="105"/>
        </w:rPr>
        <w:t xml:space="preserve">B. </w:t>
      </w:r>
      <w:r>
        <w:rPr>
          <w:w w:val="105"/>
        </w:rPr>
        <w:t>Ⅰ、Ⅱ、Ⅳ</w:t>
      </w:r>
    </w:p>
    <w:p>
      <w:pPr>
        <w:pStyle w:val="BodyText"/>
        <w:tabs>
          <w:tab w:val="left" w:pos="5666"/>
          <w:tab w:val="left" w:pos="8932"/>
        </w:tabs>
        <w:spacing w:line="715" w:lineRule="auto"/>
        <w:ind w:left="3798" w:right="7723"/>
      </w:pPr>
      <w:r>
        <w:rPr>
          <w:rFonts w:ascii="Calibri" w:eastAsia="Calibri" w:hAnsi="Calibri"/>
          <w:w w:val="105"/>
        </w:rPr>
        <w:t>C.</w:t>
      </w:r>
      <w:r>
        <w:rPr>
          <w:rFonts w:ascii="Calibri" w:eastAsia="Calibri" w:hAnsi="Calibri"/>
          <w:spacing w:val="49"/>
          <w:w w:val="105"/>
        </w:rPr>
        <w:t xml:space="preserve"> </w:t>
      </w:r>
      <w:r>
        <w:rPr>
          <w:w w:val="105"/>
        </w:rPr>
        <w:t>Ⅰ、Ⅲ、Ⅳ</w:t>
        <w:tab/>
      </w:r>
      <w:r>
        <w:rPr>
          <w:rFonts w:ascii="Calibri" w:eastAsia="Calibri" w:hAnsi="Calibri"/>
          <w:w w:val="105"/>
        </w:rPr>
        <w:t>D</w:t>
      </w:r>
      <w:r>
        <w:rPr>
          <w:w w:val="105"/>
        </w:rPr>
        <w:t xml:space="preserve">．Ⅰ、Ⅱ、Ⅲ、Ⅳ                   </w:t>
      </w:r>
      <w:r>
        <w:rPr>
          <w:rFonts w:ascii="Calibri" w:eastAsia="Calibri" w:hAnsi="Calibri"/>
          <w:w w:val="105"/>
        </w:rPr>
        <w:t>6</w:t>
      </w:r>
      <w:r>
        <w:rPr>
          <w:w w:val="105"/>
        </w:rPr>
        <w:t>．下列钢筋混凝土结构的承载力极限标志中</w:t>
      </w:r>
      <w:r>
        <w:rPr>
          <w:spacing w:val="-16"/>
          <w:w w:val="105"/>
        </w:rPr>
        <w:t>，</w:t>
      </w:r>
      <w:r>
        <w:rPr>
          <w:rFonts w:ascii="Calibri" w:eastAsia="Calibri" w:hAnsi="Calibri"/>
          <w:spacing w:val="-16"/>
          <w:w w:val="105"/>
        </w:rPr>
        <w:t>(</w:t>
        <w:tab/>
      </w:r>
      <w:r>
        <w:rPr>
          <w:rFonts w:ascii="Calibri" w:eastAsia="Calibri" w:hAnsi="Calibri"/>
        </w:rPr>
        <w:t>)</w:t>
      </w:r>
      <w:r>
        <w:t>条不正确</w:t>
      </w:r>
      <w:r>
        <w:rPr>
          <w:spacing w:val="-19"/>
        </w:rPr>
        <w:t>。</w:t>
      </w:r>
    </w:p>
    <w:p>
      <w:pPr>
        <w:pStyle w:val="BodyText"/>
        <w:spacing w:line="715" w:lineRule="auto"/>
        <w:ind w:left="3798" w:right="9932" w:firstLine="3"/>
        <w:rPr>
          <w:rFonts w:ascii="Calibri" w:eastAsia="Calibri"/>
        </w:rPr>
      </w:pPr>
      <w:r>
        <w:rPr>
          <w:rFonts w:ascii="Calibri" w:eastAsia="Calibri"/>
          <w:w w:val="105"/>
        </w:rPr>
        <w:t>A</w:t>
      </w:r>
      <w:r>
        <w:rPr>
          <w:rFonts w:ascii="Calibri" w:eastAsia="Calibri"/>
          <w:spacing w:val="3"/>
          <w:w w:val="105"/>
        </w:rPr>
        <w:t xml:space="preserve">.     </w:t>
      </w:r>
      <w:r>
        <w:rPr>
          <w:spacing w:val="8"/>
          <w:w w:val="105"/>
        </w:rPr>
        <w:t xml:space="preserve">跨中最大挠度达到跨度的 </w:t>
      </w:r>
      <w:r>
        <w:rPr>
          <w:rFonts w:ascii="Calibri" w:eastAsia="Calibri"/>
          <w:w w:val="105"/>
        </w:rPr>
        <w:t>1</w:t>
      </w:r>
      <w:r>
        <w:rPr>
          <w:w w:val="105"/>
        </w:rPr>
        <w:t>／</w:t>
      </w:r>
      <w:r>
        <w:rPr>
          <w:rFonts w:ascii="Calibri" w:eastAsia="Calibri"/>
          <w:w w:val="105"/>
        </w:rPr>
        <w:t xml:space="preserve">60 </w:t>
      </w:r>
      <w:r>
        <w:rPr>
          <w:rFonts w:ascii="Calibri" w:eastAsia="Calibri"/>
        </w:rPr>
        <w:t>B</w:t>
      </w:r>
      <w:r>
        <w:t xml:space="preserve">．受拉主筋重心处裂缝宽度达到 </w:t>
      </w:r>
      <w:r>
        <w:rPr>
          <w:rFonts w:ascii="Calibri" w:eastAsia="Calibri"/>
          <w:spacing w:val="-5"/>
        </w:rPr>
        <w:t>1</w:t>
      </w:r>
      <w:r>
        <w:rPr>
          <w:spacing w:val="-5"/>
        </w:rPr>
        <w:t>．</w:t>
      </w:r>
      <w:r>
        <w:rPr>
          <w:rFonts w:ascii="Calibri" w:eastAsia="Calibri"/>
          <w:spacing w:val="-5"/>
        </w:rPr>
        <w:t>5mm</w:t>
      </w:r>
    </w:p>
    <w:p>
      <w:pPr>
        <w:pStyle w:val="BodyText"/>
        <w:spacing w:line="280" w:lineRule="exact"/>
        <w:ind w:left="3798"/>
      </w:pPr>
      <w:r>
        <w:rPr>
          <w:rFonts w:ascii="Calibri" w:eastAsia="Calibri"/>
          <w:w w:val="105"/>
        </w:rPr>
        <w:t xml:space="preserve">C. </w:t>
      </w:r>
      <w:r>
        <w:rPr>
          <w:w w:val="105"/>
        </w:rPr>
        <w:t>剪力区，受压混凝土剪压破坏或斜压破坏</w:t>
      </w:r>
    </w:p>
    <w:p>
      <w:pPr>
        <w:pStyle w:val="BodyText"/>
        <w:rPr>
          <w:sz w:val="24"/>
        </w:rPr>
      </w:pPr>
    </w:p>
    <w:p>
      <w:pPr>
        <w:pStyle w:val="BodyText"/>
        <w:spacing w:before="9"/>
        <w:rPr>
          <w:sz w:val="18"/>
        </w:rPr>
      </w:pPr>
    </w:p>
    <w:p>
      <w:pPr>
        <w:pStyle w:val="BodyText"/>
        <w:spacing w:before="1"/>
        <w:ind w:left="3798"/>
        <w:rPr>
          <w:rFonts w:ascii="Calibri" w:eastAsia="Calibri"/>
        </w:rPr>
      </w:pPr>
      <w:r>
        <w:rPr>
          <w:rFonts w:ascii="Calibri" w:eastAsia="Calibri"/>
          <w:w w:val="105"/>
        </w:rPr>
        <w:t>D</w:t>
      </w:r>
      <w:r>
        <w:rPr>
          <w:w w:val="105"/>
        </w:rPr>
        <w:t>．主筋端部相对混凝土滑移达</w:t>
      </w:r>
      <w:r>
        <w:rPr>
          <w:rFonts w:ascii="Calibri" w:eastAsia="Calibri"/>
          <w:w w:val="105"/>
        </w:rPr>
        <w:t>o</w:t>
      </w:r>
      <w:r>
        <w:rPr>
          <w:w w:val="105"/>
        </w:rPr>
        <w:t>．</w:t>
      </w:r>
      <w:r>
        <w:rPr>
          <w:rFonts w:ascii="Calibri" w:eastAsia="Calibri"/>
          <w:w w:val="105"/>
        </w:rPr>
        <w:t>2mm</w:t>
      </w:r>
    </w:p>
    <w:p>
      <w:pPr>
        <w:pStyle w:val="BodyText"/>
        <w:rPr>
          <w:rFonts w:ascii="Calibri"/>
          <w:sz w:val="24"/>
        </w:rPr>
      </w:pPr>
    </w:p>
    <w:p>
      <w:pPr>
        <w:pStyle w:val="BodyText"/>
        <w:spacing w:before="7"/>
        <w:rPr>
          <w:rFonts w:ascii="Calibri"/>
          <w:sz w:val="21"/>
        </w:rPr>
      </w:pPr>
    </w:p>
    <w:p>
      <w:pPr>
        <w:pStyle w:val="ListParagraph"/>
        <w:numPr>
          <w:ilvl w:val="1"/>
          <w:numId w:val="53"/>
        </w:numPr>
        <w:tabs>
          <w:tab w:val="left" w:pos="4142"/>
          <w:tab w:val="left" w:pos="8708"/>
        </w:tabs>
        <w:spacing w:before="0" w:after="0" w:line="715" w:lineRule="auto"/>
        <w:ind w:left="3798" w:right="5410" w:firstLine="0"/>
        <w:jc w:val="left"/>
        <w:rPr>
          <w:sz w:val="22"/>
        </w:rPr>
      </w:pPr>
      <w:r>
        <w:rPr>
          <w:w w:val="105"/>
          <w:sz w:val="22"/>
        </w:rPr>
        <w:t>疲劳试验过程中要进行四种形式的试验</w:t>
      </w:r>
      <w:r>
        <w:rPr>
          <w:spacing w:val="-28"/>
          <w:w w:val="105"/>
          <w:sz w:val="22"/>
        </w:rPr>
        <w:t>。</w:t>
      </w:r>
      <w:r>
        <w:rPr>
          <w:rFonts w:ascii="Calibri" w:eastAsia="Calibri"/>
          <w:w w:val="105"/>
          <w:sz w:val="22"/>
        </w:rPr>
        <w:t>(</w:t>
        <w:tab/>
      </w:r>
      <w:r>
        <w:rPr>
          <w:rFonts w:ascii="Calibri" w:eastAsia="Calibri"/>
          <w:sz w:val="22"/>
        </w:rPr>
        <w:t>)</w:t>
      </w:r>
      <w:r>
        <w:rPr>
          <w:sz w:val="22"/>
        </w:rPr>
        <w:t>的加载值为最大荷载</w:t>
      </w:r>
      <w:r>
        <w:rPr>
          <w:spacing w:val="40"/>
          <w:sz w:val="22"/>
        </w:rPr>
        <w:t>的</w:t>
      </w:r>
      <w:r>
        <w:rPr>
          <w:rFonts w:ascii="Calibri" w:eastAsia="Calibri"/>
          <w:sz w:val="22"/>
        </w:rPr>
        <w:t>20</w:t>
      </w:r>
      <w:r>
        <w:rPr>
          <w:sz w:val="22"/>
        </w:rPr>
        <w:t>％，以消</w:t>
      </w:r>
      <w:r>
        <w:rPr>
          <w:spacing w:val="-15"/>
          <w:sz w:val="22"/>
        </w:rPr>
        <w:t>除</w:t>
      </w:r>
      <w:r>
        <w:rPr>
          <w:w w:val="105"/>
          <w:sz w:val="22"/>
        </w:rPr>
        <w:t>支座等连接件之间的不良接触，检查仪器工作是否正常。</w:t>
      </w:r>
    </w:p>
    <w:p>
      <w:pPr>
        <w:pStyle w:val="ListParagraph"/>
        <w:numPr>
          <w:ilvl w:val="2"/>
          <w:numId w:val="53"/>
        </w:numPr>
        <w:tabs>
          <w:tab w:val="left" w:pos="4101"/>
          <w:tab w:val="left" w:pos="5227"/>
        </w:tabs>
        <w:spacing w:before="0" w:after="0" w:line="277" w:lineRule="exact"/>
        <w:ind w:left="4101" w:right="0" w:hanging="299"/>
        <w:jc w:val="left"/>
        <w:rPr>
          <w:sz w:val="22"/>
        </w:rPr>
      </w:pPr>
      <w:r>
        <w:rPr>
          <w:w w:val="105"/>
          <w:sz w:val="22"/>
        </w:rPr>
        <w:t>预加载</w:t>
        <w:tab/>
      </w:r>
      <w:r>
        <w:rPr>
          <w:rFonts w:ascii="Calibri" w:eastAsia="Calibri"/>
          <w:w w:val="105"/>
          <w:sz w:val="22"/>
        </w:rPr>
        <w:t>B.</w:t>
      </w:r>
      <w:r>
        <w:rPr>
          <w:rFonts w:ascii="Calibri" w:eastAsia="Calibri"/>
          <w:spacing w:val="5"/>
          <w:w w:val="105"/>
          <w:sz w:val="22"/>
        </w:rPr>
        <w:t xml:space="preserve"> </w:t>
      </w:r>
      <w:r>
        <w:rPr>
          <w:w w:val="105"/>
          <w:sz w:val="22"/>
        </w:rPr>
        <w:t>静载试验</w:t>
      </w:r>
    </w:p>
    <w:p>
      <w:pPr>
        <w:pStyle w:val="BodyText"/>
        <w:rPr>
          <w:sz w:val="24"/>
        </w:rPr>
      </w:pPr>
    </w:p>
    <w:p>
      <w:pPr>
        <w:pStyle w:val="BodyText"/>
        <w:spacing w:before="6"/>
        <w:rPr>
          <w:sz w:val="19"/>
        </w:rPr>
      </w:pPr>
    </w:p>
    <w:p>
      <w:pPr>
        <w:pStyle w:val="BodyText"/>
        <w:tabs>
          <w:tab w:val="left" w:pos="5440"/>
        </w:tabs>
        <w:ind w:left="3798"/>
      </w:pPr>
      <w:r>
        <w:rPr>
          <w:rFonts w:ascii="Calibri" w:eastAsia="Calibri"/>
          <w:w w:val="105"/>
        </w:rPr>
        <w:t>C.</w:t>
      </w:r>
      <w:r>
        <w:rPr>
          <w:rFonts w:ascii="Calibri" w:eastAsia="Calibri"/>
          <w:spacing w:val="51"/>
          <w:w w:val="105"/>
        </w:rPr>
        <w:t xml:space="preserve"> </w:t>
      </w:r>
      <w:r>
        <w:rPr>
          <w:w w:val="105"/>
        </w:rPr>
        <w:t>疲劳试验</w:t>
        <w:tab/>
      </w:r>
      <w:r>
        <w:rPr>
          <w:rFonts w:ascii="Calibri" w:eastAsia="Calibri"/>
          <w:w w:val="105"/>
        </w:rPr>
        <w:t>D</w:t>
      </w:r>
      <w:r>
        <w:rPr>
          <w:w w:val="105"/>
        </w:rPr>
        <w:t>．破坏试验</w:t>
      </w:r>
    </w:p>
    <w:p>
      <w:pPr>
        <w:pStyle w:val="BodyText"/>
        <w:rPr>
          <w:sz w:val="24"/>
        </w:rPr>
      </w:pPr>
    </w:p>
    <w:p>
      <w:pPr>
        <w:pStyle w:val="BodyText"/>
        <w:spacing w:before="6"/>
        <w:rPr>
          <w:sz w:val="19"/>
        </w:rPr>
      </w:pPr>
    </w:p>
    <w:p>
      <w:pPr>
        <w:pStyle w:val="ListParagraph"/>
        <w:numPr>
          <w:ilvl w:val="1"/>
          <w:numId w:val="53"/>
        </w:numPr>
        <w:tabs>
          <w:tab w:val="left" w:pos="4142"/>
          <w:tab w:val="left" w:pos="7132"/>
        </w:tabs>
        <w:spacing w:before="0" w:after="0" w:line="240" w:lineRule="auto"/>
        <w:ind w:left="4141" w:right="0" w:hanging="344"/>
        <w:jc w:val="left"/>
        <w:rPr>
          <w:sz w:val="22"/>
        </w:rPr>
      </w:pPr>
      <w:r>
        <w:rPr>
          <w:w w:val="105"/>
          <w:sz w:val="22"/>
        </w:rPr>
        <w:t>在结构抗震动力试验中</w:t>
      </w:r>
      <w:r>
        <w:rPr>
          <w:spacing w:val="-7"/>
          <w:w w:val="105"/>
          <w:sz w:val="22"/>
        </w:rPr>
        <w:t>，</w:t>
      </w:r>
      <w:r>
        <w:rPr>
          <w:rFonts w:ascii="Calibri" w:eastAsia="Calibri"/>
          <w:spacing w:val="-7"/>
          <w:w w:val="105"/>
          <w:sz w:val="22"/>
        </w:rPr>
        <w:t>(</w:t>
        <w:tab/>
      </w:r>
      <w:r>
        <w:rPr>
          <w:rFonts w:ascii="Calibri" w:eastAsia="Calibri"/>
          <w:w w:val="105"/>
          <w:sz w:val="22"/>
        </w:rPr>
        <w:t>)</w:t>
      </w:r>
      <w:r>
        <w:rPr>
          <w:w w:val="105"/>
          <w:sz w:val="22"/>
        </w:rPr>
        <w:t>加载方法既能较好地模拟地震又易于实现。</w:t>
      </w:r>
    </w:p>
    <w:p>
      <w:pPr>
        <w:pStyle w:val="BodyText"/>
        <w:rPr>
          <w:sz w:val="24"/>
        </w:rPr>
      </w:pPr>
    </w:p>
    <w:p>
      <w:pPr>
        <w:pStyle w:val="BodyText"/>
        <w:spacing w:before="6"/>
        <w:rPr>
          <w:sz w:val="19"/>
        </w:rPr>
      </w:pPr>
    </w:p>
    <w:p>
      <w:pPr>
        <w:pStyle w:val="ListParagraph"/>
        <w:numPr>
          <w:ilvl w:val="2"/>
          <w:numId w:val="53"/>
        </w:numPr>
        <w:tabs>
          <w:tab w:val="left" w:pos="4101"/>
          <w:tab w:val="left" w:pos="7251"/>
        </w:tabs>
        <w:spacing w:before="0" w:after="0" w:line="240" w:lineRule="auto"/>
        <w:ind w:left="4101" w:right="0" w:hanging="299"/>
        <w:jc w:val="left"/>
        <w:rPr>
          <w:sz w:val="22"/>
        </w:rPr>
      </w:pPr>
      <w:r>
        <w:rPr>
          <w:w w:val="105"/>
          <w:sz w:val="22"/>
        </w:rPr>
        <w:t>采用机械式偏心激振器激振</w:t>
        <w:tab/>
      </w:r>
      <w:r>
        <w:rPr>
          <w:rFonts w:ascii="Calibri" w:eastAsia="Calibri"/>
          <w:w w:val="105"/>
          <w:sz w:val="22"/>
        </w:rPr>
        <w:t>B</w:t>
      </w:r>
      <w:r>
        <w:rPr>
          <w:w w:val="105"/>
          <w:sz w:val="22"/>
        </w:rPr>
        <w:t>．采用地震模拟振动台</w:t>
      </w:r>
    </w:p>
    <w:p>
      <w:pPr>
        <w:spacing w:after="0" w:line="240" w:lineRule="auto"/>
        <w:jc w:val="left"/>
        <w:rPr>
          <w:sz w:val="22"/>
        </w:rPr>
        <w:sectPr>
          <w:headerReference w:type="default" r:id="rId78"/>
          <w:footerReference w:type="default" r:id="rId79"/>
          <w:pgSz w:w="17860" w:h="25260"/>
          <w:pgMar w:top="1880" w:right="0" w:bottom="2460" w:left="0" w:header="1054" w:footer="2249"/>
          <w:pgNumType w:start="37"/>
          <w:cols w:space="708"/>
        </w:sectPr>
      </w:pPr>
    </w:p>
    <w:p>
      <w:pPr>
        <w:pStyle w:val="BodyText"/>
        <w:spacing w:before="1"/>
        <w:rPr>
          <w:sz w:val="10"/>
        </w:rPr>
      </w:pPr>
    </w:p>
    <w:p>
      <w:pPr>
        <w:pStyle w:val="BodyText"/>
        <w:tabs>
          <w:tab w:val="left" w:pos="5334"/>
          <w:tab w:val="left" w:pos="7295"/>
        </w:tabs>
        <w:spacing w:before="75" w:line="715" w:lineRule="auto"/>
        <w:ind w:left="3798" w:right="8154"/>
      </w:pPr>
      <w:r>
        <w:rPr>
          <w:rFonts w:ascii="Calibri" w:eastAsia="Calibri"/>
          <w:w w:val="105"/>
        </w:rPr>
        <w:t>C</w:t>
      </w:r>
      <w:r>
        <w:rPr>
          <w:w w:val="105"/>
        </w:rPr>
        <w:t>。采用炸药爆炸模拟人工地震</w:t>
        <w:tab/>
      </w:r>
      <w:r>
        <w:rPr>
          <w:rFonts w:ascii="Calibri" w:eastAsia="Calibri"/>
        </w:rPr>
        <w:t>D</w:t>
      </w:r>
      <w:r>
        <w:t>．采用电磁激振器激</w:t>
      </w:r>
      <w:r>
        <w:rPr>
          <w:spacing w:val="-17"/>
        </w:rPr>
        <w:t>振</w:t>
      </w:r>
      <w:r>
        <w:rPr>
          <w:rFonts w:ascii="Calibri" w:eastAsia="Calibri"/>
          <w:w w:val="105"/>
        </w:rPr>
        <w:t>9</w:t>
      </w:r>
      <w:r>
        <w:rPr>
          <w:w w:val="105"/>
        </w:rPr>
        <w:t>．下列，</w:t>
      </w:r>
      <w:r>
        <w:rPr>
          <w:rFonts w:ascii="Calibri" w:eastAsia="Calibri"/>
          <w:w w:val="105"/>
        </w:rPr>
        <w:t>(</w:t>
        <w:tab/>
        <w:t>)</w:t>
      </w:r>
      <w:r>
        <w:rPr>
          <w:w w:val="105"/>
        </w:rPr>
        <w:t>不属于生产检验性试验。</w:t>
      </w:r>
    </w:p>
    <w:p>
      <w:pPr>
        <w:pStyle w:val="BodyText"/>
        <w:tabs>
          <w:tab w:val="left" w:pos="7028"/>
        </w:tabs>
        <w:spacing w:line="280" w:lineRule="exact"/>
        <w:ind w:left="3802"/>
      </w:pPr>
      <w:r>
        <w:rPr>
          <w:rFonts w:ascii="Calibri" w:eastAsia="Calibri"/>
          <w:w w:val="105"/>
        </w:rPr>
        <w:t>A.</w:t>
      </w:r>
      <w:r>
        <w:rPr>
          <w:rFonts w:ascii="Calibri" w:eastAsia="Calibri"/>
          <w:spacing w:val="36"/>
          <w:w w:val="105"/>
        </w:rPr>
        <w:t xml:space="preserve"> </w:t>
      </w:r>
      <w:r>
        <w:rPr>
          <w:w w:val="105"/>
        </w:rPr>
        <w:t>验证结构计算理论的假定</w:t>
        <w:tab/>
      </w:r>
      <w:r>
        <w:rPr>
          <w:rFonts w:ascii="Calibri" w:eastAsia="Calibri"/>
          <w:w w:val="105"/>
        </w:rPr>
        <w:t>B</w:t>
      </w:r>
      <w:r>
        <w:rPr>
          <w:w w:val="105"/>
        </w:rPr>
        <w:t>．结构的设计和施工通过试验进行鉴定</w:t>
      </w:r>
    </w:p>
    <w:p>
      <w:pPr>
        <w:pStyle w:val="BodyText"/>
        <w:rPr>
          <w:sz w:val="24"/>
        </w:rPr>
      </w:pPr>
    </w:p>
    <w:p>
      <w:pPr>
        <w:pStyle w:val="BodyText"/>
        <w:spacing w:before="2"/>
        <w:rPr>
          <w:sz w:val="19"/>
        </w:rPr>
      </w:pPr>
    </w:p>
    <w:p>
      <w:pPr>
        <w:pStyle w:val="BodyText"/>
        <w:tabs>
          <w:tab w:val="left" w:pos="6567"/>
        </w:tabs>
        <w:ind w:left="3798"/>
      </w:pPr>
      <w:r>
        <w:rPr>
          <w:rFonts w:ascii="Calibri" w:eastAsia="Calibri"/>
          <w:w w:val="105"/>
        </w:rPr>
        <w:t>C.</w:t>
      </w:r>
      <w:r>
        <w:rPr>
          <w:rFonts w:ascii="Calibri" w:eastAsia="Calibri"/>
          <w:spacing w:val="42"/>
          <w:w w:val="105"/>
        </w:rPr>
        <w:t xml:space="preserve"> </w:t>
      </w:r>
      <w:r>
        <w:rPr>
          <w:w w:val="105"/>
        </w:rPr>
        <w:t>预制构件的性能检验</w:t>
        <w:tab/>
      </w:r>
      <w:r>
        <w:rPr>
          <w:rFonts w:ascii="Calibri" w:eastAsia="Calibri"/>
          <w:w w:val="105"/>
        </w:rPr>
        <w:t>D</w:t>
      </w:r>
      <w:r>
        <w:rPr>
          <w:w w:val="105"/>
        </w:rPr>
        <w:t>．工程改建或加固</w:t>
      </w:r>
    </w:p>
    <w:p>
      <w:pPr>
        <w:pStyle w:val="BodyText"/>
        <w:rPr>
          <w:sz w:val="24"/>
        </w:rPr>
      </w:pPr>
    </w:p>
    <w:p>
      <w:pPr>
        <w:pStyle w:val="BodyText"/>
        <w:spacing w:before="6"/>
        <w:rPr>
          <w:sz w:val="19"/>
        </w:rPr>
      </w:pPr>
    </w:p>
    <w:p>
      <w:pPr>
        <w:pStyle w:val="ListParagraph"/>
        <w:numPr>
          <w:ilvl w:val="0"/>
          <w:numId w:val="52"/>
        </w:numPr>
        <w:tabs>
          <w:tab w:val="left" w:pos="4146"/>
          <w:tab w:val="left" w:pos="5111"/>
        </w:tabs>
        <w:spacing w:before="0" w:after="0" w:line="240" w:lineRule="auto"/>
        <w:ind w:left="4145" w:right="0" w:hanging="459"/>
        <w:jc w:val="left"/>
        <w:rPr>
          <w:sz w:val="22"/>
        </w:rPr>
      </w:pPr>
      <w:r>
        <w:rPr>
          <w:w w:val="105"/>
          <w:sz w:val="22"/>
        </w:rPr>
        <w:t>通过</w:t>
      </w:r>
      <w:r>
        <w:rPr>
          <w:rFonts w:ascii="Calibri" w:eastAsia="Calibri"/>
          <w:w w:val="105"/>
          <w:sz w:val="22"/>
        </w:rPr>
        <w:t>(</w:t>
        <w:tab/>
        <w:t>)</w:t>
      </w:r>
      <w:r>
        <w:rPr>
          <w:w w:val="105"/>
          <w:sz w:val="22"/>
        </w:rPr>
        <w:t>这种方式可以实现均布荷载的加载，也可以使用料盘实现集中荷载的加载。</w:t>
      </w:r>
    </w:p>
    <w:p>
      <w:pPr>
        <w:pStyle w:val="BodyText"/>
        <w:rPr>
          <w:sz w:val="24"/>
        </w:rPr>
      </w:pPr>
    </w:p>
    <w:p>
      <w:pPr>
        <w:pStyle w:val="BodyText"/>
        <w:spacing w:before="6"/>
        <w:rPr>
          <w:sz w:val="19"/>
        </w:rPr>
      </w:pPr>
    </w:p>
    <w:p>
      <w:pPr>
        <w:pStyle w:val="ListParagraph"/>
        <w:numPr>
          <w:ilvl w:val="1"/>
          <w:numId w:val="52"/>
        </w:numPr>
        <w:tabs>
          <w:tab w:val="left" w:pos="4101"/>
          <w:tab w:val="left" w:pos="5454"/>
        </w:tabs>
        <w:spacing w:before="0" w:after="0" w:line="240" w:lineRule="auto"/>
        <w:ind w:left="4101" w:right="0" w:hanging="299"/>
        <w:jc w:val="left"/>
        <w:rPr>
          <w:sz w:val="22"/>
        </w:rPr>
      </w:pPr>
      <w:r>
        <w:rPr>
          <w:w w:val="105"/>
          <w:sz w:val="22"/>
        </w:rPr>
        <w:t>液压加载</w:t>
        <w:tab/>
      </w:r>
      <w:r>
        <w:rPr>
          <w:rFonts w:ascii="Calibri" w:eastAsia="Calibri"/>
          <w:w w:val="105"/>
          <w:sz w:val="22"/>
        </w:rPr>
        <w:t>B</w:t>
      </w:r>
      <w:r>
        <w:rPr>
          <w:w w:val="105"/>
          <w:sz w:val="22"/>
        </w:rPr>
        <w:t>．重物加载</w:t>
      </w:r>
    </w:p>
    <w:p>
      <w:pPr>
        <w:pStyle w:val="BodyText"/>
        <w:rPr>
          <w:sz w:val="24"/>
        </w:rPr>
      </w:pPr>
    </w:p>
    <w:p>
      <w:pPr>
        <w:pStyle w:val="BodyText"/>
        <w:spacing w:before="6"/>
        <w:rPr>
          <w:sz w:val="19"/>
        </w:rPr>
      </w:pPr>
    </w:p>
    <w:p>
      <w:pPr>
        <w:pStyle w:val="BodyText"/>
        <w:tabs>
          <w:tab w:val="left" w:pos="5666"/>
        </w:tabs>
        <w:ind w:left="3798"/>
      </w:pPr>
      <w:r>
        <w:rPr>
          <w:rFonts w:ascii="Calibri" w:eastAsia="Calibri"/>
          <w:w w:val="105"/>
        </w:rPr>
        <w:t>C.</w:t>
      </w:r>
      <w:r>
        <w:rPr>
          <w:rFonts w:ascii="Calibri" w:eastAsia="Calibri"/>
          <w:spacing w:val="49"/>
          <w:w w:val="105"/>
        </w:rPr>
        <w:t xml:space="preserve"> </w:t>
      </w:r>
      <w:r>
        <w:rPr>
          <w:w w:val="105"/>
        </w:rPr>
        <w:t>激振器加载</w:t>
        <w:tab/>
      </w:r>
      <w:r>
        <w:rPr>
          <w:rFonts w:ascii="Calibri" w:eastAsia="Calibri"/>
          <w:w w:val="105"/>
        </w:rPr>
        <w:t>D</w:t>
      </w:r>
      <w:r>
        <w:rPr>
          <w:w w:val="105"/>
        </w:rPr>
        <w:t>．机械式加载</w:t>
      </w:r>
    </w:p>
    <w:p>
      <w:pPr>
        <w:pStyle w:val="BodyText"/>
        <w:rPr>
          <w:sz w:val="24"/>
        </w:rPr>
      </w:pPr>
    </w:p>
    <w:p>
      <w:pPr>
        <w:pStyle w:val="BodyText"/>
        <w:spacing w:before="7"/>
        <w:rPr>
          <w:sz w:val="19"/>
        </w:rPr>
      </w:pPr>
    </w:p>
    <w:p>
      <w:pPr>
        <w:pStyle w:val="ListParagraph"/>
        <w:numPr>
          <w:ilvl w:val="0"/>
          <w:numId w:val="52"/>
        </w:numPr>
        <w:tabs>
          <w:tab w:val="left" w:pos="4257"/>
          <w:tab w:val="left" w:pos="7024"/>
        </w:tabs>
        <w:spacing w:before="0" w:after="0" w:line="715" w:lineRule="auto"/>
        <w:ind w:left="3798" w:right="5322" w:firstLine="0"/>
        <w:jc w:val="left"/>
        <w:rPr>
          <w:sz w:val="22"/>
        </w:rPr>
      </w:pPr>
      <w:r>
        <w:rPr>
          <w:w w:val="105"/>
          <w:sz w:val="22"/>
        </w:rPr>
        <w:t>在轴向拉压状态—下</w:t>
      </w:r>
      <w:r>
        <w:rPr>
          <w:spacing w:val="-7"/>
          <w:w w:val="105"/>
          <w:sz w:val="22"/>
        </w:rPr>
        <w:t>，</w:t>
      </w:r>
      <w:r>
        <w:rPr>
          <w:rFonts w:ascii="Calibri" w:eastAsia="Calibri" w:hAnsi="Calibri"/>
          <w:spacing w:val="-7"/>
          <w:w w:val="105"/>
          <w:sz w:val="22"/>
        </w:rPr>
        <w:t>(</w:t>
        <w:tab/>
      </w:r>
      <w:r>
        <w:rPr>
          <w:rFonts w:ascii="Calibri" w:eastAsia="Calibri" w:hAnsi="Calibri"/>
          <w:sz w:val="22"/>
        </w:rPr>
        <w:t>)</w:t>
      </w:r>
      <w:r>
        <w:rPr>
          <w:sz w:val="22"/>
        </w:rPr>
        <w:t>布置应变片的形式和测量桥路的特点是：消除了温度</w:t>
      </w:r>
      <w:r>
        <w:rPr>
          <w:spacing w:val="-19"/>
          <w:sz w:val="22"/>
        </w:rPr>
        <w:t>影</w:t>
      </w:r>
      <w:r>
        <w:rPr>
          <w:w w:val="105"/>
          <w:sz w:val="22"/>
        </w:rPr>
        <w:t>响，使用的应变片较少，测量灵敏度提高</w:t>
      </w:r>
      <w:r>
        <w:rPr>
          <w:spacing w:val="-28"/>
          <w:w w:val="105"/>
          <w:sz w:val="22"/>
        </w:rPr>
        <w:t>了</w:t>
      </w:r>
      <w:r>
        <w:rPr>
          <w:rFonts w:ascii="Calibri" w:eastAsia="Calibri" w:hAnsi="Calibri"/>
          <w:w w:val="105"/>
          <w:sz w:val="22"/>
        </w:rPr>
        <w:t>(1qv)</w:t>
      </w:r>
      <w:r>
        <w:rPr>
          <w:w w:val="105"/>
          <w:sz w:val="22"/>
        </w:rPr>
        <w:t>倍，不能消除偏心荷载的影响。</w:t>
      </w:r>
    </w:p>
    <w:p>
      <w:pPr>
        <w:pStyle w:val="ListParagraph"/>
        <w:numPr>
          <w:ilvl w:val="0"/>
          <w:numId w:val="51"/>
        </w:numPr>
        <w:tabs>
          <w:tab w:val="left" w:pos="4101"/>
        </w:tabs>
        <w:spacing w:before="0" w:after="0" w:line="276" w:lineRule="exact"/>
        <w:ind w:left="4101" w:right="0" w:hanging="299"/>
        <w:jc w:val="left"/>
        <w:rPr>
          <w:sz w:val="22"/>
        </w:rPr>
      </w:pPr>
      <w:r>
        <w:rPr>
          <w:w w:val="105"/>
          <w:sz w:val="22"/>
        </w:rPr>
        <w:t>外设补偿片的半桥测试方案</w:t>
      </w:r>
    </w:p>
    <w:p>
      <w:pPr>
        <w:pStyle w:val="BodyText"/>
        <w:rPr>
          <w:sz w:val="24"/>
        </w:rPr>
      </w:pPr>
    </w:p>
    <w:p>
      <w:pPr>
        <w:pStyle w:val="BodyText"/>
        <w:spacing w:before="6"/>
        <w:rPr>
          <w:sz w:val="19"/>
        </w:rPr>
      </w:pPr>
    </w:p>
    <w:p>
      <w:pPr>
        <w:pStyle w:val="ListParagraph"/>
        <w:numPr>
          <w:ilvl w:val="0"/>
          <w:numId w:val="51"/>
        </w:numPr>
        <w:tabs>
          <w:tab w:val="left" w:pos="4149"/>
        </w:tabs>
        <w:spacing w:before="0" w:after="0" w:line="240" w:lineRule="auto"/>
        <w:ind w:left="4148" w:right="0" w:hanging="351"/>
        <w:jc w:val="left"/>
        <w:rPr>
          <w:sz w:val="22"/>
        </w:rPr>
      </w:pPr>
      <w:r>
        <w:rPr>
          <w:w w:val="105"/>
          <w:sz w:val="22"/>
        </w:rPr>
        <w:t>测量应变片互相补偿的半桥测试方案</w:t>
      </w:r>
    </w:p>
    <w:p>
      <w:pPr>
        <w:pStyle w:val="BodyText"/>
        <w:rPr>
          <w:sz w:val="24"/>
        </w:rPr>
      </w:pPr>
    </w:p>
    <w:p>
      <w:pPr>
        <w:pStyle w:val="BodyText"/>
        <w:spacing w:before="6"/>
        <w:rPr>
          <w:sz w:val="19"/>
        </w:rPr>
      </w:pPr>
    </w:p>
    <w:p>
      <w:pPr>
        <w:pStyle w:val="ListParagraph"/>
        <w:numPr>
          <w:ilvl w:val="0"/>
          <w:numId w:val="51"/>
        </w:numPr>
        <w:tabs>
          <w:tab w:val="left" w:pos="4091"/>
        </w:tabs>
        <w:spacing w:before="0" w:after="0" w:line="240" w:lineRule="auto"/>
        <w:ind w:left="4090" w:right="0" w:hanging="293"/>
        <w:jc w:val="left"/>
        <w:rPr>
          <w:sz w:val="22"/>
        </w:rPr>
      </w:pPr>
      <w:r>
        <w:rPr>
          <w:w w:val="105"/>
          <w:sz w:val="22"/>
        </w:rPr>
        <w:t>外设补偿片的全桥测试方案</w:t>
      </w:r>
    </w:p>
    <w:p>
      <w:pPr>
        <w:pStyle w:val="BodyText"/>
        <w:rPr>
          <w:sz w:val="24"/>
        </w:rPr>
      </w:pPr>
    </w:p>
    <w:p>
      <w:pPr>
        <w:pStyle w:val="BodyText"/>
        <w:spacing w:before="6"/>
        <w:rPr>
          <w:sz w:val="19"/>
        </w:rPr>
      </w:pPr>
    </w:p>
    <w:p>
      <w:pPr>
        <w:pStyle w:val="ListParagraph"/>
        <w:numPr>
          <w:ilvl w:val="0"/>
          <w:numId w:val="51"/>
        </w:numPr>
        <w:tabs>
          <w:tab w:val="left" w:pos="4105"/>
        </w:tabs>
        <w:spacing w:before="0" w:after="0" w:line="240" w:lineRule="auto"/>
        <w:ind w:left="4104" w:right="0" w:hanging="307"/>
        <w:jc w:val="left"/>
        <w:rPr>
          <w:sz w:val="22"/>
        </w:rPr>
      </w:pPr>
      <w:r>
        <w:rPr>
          <w:w w:val="105"/>
          <w:sz w:val="22"/>
        </w:rPr>
        <w:t>测量应变片互相补偿的全桥测试方案</w:t>
      </w:r>
    </w:p>
    <w:p>
      <w:pPr>
        <w:pStyle w:val="BodyText"/>
        <w:rPr>
          <w:sz w:val="24"/>
        </w:rPr>
      </w:pPr>
    </w:p>
    <w:p>
      <w:pPr>
        <w:pStyle w:val="BodyText"/>
        <w:spacing w:before="6"/>
        <w:rPr>
          <w:sz w:val="19"/>
        </w:rPr>
      </w:pPr>
    </w:p>
    <w:p>
      <w:pPr>
        <w:pStyle w:val="ListParagraph"/>
        <w:numPr>
          <w:ilvl w:val="0"/>
          <w:numId w:val="52"/>
        </w:numPr>
        <w:tabs>
          <w:tab w:val="left" w:pos="4034"/>
          <w:tab w:val="left" w:pos="5223"/>
        </w:tabs>
        <w:spacing w:before="1" w:after="0" w:line="240" w:lineRule="auto"/>
        <w:ind w:left="4033" w:right="0" w:hanging="459"/>
        <w:jc w:val="left"/>
        <w:rPr>
          <w:sz w:val="22"/>
        </w:rPr>
      </w:pPr>
      <w:r>
        <w:rPr>
          <w:w w:val="105"/>
          <w:sz w:val="22"/>
        </w:rPr>
        <w:t>下列，</w:t>
      </w:r>
      <w:r>
        <w:rPr>
          <w:rFonts w:ascii="Calibri" w:eastAsia="Calibri"/>
          <w:w w:val="105"/>
          <w:sz w:val="22"/>
        </w:rPr>
        <w:t>(</w:t>
        <w:tab/>
        <w:t>)</w:t>
      </w:r>
      <w:r>
        <w:rPr>
          <w:w w:val="105"/>
          <w:sz w:val="22"/>
        </w:rPr>
        <w:t>测定方法属于砌体强度的间接测定法。</w:t>
      </w:r>
    </w:p>
    <w:p>
      <w:pPr>
        <w:pStyle w:val="BodyText"/>
        <w:rPr>
          <w:sz w:val="24"/>
        </w:rPr>
      </w:pPr>
    </w:p>
    <w:p>
      <w:pPr>
        <w:pStyle w:val="BodyText"/>
        <w:spacing w:before="5"/>
        <w:rPr>
          <w:sz w:val="19"/>
        </w:rPr>
      </w:pPr>
    </w:p>
    <w:p>
      <w:pPr>
        <w:pStyle w:val="ListParagraph"/>
        <w:numPr>
          <w:ilvl w:val="1"/>
          <w:numId w:val="52"/>
        </w:numPr>
        <w:tabs>
          <w:tab w:val="left" w:pos="4101"/>
          <w:tab w:val="left" w:pos="6128"/>
        </w:tabs>
        <w:spacing w:before="1" w:after="0" w:line="240" w:lineRule="auto"/>
        <w:ind w:left="4101" w:right="0" w:hanging="299"/>
        <w:jc w:val="left"/>
        <w:rPr>
          <w:sz w:val="22"/>
        </w:rPr>
      </w:pPr>
      <w:r>
        <w:rPr>
          <w:w w:val="105"/>
          <w:sz w:val="22"/>
        </w:rPr>
        <w:t>回弹法与推出法</w:t>
        <w:tab/>
      </w:r>
      <w:r>
        <w:rPr>
          <w:rFonts w:ascii="Calibri" w:eastAsia="Calibri"/>
          <w:w w:val="105"/>
          <w:sz w:val="22"/>
        </w:rPr>
        <w:t>B</w:t>
      </w:r>
      <w:r>
        <w:rPr>
          <w:w w:val="105"/>
          <w:sz w:val="22"/>
        </w:rPr>
        <w:t>．推出法与扁顶法</w:t>
      </w:r>
    </w:p>
    <w:p>
      <w:pPr>
        <w:pStyle w:val="BodyText"/>
        <w:rPr>
          <w:sz w:val="24"/>
        </w:rPr>
      </w:pPr>
    </w:p>
    <w:p>
      <w:pPr>
        <w:pStyle w:val="BodyText"/>
        <w:spacing w:before="2"/>
        <w:rPr>
          <w:sz w:val="19"/>
        </w:rPr>
      </w:pPr>
    </w:p>
    <w:p>
      <w:pPr>
        <w:pStyle w:val="BodyText"/>
        <w:tabs>
          <w:tab w:val="left" w:pos="7017"/>
        </w:tabs>
        <w:spacing w:line="715" w:lineRule="auto"/>
        <w:ind w:left="3798" w:right="5210"/>
      </w:pPr>
      <w:r>
        <w:rPr>
          <w:rFonts w:ascii="Calibri" w:eastAsia="Calibri" w:hAnsi="Calibri"/>
          <w:w w:val="105"/>
        </w:rPr>
        <w:t>C.</w:t>
      </w:r>
      <w:r>
        <w:rPr>
          <w:rFonts w:ascii="Calibri" w:eastAsia="Calibri" w:hAnsi="Calibri"/>
          <w:spacing w:val="38"/>
          <w:w w:val="105"/>
        </w:rPr>
        <w:t xml:space="preserve"> </w:t>
      </w:r>
      <w:r>
        <w:rPr>
          <w:w w:val="105"/>
        </w:rPr>
        <w:t>扁顶法与原位单砖双剪法</w:t>
        <w:tab/>
      </w:r>
      <w:r>
        <w:rPr>
          <w:rFonts w:ascii="Calibri" w:eastAsia="Calibri" w:hAnsi="Calibri"/>
          <w:w w:val="105"/>
        </w:rPr>
        <w:t>D</w:t>
      </w:r>
      <w:r>
        <w:rPr>
          <w:w w:val="105"/>
        </w:rPr>
        <w:t xml:space="preserve">．原位单砖双剪法与回弹法                    </w:t>
      </w:r>
      <w:r>
        <w:rPr>
          <w:rFonts w:ascii="Calibri" w:eastAsia="Calibri" w:hAnsi="Calibri"/>
        </w:rPr>
        <w:t>13</w:t>
      </w:r>
      <w:r>
        <w:t>．相似第一定理：若两个物理现象相似，则相似指标必为¨或者相似判据相等，且为</w:t>
      </w:r>
      <w:r>
        <w:rPr>
          <w:spacing w:val="-16"/>
        </w:rPr>
        <w:t xml:space="preserve">常 </w:t>
      </w:r>
      <w:r>
        <w:rPr>
          <w:w w:val="105"/>
        </w:rPr>
        <w:t>数。相似第一定理是相似</w:t>
      </w:r>
      <w:r>
        <w:rPr>
          <w:spacing w:val="-14"/>
          <w:w w:val="105"/>
        </w:rPr>
        <w:t>的</w:t>
      </w:r>
      <w:r>
        <w:rPr>
          <w:rFonts w:ascii="Calibri" w:eastAsia="Calibri" w:hAnsi="Calibri"/>
          <w:w w:val="105"/>
        </w:rPr>
        <w:t>(</w:t>
        <w:tab/>
        <w:t>)</w:t>
      </w:r>
      <w:r>
        <w:rPr>
          <w:w w:val="105"/>
        </w:rPr>
        <w:t>。</w:t>
      </w:r>
    </w:p>
    <w:p>
      <w:pPr>
        <w:pStyle w:val="BodyText"/>
        <w:tabs>
          <w:tab w:val="left" w:pos="5508"/>
        </w:tabs>
        <w:spacing w:line="715" w:lineRule="auto"/>
        <w:ind w:left="3798" w:right="11092"/>
      </w:pPr>
      <w:r>
        <w:rPr>
          <w:rFonts w:ascii="Calibri" w:eastAsia="Calibri"/>
          <w:w w:val="105"/>
        </w:rPr>
        <w:t>A</w:t>
      </w:r>
      <w:r>
        <w:rPr>
          <w:w w:val="105"/>
        </w:rPr>
        <w:t>．必要条件</w:t>
        <w:tab/>
      </w:r>
      <w:r>
        <w:rPr>
          <w:rFonts w:ascii="Calibri" w:eastAsia="Calibri"/>
        </w:rPr>
        <w:t>B</w:t>
      </w:r>
      <w:r>
        <w:t>．充分条</w:t>
      </w:r>
      <w:r>
        <w:rPr>
          <w:spacing w:val="-17"/>
        </w:rPr>
        <w:t>件</w:t>
      </w:r>
      <w:r>
        <w:rPr>
          <w:rFonts w:ascii="Calibri" w:eastAsia="Calibri"/>
          <w:w w:val="105"/>
        </w:rPr>
        <w:t>C</w:t>
      </w:r>
      <w:r>
        <w:rPr>
          <w:w w:val="105"/>
        </w:rPr>
        <w:t>．相似判据存在定理</w:t>
      </w:r>
    </w:p>
    <w:p>
      <w:pPr>
        <w:pStyle w:val="ListParagraph"/>
        <w:numPr>
          <w:ilvl w:val="0"/>
          <w:numId w:val="50"/>
        </w:numPr>
        <w:tabs>
          <w:tab w:val="left" w:pos="4257"/>
          <w:tab w:val="left" w:pos="4996"/>
        </w:tabs>
        <w:spacing w:before="0" w:after="0" w:line="280" w:lineRule="exact"/>
        <w:ind w:left="4256" w:right="0" w:hanging="459"/>
        <w:jc w:val="left"/>
        <w:rPr>
          <w:sz w:val="22"/>
        </w:rPr>
      </w:pPr>
      <w:r>
        <w:rPr>
          <w:w w:val="105"/>
          <w:sz w:val="22"/>
        </w:rPr>
        <w:t>用</w:t>
      </w:r>
      <w:r>
        <w:rPr>
          <w:rFonts w:ascii="Calibri" w:eastAsia="Calibri"/>
          <w:w w:val="105"/>
          <w:sz w:val="22"/>
        </w:rPr>
        <w:t>(</w:t>
        <w:tab/>
        <w:t>)</w:t>
      </w:r>
      <w:r>
        <w:rPr>
          <w:w w:val="105"/>
          <w:sz w:val="22"/>
        </w:rPr>
        <w:t>得到的频率和阻尼均比较准确，但只能测出基本频率。</w:t>
      </w:r>
    </w:p>
    <w:p>
      <w:pPr>
        <w:pStyle w:val="BodyText"/>
        <w:rPr>
          <w:sz w:val="24"/>
        </w:rPr>
      </w:pPr>
    </w:p>
    <w:p>
      <w:pPr>
        <w:pStyle w:val="BodyText"/>
        <w:spacing w:before="11"/>
        <w:rPr>
          <w:sz w:val="18"/>
        </w:rPr>
      </w:pPr>
    </w:p>
    <w:p>
      <w:pPr>
        <w:pStyle w:val="BodyText"/>
        <w:tabs>
          <w:tab w:val="left" w:pos="5678"/>
        </w:tabs>
        <w:spacing w:before="1" w:line="715" w:lineRule="auto"/>
        <w:ind w:left="3798" w:right="11149" w:firstLine="3"/>
      </w:pPr>
      <w:r>
        <w:rPr>
          <w:rFonts w:ascii="Calibri" w:eastAsia="Calibri"/>
          <w:w w:val="105"/>
        </w:rPr>
        <w:t>A.</w:t>
      </w:r>
      <w:r>
        <w:rPr>
          <w:rFonts w:ascii="Calibri" w:eastAsia="Calibri"/>
          <w:spacing w:val="46"/>
          <w:w w:val="105"/>
        </w:rPr>
        <w:t xml:space="preserve"> </w:t>
      </w:r>
      <w:r>
        <w:rPr>
          <w:w w:val="105"/>
        </w:rPr>
        <w:t>自由振动法</w:t>
        <w:tab/>
      </w:r>
      <w:r>
        <w:rPr>
          <w:rFonts w:ascii="Calibri" w:eastAsia="Calibri"/>
        </w:rPr>
        <w:t>B</w:t>
      </w:r>
      <w:r>
        <w:t>．共振</w:t>
      </w:r>
      <w:r>
        <w:rPr>
          <w:spacing w:val="-17"/>
        </w:rPr>
        <w:t>法</w:t>
      </w:r>
      <w:r>
        <w:rPr>
          <w:rFonts w:ascii="Calibri" w:eastAsia="Calibri"/>
          <w:w w:val="105"/>
        </w:rPr>
        <w:t>C</w:t>
      </w:r>
      <w:r>
        <w:rPr>
          <w:w w:val="105"/>
        </w:rPr>
        <w:t>．脉动法</w:t>
      </w:r>
    </w:p>
    <w:p>
      <w:pPr>
        <w:pStyle w:val="ListParagraph"/>
        <w:numPr>
          <w:ilvl w:val="0"/>
          <w:numId w:val="50"/>
        </w:numPr>
        <w:tabs>
          <w:tab w:val="left" w:pos="4257"/>
          <w:tab w:val="left" w:pos="8147"/>
        </w:tabs>
        <w:spacing w:before="0" w:after="0" w:line="279" w:lineRule="exact"/>
        <w:ind w:left="4256" w:right="0" w:hanging="459"/>
        <w:jc w:val="left"/>
        <w:rPr>
          <w:sz w:val="22"/>
        </w:rPr>
      </w:pPr>
      <w:r>
        <w:rPr>
          <w:w w:val="105"/>
          <w:sz w:val="22"/>
        </w:rPr>
        <w:t>受弯构件的斜截面疲劳破坏标志</w:t>
      </w:r>
      <w:r>
        <w:rPr>
          <w:spacing w:val="-25"/>
          <w:w w:val="105"/>
          <w:sz w:val="22"/>
        </w:rPr>
        <w:t>有</w:t>
      </w:r>
      <w:r>
        <w:rPr>
          <w:rFonts w:ascii="Calibri" w:eastAsia="Calibri"/>
          <w:w w:val="105"/>
          <w:sz w:val="22"/>
        </w:rPr>
        <w:t>(</w:t>
        <w:tab/>
        <w:t>)</w:t>
      </w:r>
      <w:r>
        <w:rPr>
          <w:w w:val="105"/>
          <w:sz w:val="22"/>
        </w:rPr>
        <w:t>。</w:t>
      </w:r>
    </w:p>
    <w:p>
      <w:pPr>
        <w:pStyle w:val="BodyText"/>
        <w:rPr>
          <w:sz w:val="24"/>
        </w:rPr>
      </w:pPr>
    </w:p>
    <w:p>
      <w:pPr>
        <w:pStyle w:val="BodyText"/>
        <w:spacing w:before="5"/>
        <w:rPr>
          <w:sz w:val="19"/>
        </w:rPr>
      </w:pPr>
    </w:p>
    <w:p>
      <w:pPr>
        <w:pStyle w:val="BodyText"/>
        <w:ind w:left="3798"/>
      </w:pPr>
      <w:r>
        <w:rPr>
          <w:w w:val="105"/>
        </w:rPr>
        <w:t>Ⅰ．纵向主筋疲劳断裂</w:t>
      </w:r>
    </w:p>
    <w:p>
      <w:pPr>
        <w:spacing w:after="0"/>
        <w:sectPr>
          <w:headerReference w:type="default" r:id="rId80"/>
          <w:footerReference w:type="default" r:id="rId81"/>
          <w:pgSz w:w="17860" w:h="25260"/>
          <w:pgMar w:top="1880" w:right="0" w:bottom="2460" w:left="0" w:header="1054" w:footer="2249"/>
          <w:pgNumType w:start="38"/>
          <w:cols w:space="708"/>
        </w:sectPr>
      </w:pPr>
    </w:p>
    <w:p>
      <w:pPr>
        <w:pStyle w:val="BodyText"/>
        <w:spacing w:before="1"/>
        <w:rPr>
          <w:sz w:val="10"/>
        </w:rPr>
      </w:pPr>
    </w:p>
    <w:p>
      <w:pPr>
        <w:pStyle w:val="BodyText"/>
        <w:tabs>
          <w:tab w:val="left" w:pos="5721"/>
        </w:tabs>
        <w:spacing w:before="75" w:line="712" w:lineRule="auto"/>
        <w:ind w:left="3798" w:right="10203"/>
      </w:pPr>
      <w:r>
        <w:t>Ⅱ．与临界斜裂缝相交的主筋疲劳断</w:t>
      </w:r>
      <w:r>
        <w:rPr>
          <w:spacing w:val="-17"/>
        </w:rPr>
        <w:t>裂</w:t>
      </w:r>
      <w:r>
        <w:t>Ⅲ．与临界斜裂缝相交的腹筋疲劳断</w:t>
      </w:r>
      <w:r>
        <w:rPr>
          <w:spacing w:val="-17"/>
        </w:rPr>
        <w:t>裂</w:t>
      </w:r>
      <w:r>
        <w:rPr>
          <w:w w:val="105"/>
        </w:rPr>
        <w:t xml:space="preserve">Ⅳ．混凝土剪压疲劳破坏       </w:t>
      </w:r>
      <w:r>
        <w:rPr>
          <w:rFonts w:ascii="Calibri" w:eastAsia="Calibri" w:hAnsi="Calibri"/>
          <w:w w:val="105"/>
        </w:rPr>
        <w:t>A</w:t>
      </w:r>
      <w:r>
        <w:rPr>
          <w:w w:val="105"/>
        </w:rPr>
        <w:t>．Ⅰ、Ⅱ、Ⅲ</w:t>
        <w:tab/>
      </w:r>
      <w:r>
        <w:rPr>
          <w:rFonts w:ascii="Calibri" w:eastAsia="Calibri" w:hAnsi="Calibri"/>
          <w:w w:val="105"/>
        </w:rPr>
        <w:t>B</w:t>
      </w:r>
      <w:r>
        <w:rPr>
          <w:w w:val="105"/>
        </w:rPr>
        <w:t xml:space="preserve">．Ⅱ、Ⅲ、Ⅳ </w:t>
      </w:r>
      <w:r>
        <w:rPr>
          <w:rFonts w:ascii="Calibri" w:eastAsia="Calibri" w:hAnsi="Calibri"/>
          <w:w w:val="105"/>
        </w:rPr>
        <w:t>C</w:t>
      </w:r>
      <w:r>
        <w:rPr>
          <w:w w:val="105"/>
        </w:rPr>
        <w:t>．Ⅲ、Ⅳ、Ⅰ</w:t>
        <w:tab/>
      </w:r>
      <w:r>
        <w:rPr>
          <w:rFonts w:ascii="Calibri" w:eastAsia="Calibri" w:hAnsi="Calibri"/>
          <w:w w:val="105"/>
        </w:rPr>
        <w:t>D</w:t>
      </w:r>
      <w:r>
        <w:rPr>
          <w:w w:val="105"/>
        </w:rPr>
        <w:t>．Ⅰ、Ⅱ、Ⅳ</w:t>
      </w:r>
    </w:p>
    <w:p>
      <w:pPr>
        <w:pStyle w:val="BodyText"/>
        <w:spacing w:before="5" w:line="715" w:lineRule="auto"/>
        <w:ind w:left="3798" w:right="7479" w:hanging="224"/>
        <w:rPr>
          <w:rFonts w:ascii="Calibri" w:eastAsia="Calibri" w:hAnsi="Calibri"/>
        </w:rPr>
      </w:pPr>
      <w:r>
        <w:rPr>
          <w:spacing w:val="-1"/>
          <w:w w:val="105"/>
        </w:rPr>
        <w:t>二、判断题</w:t>
      </w:r>
      <w:r>
        <w:rPr>
          <w:rFonts w:ascii="Calibri" w:eastAsia="Calibri" w:hAnsi="Calibri"/>
          <w:spacing w:val="-4"/>
          <w:w w:val="105"/>
        </w:rPr>
        <w:t>(</w:t>
      </w:r>
      <w:r>
        <w:rPr>
          <w:spacing w:val="-23"/>
          <w:w w:val="105"/>
        </w:rPr>
        <w:t xml:space="preserve">每小题 </w:t>
      </w:r>
      <w:r>
        <w:rPr>
          <w:rFonts w:ascii="Calibri" w:eastAsia="Calibri" w:hAnsi="Calibri"/>
          <w:w w:val="105"/>
        </w:rPr>
        <w:t xml:space="preserve">3 </w:t>
      </w:r>
      <w:r>
        <w:rPr>
          <w:spacing w:val="-23"/>
          <w:w w:val="105"/>
        </w:rPr>
        <w:t xml:space="preserve">分，共 </w:t>
      </w:r>
      <w:r>
        <w:rPr>
          <w:rFonts w:ascii="Calibri" w:eastAsia="Calibri" w:hAnsi="Calibri"/>
          <w:w w:val="105"/>
        </w:rPr>
        <w:t xml:space="preserve">15 </w:t>
      </w:r>
      <w:r>
        <w:rPr>
          <w:spacing w:val="-1"/>
          <w:w w:val="105"/>
        </w:rPr>
        <w:t>分。将判断结果填入括弧，以√表示</w:t>
      </w:r>
      <w:r>
        <w:rPr>
          <w:spacing w:val="13"/>
          <w:w w:val="105"/>
        </w:rPr>
        <w:t>正确，以</w:t>
      </w:r>
      <w:r>
        <w:rPr>
          <w:rFonts w:ascii="Calibri" w:eastAsia="Calibri" w:hAnsi="Calibri"/>
          <w:w w:val="105"/>
        </w:rPr>
        <w:t xml:space="preserve">X </w:t>
      </w:r>
      <w:r>
        <w:rPr>
          <w:spacing w:val="-1"/>
          <w:w w:val="105"/>
        </w:rPr>
        <w:t>表示错误</w:t>
      </w:r>
      <w:r>
        <w:rPr>
          <w:rFonts w:ascii="Calibri" w:eastAsia="Calibri" w:hAnsi="Calibri"/>
          <w:w w:val="105"/>
        </w:rPr>
        <w:t>)</w:t>
      </w:r>
    </w:p>
    <w:p>
      <w:pPr>
        <w:pStyle w:val="BodyText"/>
        <w:tabs>
          <w:tab w:val="left" w:pos="5219"/>
          <w:tab w:val="left" w:pos="7920"/>
          <w:tab w:val="left" w:pos="8436"/>
          <w:tab w:val="left" w:pos="10059"/>
        </w:tabs>
        <w:spacing w:line="712" w:lineRule="auto"/>
        <w:ind w:left="3798" w:right="5098"/>
        <w:rPr>
          <w:rFonts w:ascii="Calibri" w:eastAsia="Calibri" w:hAnsi="Calibri"/>
        </w:rPr>
      </w:pPr>
      <w:r>
        <w:rPr>
          <w:rFonts w:ascii="Calibri" w:eastAsia="Calibri" w:hAnsi="Calibri"/>
        </w:rPr>
        <w:t>1</w:t>
      </w:r>
      <w:r>
        <w:t>．在“钢筋混凝土结构”及“砖石结构”课程中讲到的试验研究绝大多数是用模型试验</w:t>
      </w:r>
      <w:r>
        <w:rPr>
          <w:spacing w:val="-17"/>
        </w:rPr>
        <w:t xml:space="preserve">做 </w:t>
      </w:r>
      <w:r>
        <w:rPr>
          <w:w w:val="105"/>
        </w:rPr>
        <w:t>出来的。</w:t>
      </w:r>
      <w:r>
        <w:rPr>
          <w:rFonts w:ascii="Calibri" w:eastAsia="Calibri" w:hAnsi="Calibri"/>
          <w:w w:val="105"/>
        </w:rPr>
        <w:t>(</w:t>
        <w:tab/>
        <w:t xml:space="preserve">)                                                                                                                                         </w:t>
      </w:r>
      <w:r>
        <w:rPr>
          <w:rFonts w:ascii="Calibri" w:eastAsia="Calibri" w:hAnsi="Calibri"/>
        </w:rPr>
        <w:t>2</w:t>
      </w:r>
      <w:r>
        <w:t xml:space="preserve">．被测物理量的单位变化引起测试系统输出值变化量的大小称为灵敏度，灵敏度的表示   </w:t>
      </w:r>
      <w:r>
        <w:rPr>
          <w:w w:val="105"/>
        </w:rPr>
        <w:t>方法是：输出量与被测物理量之比</w:t>
      </w:r>
      <w:r>
        <w:rPr>
          <w:spacing w:val="-21"/>
          <w:w w:val="105"/>
        </w:rPr>
        <w:t>。</w:t>
      </w:r>
      <w:r>
        <w:rPr>
          <w:rFonts w:ascii="Calibri" w:eastAsia="Calibri" w:hAnsi="Calibri"/>
          <w:w w:val="105"/>
        </w:rPr>
        <w:t>(</w:t>
        <w:tab/>
        <w:t>)</w:t>
        <w:tab/>
      </w:r>
      <w:r>
        <w:rPr>
          <w:w w:val="105"/>
        </w:rPr>
        <w:t xml:space="preserve">．                                 </w:t>
      </w:r>
      <w:r>
        <w:rPr>
          <w:rFonts w:ascii="Calibri" w:eastAsia="Calibri" w:hAnsi="Calibri"/>
        </w:rPr>
        <w:t>3</w:t>
      </w:r>
      <w:r>
        <w:t>．移动荷载作用下结构所产生的动挠度往往比静挠度大</w:t>
      </w:r>
      <w:r>
        <w:rPr>
          <w:spacing w:val="-39"/>
        </w:rPr>
        <w:t>。</w:t>
      </w:r>
      <w:r>
        <w:rPr>
          <w:rFonts w:ascii="Calibri" w:eastAsia="Calibri" w:hAnsi="Calibri"/>
        </w:rPr>
        <w:t>(</w:t>
        <w:tab/>
      </w:r>
      <w:r>
        <w:rPr>
          <w:rFonts w:ascii="Calibri" w:eastAsia="Calibri" w:hAnsi="Calibri"/>
          <w:w w:val="105"/>
        </w:rPr>
        <w:t>)</w:t>
      </w:r>
    </w:p>
    <w:p>
      <w:pPr>
        <w:pStyle w:val="ListParagraph"/>
        <w:numPr>
          <w:ilvl w:val="0"/>
          <w:numId w:val="49"/>
        </w:numPr>
        <w:tabs>
          <w:tab w:val="left" w:pos="4142"/>
          <w:tab w:val="left" w:pos="12759"/>
        </w:tabs>
        <w:spacing w:before="3" w:after="0" w:line="240" w:lineRule="auto"/>
        <w:ind w:left="4141" w:right="0" w:hanging="344"/>
        <w:jc w:val="left"/>
        <w:rPr>
          <w:rFonts w:ascii="Calibri" w:eastAsia="Calibri"/>
          <w:sz w:val="22"/>
        </w:rPr>
      </w:pPr>
      <w:r>
        <w:rPr>
          <w:sz w:val="22"/>
        </w:rPr>
        <w:t>动荷加载的方式有：重物加载、惯性力加载、激振器加载、爆炸加载、液压加载</w:t>
      </w:r>
      <w:r>
        <w:rPr>
          <w:spacing w:val="-60"/>
          <w:sz w:val="22"/>
        </w:rPr>
        <w:t>。</w:t>
      </w:r>
      <w:r>
        <w:rPr>
          <w:rFonts w:ascii="Calibri" w:eastAsia="Calibri"/>
          <w:sz w:val="22"/>
        </w:rPr>
        <w:t>(</w:t>
        <w:tab/>
      </w:r>
      <w:r>
        <w:rPr>
          <w:rFonts w:ascii="Calibri" w:eastAsia="Calibri"/>
          <w:w w:val="105"/>
          <w:sz w:val="22"/>
        </w:rPr>
        <w:t>)</w:t>
      </w:r>
    </w:p>
    <w:p>
      <w:pPr>
        <w:pStyle w:val="BodyText"/>
        <w:rPr>
          <w:rFonts w:ascii="Calibri"/>
          <w:sz w:val="20"/>
        </w:rPr>
      </w:pPr>
    </w:p>
    <w:p>
      <w:pPr>
        <w:pStyle w:val="BodyText"/>
        <w:spacing w:before="6"/>
        <w:rPr>
          <w:rFonts w:ascii="Calibri"/>
          <w:sz w:val="19"/>
        </w:rPr>
      </w:pPr>
    </w:p>
    <w:p>
      <w:pPr>
        <w:pStyle w:val="ListParagraph"/>
        <w:numPr>
          <w:ilvl w:val="0"/>
          <w:numId w:val="49"/>
        </w:numPr>
        <w:tabs>
          <w:tab w:val="left" w:pos="4142"/>
          <w:tab w:val="left" w:pos="14556"/>
        </w:tabs>
        <w:spacing w:before="76" w:after="0" w:line="240" w:lineRule="auto"/>
        <w:ind w:left="4141" w:right="0" w:hanging="344"/>
        <w:jc w:val="left"/>
        <w:rPr>
          <w:rFonts w:ascii="Calibri" w:eastAsia="Calibri"/>
          <w:sz w:val="22"/>
        </w:rPr>
      </w:pPr>
      <w:r>
        <w:rPr>
          <w:sz w:val="22"/>
        </w:rPr>
        <w:t>研究结构在荷载作用下的弹性、弹塑性直至破坏各阶段全过程的工作性能，应取强度模型进行试验</w:t>
      </w:r>
      <w:r>
        <w:rPr>
          <w:spacing w:val="-74"/>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line="710" w:lineRule="auto"/>
        <w:ind w:left="3798" w:right="5098" w:hanging="447"/>
      </w:pPr>
      <w:r>
        <w:rPr>
          <w:spacing w:val="-2"/>
          <w:w w:val="105"/>
        </w:rPr>
        <w:t xml:space="preserve">三 、 简 答 题 </w:t>
      </w:r>
      <w:r>
        <w:rPr>
          <w:rFonts w:ascii="Calibri" w:eastAsia="Calibri"/>
          <w:w w:val="105"/>
        </w:rPr>
        <w:t xml:space="preserve">( </w:t>
      </w:r>
      <w:r>
        <w:rPr>
          <w:w w:val="105"/>
        </w:rPr>
        <w:t xml:space="preserve">共                               </w:t>
      </w:r>
      <w:r>
        <w:rPr>
          <w:rFonts w:ascii="Calibri" w:eastAsia="Calibri"/>
          <w:w w:val="105"/>
        </w:rPr>
        <w:t xml:space="preserve">40                                                     </w:t>
      </w:r>
      <w:r>
        <w:rPr>
          <w:w w:val="105"/>
        </w:rPr>
        <w:t xml:space="preserve">分 </w:t>
      </w:r>
      <w:r>
        <w:rPr>
          <w:rFonts w:ascii="Calibri" w:eastAsia="Calibri"/>
          <w:w w:val="105"/>
        </w:rPr>
        <w:t xml:space="preserve">) </w:t>
      </w:r>
      <w:r>
        <w:rPr>
          <w:rFonts w:ascii="Calibri" w:eastAsia="Calibri"/>
        </w:rPr>
        <w:t>1</w:t>
      </w:r>
      <w:r>
        <w:rPr>
          <w:spacing w:val="-1"/>
        </w:rPr>
        <w:t>．结构试验按试验的目的、对象、荷载性质、试验场所以及试验持续时间可将结构试验分</w:t>
      </w:r>
    </w:p>
    <w:p>
      <w:pPr>
        <w:pStyle w:val="BodyText"/>
        <w:spacing w:before="5" w:line="715" w:lineRule="auto"/>
        <w:ind w:left="3798" w:right="12805" w:hanging="224"/>
      </w:pPr>
      <w:r>
        <w:t>为哪几类</w:t>
      </w:r>
      <w:r>
        <w:rPr>
          <w:rFonts w:ascii="Calibri" w:eastAsia="Calibri"/>
        </w:rPr>
        <w:t>?(?</w:t>
      </w:r>
      <w:r>
        <w:t>分</w:t>
      </w:r>
      <w:r>
        <w:rPr>
          <w:rFonts w:ascii="Calibri" w:eastAsia="Calibri"/>
        </w:rPr>
        <w:t xml:space="preserve">) </w:t>
      </w:r>
      <w:r>
        <w:rPr>
          <w:w w:val="105"/>
        </w:rPr>
        <w:t>答：</w:t>
      </w:r>
    </w:p>
    <w:p>
      <w:pPr>
        <w:pStyle w:val="ListParagraph"/>
        <w:numPr>
          <w:ilvl w:val="0"/>
          <w:numId w:val="48"/>
        </w:numPr>
        <w:tabs>
          <w:tab w:val="left" w:pos="4142"/>
        </w:tabs>
        <w:spacing w:before="0" w:after="0" w:line="280" w:lineRule="exact"/>
        <w:ind w:left="4141" w:right="0" w:hanging="344"/>
        <w:jc w:val="left"/>
        <w:rPr>
          <w:rFonts w:ascii="Calibri" w:eastAsia="Calibri"/>
          <w:sz w:val="22"/>
        </w:rPr>
      </w:pPr>
      <w:r>
        <w:rPr>
          <w:spacing w:val="-2"/>
          <w:w w:val="105"/>
          <w:sz w:val="22"/>
        </w:rPr>
        <w:t>电阻应变测量方法的主要特点如何</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ind w:left="3798"/>
      </w:pPr>
      <w:r>
        <w:rPr>
          <w:w w:val="105"/>
        </w:rPr>
        <w:t>答：</w:t>
      </w:r>
    </w:p>
    <w:p>
      <w:pPr>
        <w:pStyle w:val="BodyText"/>
      </w:pPr>
    </w:p>
    <w:p>
      <w:pPr>
        <w:pStyle w:val="BodyText"/>
        <w:spacing w:before="7"/>
        <w:rPr>
          <w:sz w:val="21"/>
        </w:rPr>
      </w:pPr>
    </w:p>
    <w:p>
      <w:pPr>
        <w:pStyle w:val="ListParagraph"/>
        <w:numPr>
          <w:ilvl w:val="0"/>
          <w:numId w:val="48"/>
        </w:numPr>
        <w:tabs>
          <w:tab w:val="left" w:pos="4142"/>
        </w:tabs>
        <w:spacing w:before="0" w:after="0" w:line="240" w:lineRule="auto"/>
        <w:ind w:left="4141" w:right="0" w:hanging="344"/>
        <w:jc w:val="left"/>
        <w:rPr>
          <w:rFonts w:ascii="Calibri" w:eastAsia="Calibri"/>
          <w:sz w:val="22"/>
        </w:rPr>
      </w:pPr>
      <w:r>
        <w:rPr>
          <w:spacing w:val="-2"/>
          <w:w w:val="105"/>
          <w:sz w:val="22"/>
        </w:rPr>
        <w:t>建筑结构试验设计包括哪些内容</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4"/>
        <w:rPr>
          <w:rFonts w:ascii="Calibri"/>
          <w:sz w:val="21"/>
        </w:rPr>
      </w:pPr>
    </w:p>
    <w:p>
      <w:pPr>
        <w:pStyle w:val="BodyText"/>
        <w:spacing w:line="715" w:lineRule="auto"/>
        <w:ind w:left="3798" w:right="10601"/>
      </w:pPr>
      <w:r>
        <w:rPr>
          <w:w w:val="105"/>
        </w:rPr>
        <w:t xml:space="preserve">答 ：                       </w:t>
      </w:r>
      <w:r>
        <w:rPr>
          <w:rFonts w:ascii="Calibri" w:eastAsia="Calibri"/>
        </w:rPr>
        <w:t>4</w:t>
      </w:r>
      <w:r>
        <w:rPr>
          <w:spacing w:val="-2"/>
        </w:rPr>
        <w:t>．静力试验最大优点是什么</w:t>
      </w:r>
      <w:r>
        <w:rPr>
          <w:rFonts w:ascii="Calibri" w:eastAsia="Calibri"/>
        </w:rPr>
        <w:t>?(7</w:t>
      </w:r>
      <w:r>
        <w:rPr>
          <w:rFonts w:ascii="Calibri" w:eastAsia="Calibri"/>
          <w:spacing w:val="22"/>
        </w:rPr>
        <w:t xml:space="preserve"> </w:t>
      </w:r>
      <w:r>
        <w:t>分</w:t>
      </w:r>
      <w:r>
        <w:rPr>
          <w:rFonts w:ascii="Calibri" w:eastAsia="Calibri"/>
          <w:spacing w:val="-15"/>
        </w:rPr>
        <w:t xml:space="preserve">) </w:t>
      </w:r>
      <w:r>
        <w:rPr>
          <w:w w:val="105"/>
        </w:rPr>
        <w:t>答：</w:t>
      </w:r>
    </w:p>
    <w:p>
      <w:pPr>
        <w:pStyle w:val="ListParagraph"/>
        <w:numPr>
          <w:ilvl w:val="0"/>
          <w:numId w:val="47"/>
        </w:numPr>
        <w:tabs>
          <w:tab w:val="left" w:pos="4142"/>
        </w:tabs>
        <w:spacing w:before="0" w:after="0" w:line="278" w:lineRule="exact"/>
        <w:ind w:left="4141" w:right="0" w:hanging="344"/>
        <w:jc w:val="left"/>
        <w:rPr>
          <w:rFonts w:ascii="Calibri" w:eastAsia="Calibri"/>
          <w:sz w:val="22"/>
        </w:rPr>
      </w:pPr>
      <w:r>
        <w:rPr>
          <w:spacing w:val="-2"/>
          <w:w w:val="105"/>
          <w:sz w:val="22"/>
        </w:rPr>
        <w:t>动力试验包括哪些试验</w:t>
      </w:r>
      <w:r>
        <w:rPr>
          <w:rFonts w:ascii="Calibri" w:eastAsia="Calibri"/>
          <w:w w:val="105"/>
          <w:sz w:val="22"/>
        </w:rPr>
        <w:t xml:space="preserve">?(6 </w:t>
      </w:r>
      <w:r>
        <w:rPr>
          <w:w w:val="105"/>
          <w:sz w:val="22"/>
        </w:rPr>
        <w:t>分</w:t>
      </w:r>
      <w:r>
        <w:rPr>
          <w:rFonts w:ascii="Calibri" w:eastAsia="Calibri"/>
          <w:w w:val="105"/>
          <w:sz w:val="22"/>
        </w:rPr>
        <w:t>)</w:t>
      </w:r>
    </w:p>
    <w:p>
      <w:pPr>
        <w:spacing w:after="0" w:line="278" w:lineRule="exact"/>
        <w:jc w:val="left"/>
        <w:rPr>
          <w:rFonts w:ascii="Calibri" w:eastAsia="Calibri"/>
          <w:sz w:val="22"/>
        </w:rPr>
        <w:sectPr>
          <w:headerReference w:type="default" r:id="rId82"/>
          <w:footerReference w:type="default" r:id="rId83"/>
          <w:pgSz w:w="17860" w:h="25260"/>
          <w:pgMar w:top="1880" w:right="0" w:bottom="2460" w:left="0" w:header="1054" w:footer="2249"/>
          <w:pgNumType w:start="39"/>
          <w:cols w:space="708"/>
        </w:sectPr>
      </w:pPr>
    </w:p>
    <w:p>
      <w:pPr>
        <w:pStyle w:val="BodyText"/>
        <w:spacing w:before="7"/>
        <w:rPr>
          <w:rFonts w:ascii="Calibri"/>
          <w:sz w:val="10"/>
        </w:rPr>
      </w:pPr>
    </w:p>
    <w:p>
      <w:pPr>
        <w:pStyle w:val="BodyText"/>
        <w:spacing w:before="75"/>
        <w:ind w:left="3798"/>
      </w:pPr>
      <w:r>
        <w:rPr>
          <w:w w:val="105"/>
        </w:rPr>
        <w:t>答：</w:t>
      </w:r>
    </w:p>
    <w:p>
      <w:pPr>
        <w:pStyle w:val="BodyText"/>
      </w:pPr>
    </w:p>
    <w:p>
      <w:pPr>
        <w:pStyle w:val="BodyText"/>
        <w:spacing w:before="6"/>
        <w:rPr>
          <w:sz w:val="21"/>
        </w:rPr>
      </w:pPr>
    </w:p>
    <w:p>
      <w:pPr>
        <w:pStyle w:val="ListParagraph"/>
        <w:numPr>
          <w:ilvl w:val="0"/>
          <w:numId w:val="47"/>
        </w:numPr>
        <w:tabs>
          <w:tab w:val="left" w:pos="4142"/>
        </w:tabs>
        <w:spacing w:before="1" w:after="0" w:line="240" w:lineRule="auto"/>
        <w:ind w:left="4141" w:right="0" w:hanging="344"/>
        <w:jc w:val="left"/>
        <w:rPr>
          <w:rFonts w:ascii="Calibri" w:eastAsia="Calibri"/>
          <w:sz w:val="22"/>
        </w:rPr>
      </w:pPr>
      <w:r>
        <w:rPr>
          <w:spacing w:val="-2"/>
          <w:w w:val="105"/>
          <w:sz w:val="22"/>
        </w:rPr>
        <w:t>什么是结构试验的加载制度</w:t>
      </w:r>
      <w:r>
        <w:rPr>
          <w:rFonts w:ascii="Calibri" w:eastAsia="Calibri"/>
          <w:spacing w:val="-5"/>
          <w:w w:val="105"/>
          <w:sz w:val="22"/>
        </w:rPr>
        <w:t>?</w:t>
      </w:r>
      <w:r>
        <w:rPr>
          <w:spacing w:val="-2"/>
          <w:w w:val="105"/>
          <w:sz w:val="22"/>
        </w:rPr>
        <w:t>它包括哪些内容</w:t>
      </w:r>
      <w:r>
        <w:rPr>
          <w:rFonts w:ascii="Calibri" w:eastAsia="Calibri"/>
          <w:w w:val="105"/>
          <w:sz w:val="22"/>
        </w:rPr>
        <w:t>?(6</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ind w:left="3798"/>
      </w:pPr>
      <w:r>
        <w:rPr>
          <w:w w:val="105"/>
        </w:rPr>
        <w:t>答：</w:t>
      </w:r>
    </w:p>
    <w:p>
      <w:pPr>
        <w:pStyle w:val="BodyText"/>
      </w:pPr>
    </w:p>
    <w:p>
      <w:pPr>
        <w:pStyle w:val="BodyText"/>
        <w:spacing w:before="2"/>
        <w:rPr>
          <w:sz w:val="21"/>
        </w:rPr>
      </w:pPr>
    </w:p>
    <w:p>
      <w:pPr>
        <w:pStyle w:val="BodyText"/>
        <w:spacing w:before="1"/>
        <w:ind w:left="3575"/>
        <w:rPr>
          <w:rFonts w:ascii="Calibri" w:eastAsia="Calibri"/>
        </w:rPr>
      </w:pPr>
      <w:r>
        <w:rPr>
          <w:w w:val="105"/>
        </w:rPr>
        <w:t>试卷代号：</w:t>
      </w:r>
      <w:r>
        <w:rPr>
          <w:rFonts w:ascii="Calibri" w:eastAsia="Calibri"/>
          <w:w w:val="105"/>
        </w:rPr>
        <w:t>1142</w:t>
      </w:r>
    </w:p>
    <w:p>
      <w:pPr>
        <w:pStyle w:val="BodyText"/>
        <w:rPr>
          <w:rFonts w:ascii="Calibri"/>
          <w:sz w:val="24"/>
        </w:rPr>
      </w:pPr>
    </w:p>
    <w:p>
      <w:pPr>
        <w:pStyle w:val="BodyText"/>
        <w:spacing w:before="7"/>
        <w:rPr>
          <w:rFonts w:ascii="Calibri"/>
          <w:sz w:val="21"/>
        </w:rPr>
      </w:pPr>
    </w:p>
    <w:p>
      <w:pPr>
        <w:pStyle w:val="BodyText"/>
        <w:ind w:left="3798"/>
      </w:pPr>
      <w:r>
        <w:rPr>
          <w:w w:val="105"/>
        </w:rPr>
        <w:t xml:space="preserve">中央广播电视大学 </w:t>
      </w:r>
      <w:r>
        <w:rPr>
          <w:rFonts w:ascii="Calibri" w:eastAsia="Calibri" w:hAnsi="Calibri"/>
          <w:w w:val="105"/>
        </w:rPr>
        <w:t>2009</w:t>
      </w:r>
      <w:r>
        <w:rPr>
          <w:w w:val="105"/>
        </w:rPr>
        <w:t>—</w:t>
      </w:r>
      <w:r>
        <w:rPr>
          <w:rFonts w:ascii="Calibri" w:eastAsia="Calibri" w:hAnsi="Calibri"/>
          <w:w w:val="105"/>
        </w:rPr>
        <w:t xml:space="preserve">2010 </w:t>
      </w:r>
      <w:r>
        <w:rPr>
          <w:w w:val="105"/>
        </w:rPr>
        <w:t>学年度第二学期“开放本科”期末考试</w:t>
      </w:r>
    </w:p>
    <w:p>
      <w:pPr>
        <w:pStyle w:val="BodyText"/>
        <w:rPr>
          <w:sz w:val="24"/>
        </w:rPr>
      </w:pPr>
    </w:p>
    <w:p>
      <w:pPr>
        <w:pStyle w:val="BodyText"/>
        <w:spacing w:before="6"/>
        <w:rPr>
          <w:sz w:val="19"/>
        </w:rPr>
      </w:pPr>
    </w:p>
    <w:p>
      <w:pPr>
        <w:pStyle w:val="BodyText"/>
        <w:tabs>
          <w:tab w:val="left" w:pos="2249"/>
        </w:tabs>
        <w:ind w:left="672"/>
        <w:jc w:val="center"/>
      </w:pPr>
      <w:r>
        <w:rPr>
          <w:w w:val="105"/>
        </w:rPr>
        <w:t>建筑结构试验</w:t>
        <w:tab/>
        <w:t>试题答案及评分标准</w:t>
      </w:r>
    </w:p>
    <w:p>
      <w:pPr>
        <w:pStyle w:val="BodyText"/>
      </w:pPr>
    </w:p>
    <w:p>
      <w:pPr>
        <w:pStyle w:val="BodyText"/>
        <w:spacing w:before="6"/>
        <w:rPr>
          <w:sz w:val="21"/>
        </w:rPr>
      </w:pPr>
    </w:p>
    <w:p>
      <w:pPr>
        <w:pStyle w:val="BodyText"/>
        <w:ind w:left="5490" w:right="4835"/>
        <w:jc w:val="center"/>
        <w:rPr>
          <w:rFonts w:ascii="Calibri" w:eastAsia="Calibri"/>
        </w:rPr>
      </w:pPr>
      <w:r>
        <w:rPr>
          <w:rFonts w:ascii="Calibri" w:eastAsia="Calibri"/>
          <w:w w:val="105"/>
        </w:rPr>
        <w:t>(</w:t>
      </w:r>
      <w:r>
        <w:rPr>
          <w:w w:val="105"/>
        </w:rPr>
        <w:t>供参考</w:t>
      </w:r>
      <w:r>
        <w:rPr>
          <w:rFonts w:ascii="Calibri" w:eastAsia="Calibri"/>
          <w:w w:val="105"/>
        </w:rPr>
        <w:t>)</w:t>
      </w:r>
    </w:p>
    <w:p>
      <w:pPr>
        <w:pStyle w:val="BodyText"/>
        <w:rPr>
          <w:rFonts w:ascii="Calibri"/>
          <w:sz w:val="20"/>
        </w:rPr>
      </w:pPr>
    </w:p>
    <w:p>
      <w:pPr>
        <w:pStyle w:val="BodyText"/>
        <w:spacing w:before="7"/>
        <w:rPr>
          <w:rFonts w:ascii="Calibri"/>
          <w:sz w:val="19"/>
        </w:rPr>
      </w:pPr>
    </w:p>
    <w:p>
      <w:pPr>
        <w:pStyle w:val="BodyText"/>
        <w:spacing w:before="75"/>
        <w:ind w:right="2691"/>
        <w:jc w:val="right"/>
      </w:pPr>
      <w:r>
        <w:rPr>
          <w:rFonts w:ascii="Calibri" w:eastAsia="Calibri"/>
          <w:w w:val="105"/>
        </w:rPr>
        <w:t xml:space="preserve">2010 </w:t>
      </w:r>
      <w:r>
        <w:rPr>
          <w:w w:val="105"/>
        </w:rPr>
        <w:t xml:space="preserve">年 </w:t>
      </w:r>
      <w:r>
        <w:rPr>
          <w:rFonts w:ascii="Calibri" w:eastAsia="Calibri"/>
          <w:w w:val="105"/>
        </w:rPr>
        <w:t xml:space="preserve">7 </w:t>
      </w:r>
      <w:r>
        <w:rPr>
          <w:w w:val="105"/>
        </w:rPr>
        <w:t>月</w:t>
      </w:r>
    </w:p>
    <w:p>
      <w:pPr>
        <w:pStyle w:val="BodyText"/>
        <w:rPr>
          <w:sz w:val="20"/>
        </w:rPr>
      </w:pPr>
    </w:p>
    <w:p>
      <w:pPr>
        <w:pStyle w:val="BodyText"/>
        <w:spacing w:before="8"/>
        <w:rPr>
          <w:sz w:val="17"/>
        </w:rPr>
      </w:pPr>
    </w:p>
    <w:p>
      <w:pPr>
        <w:pStyle w:val="BodyText"/>
        <w:spacing w:before="75"/>
        <w:ind w:left="3798"/>
        <w:rPr>
          <w:rFonts w:ascii="Calibri" w:eastAsia="Calibri"/>
        </w:rPr>
      </w:pPr>
      <w:r>
        <w:rPr>
          <w:w w:val="105"/>
        </w:rPr>
        <w:t>一、选择题</w:t>
      </w:r>
      <w:r>
        <w:rPr>
          <w:rFonts w:ascii="Calibri" w:eastAsia="Calibri"/>
          <w:w w:val="105"/>
        </w:rPr>
        <w:t>(</w:t>
      </w:r>
      <w:r>
        <w:rPr>
          <w:w w:val="105"/>
        </w:rPr>
        <w:t xml:space="preserve">每小题 </w:t>
      </w:r>
      <w:r>
        <w:rPr>
          <w:rFonts w:ascii="Calibri" w:eastAsia="Calibri"/>
          <w:w w:val="105"/>
        </w:rPr>
        <w:t xml:space="preserve">3 </w:t>
      </w:r>
      <w:r>
        <w:rPr>
          <w:w w:val="105"/>
        </w:rPr>
        <w:t xml:space="preserve">分，共 </w:t>
      </w:r>
      <w:r>
        <w:rPr>
          <w:rFonts w:ascii="Calibri" w:eastAsia="Calibri"/>
          <w:w w:val="105"/>
        </w:rPr>
        <w:t xml:space="preserve">45 </w:t>
      </w:r>
      <w:r>
        <w:rPr>
          <w:w w:val="105"/>
        </w:rPr>
        <w:t>分</w:t>
      </w:r>
      <w:r>
        <w:rPr>
          <w:rFonts w:ascii="Calibri" w:eastAsia="Calibri"/>
          <w:w w:val="105"/>
        </w:rPr>
        <w:t>)</w:t>
      </w:r>
    </w:p>
    <w:p>
      <w:pPr>
        <w:pStyle w:val="BodyText"/>
        <w:rPr>
          <w:rFonts w:ascii="Calibri"/>
          <w:sz w:val="24"/>
        </w:rPr>
      </w:pPr>
    </w:p>
    <w:p>
      <w:pPr>
        <w:pStyle w:val="BodyText"/>
        <w:spacing w:before="4"/>
        <w:rPr>
          <w:rFonts w:ascii="Calibri"/>
          <w:sz w:val="21"/>
        </w:rPr>
      </w:pPr>
    </w:p>
    <w:p>
      <w:pPr>
        <w:pStyle w:val="BodyText"/>
        <w:tabs>
          <w:tab w:val="left" w:pos="4726"/>
          <w:tab w:val="left" w:pos="5654"/>
          <w:tab w:val="left" w:pos="6584"/>
          <w:tab w:val="left" w:pos="7491"/>
        </w:tabs>
        <w:ind w:left="3798"/>
        <w:rPr>
          <w:rFonts w:ascii="Calibri" w:eastAsia="Calibri"/>
        </w:rPr>
      </w:pPr>
      <w:r>
        <w:rPr>
          <w:rFonts w:ascii="Calibri" w:eastAsia="Calibri"/>
          <w:w w:val="105"/>
        </w:rPr>
        <w:t>1</w:t>
      </w:r>
      <w:r>
        <w:rPr>
          <w:w w:val="105"/>
        </w:rPr>
        <w:t>．</w:t>
      </w:r>
      <w:r>
        <w:rPr>
          <w:rFonts w:ascii="Calibri" w:eastAsia="Calibri"/>
          <w:w w:val="105"/>
        </w:rPr>
        <w:t>D</w:t>
        <w:tab/>
        <w:t>2</w:t>
      </w:r>
      <w:r>
        <w:rPr>
          <w:w w:val="105"/>
        </w:rPr>
        <w:t>．</w:t>
      </w:r>
      <w:r>
        <w:rPr>
          <w:rFonts w:ascii="Calibri" w:eastAsia="Calibri"/>
          <w:w w:val="105"/>
        </w:rPr>
        <w:t>D</w:t>
        <w:tab/>
        <w:t>3</w:t>
      </w:r>
      <w:r>
        <w:rPr>
          <w:w w:val="105"/>
        </w:rPr>
        <w:t>．</w:t>
      </w:r>
      <w:r>
        <w:rPr>
          <w:rFonts w:ascii="Calibri" w:eastAsia="Calibri"/>
          <w:w w:val="105"/>
        </w:rPr>
        <w:t>D</w:t>
        <w:tab/>
        <w:t>4</w:t>
      </w:r>
      <w:r>
        <w:rPr>
          <w:w w:val="105"/>
        </w:rPr>
        <w:t>．</w:t>
      </w:r>
      <w:r>
        <w:rPr>
          <w:rFonts w:ascii="Calibri" w:eastAsia="Calibri"/>
          <w:w w:val="105"/>
        </w:rPr>
        <w:t>C</w:t>
        <w:tab/>
        <w:t>5</w:t>
      </w:r>
      <w:r>
        <w:rPr>
          <w:w w:val="105"/>
        </w:rPr>
        <w:t>．</w:t>
      </w:r>
      <w:r>
        <w:rPr>
          <w:rFonts w:ascii="Calibri" w:eastAsia="Calibri"/>
          <w:w w:val="105"/>
        </w:rPr>
        <w:t>D</w:t>
      </w:r>
    </w:p>
    <w:p>
      <w:pPr>
        <w:pStyle w:val="BodyText"/>
        <w:rPr>
          <w:rFonts w:ascii="Calibri"/>
          <w:sz w:val="24"/>
        </w:rPr>
      </w:pPr>
    </w:p>
    <w:p>
      <w:pPr>
        <w:pStyle w:val="BodyText"/>
        <w:spacing w:before="7"/>
        <w:rPr>
          <w:rFonts w:ascii="Calibri"/>
          <w:sz w:val="21"/>
        </w:rPr>
      </w:pPr>
    </w:p>
    <w:p>
      <w:pPr>
        <w:pStyle w:val="BodyText"/>
        <w:tabs>
          <w:tab w:val="left" w:pos="4715"/>
          <w:tab w:val="left" w:pos="5637"/>
          <w:tab w:val="left" w:pos="6548"/>
          <w:tab w:val="left" w:pos="7466"/>
        </w:tabs>
        <w:ind w:left="3798"/>
        <w:rPr>
          <w:rFonts w:ascii="Calibri" w:eastAsia="Calibri"/>
        </w:rPr>
      </w:pPr>
      <w:r>
        <w:rPr>
          <w:rFonts w:ascii="Calibri" w:eastAsia="Calibri"/>
          <w:w w:val="105"/>
        </w:rPr>
        <w:t>6</w:t>
      </w:r>
      <w:r>
        <w:rPr>
          <w:w w:val="105"/>
        </w:rPr>
        <w:t>．</w:t>
      </w:r>
      <w:r>
        <w:rPr>
          <w:rFonts w:ascii="Calibri" w:eastAsia="Calibri"/>
          <w:w w:val="105"/>
        </w:rPr>
        <w:t>A</w:t>
        <w:tab/>
        <w:t>7</w:t>
      </w:r>
      <w:r>
        <w:rPr>
          <w:w w:val="105"/>
        </w:rPr>
        <w:t>．</w:t>
      </w:r>
      <w:r>
        <w:rPr>
          <w:rFonts w:ascii="Calibri" w:eastAsia="Calibri"/>
          <w:w w:val="105"/>
        </w:rPr>
        <w:t>A</w:t>
        <w:tab/>
        <w:t>8</w:t>
      </w:r>
      <w:r>
        <w:rPr>
          <w:w w:val="105"/>
        </w:rPr>
        <w:t>．</w:t>
      </w:r>
      <w:r>
        <w:rPr>
          <w:rFonts w:ascii="Calibri" w:eastAsia="Calibri"/>
          <w:w w:val="105"/>
        </w:rPr>
        <w:t>B</w:t>
        <w:tab/>
        <w:t>9</w:t>
      </w:r>
      <w:r>
        <w:rPr>
          <w:w w:val="105"/>
        </w:rPr>
        <w:t>．</w:t>
      </w:r>
      <w:r>
        <w:rPr>
          <w:rFonts w:ascii="Calibri" w:eastAsia="Calibri"/>
          <w:w w:val="105"/>
        </w:rPr>
        <w:t>A</w:t>
        <w:tab/>
        <w:t>10</w:t>
      </w:r>
      <w:r>
        <w:rPr>
          <w:w w:val="105"/>
        </w:rPr>
        <w:t>．</w:t>
      </w:r>
      <w:r>
        <w:rPr>
          <w:rFonts w:ascii="Calibri" w:eastAsia="Calibri"/>
          <w:w w:val="105"/>
        </w:rPr>
        <w:t>B</w:t>
      </w:r>
    </w:p>
    <w:p>
      <w:pPr>
        <w:pStyle w:val="BodyText"/>
        <w:rPr>
          <w:rFonts w:ascii="Calibri"/>
          <w:sz w:val="24"/>
        </w:rPr>
      </w:pPr>
    </w:p>
    <w:p>
      <w:pPr>
        <w:pStyle w:val="BodyText"/>
        <w:spacing w:before="8"/>
        <w:rPr>
          <w:rFonts w:ascii="Calibri"/>
          <w:sz w:val="21"/>
        </w:rPr>
      </w:pPr>
    </w:p>
    <w:p>
      <w:pPr>
        <w:pStyle w:val="BodyText"/>
        <w:tabs>
          <w:tab w:val="left" w:pos="4823"/>
          <w:tab w:val="left" w:pos="5856"/>
          <w:tab w:val="left" w:pos="6890"/>
          <w:tab w:val="left" w:pos="7927"/>
        </w:tabs>
        <w:ind w:left="3798"/>
        <w:rPr>
          <w:rFonts w:ascii="Calibri" w:eastAsia="Calibri"/>
        </w:rPr>
      </w:pPr>
      <w:r>
        <w:rPr>
          <w:rFonts w:ascii="Calibri" w:eastAsia="Calibri"/>
          <w:w w:val="105"/>
        </w:rPr>
        <w:t>11</w:t>
      </w:r>
      <w:r>
        <w:rPr>
          <w:w w:val="105"/>
        </w:rPr>
        <w:t>．</w:t>
      </w:r>
      <w:r>
        <w:rPr>
          <w:rFonts w:ascii="Calibri" w:eastAsia="Calibri"/>
          <w:w w:val="105"/>
        </w:rPr>
        <w:t>B</w:t>
        <w:tab/>
        <w:t>12</w:t>
      </w:r>
      <w:r>
        <w:rPr>
          <w:w w:val="105"/>
        </w:rPr>
        <w:t>．</w:t>
      </w:r>
      <w:r>
        <w:rPr>
          <w:rFonts w:ascii="Calibri" w:eastAsia="Calibri"/>
          <w:w w:val="105"/>
        </w:rPr>
        <w:t>A</w:t>
        <w:tab/>
        <w:t>13</w:t>
      </w:r>
      <w:r>
        <w:rPr>
          <w:w w:val="105"/>
        </w:rPr>
        <w:t>．</w:t>
      </w:r>
      <w:r>
        <w:rPr>
          <w:rFonts w:ascii="Calibri" w:eastAsia="Calibri"/>
          <w:w w:val="105"/>
        </w:rPr>
        <w:t>A</w:t>
        <w:tab/>
        <w:t>14</w:t>
      </w:r>
      <w:r>
        <w:rPr>
          <w:w w:val="105"/>
        </w:rPr>
        <w:t>．</w:t>
      </w:r>
      <w:r>
        <w:rPr>
          <w:rFonts w:ascii="Calibri" w:eastAsia="Calibri"/>
          <w:w w:val="105"/>
        </w:rPr>
        <w:t>A</w:t>
        <w:tab/>
        <w:t>15</w:t>
      </w:r>
      <w:r>
        <w:rPr>
          <w:w w:val="105"/>
        </w:rPr>
        <w:t>．</w:t>
      </w:r>
      <w:r>
        <w:rPr>
          <w:rFonts w:ascii="Calibri" w:eastAsia="Calibri"/>
          <w:w w:val="105"/>
        </w:rPr>
        <w:t>B</w:t>
      </w:r>
    </w:p>
    <w:p>
      <w:pPr>
        <w:pStyle w:val="BodyText"/>
        <w:rPr>
          <w:rFonts w:ascii="Calibri"/>
          <w:sz w:val="24"/>
        </w:rPr>
      </w:pPr>
    </w:p>
    <w:p>
      <w:pPr>
        <w:pStyle w:val="BodyText"/>
        <w:spacing w:before="7"/>
        <w:rPr>
          <w:rFonts w:ascii="Calibri"/>
          <w:sz w:val="21"/>
        </w:rPr>
      </w:pPr>
    </w:p>
    <w:p>
      <w:pPr>
        <w:pStyle w:val="BodyText"/>
        <w:tabs>
          <w:tab w:val="left" w:pos="4813"/>
          <w:tab w:val="left" w:pos="5829"/>
          <w:tab w:val="left" w:pos="6845"/>
          <w:tab w:val="left" w:pos="7751"/>
        </w:tabs>
        <w:spacing w:before="1" w:line="715" w:lineRule="auto"/>
        <w:ind w:left="3798" w:right="5240"/>
      </w:pPr>
      <w:r>
        <w:rPr>
          <w:w w:val="105"/>
        </w:rPr>
        <w:t>二、判断</w:t>
      </w:r>
      <w:r>
        <w:rPr>
          <w:spacing w:val="-4"/>
          <w:w w:val="105"/>
        </w:rPr>
        <w:t>题</w:t>
      </w:r>
      <w:r>
        <w:rPr>
          <w:rFonts w:ascii="Calibri" w:eastAsia="Calibri" w:hAnsi="Calibri"/>
          <w:w w:val="105"/>
        </w:rPr>
        <w:t>(</w:t>
      </w:r>
      <w:r>
        <w:rPr>
          <w:w w:val="105"/>
        </w:rPr>
        <w:t>每小题</w:t>
      </w:r>
      <w:r>
        <w:rPr>
          <w:spacing w:val="-94"/>
          <w:w w:val="105"/>
        </w:rPr>
        <w:t xml:space="preserve"> </w:t>
      </w:r>
      <w:r>
        <w:rPr>
          <w:rFonts w:ascii="Calibri" w:eastAsia="Calibri" w:hAnsi="Calibri"/>
          <w:w w:val="105"/>
        </w:rPr>
        <w:t>3</w:t>
      </w:r>
      <w:r>
        <w:rPr>
          <w:rFonts w:ascii="Calibri" w:eastAsia="Calibri" w:hAnsi="Calibri"/>
          <w:spacing w:val="-28"/>
          <w:w w:val="105"/>
        </w:rPr>
        <w:t xml:space="preserve"> </w:t>
      </w:r>
      <w:r>
        <w:rPr>
          <w:w w:val="105"/>
        </w:rPr>
        <w:t>分，共</w:t>
      </w:r>
      <w:r>
        <w:rPr>
          <w:spacing w:val="-92"/>
          <w:w w:val="105"/>
        </w:rPr>
        <w:t xml:space="preserve"> </w:t>
      </w:r>
      <w:r>
        <w:rPr>
          <w:rFonts w:ascii="Calibri" w:eastAsia="Calibri" w:hAnsi="Calibri"/>
          <w:w w:val="105"/>
        </w:rPr>
        <w:t>15</w:t>
      </w:r>
      <w:r>
        <w:rPr>
          <w:rFonts w:ascii="Calibri" w:eastAsia="Calibri" w:hAnsi="Calibri"/>
          <w:spacing w:val="-30"/>
          <w:w w:val="105"/>
        </w:rPr>
        <w:t xml:space="preserve"> </w:t>
      </w:r>
      <w:r>
        <w:rPr>
          <w:w w:val="105"/>
        </w:rPr>
        <w:t>分。将判断结果填入括弧，以√表示正确，</w:t>
      </w:r>
      <w:r>
        <w:rPr>
          <w:spacing w:val="22"/>
          <w:w w:val="105"/>
        </w:rPr>
        <w:t>以</w:t>
      </w:r>
      <w:r>
        <w:rPr>
          <w:rFonts w:ascii="Calibri" w:eastAsia="Calibri" w:hAnsi="Calibri"/>
          <w:w w:val="105"/>
        </w:rPr>
        <w:t>X</w:t>
      </w:r>
      <w:r>
        <w:rPr>
          <w:rFonts w:ascii="Calibri" w:eastAsia="Calibri" w:hAnsi="Calibri"/>
          <w:spacing w:val="-28"/>
          <w:w w:val="105"/>
        </w:rPr>
        <w:t xml:space="preserve"> </w:t>
      </w:r>
      <w:r>
        <w:rPr>
          <w:w w:val="105"/>
        </w:rPr>
        <w:t>表示错</w:t>
      </w:r>
      <w:r>
        <w:rPr>
          <w:spacing w:val="-4"/>
          <w:w w:val="105"/>
        </w:rPr>
        <w:t>误</w:t>
      </w:r>
      <w:r>
        <w:rPr>
          <w:rFonts w:ascii="Calibri" w:eastAsia="Calibri" w:hAnsi="Calibri"/>
          <w:spacing w:val="-13"/>
          <w:w w:val="105"/>
        </w:rPr>
        <w:t xml:space="preserve">) </w:t>
      </w:r>
      <w:r>
        <w:rPr>
          <w:rFonts w:ascii="Calibri" w:eastAsia="Calibri" w:hAnsi="Calibri"/>
          <w:w w:val="105"/>
        </w:rPr>
        <w:t>1</w:t>
      </w:r>
      <w:r>
        <w:rPr>
          <w:w w:val="105"/>
        </w:rPr>
        <w:t>．√</w:t>
        <w:tab/>
      </w:r>
      <w:r>
        <w:rPr>
          <w:rFonts w:ascii="Calibri" w:eastAsia="Calibri" w:hAnsi="Calibri"/>
          <w:w w:val="105"/>
        </w:rPr>
        <w:t>2</w:t>
      </w:r>
      <w:r>
        <w:rPr>
          <w:w w:val="105"/>
        </w:rPr>
        <w:t>．√</w:t>
        <w:tab/>
      </w:r>
      <w:r>
        <w:rPr>
          <w:rFonts w:ascii="Calibri" w:eastAsia="Calibri" w:hAnsi="Calibri"/>
          <w:w w:val="105"/>
        </w:rPr>
        <w:t>3</w:t>
      </w:r>
      <w:r>
        <w:rPr>
          <w:w w:val="105"/>
        </w:rPr>
        <w:t>．√</w:t>
        <w:tab/>
      </w:r>
      <w:r>
        <w:rPr>
          <w:rFonts w:ascii="Calibri" w:eastAsia="Calibri" w:hAnsi="Calibri"/>
          <w:w w:val="105"/>
        </w:rPr>
        <w:t>4</w:t>
      </w:r>
      <w:r>
        <w:rPr>
          <w:w w:val="105"/>
        </w:rPr>
        <w:t>．</w:t>
      </w:r>
      <w:r>
        <w:rPr>
          <w:rFonts w:ascii="Calibri" w:eastAsia="Calibri" w:hAnsi="Calibri"/>
          <w:w w:val="105"/>
        </w:rPr>
        <w:t>X</w:t>
        <w:tab/>
        <w:t>5</w:t>
      </w:r>
      <w:r>
        <w:rPr>
          <w:w w:val="105"/>
        </w:rPr>
        <w:t>．√</w:t>
      </w:r>
    </w:p>
    <w:p>
      <w:pPr>
        <w:pStyle w:val="BodyText"/>
        <w:spacing w:line="710" w:lineRule="auto"/>
        <w:ind w:left="3798" w:right="5051"/>
      </w:pPr>
      <w:r>
        <w:rPr>
          <w:w w:val="105"/>
        </w:rPr>
        <w:t xml:space="preserve">三 、 简 答 题 </w:t>
      </w:r>
      <w:r>
        <w:rPr>
          <w:rFonts w:ascii="Calibri" w:eastAsia="Calibri"/>
          <w:w w:val="105"/>
        </w:rPr>
        <w:t xml:space="preserve">( </w:t>
      </w:r>
      <w:r>
        <w:rPr>
          <w:w w:val="105"/>
        </w:rPr>
        <w:t xml:space="preserve">共                             </w:t>
      </w:r>
      <w:r>
        <w:rPr>
          <w:rFonts w:ascii="Calibri" w:eastAsia="Calibri"/>
          <w:w w:val="105"/>
        </w:rPr>
        <w:t xml:space="preserve">40                                                </w:t>
      </w:r>
      <w:r>
        <w:rPr>
          <w:w w:val="105"/>
        </w:rPr>
        <w:t xml:space="preserve">分 </w:t>
      </w:r>
      <w:r>
        <w:rPr>
          <w:rFonts w:ascii="Calibri" w:eastAsia="Calibri"/>
          <w:w w:val="105"/>
        </w:rPr>
        <w:t xml:space="preserve">) </w:t>
      </w:r>
      <w:r>
        <w:rPr>
          <w:rFonts w:ascii="Calibri" w:eastAsia="Calibri"/>
        </w:rPr>
        <w:t>1</w:t>
      </w:r>
      <w:r>
        <w:t>．结构试验按试验的目的、对象、荷载性质、试验场所以及试验持续时间可将结构试验分</w:t>
      </w:r>
    </w:p>
    <w:p>
      <w:pPr>
        <w:pStyle w:val="BodyText"/>
        <w:spacing w:before="3"/>
        <w:ind w:left="3575"/>
        <w:rPr>
          <w:rFonts w:ascii="Calibri" w:eastAsia="Calibri"/>
        </w:rPr>
      </w:pPr>
      <w:r>
        <w:rPr>
          <w:w w:val="105"/>
        </w:rPr>
        <w:t>为哪几类</w:t>
      </w:r>
      <w:r>
        <w:rPr>
          <w:rFonts w:ascii="Calibri" w:eastAsia="Calibri"/>
          <w:w w:val="105"/>
        </w:rPr>
        <w:t xml:space="preserve">?(7 </w:t>
      </w:r>
      <w:r>
        <w:rPr>
          <w:w w:val="105"/>
        </w:rPr>
        <w:t>分</w:t>
      </w:r>
      <w:r>
        <w:rPr>
          <w:rFonts w:ascii="Calibri" w:eastAsia="Calibri"/>
          <w:w w:val="105"/>
        </w:rPr>
        <w:t>)</w:t>
      </w:r>
    </w:p>
    <w:p>
      <w:pPr>
        <w:pStyle w:val="BodyText"/>
        <w:rPr>
          <w:rFonts w:ascii="Calibri"/>
          <w:sz w:val="24"/>
        </w:rPr>
      </w:pPr>
    </w:p>
    <w:p>
      <w:pPr>
        <w:pStyle w:val="BodyText"/>
        <w:spacing w:before="7"/>
        <w:rPr>
          <w:rFonts w:ascii="Calibri"/>
          <w:sz w:val="21"/>
        </w:rPr>
      </w:pPr>
    </w:p>
    <w:p>
      <w:pPr>
        <w:pStyle w:val="BodyText"/>
        <w:spacing w:before="1" w:line="715" w:lineRule="auto"/>
        <w:ind w:left="3798" w:right="4760"/>
      </w:pPr>
      <w:r>
        <w:t xml:space="preserve">答：结构试验按试验的目的、对象、荷载性质、试验场所以及试验持续时间可将结构试验分   </w:t>
      </w:r>
      <w:r>
        <w:rPr>
          <w:spacing w:val="-1"/>
        </w:rPr>
        <w:t xml:space="preserve">为生产检验性试验和科学研究性试验；真型试验与模型试验；静力试验与动力试验；短期荷载 </w:t>
      </w:r>
      <w:r>
        <w:rPr>
          <w:w w:val="105"/>
        </w:rPr>
        <w:t>试验与长期荷载试验。</w:t>
      </w:r>
    </w:p>
    <w:p>
      <w:pPr>
        <w:pStyle w:val="ListParagraph"/>
        <w:numPr>
          <w:ilvl w:val="0"/>
          <w:numId w:val="46"/>
        </w:numPr>
        <w:tabs>
          <w:tab w:val="left" w:pos="4142"/>
        </w:tabs>
        <w:spacing w:before="0" w:after="0" w:line="279" w:lineRule="exact"/>
        <w:ind w:left="4141" w:right="0" w:hanging="344"/>
        <w:jc w:val="left"/>
        <w:rPr>
          <w:rFonts w:ascii="Calibri" w:eastAsia="Calibri"/>
          <w:sz w:val="22"/>
        </w:rPr>
      </w:pPr>
      <w:r>
        <w:rPr>
          <w:spacing w:val="-2"/>
          <w:w w:val="105"/>
          <w:sz w:val="22"/>
        </w:rPr>
        <w:t>电阻应变测量方法的主要特点如何</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3"/>
        <w:rPr>
          <w:rFonts w:ascii="Calibri"/>
          <w:sz w:val="21"/>
        </w:rPr>
      </w:pPr>
    </w:p>
    <w:p>
      <w:pPr>
        <w:pStyle w:val="BodyText"/>
        <w:spacing w:before="1" w:line="715" w:lineRule="auto"/>
        <w:ind w:left="3798" w:right="4988"/>
      </w:pPr>
      <w:r>
        <w:rPr>
          <w:spacing w:val="-1"/>
        </w:rPr>
        <w:t xml:space="preserve">答：电阻应变测量方法的主要特点：测量灵敏度高；标距小；滞后小；在复杂的环境中也可 </w:t>
      </w:r>
      <w:r>
        <w:rPr>
          <w:w w:val="105"/>
        </w:rPr>
        <w:t>以完成应变测量。</w:t>
      </w:r>
    </w:p>
    <w:p>
      <w:pPr>
        <w:pStyle w:val="ListParagraph"/>
        <w:numPr>
          <w:ilvl w:val="0"/>
          <w:numId w:val="46"/>
        </w:numPr>
        <w:tabs>
          <w:tab w:val="left" w:pos="4142"/>
        </w:tabs>
        <w:spacing w:before="0" w:after="0" w:line="279" w:lineRule="exact"/>
        <w:ind w:left="4141" w:right="0" w:hanging="344"/>
        <w:jc w:val="left"/>
        <w:rPr>
          <w:rFonts w:ascii="Calibri" w:eastAsia="Calibri"/>
          <w:sz w:val="22"/>
        </w:rPr>
      </w:pPr>
      <w:r>
        <w:rPr>
          <w:spacing w:val="-2"/>
          <w:w w:val="105"/>
          <w:sz w:val="22"/>
        </w:rPr>
        <w:t>建筑结构试验设计包括哪些内容</w:t>
      </w:r>
      <w:r>
        <w:rPr>
          <w:rFonts w:ascii="Calibri" w:eastAsia="Calibri"/>
          <w:w w:val="105"/>
          <w:sz w:val="22"/>
        </w:rPr>
        <w:t xml:space="preserve">?(7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ind w:left="3798"/>
      </w:pPr>
      <w:r>
        <w:rPr>
          <w:w w:val="105"/>
        </w:rPr>
        <w:t>答：建筑结构试验设计内容包括：试件设计，试验加载设计，试验观测设计，试验误差控制</w:t>
      </w:r>
    </w:p>
    <w:p>
      <w:pPr>
        <w:spacing w:after="0"/>
        <w:sectPr>
          <w:headerReference w:type="default" r:id="rId84"/>
          <w:footerReference w:type="default" r:id="rId85"/>
          <w:pgSz w:w="17860" w:h="25260"/>
          <w:pgMar w:top="1880" w:right="0" w:bottom="2460" w:left="0" w:header="1054" w:footer="2249"/>
          <w:pgNumType w:start="40"/>
          <w:cols w:space="708"/>
        </w:sectPr>
      </w:pPr>
    </w:p>
    <w:p>
      <w:pPr>
        <w:pStyle w:val="BodyText"/>
        <w:spacing w:before="1"/>
        <w:rPr>
          <w:sz w:val="10"/>
        </w:rPr>
      </w:pPr>
    </w:p>
    <w:p>
      <w:pPr>
        <w:pStyle w:val="BodyText"/>
        <w:spacing w:before="75"/>
        <w:ind w:left="3798"/>
      </w:pPr>
      <w:r>
        <w:rPr>
          <w:w w:val="105"/>
        </w:rPr>
        <w:t>措施和试验安全措施等内容。</w:t>
      </w:r>
    </w:p>
    <w:p>
      <w:pPr>
        <w:pStyle w:val="BodyText"/>
      </w:pPr>
    </w:p>
    <w:p>
      <w:pPr>
        <w:pStyle w:val="BodyText"/>
        <w:spacing w:before="6"/>
        <w:rPr>
          <w:sz w:val="21"/>
        </w:rPr>
      </w:pPr>
    </w:p>
    <w:p>
      <w:pPr>
        <w:pStyle w:val="ListParagraph"/>
        <w:numPr>
          <w:ilvl w:val="0"/>
          <w:numId w:val="46"/>
        </w:numPr>
        <w:tabs>
          <w:tab w:val="left" w:pos="4142"/>
        </w:tabs>
        <w:spacing w:before="1" w:after="0" w:line="240" w:lineRule="auto"/>
        <w:ind w:left="4141" w:right="0" w:hanging="344"/>
        <w:jc w:val="left"/>
        <w:rPr>
          <w:rFonts w:ascii="Calibri" w:eastAsia="Calibri"/>
          <w:sz w:val="22"/>
        </w:rPr>
      </w:pPr>
      <w:r>
        <w:rPr>
          <w:spacing w:val="-2"/>
          <w:w w:val="105"/>
          <w:sz w:val="22"/>
        </w:rPr>
        <w:t>静力试验最大优点是什么</w:t>
      </w:r>
      <w:r>
        <w:rPr>
          <w:rFonts w:ascii="Calibri" w:eastAsia="Calibri"/>
          <w:w w:val="105"/>
          <w:sz w:val="22"/>
        </w:rPr>
        <w:t>?(7</w:t>
      </w:r>
      <w:r>
        <w:rPr>
          <w:rFonts w:ascii="Calibri" w:eastAsia="Calibri"/>
          <w:spacing w:val="-3"/>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7"/>
        <w:rPr>
          <w:rFonts w:ascii="Calibri"/>
          <w:sz w:val="21"/>
        </w:rPr>
      </w:pPr>
    </w:p>
    <w:p>
      <w:pPr>
        <w:pStyle w:val="BodyText"/>
        <w:spacing w:line="710" w:lineRule="auto"/>
        <w:ind w:left="3798" w:right="5213"/>
      </w:pPr>
      <w:r>
        <w:rPr>
          <w:spacing w:val="-1"/>
        </w:rPr>
        <w:t xml:space="preserve">答：静力试验的最大优点是所有加载设备相对简单，荷载逐级施加，可以停下来仔细观测 </w:t>
      </w:r>
      <w:r>
        <w:rPr>
          <w:w w:val="105"/>
        </w:rPr>
        <w:t>结构变形，给人一明晰的破坏概念。</w:t>
      </w:r>
    </w:p>
    <w:p>
      <w:pPr>
        <w:pStyle w:val="ListParagraph"/>
        <w:numPr>
          <w:ilvl w:val="0"/>
          <w:numId w:val="46"/>
        </w:numPr>
        <w:tabs>
          <w:tab w:val="left" w:pos="3696"/>
        </w:tabs>
        <w:spacing w:before="5" w:after="0" w:line="240" w:lineRule="auto"/>
        <w:ind w:left="3695" w:right="0" w:hanging="344"/>
        <w:jc w:val="left"/>
        <w:rPr>
          <w:rFonts w:ascii="Calibri" w:eastAsia="Calibri"/>
          <w:sz w:val="22"/>
        </w:rPr>
      </w:pPr>
      <w:r>
        <w:rPr>
          <w:spacing w:val="-2"/>
          <w:w w:val="105"/>
          <w:sz w:val="22"/>
        </w:rPr>
        <w:t>动力试验包括哪些试验</w:t>
      </w:r>
      <w:r>
        <w:rPr>
          <w:rFonts w:ascii="Calibri" w:eastAsia="Calibri"/>
          <w:w w:val="105"/>
          <w:sz w:val="22"/>
        </w:rPr>
        <w:t xml:space="preserve">?(6 </w:t>
      </w:r>
      <w:r>
        <w:rPr>
          <w:w w:val="105"/>
          <w:sz w:val="22"/>
        </w:rPr>
        <w:t>分</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ind w:left="3798"/>
      </w:pPr>
      <w:r>
        <w:rPr>
          <w:w w:val="105"/>
        </w:rPr>
        <w:t>答：动力试验包括振动试验和疲劳试验。</w:t>
      </w:r>
    </w:p>
    <w:p>
      <w:pPr>
        <w:pStyle w:val="BodyText"/>
      </w:pPr>
    </w:p>
    <w:p>
      <w:pPr>
        <w:pStyle w:val="BodyText"/>
        <w:spacing w:before="6"/>
        <w:rPr>
          <w:sz w:val="21"/>
        </w:rPr>
      </w:pPr>
    </w:p>
    <w:p>
      <w:pPr>
        <w:pStyle w:val="ListParagraph"/>
        <w:numPr>
          <w:ilvl w:val="0"/>
          <w:numId w:val="46"/>
        </w:numPr>
        <w:tabs>
          <w:tab w:val="left" w:pos="4142"/>
        </w:tabs>
        <w:spacing w:before="0" w:after="0" w:line="240" w:lineRule="auto"/>
        <w:ind w:left="4141" w:right="0" w:hanging="344"/>
        <w:jc w:val="left"/>
        <w:rPr>
          <w:rFonts w:ascii="Calibri" w:eastAsia="Calibri"/>
          <w:sz w:val="22"/>
        </w:rPr>
      </w:pPr>
      <w:r>
        <w:rPr>
          <w:spacing w:val="-2"/>
          <w:w w:val="105"/>
          <w:sz w:val="22"/>
        </w:rPr>
        <w:t>什么是结构试验的加载制度</w:t>
      </w:r>
      <w:r>
        <w:rPr>
          <w:rFonts w:ascii="Calibri" w:eastAsia="Calibri"/>
          <w:spacing w:val="-5"/>
          <w:w w:val="105"/>
          <w:sz w:val="22"/>
        </w:rPr>
        <w:t>?</w:t>
      </w:r>
      <w:r>
        <w:rPr>
          <w:spacing w:val="-2"/>
          <w:w w:val="105"/>
          <w:sz w:val="22"/>
        </w:rPr>
        <w:t>它包括哪些内容</w:t>
      </w:r>
      <w:r>
        <w:rPr>
          <w:rFonts w:ascii="Calibri" w:eastAsia="Calibri"/>
          <w:w w:val="105"/>
          <w:sz w:val="22"/>
        </w:rPr>
        <w:t>?(6</w:t>
      </w:r>
      <w:r>
        <w:rPr>
          <w:rFonts w:ascii="Calibri" w:eastAsia="Calibri"/>
          <w:spacing w:val="-1"/>
          <w:w w:val="105"/>
          <w:sz w:val="22"/>
        </w:rPr>
        <w:t xml:space="preserve"> </w:t>
      </w:r>
      <w:r>
        <w:rPr>
          <w:w w:val="105"/>
          <w:sz w:val="22"/>
        </w:rPr>
        <w:t>分</w:t>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spacing w:line="715" w:lineRule="auto"/>
        <w:ind w:left="3798" w:right="5440"/>
      </w:pPr>
      <w:r>
        <w:rPr>
          <w:spacing w:val="-1"/>
        </w:rPr>
        <w:t xml:space="preserve">答：结构试验加载制度是指结构试验进行期间控制荷载与加载时间的关系。它包括加载 </w:t>
      </w:r>
      <w:r>
        <w:rPr>
          <w:w w:val="105"/>
        </w:rPr>
        <w:t>速度的快慢、加载时间间歇的长短、分级荷载的大小和加载、卸载循环的次数等。</w:t>
      </w:r>
    </w:p>
    <w:p>
      <w:pPr>
        <w:pStyle w:val="BodyText"/>
        <w:spacing w:line="276" w:lineRule="exact"/>
        <w:ind w:left="3352"/>
        <w:rPr>
          <w:rFonts w:ascii="Calibri" w:eastAsia="Calibri"/>
        </w:rPr>
      </w:pPr>
      <w:r>
        <w:rPr>
          <w:w w:val="105"/>
        </w:rPr>
        <w:t>试卷代号：</w:t>
      </w:r>
      <w:r>
        <w:rPr>
          <w:rFonts w:ascii="Calibri" w:eastAsia="Calibri"/>
          <w:w w:val="105"/>
        </w:rPr>
        <w:t>1151</w:t>
      </w:r>
    </w:p>
    <w:p>
      <w:pPr>
        <w:pStyle w:val="BodyText"/>
        <w:rPr>
          <w:rFonts w:ascii="Calibri"/>
          <w:sz w:val="24"/>
        </w:rPr>
      </w:pPr>
    </w:p>
    <w:p>
      <w:pPr>
        <w:pStyle w:val="BodyText"/>
        <w:spacing w:before="8"/>
        <w:rPr>
          <w:rFonts w:ascii="Calibri"/>
          <w:sz w:val="21"/>
        </w:rPr>
      </w:pPr>
    </w:p>
    <w:p>
      <w:pPr>
        <w:pStyle w:val="BodyText"/>
        <w:tabs>
          <w:tab w:val="left" w:pos="5605"/>
        </w:tabs>
        <w:spacing w:line="715" w:lineRule="auto"/>
        <w:ind w:left="3798" w:right="7599" w:hanging="447"/>
      </w:pPr>
      <w:r>
        <w:t>中央广播电视大学</w:t>
      </w:r>
      <w:r>
        <w:rPr>
          <w:spacing w:val="11"/>
        </w:rPr>
        <w:t xml:space="preserve"> </w:t>
      </w:r>
      <w:r>
        <w:rPr>
          <w:rFonts w:ascii="Calibri" w:eastAsia="Calibri" w:hAnsi="Calibri"/>
        </w:rPr>
        <w:t>2009</w:t>
      </w:r>
      <w:r>
        <w:t>—</w:t>
      </w:r>
      <w:r>
        <w:rPr>
          <w:rFonts w:ascii="Calibri" w:eastAsia="Calibri" w:hAnsi="Calibri"/>
        </w:rPr>
        <w:t>2010</w:t>
      </w:r>
      <w:r>
        <w:rPr>
          <w:rFonts w:ascii="Calibri" w:eastAsia="Calibri" w:hAnsi="Calibri"/>
          <w:spacing w:val="46"/>
        </w:rPr>
        <w:t xml:space="preserve"> </w:t>
      </w:r>
      <w:r>
        <w:t>学年度第二学期“开放本科”期末考试</w:t>
      </w:r>
      <w:r>
        <w:rPr>
          <w:w w:val="105"/>
        </w:rPr>
        <w:t>计算机网络技术</w:t>
        <w:tab/>
        <w:t>试题</w:t>
      </w:r>
    </w:p>
    <w:p>
      <w:pPr>
        <w:pStyle w:val="BodyText"/>
        <w:spacing w:line="280" w:lineRule="exact"/>
        <w:ind w:left="3798"/>
      </w:pPr>
      <w:r>
        <w:rPr>
          <w:rFonts w:ascii="Calibri" w:eastAsia="Calibri"/>
          <w:w w:val="105"/>
        </w:rPr>
        <w:t xml:space="preserve">2010 </w:t>
      </w:r>
      <w:r>
        <w:rPr>
          <w:w w:val="105"/>
        </w:rPr>
        <w:t xml:space="preserve">年 </w:t>
      </w:r>
      <w:r>
        <w:rPr>
          <w:rFonts w:ascii="Calibri" w:eastAsia="Calibri"/>
          <w:w w:val="105"/>
        </w:rPr>
        <w:t xml:space="preserve">7 </w:t>
      </w:r>
      <w:r>
        <w:rPr>
          <w:w w:val="105"/>
        </w:rPr>
        <w:t>月</w:t>
      </w:r>
    </w:p>
    <w:p>
      <w:pPr>
        <w:pStyle w:val="BodyText"/>
        <w:rPr>
          <w:sz w:val="24"/>
        </w:rPr>
      </w:pPr>
    </w:p>
    <w:p>
      <w:pPr>
        <w:pStyle w:val="BodyText"/>
        <w:spacing w:before="6"/>
        <w:rPr>
          <w:sz w:val="19"/>
        </w:rPr>
      </w:pPr>
    </w:p>
    <w:p>
      <w:pPr>
        <w:pStyle w:val="BodyText"/>
        <w:spacing w:before="1" w:line="715" w:lineRule="auto"/>
        <w:ind w:left="3798" w:right="8500" w:hanging="224"/>
      </w:pPr>
      <w:r>
        <w:rPr>
          <w:spacing w:val="-1"/>
          <w:w w:val="105"/>
        </w:rPr>
        <w:t>一、填空题</w:t>
      </w:r>
      <w:r>
        <w:rPr>
          <w:rFonts w:ascii="Calibri" w:eastAsia="Calibri" w:hAnsi="Calibri"/>
          <w:spacing w:val="-4"/>
          <w:w w:val="105"/>
        </w:rPr>
        <w:t>(</w:t>
      </w:r>
      <w:r>
        <w:rPr>
          <w:spacing w:val="4"/>
          <w:w w:val="105"/>
        </w:rPr>
        <w:t xml:space="preserve">每空     </w:t>
      </w:r>
      <w:r>
        <w:rPr>
          <w:rFonts w:ascii="Calibri" w:eastAsia="Calibri" w:hAnsi="Calibri"/>
          <w:w w:val="105"/>
        </w:rPr>
        <w:t>2</w:t>
      </w:r>
      <w:r>
        <w:rPr>
          <w:rFonts w:ascii="Calibri" w:eastAsia="Calibri" w:hAnsi="Calibri"/>
          <w:spacing w:val="3"/>
          <w:w w:val="105"/>
        </w:rPr>
        <w:t xml:space="preserve">           </w:t>
      </w:r>
      <w:r>
        <w:rPr>
          <w:spacing w:val="3"/>
          <w:w w:val="105"/>
        </w:rPr>
        <w:t xml:space="preserve">分，共     </w:t>
      </w:r>
      <w:r>
        <w:rPr>
          <w:rFonts w:ascii="Calibri" w:eastAsia="Calibri" w:hAnsi="Calibri"/>
          <w:w w:val="105"/>
        </w:rPr>
        <w:t>20</w:t>
      </w:r>
      <w:r>
        <w:rPr>
          <w:rFonts w:ascii="Calibri" w:eastAsia="Calibri" w:hAnsi="Calibri"/>
          <w:spacing w:val="3"/>
          <w:w w:val="105"/>
        </w:rPr>
        <w:t xml:space="preserve">           </w:t>
      </w:r>
      <w:r>
        <w:rPr>
          <w:w w:val="105"/>
        </w:rPr>
        <w:t>分</w:t>
      </w:r>
      <w:r>
        <w:rPr>
          <w:rFonts w:ascii="Calibri" w:eastAsia="Calibri" w:hAnsi="Calibri"/>
          <w:w w:val="105"/>
        </w:rPr>
        <w:t xml:space="preserve">) </w:t>
      </w:r>
      <w:r>
        <w:rPr>
          <w:rFonts w:ascii="Calibri" w:eastAsia="Calibri" w:hAnsi="Calibri"/>
        </w:rPr>
        <w:t>1</w:t>
      </w:r>
      <w:r>
        <w:rPr>
          <w:spacing w:val="-1"/>
        </w:rPr>
        <w:t>．计算机网络中的共享资源主要指硬件、——和数据。</w:t>
      </w:r>
    </w:p>
    <w:p>
      <w:pPr>
        <w:pStyle w:val="ListParagraph"/>
        <w:numPr>
          <w:ilvl w:val="0"/>
          <w:numId w:val="45"/>
        </w:numPr>
        <w:tabs>
          <w:tab w:val="left" w:pos="4142"/>
        </w:tabs>
        <w:spacing w:before="0" w:after="0" w:line="276" w:lineRule="exact"/>
        <w:ind w:left="4141" w:right="0" w:hanging="344"/>
        <w:jc w:val="left"/>
        <w:rPr>
          <w:sz w:val="22"/>
        </w:rPr>
      </w:pPr>
      <w:r>
        <w:rPr>
          <w:w w:val="105"/>
          <w:sz w:val="22"/>
        </w:rPr>
        <w:t>信源与信宿之间的通信线路称为——。</w:t>
      </w:r>
    </w:p>
    <w:p>
      <w:pPr>
        <w:pStyle w:val="BodyText"/>
        <w:rPr>
          <w:sz w:val="24"/>
        </w:rPr>
      </w:pPr>
    </w:p>
    <w:p>
      <w:pPr>
        <w:pStyle w:val="BodyText"/>
        <w:spacing w:before="5"/>
        <w:rPr>
          <w:sz w:val="19"/>
        </w:rPr>
      </w:pPr>
    </w:p>
    <w:p>
      <w:pPr>
        <w:pStyle w:val="ListParagraph"/>
        <w:numPr>
          <w:ilvl w:val="0"/>
          <w:numId w:val="45"/>
        </w:numPr>
        <w:tabs>
          <w:tab w:val="left" w:pos="4142"/>
        </w:tabs>
        <w:spacing w:before="1" w:after="0" w:line="240" w:lineRule="auto"/>
        <w:ind w:left="4141" w:right="0" w:hanging="344"/>
        <w:jc w:val="left"/>
        <w:rPr>
          <w:sz w:val="22"/>
        </w:rPr>
      </w:pPr>
      <w:r>
        <w:rPr>
          <w:w w:val="105"/>
          <w:sz w:val="22"/>
        </w:rPr>
        <w:t>数据通常可以分为——数据或数字数据。</w:t>
      </w:r>
    </w:p>
    <w:p>
      <w:pPr>
        <w:pStyle w:val="BodyText"/>
        <w:rPr>
          <w:sz w:val="24"/>
        </w:rPr>
      </w:pPr>
    </w:p>
    <w:p>
      <w:pPr>
        <w:pStyle w:val="BodyText"/>
        <w:spacing w:before="5"/>
        <w:rPr>
          <w:sz w:val="19"/>
        </w:rPr>
      </w:pPr>
    </w:p>
    <w:p>
      <w:pPr>
        <w:pStyle w:val="ListParagraph"/>
        <w:numPr>
          <w:ilvl w:val="0"/>
          <w:numId w:val="45"/>
        </w:numPr>
        <w:tabs>
          <w:tab w:val="left" w:pos="4142"/>
        </w:tabs>
        <w:spacing w:before="1" w:after="0" w:line="715" w:lineRule="auto"/>
        <w:ind w:left="3352" w:right="8048" w:firstLine="446"/>
        <w:jc w:val="left"/>
        <w:rPr>
          <w:sz w:val="22"/>
        </w:rPr>
      </w:pPr>
      <w:r>
        <w:rPr>
          <w:spacing w:val="-1"/>
          <w:sz w:val="22"/>
        </w:rPr>
        <w:t>在数字数据的模拟编码中，——、——和移相键控是三种</w:t>
      </w:r>
      <w:r>
        <w:rPr>
          <w:w w:val="105"/>
          <w:sz w:val="22"/>
        </w:rPr>
        <w:t>基本的调制形式。</w:t>
      </w:r>
    </w:p>
    <w:p>
      <w:pPr>
        <w:pStyle w:val="ListParagraph"/>
        <w:numPr>
          <w:ilvl w:val="0"/>
          <w:numId w:val="45"/>
        </w:numPr>
        <w:tabs>
          <w:tab w:val="left" w:pos="4142"/>
        </w:tabs>
        <w:spacing w:before="0" w:after="0" w:line="280" w:lineRule="exact"/>
        <w:ind w:left="4141" w:right="0" w:hanging="344"/>
        <w:jc w:val="left"/>
        <w:rPr>
          <w:sz w:val="22"/>
        </w:rPr>
      </w:pPr>
      <w:r>
        <w:rPr>
          <w:w w:val="105"/>
          <w:sz w:val="22"/>
        </w:rPr>
        <w:t>物理层标准规定了物理接口的机械特性、电气特性、——特性和——特性。</w:t>
      </w:r>
    </w:p>
    <w:p>
      <w:pPr>
        <w:pStyle w:val="BodyText"/>
        <w:rPr>
          <w:sz w:val="24"/>
        </w:rPr>
      </w:pPr>
    </w:p>
    <w:p>
      <w:pPr>
        <w:pStyle w:val="BodyText"/>
        <w:spacing w:before="6"/>
        <w:rPr>
          <w:sz w:val="19"/>
        </w:rPr>
      </w:pPr>
    </w:p>
    <w:p>
      <w:pPr>
        <w:pStyle w:val="ListParagraph"/>
        <w:numPr>
          <w:ilvl w:val="0"/>
          <w:numId w:val="45"/>
        </w:numPr>
        <w:tabs>
          <w:tab w:val="left" w:pos="4142"/>
        </w:tabs>
        <w:spacing w:before="1" w:after="0" w:line="710" w:lineRule="auto"/>
        <w:ind w:left="3575" w:right="6919" w:firstLine="223"/>
        <w:jc w:val="left"/>
        <w:rPr>
          <w:sz w:val="22"/>
        </w:rPr>
      </w:pPr>
      <w:r>
        <w:rPr>
          <w:spacing w:val="-47"/>
          <w:w w:val="105"/>
          <w:sz w:val="22"/>
        </w:rPr>
        <w:t xml:space="preserve">在 </w:t>
      </w:r>
      <w:r>
        <w:rPr>
          <w:rFonts w:ascii="Calibri" w:eastAsia="Calibri" w:hAnsi="Calibri"/>
          <w:w w:val="105"/>
          <w:sz w:val="22"/>
        </w:rPr>
        <w:t>Internet</w:t>
      </w:r>
      <w:r>
        <w:rPr>
          <w:rFonts w:ascii="Calibri" w:eastAsia="Calibri" w:hAnsi="Calibri"/>
          <w:spacing w:val="-35"/>
          <w:w w:val="105"/>
          <w:sz w:val="22"/>
        </w:rPr>
        <w:t xml:space="preserve"> </w:t>
      </w:r>
      <w:r>
        <w:rPr>
          <w:spacing w:val="-13"/>
          <w:w w:val="105"/>
          <w:sz w:val="22"/>
        </w:rPr>
        <w:t xml:space="preserve">中，利用——和 </w:t>
      </w:r>
      <w:r>
        <w:rPr>
          <w:rFonts w:ascii="Calibri" w:eastAsia="Calibri" w:hAnsi="Calibri"/>
          <w:w w:val="105"/>
          <w:sz w:val="22"/>
        </w:rPr>
        <w:t>IP</w:t>
      </w:r>
      <w:r>
        <w:rPr>
          <w:rFonts w:ascii="Calibri" w:eastAsia="Calibri" w:hAnsi="Calibri"/>
          <w:spacing w:val="-33"/>
          <w:w w:val="105"/>
          <w:sz w:val="22"/>
        </w:rPr>
        <w:t xml:space="preserve"> </w:t>
      </w:r>
      <w:r>
        <w:rPr>
          <w:w w:val="105"/>
          <w:sz w:val="22"/>
        </w:rPr>
        <w:t>地址可以判断两台主机是否在同一子网中。</w:t>
      </w:r>
    </w:p>
    <w:p>
      <w:pPr>
        <w:pStyle w:val="ListParagraph"/>
        <w:numPr>
          <w:ilvl w:val="0"/>
          <w:numId w:val="45"/>
        </w:numPr>
        <w:tabs>
          <w:tab w:val="left" w:pos="4142"/>
        </w:tabs>
        <w:spacing w:before="5" w:after="0" w:line="715" w:lineRule="auto"/>
        <w:ind w:left="3798" w:right="7272" w:firstLine="0"/>
        <w:jc w:val="left"/>
        <w:rPr>
          <w:sz w:val="22"/>
        </w:rPr>
      </w:pPr>
      <w:r>
        <w:rPr>
          <w:spacing w:val="-9"/>
          <w:w w:val="105"/>
          <w:sz w:val="22"/>
        </w:rPr>
        <w:t xml:space="preserve">出于安全性考虑，通常在 </w:t>
      </w:r>
      <w:r>
        <w:rPr>
          <w:rFonts w:ascii="Calibri" w:eastAsia="Calibri" w:hAnsi="Calibri"/>
          <w:w w:val="105"/>
          <w:sz w:val="22"/>
        </w:rPr>
        <w:t>Intranet</w:t>
      </w:r>
      <w:r>
        <w:rPr>
          <w:rFonts w:ascii="Calibri" w:eastAsia="Calibri" w:hAnsi="Calibri"/>
          <w:spacing w:val="-38"/>
          <w:w w:val="105"/>
          <w:sz w:val="22"/>
        </w:rPr>
        <w:t xml:space="preserve"> </w:t>
      </w:r>
      <w:r>
        <w:rPr>
          <w:spacing w:val="-48"/>
          <w:w w:val="105"/>
          <w:sz w:val="22"/>
        </w:rPr>
        <w:t xml:space="preserve">与 </w:t>
      </w:r>
      <w:r>
        <w:rPr>
          <w:rFonts w:ascii="Calibri" w:eastAsia="Calibri" w:hAnsi="Calibri"/>
          <w:w w:val="105"/>
          <w:sz w:val="22"/>
        </w:rPr>
        <w:t>Internet</w:t>
      </w:r>
      <w:r>
        <w:rPr>
          <w:rFonts w:ascii="Calibri" w:eastAsia="Calibri" w:hAnsi="Calibri"/>
          <w:spacing w:val="-37"/>
          <w:w w:val="105"/>
          <w:sz w:val="22"/>
        </w:rPr>
        <w:t xml:space="preserve"> </w:t>
      </w:r>
      <w:r>
        <w:rPr>
          <w:w w:val="105"/>
          <w:sz w:val="22"/>
        </w:rPr>
        <w:t>之间增加设立——。</w:t>
      </w:r>
      <w:r>
        <w:rPr>
          <w:rFonts w:ascii="Calibri" w:eastAsia="Calibri" w:hAnsi="Calibri"/>
          <w:w w:val="105"/>
          <w:sz w:val="22"/>
        </w:rPr>
        <w:t>8</w:t>
      </w:r>
      <w:r>
        <w:rPr>
          <w:w w:val="105"/>
          <w:sz w:val="22"/>
        </w:rPr>
        <w:t>．串行通信可以有——、半双工和全双工三种方向性结构。</w:t>
      </w:r>
    </w:p>
    <w:p>
      <w:pPr>
        <w:pStyle w:val="BodyText"/>
        <w:spacing w:line="279" w:lineRule="exact"/>
        <w:ind w:left="3575"/>
        <w:rPr>
          <w:rFonts w:ascii="Calibri" w:eastAsia="Calibri" w:hAnsi="Calibri"/>
        </w:rPr>
      </w:pPr>
      <w:r>
        <w:rPr>
          <w:w w:val="105"/>
        </w:rPr>
        <w:t>二、判断题</w:t>
      </w:r>
      <w:r>
        <w:rPr>
          <w:rFonts w:ascii="Calibri" w:eastAsia="Calibri" w:hAnsi="Calibri"/>
          <w:w w:val="105"/>
        </w:rPr>
        <w:t>(</w:t>
      </w:r>
      <w:r>
        <w:rPr>
          <w:w w:val="105"/>
        </w:rPr>
        <w:t>正确的打√，错误的打</w:t>
      </w:r>
      <w:r>
        <w:rPr>
          <w:rFonts w:ascii="Calibri" w:eastAsia="Calibri" w:hAnsi="Calibri"/>
          <w:w w:val="105"/>
        </w:rPr>
        <w:t>X</w:t>
      </w:r>
      <w:r>
        <w:rPr>
          <w:w w:val="105"/>
        </w:rPr>
        <w:t xml:space="preserve">，每题 </w:t>
      </w:r>
      <w:r>
        <w:rPr>
          <w:rFonts w:ascii="Calibri" w:eastAsia="Calibri" w:hAnsi="Calibri"/>
          <w:w w:val="105"/>
        </w:rPr>
        <w:t xml:space="preserve">2 </w:t>
      </w:r>
      <w:r>
        <w:rPr>
          <w:w w:val="105"/>
        </w:rPr>
        <w:t xml:space="preserve">分，共 </w:t>
      </w:r>
      <w:r>
        <w:rPr>
          <w:rFonts w:ascii="Calibri" w:eastAsia="Calibri" w:hAnsi="Calibri"/>
          <w:w w:val="105"/>
        </w:rPr>
        <w:t xml:space="preserve">20 </w:t>
      </w:r>
      <w:r>
        <w:rPr>
          <w:w w:val="105"/>
        </w:rPr>
        <w:t>分</w:t>
      </w:r>
      <w:r>
        <w:rPr>
          <w:rFonts w:ascii="Calibri" w:eastAsia="Calibri" w:hAnsi="Calibri"/>
          <w:w w:val="105"/>
        </w:rPr>
        <w:t>)</w:t>
      </w:r>
    </w:p>
    <w:p>
      <w:pPr>
        <w:spacing w:after="0" w:line="279" w:lineRule="exact"/>
        <w:rPr>
          <w:rFonts w:ascii="Calibri" w:eastAsia="Calibri" w:hAnsi="Calibri"/>
        </w:rPr>
        <w:sectPr>
          <w:headerReference w:type="default" r:id="rId86"/>
          <w:footerReference w:type="default" r:id="rId87"/>
          <w:pgSz w:w="17860" w:h="25260"/>
          <w:pgMar w:top="1880" w:right="0" w:bottom="2460" w:left="0" w:header="1054" w:footer="2249"/>
          <w:pgNumType w:start="41"/>
          <w:cols w:space="708"/>
        </w:sectPr>
      </w:pPr>
    </w:p>
    <w:p>
      <w:pPr>
        <w:pStyle w:val="BodyText"/>
        <w:spacing w:before="7"/>
        <w:rPr>
          <w:rFonts w:ascii="Calibri"/>
          <w:sz w:val="10"/>
        </w:rPr>
      </w:pPr>
    </w:p>
    <w:p>
      <w:pPr>
        <w:pStyle w:val="ListParagraph"/>
        <w:numPr>
          <w:ilvl w:val="0"/>
          <w:numId w:val="44"/>
        </w:numPr>
        <w:tabs>
          <w:tab w:val="left" w:pos="4142"/>
          <w:tab w:val="left" w:pos="9608"/>
        </w:tabs>
        <w:spacing w:before="75" w:after="0" w:line="240" w:lineRule="auto"/>
        <w:ind w:left="4141" w:right="0" w:hanging="344"/>
        <w:jc w:val="left"/>
        <w:rPr>
          <w:rFonts w:ascii="Calibri" w:eastAsia="Calibri"/>
          <w:sz w:val="22"/>
        </w:rPr>
      </w:pPr>
      <w:r>
        <w:rPr>
          <w:w w:val="105"/>
          <w:sz w:val="22"/>
        </w:rPr>
        <w:t>公用数据网是向全社会公众开放服务的通信子网</w:t>
      </w:r>
      <w:r>
        <w:rPr>
          <w:spacing w:val="-35"/>
          <w:w w:val="105"/>
          <w:sz w:val="22"/>
        </w:rPr>
        <w:t>。</w:t>
      </w:r>
      <w:r>
        <w:rPr>
          <w:rFonts w:ascii="Calibri" w:eastAsia="Calibri"/>
          <w:w w:val="105"/>
          <w:sz w:val="22"/>
        </w:rPr>
        <w:t>(</w:t>
        <w:tab/>
        <w:t>)</w:t>
      </w:r>
    </w:p>
    <w:p>
      <w:pPr>
        <w:pStyle w:val="BodyText"/>
        <w:rPr>
          <w:rFonts w:ascii="Calibri"/>
          <w:sz w:val="24"/>
        </w:rPr>
      </w:pPr>
    </w:p>
    <w:p>
      <w:pPr>
        <w:pStyle w:val="BodyText"/>
        <w:spacing w:before="8"/>
        <w:rPr>
          <w:rFonts w:ascii="Calibri"/>
          <w:sz w:val="21"/>
        </w:rPr>
      </w:pPr>
    </w:p>
    <w:p>
      <w:pPr>
        <w:pStyle w:val="ListParagraph"/>
        <w:numPr>
          <w:ilvl w:val="0"/>
          <w:numId w:val="44"/>
        </w:numPr>
        <w:tabs>
          <w:tab w:val="left" w:pos="4142"/>
        </w:tabs>
        <w:spacing w:before="0" w:after="0" w:line="240" w:lineRule="auto"/>
        <w:ind w:left="4141" w:right="0" w:hanging="344"/>
        <w:jc w:val="left"/>
        <w:rPr>
          <w:sz w:val="22"/>
        </w:rPr>
      </w:pPr>
      <w:r>
        <w:rPr>
          <w:w w:val="105"/>
          <w:sz w:val="22"/>
        </w:rPr>
        <w:t>用数字信号传输模拟数据，需要使用调制解调器完成模拟数据和数字信号的转换。</w:t>
      </w:r>
    </w:p>
    <w:p>
      <w:pPr>
        <w:pStyle w:val="BodyText"/>
        <w:rPr>
          <w:sz w:val="24"/>
        </w:rPr>
      </w:pPr>
    </w:p>
    <w:p>
      <w:pPr>
        <w:pStyle w:val="BodyText"/>
        <w:spacing w:before="4"/>
        <w:rPr>
          <w:sz w:val="20"/>
        </w:rPr>
      </w:pPr>
    </w:p>
    <w:p>
      <w:pPr>
        <w:pStyle w:val="BodyText"/>
        <w:tabs>
          <w:tab w:val="left" w:pos="4316"/>
        </w:tabs>
        <w:ind w:left="3798"/>
        <w:rPr>
          <w:rFonts w:ascii="Calibri"/>
        </w:rPr>
      </w:pPr>
      <w:r>
        <w:rPr>
          <w:rFonts w:ascii="Calibri"/>
          <w:w w:val="105"/>
        </w:rPr>
        <w:t>(</w:t>
        <w:tab/>
        <w:t>)</w:t>
      </w:r>
    </w:p>
    <w:p>
      <w:pPr>
        <w:pStyle w:val="BodyText"/>
        <w:rPr>
          <w:rFonts w:ascii="Calibri"/>
        </w:rPr>
      </w:pPr>
    </w:p>
    <w:p>
      <w:pPr>
        <w:pStyle w:val="BodyText"/>
        <w:spacing w:before="7"/>
        <w:rPr>
          <w:rFonts w:ascii="Calibri"/>
          <w:sz w:val="23"/>
        </w:rPr>
      </w:pPr>
    </w:p>
    <w:p>
      <w:pPr>
        <w:pStyle w:val="ListParagraph"/>
        <w:numPr>
          <w:ilvl w:val="0"/>
          <w:numId w:val="44"/>
        </w:numPr>
        <w:tabs>
          <w:tab w:val="left" w:pos="3919"/>
          <w:tab w:val="left" w:pos="9191"/>
        </w:tabs>
        <w:spacing w:before="0" w:after="0" w:line="240" w:lineRule="auto"/>
        <w:ind w:left="3918" w:right="0" w:hanging="344"/>
        <w:jc w:val="left"/>
        <w:rPr>
          <w:rFonts w:ascii="Calibri" w:eastAsia="Calibri"/>
          <w:sz w:val="22"/>
        </w:rPr>
      </w:pPr>
      <w:r>
        <w:rPr>
          <w:w w:val="105"/>
          <w:sz w:val="22"/>
        </w:rPr>
        <w:t>数据电路终接设备</w:t>
      </w:r>
      <w:r>
        <w:rPr>
          <w:spacing w:val="-88"/>
          <w:w w:val="105"/>
          <w:sz w:val="22"/>
        </w:rPr>
        <w:t xml:space="preserve"> </w:t>
      </w:r>
      <w:r>
        <w:rPr>
          <w:rFonts w:ascii="Calibri" w:eastAsia="Calibri"/>
          <w:w w:val="105"/>
          <w:sz w:val="22"/>
        </w:rPr>
        <w:t>DCE</w:t>
      </w:r>
      <w:r>
        <w:rPr>
          <w:rFonts w:ascii="Calibri" w:eastAsia="Calibri"/>
          <w:spacing w:val="-18"/>
          <w:w w:val="105"/>
          <w:sz w:val="22"/>
        </w:rPr>
        <w:t xml:space="preserve"> </w:t>
      </w:r>
      <w:r>
        <w:rPr>
          <w:w w:val="105"/>
          <w:sz w:val="22"/>
        </w:rPr>
        <w:t>是属于用户的联网设备</w:t>
      </w:r>
      <w:r>
        <w:rPr>
          <w:spacing w:val="-18"/>
          <w:w w:val="105"/>
          <w:sz w:val="22"/>
        </w:rPr>
        <w:t>。</w:t>
      </w:r>
      <w:r>
        <w:rPr>
          <w:rFonts w:ascii="Calibri" w:eastAsia="Calibri"/>
          <w:w w:val="105"/>
          <w:sz w:val="22"/>
        </w:rPr>
        <w:t>(</w:t>
        <w:tab/>
        <w:t>)</w:t>
      </w:r>
    </w:p>
    <w:p>
      <w:pPr>
        <w:pStyle w:val="BodyText"/>
        <w:rPr>
          <w:rFonts w:ascii="Calibri"/>
          <w:sz w:val="24"/>
        </w:rPr>
      </w:pPr>
    </w:p>
    <w:p>
      <w:pPr>
        <w:pStyle w:val="BodyText"/>
        <w:spacing w:before="7"/>
        <w:rPr>
          <w:rFonts w:ascii="Calibri"/>
          <w:sz w:val="21"/>
        </w:rPr>
      </w:pPr>
    </w:p>
    <w:p>
      <w:pPr>
        <w:pStyle w:val="ListParagraph"/>
        <w:numPr>
          <w:ilvl w:val="0"/>
          <w:numId w:val="44"/>
        </w:numPr>
        <w:tabs>
          <w:tab w:val="left" w:pos="4142"/>
        </w:tabs>
        <w:spacing w:before="0" w:after="0" w:line="240" w:lineRule="auto"/>
        <w:ind w:left="4141" w:right="0" w:hanging="344"/>
        <w:jc w:val="left"/>
        <w:rPr>
          <w:sz w:val="22"/>
        </w:rPr>
      </w:pPr>
      <w:r>
        <w:rPr>
          <w:w w:val="105"/>
          <w:sz w:val="22"/>
        </w:rPr>
        <w:t>连续重发请求方案比空闲重发请求方案传输效率高，但所需要的缓冲存储空间大。</w:t>
      </w:r>
    </w:p>
    <w:p>
      <w:pPr>
        <w:pStyle w:val="BodyText"/>
        <w:rPr>
          <w:sz w:val="24"/>
        </w:rPr>
      </w:pPr>
    </w:p>
    <w:p>
      <w:pPr>
        <w:pStyle w:val="BodyText"/>
        <w:spacing w:before="4"/>
        <w:rPr>
          <w:sz w:val="20"/>
        </w:rPr>
      </w:pPr>
    </w:p>
    <w:p>
      <w:pPr>
        <w:pStyle w:val="BodyText"/>
        <w:tabs>
          <w:tab w:val="left" w:pos="4316"/>
        </w:tabs>
        <w:ind w:left="3798"/>
        <w:rPr>
          <w:rFonts w:ascii="Calibri"/>
        </w:rPr>
      </w:pPr>
      <w:r>
        <w:rPr>
          <w:rFonts w:ascii="Calibri"/>
          <w:w w:val="105"/>
        </w:rPr>
        <w:t>(</w:t>
        <w:tab/>
        <w:t>)</w:t>
      </w:r>
    </w:p>
    <w:p>
      <w:pPr>
        <w:pStyle w:val="BodyText"/>
        <w:rPr>
          <w:rFonts w:ascii="Calibri"/>
        </w:rPr>
      </w:pPr>
    </w:p>
    <w:p>
      <w:pPr>
        <w:pStyle w:val="BodyText"/>
        <w:spacing w:before="10"/>
        <w:rPr>
          <w:rFonts w:ascii="Calibri"/>
          <w:sz w:val="23"/>
        </w:rPr>
      </w:pPr>
    </w:p>
    <w:p>
      <w:pPr>
        <w:pStyle w:val="ListParagraph"/>
        <w:numPr>
          <w:ilvl w:val="0"/>
          <w:numId w:val="44"/>
        </w:numPr>
        <w:tabs>
          <w:tab w:val="left" w:pos="4142"/>
          <w:tab w:val="left" w:pos="11654"/>
        </w:tabs>
        <w:spacing w:before="0" w:after="0" w:line="240" w:lineRule="auto"/>
        <w:ind w:left="4141" w:right="0" w:hanging="344"/>
        <w:jc w:val="left"/>
        <w:rPr>
          <w:rFonts w:ascii="Calibri" w:eastAsia="Calibri"/>
          <w:sz w:val="22"/>
        </w:rPr>
      </w:pPr>
      <w:r>
        <w:rPr>
          <w:rFonts w:ascii="Calibri" w:eastAsia="Calibri"/>
          <w:sz w:val="22"/>
        </w:rPr>
        <w:t xml:space="preserve">ATM     </w:t>
      </w:r>
      <w:r>
        <w:rPr>
          <w:sz w:val="22"/>
        </w:rPr>
        <w:t>的信元长度一般都不固定，其长度与信息段包含内容的多少有关</w:t>
      </w:r>
      <w:r>
        <w:rPr>
          <w:spacing w:val="-53"/>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9"/>
        <w:rPr>
          <w:rFonts w:ascii="Calibri"/>
          <w:sz w:val="21"/>
        </w:rPr>
      </w:pPr>
    </w:p>
    <w:p>
      <w:pPr>
        <w:pStyle w:val="ListParagraph"/>
        <w:numPr>
          <w:ilvl w:val="0"/>
          <w:numId w:val="44"/>
        </w:numPr>
        <w:tabs>
          <w:tab w:val="left" w:pos="4142"/>
        </w:tabs>
        <w:spacing w:before="0" w:after="0" w:line="240" w:lineRule="auto"/>
        <w:ind w:left="4141" w:right="0" w:hanging="344"/>
        <w:jc w:val="left"/>
        <w:rPr>
          <w:sz w:val="22"/>
        </w:rPr>
      </w:pPr>
      <w:r>
        <w:rPr>
          <w:w w:val="105"/>
          <w:sz w:val="22"/>
        </w:rPr>
        <w:t>基带传输在线路中直接传递数字信号的电脉冲，传输方式简单，适用于远距离通信。</w:t>
      </w:r>
    </w:p>
    <w:p>
      <w:pPr>
        <w:pStyle w:val="BodyText"/>
        <w:rPr>
          <w:sz w:val="24"/>
        </w:rPr>
      </w:pPr>
    </w:p>
    <w:p>
      <w:pPr>
        <w:pStyle w:val="BodyText"/>
        <w:spacing w:before="3"/>
        <w:rPr>
          <w:sz w:val="20"/>
        </w:rPr>
      </w:pPr>
    </w:p>
    <w:p>
      <w:pPr>
        <w:pStyle w:val="BodyText"/>
        <w:tabs>
          <w:tab w:val="left" w:pos="4316"/>
        </w:tabs>
        <w:spacing w:before="1"/>
        <w:ind w:left="3798"/>
        <w:rPr>
          <w:rFonts w:ascii="Calibri"/>
        </w:rPr>
      </w:pPr>
      <w:r>
        <w:rPr>
          <w:rFonts w:ascii="Calibri"/>
          <w:w w:val="105"/>
        </w:rPr>
        <w:t>(</w:t>
        <w:tab/>
        <w:t>)</w:t>
      </w:r>
    </w:p>
    <w:p>
      <w:pPr>
        <w:pStyle w:val="BodyText"/>
        <w:rPr>
          <w:rFonts w:ascii="Calibri"/>
        </w:rPr>
      </w:pPr>
    </w:p>
    <w:p>
      <w:pPr>
        <w:pStyle w:val="BodyText"/>
        <w:spacing w:before="6"/>
        <w:rPr>
          <w:rFonts w:ascii="Calibri"/>
          <w:sz w:val="23"/>
        </w:rPr>
      </w:pPr>
    </w:p>
    <w:p>
      <w:pPr>
        <w:pStyle w:val="ListParagraph"/>
        <w:numPr>
          <w:ilvl w:val="0"/>
          <w:numId w:val="44"/>
        </w:numPr>
        <w:tabs>
          <w:tab w:val="left" w:pos="4142"/>
          <w:tab w:val="left" w:pos="5669"/>
        </w:tabs>
        <w:spacing w:before="0" w:after="0" w:line="715" w:lineRule="auto"/>
        <w:ind w:left="3798" w:right="5330" w:firstLine="0"/>
        <w:jc w:val="left"/>
        <w:rPr>
          <w:rFonts w:ascii="Calibri" w:eastAsia="Calibri"/>
          <w:sz w:val="22"/>
        </w:rPr>
      </w:pPr>
      <w:r>
        <w:rPr>
          <w:rFonts w:ascii="Calibri" w:eastAsia="Calibri"/>
          <w:sz w:val="22"/>
        </w:rPr>
        <w:t>OSI</w:t>
      </w:r>
      <w:r>
        <w:rPr>
          <w:sz w:val="22"/>
        </w:rPr>
        <w:t>／</w:t>
      </w:r>
      <w:r>
        <w:rPr>
          <w:rFonts w:ascii="Calibri" w:eastAsia="Calibri"/>
          <w:sz w:val="22"/>
        </w:rPr>
        <w:t xml:space="preserve">RM </w:t>
      </w:r>
      <w:r>
        <w:rPr>
          <w:rFonts w:ascii="Calibri" w:eastAsia="Calibri"/>
          <w:spacing w:val="27"/>
          <w:sz w:val="22"/>
        </w:rPr>
        <w:t xml:space="preserve"> </w:t>
      </w:r>
      <w:r>
        <w:rPr>
          <w:sz w:val="22"/>
        </w:rPr>
        <w:t>的数据链路层功能，在局域网参考模型中被分成媒体访问控制和逻辑链路</w:t>
      </w:r>
      <w:r>
        <w:rPr>
          <w:spacing w:val="-15"/>
          <w:sz w:val="22"/>
        </w:rPr>
        <w:t>控</w:t>
      </w:r>
      <w:r>
        <w:rPr>
          <w:w w:val="105"/>
          <w:sz w:val="22"/>
        </w:rPr>
        <w:t>制两个子层</w:t>
      </w:r>
      <w:r>
        <w:rPr>
          <w:spacing w:val="-4"/>
          <w:w w:val="105"/>
          <w:sz w:val="22"/>
        </w:rPr>
        <w:t>。</w:t>
      </w:r>
      <w:r>
        <w:rPr>
          <w:rFonts w:ascii="Calibri" w:eastAsia="Calibri"/>
          <w:w w:val="105"/>
          <w:sz w:val="22"/>
        </w:rPr>
        <w:t>(</w:t>
        <w:tab/>
        <w:t>)</w:t>
      </w:r>
    </w:p>
    <w:p>
      <w:pPr>
        <w:pStyle w:val="ListParagraph"/>
        <w:numPr>
          <w:ilvl w:val="0"/>
          <w:numId w:val="44"/>
        </w:numPr>
        <w:tabs>
          <w:tab w:val="left" w:pos="4142"/>
          <w:tab w:val="left" w:pos="9382"/>
        </w:tabs>
        <w:spacing w:before="0" w:after="0" w:line="280" w:lineRule="exact"/>
        <w:ind w:left="4141" w:right="0" w:hanging="344"/>
        <w:jc w:val="left"/>
        <w:rPr>
          <w:rFonts w:ascii="Calibri" w:eastAsia="Calibri"/>
          <w:sz w:val="22"/>
        </w:rPr>
      </w:pPr>
      <w:r>
        <w:rPr>
          <w:w w:val="105"/>
          <w:sz w:val="22"/>
        </w:rPr>
        <w:t>面向终端的计算机网络具有多处理中心的特点</w:t>
      </w:r>
      <w:r>
        <w:rPr>
          <w:spacing w:val="-35"/>
          <w:w w:val="105"/>
          <w:sz w:val="22"/>
        </w:rPr>
        <w:t>。</w:t>
      </w:r>
      <w:r>
        <w:rPr>
          <w:rFonts w:ascii="Calibri" w:eastAsia="Calibri"/>
          <w:w w:val="105"/>
          <w:sz w:val="22"/>
        </w:rPr>
        <w:t>(</w:t>
        <w:tab/>
        <w:t>)</w:t>
      </w:r>
    </w:p>
    <w:p>
      <w:pPr>
        <w:pStyle w:val="BodyText"/>
        <w:rPr>
          <w:rFonts w:ascii="Calibri"/>
          <w:sz w:val="24"/>
        </w:rPr>
      </w:pPr>
    </w:p>
    <w:p>
      <w:pPr>
        <w:pStyle w:val="BodyText"/>
        <w:spacing w:before="8"/>
        <w:rPr>
          <w:rFonts w:ascii="Calibri"/>
          <w:sz w:val="21"/>
        </w:rPr>
      </w:pPr>
    </w:p>
    <w:p>
      <w:pPr>
        <w:pStyle w:val="ListParagraph"/>
        <w:numPr>
          <w:ilvl w:val="0"/>
          <w:numId w:val="44"/>
        </w:numPr>
        <w:tabs>
          <w:tab w:val="left" w:pos="4142"/>
          <w:tab w:val="left" w:pos="11935"/>
        </w:tabs>
        <w:spacing w:before="0" w:after="0" w:line="240" w:lineRule="auto"/>
        <w:ind w:left="4141" w:right="0" w:hanging="344"/>
        <w:jc w:val="left"/>
        <w:rPr>
          <w:rFonts w:ascii="Calibri" w:eastAsia="Calibri" w:hAnsi="Calibri"/>
          <w:sz w:val="22"/>
        </w:rPr>
      </w:pPr>
      <w:r>
        <w:rPr>
          <w:rFonts w:ascii="Calibri" w:eastAsia="Calibri" w:hAnsi="Calibri"/>
          <w:w w:val="105"/>
          <w:sz w:val="22"/>
        </w:rPr>
        <w:t>RS232</w:t>
      </w:r>
      <w:r>
        <w:rPr>
          <w:w w:val="105"/>
          <w:sz w:val="22"/>
        </w:rPr>
        <w:t>—</w:t>
      </w:r>
      <w:r>
        <w:rPr>
          <w:rFonts w:ascii="Calibri" w:eastAsia="Calibri" w:hAnsi="Calibri"/>
          <w:w w:val="105"/>
          <w:sz w:val="22"/>
        </w:rPr>
        <w:t>C</w:t>
      </w:r>
      <w:r>
        <w:rPr>
          <w:rFonts w:ascii="Calibri" w:eastAsia="Calibri" w:hAnsi="Calibri"/>
          <w:spacing w:val="-18"/>
          <w:w w:val="105"/>
          <w:sz w:val="22"/>
        </w:rPr>
        <w:t xml:space="preserve"> </w:t>
      </w:r>
      <w:r>
        <w:rPr>
          <w:w w:val="105"/>
          <w:sz w:val="22"/>
        </w:rPr>
        <w:t>规定使用的标准连接器为</w:t>
      </w:r>
      <w:r>
        <w:rPr>
          <w:spacing w:val="-90"/>
          <w:w w:val="105"/>
          <w:sz w:val="22"/>
        </w:rPr>
        <w:t xml:space="preserve"> </w:t>
      </w:r>
      <w:r>
        <w:rPr>
          <w:rFonts w:ascii="Calibri" w:eastAsia="Calibri" w:hAnsi="Calibri"/>
          <w:w w:val="105"/>
          <w:sz w:val="22"/>
        </w:rPr>
        <w:t>25</w:t>
      </w:r>
      <w:r>
        <w:rPr>
          <w:rFonts w:ascii="Calibri" w:eastAsia="Calibri" w:hAnsi="Calibri"/>
          <w:spacing w:val="-20"/>
          <w:w w:val="105"/>
          <w:sz w:val="22"/>
        </w:rPr>
        <w:t xml:space="preserve"> </w:t>
      </w:r>
      <w:r>
        <w:rPr>
          <w:w w:val="105"/>
          <w:sz w:val="22"/>
        </w:rPr>
        <w:t>芯，并定义了其中的</w:t>
      </w:r>
      <w:r>
        <w:rPr>
          <w:spacing w:val="-89"/>
          <w:w w:val="105"/>
          <w:sz w:val="22"/>
        </w:rPr>
        <w:t xml:space="preserve"> </w:t>
      </w:r>
      <w:r>
        <w:rPr>
          <w:rFonts w:ascii="Calibri" w:eastAsia="Calibri" w:hAnsi="Calibri"/>
          <w:w w:val="105"/>
          <w:sz w:val="22"/>
        </w:rPr>
        <w:t>10</w:t>
      </w:r>
      <w:r>
        <w:rPr>
          <w:rFonts w:ascii="Calibri" w:eastAsia="Calibri" w:hAnsi="Calibri"/>
          <w:spacing w:val="-18"/>
          <w:w w:val="105"/>
          <w:sz w:val="22"/>
        </w:rPr>
        <w:t xml:space="preserve"> </w:t>
      </w:r>
      <w:r>
        <w:rPr>
          <w:w w:val="105"/>
          <w:sz w:val="22"/>
        </w:rPr>
        <w:t>条信号线</w:t>
      </w:r>
      <w:r>
        <w:rPr>
          <w:spacing w:val="-8"/>
          <w:w w:val="105"/>
          <w:sz w:val="22"/>
        </w:rPr>
        <w:t>。</w:t>
      </w:r>
      <w:r>
        <w:rPr>
          <w:rFonts w:ascii="Calibri" w:eastAsia="Calibri" w:hAnsi="Calibri"/>
          <w:w w:val="105"/>
          <w:sz w:val="22"/>
        </w:rPr>
        <w:t>(</w:t>
        <w:tab/>
        <w:t>)</w:t>
      </w:r>
    </w:p>
    <w:p>
      <w:pPr>
        <w:pStyle w:val="BodyText"/>
        <w:rPr>
          <w:rFonts w:ascii="Calibri"/>
          <w:sz w:val="24"/>
        </w:rPr>
      </w:pPr>
    </w:p>
    <w:p>
      <w:pPr>
        <w:pStyle w:val="BodyText"/>
        <w:spacing w:before="8"/>
        <w:rPr>
          <w:rFonts w:ascii="Calibri"/>
          <w:sz w:val="21"/>
        </w:rPr>
      </w:pPr>
    </w:p>
    <w:p>
      <w:pPr>
        <w:pStyle w:val="ListParagraph"/>
        <w:numPr>
          <w:ilvl w:val="0"/>
          <w:numId w:val="44"/>
        </w:numPr>
        <w:tabs>
          <w:tab w:val="left" w:pos="4257"/>
          <w:tab w:val="left" w:pos="10847"/>
        </w:tabs>
        <w:spacing w:before="0" w:after="0" w:line="240" w:lineRule="auto"/>
        <w:ind w:left="4256" w:right="0" w:hanging="459"/>
        <w:jc w:val="left"/>
        <w:rPr>
          <w:rFonts w:ascii="Calibri" w:eastAsia="Calibri"/>
          <w:sz w:val="22"/>
        </w:rPr>
      </w:pPr>
      <w:r>
        <w:rPr>
          <w:sz w:val="22"/>
        </w:rPr>
        <w:t>基带局域网的数字信号传输，一般要求使用总线形拓扑结构</w:t>
      </w:r>
      <w:r>
        <w:rPr>
          <w:spacing w:val="-42"/>
          <w:sz w:val="22"/>
        </w:rPr>
        <w:t>。</w:t>
      </w:r>
      <w:r>
        <w:rPr>
          <w:rFonts w:ascii="Calibri" w:eastAsia="Calibri"/>
          <w:sz w:val="22"/>
        </w:rPr>
        <w:t>(</w:t>
        <w:tab/>
      </w:r>
      <w:r>
        <w:rPr>
          <w:rFonts w:ascii="Calibri" w:eastAsia="Calibri"/>
          <w:w w:val="105"/>
          <w:sz w:val="22"/>
        </w:rPr>
        <w:t>)</w:t>
      </w:r>
    </w:p>
    <w:p>
      <w:pPr>
        <w:pStyle w:val="BodyText"/>
        <w:rPr>
          <w:rFonts w:ascii="Calibri"/>
          <w:sz w:val="24"/>
        </w:rPr>
      </w:pPr>
    </w:p>
    <w:p>
      <w:pPr>
        <w:pStyle w:val="BodyText"/>
        <w:spacing w:before="8"/>
        <w:rPr>
          <w:rFonts w:ascii="Calibri"/>
          <w:sz w:val="21"/>
        </w:rPr>
      </w:pPr>
    </w:p>
    <w:p>
      <w:pPr>
        <w:pStyle w:val="BodyText"/>
        <w:tabs>
          <w:tab w:val="left" w:pos="10509"/>
        </w:tabs>
        <w:spacing w:line="710" w:lineRule="auto"/>
        <w:ind w:left="3798" w:right="7053" w:hanging="224"/>
      </w:pPr>
      <w:r>
        <w:rPr>
          <w:w w:val="105"/>
        </w:rPr>
        <w:t>三、单选</w:t>
      </w:r>
      <w:r>
        <w:rPr>
          <w:spacing w:val="-4"/>
          <w:w w:val="105"/>
        </w:rPr>
        <w:t>题</w:t>
      </w:r>
      <w:r>
        <w:rPr>
          <w:rFonts w:ascii="Calibri" w:eastAsia="Calibri"/>
          <w:spacing w:val="-4"/>
          <w:w w:val="105"/>
        </w:rPr>
        <w:t>(</w:t>
      </w:r>
      <w:r>
        <w:rPr>
          <w:w w:val="105"/>
        </w:rPr>
        <w:t xml:space="preserve">每题       </w:t>
      </w:r>
      <w:r>
        <w:rPr>
          <w:spacing w:val="45"/>
          <w:w w:val="105"/>
        </w:rPr>
        <w:t xml:space="preserve"> </w:t>
      </w:r>
      <w:r>
        <w:rPr>
          <w:rFonts w:ascii="Calibri" w:eastAsia="Calibri"/>
          <w:w w:val="105"/>
        </w:rPr>
        <w:t xml:space="preserve">3                 </w:t>
      </w:r>
      <w:r>
        <w:rPr>
          <w:rFonts w:ascii="Calibri" w:eastAsia="Calibri"/>
          <w:spacing w:val="29"/>
          <w:w w:val="105"/>
        </w:rPr>
        <w:t xml:space="preserve"> </w:t>
      </w:r>
      <w:r>
        <w:rPr>
          <w:w w:val="105"/>
        </w:rPr>
        <w:t xml:space="preserve">分，共       </w:t>
      </w:r>
      <w:r>
        <w:rPr>
          <w:spacing w:val="46"/>
          <w:w w:val="105"/>
        </w:rPr>
        <w:t xml:space="preserve"> </w:t>
      </w:r>
      <w:r>
        <w:rPr>
          <w:rFonts w:ascii="Calibri" w:eastAsia="Calibri"/>
          <w:w w:val="105"/>
        </w:rPr>
        <w:t xml:space="preserve">30                 </w:t>
      </w:r>
      <w:r>
        <w:rPr>
          <w:rFonts w:ascii="Calibri" w:eastAsia="Calibri"/>
          <w:spacing w:val="29"/>
          <w:w w:val="105"/>
        </w:rPr>
        <w:t xml:space="preserve"> </w:t>
      </w:r>
      <w:r>
        <w:rPr>
          <w:w w:val="105"/>
        </w:rPr>
        <w:t>分</w:t>
      </w:r>
      <w:r>
        <w:rPr>
          <w:rFonts w:ascii="Calibri" w:eastAsia="Calibri"/>
          <w:w w:val="105"/>
        </w:rPr>
        <w:t xml:space="preserve">) </w:t>
      </w:r>
      <w:r>
        <w:rPr>
          <w:rFonts w:ascii="Calibri" w:eastAsia="Calibri"/>
        </w:rPr>
        <w:t>1</w:t>
      </w:r>
      <w:r>
        <w:t>．面向终端的计算机网络和计算机一计算机网络的主要区别</w:t>
      </w:r>
      <w:r>
        <w:rPr>
          <w:spacing w:val="-42"/>
        </w:rPr>
        <w:t>在</w:t>
      </w:r>
      <w:r>
        <w:rPr>
          <w:rFonts w:ascii="Calibri" w:eastAsia="Calibri"/>
        </w:rPr>
        <w:t>(</w:t>
        <w:tab/>
      </w:r>
      <w:r>
        <w:rPr>
          <w:rFonts w:ascii="Calibri" w:eastAsia="Calibri"/>
          <w:w w:val="105"/>
        </w:rPr>
        <w:t>)</w:t>
      </w:r>
      <w:r>
        <w:rPr>
          <w:spacing w:val="-18"/>
          <w:w w:val="105"/>
        </w:rPr>
        <w:t>。</w:t>
      </w:r>
    </w:p>
    <w:p>
      <w:pPr>
        <w:pStyle w:val="BodyText"/>
        <w:tabs>
          <w:tab w:val="left" w:pos="5454"/>
          <w:tab w:val="left" w:pos="5721"/>
        </w:tabs>
        <w:spacing w:before="5" w:line="715" w:lineRule="auto"/>
        <w:ind w:left="3798" w:right="10695" w:firstLine="3"/>
      </w:pPr>
      <w:r>
        <w:rPr>
          <w:rFonts w:ascii="Calibri" w:eastAsia="Calibri"/>
          <w:w w:val="105"/>
        </w:rPr>
        <w:t>A.</w:t>
      </w:r>
      <w:r>
        <w:rPr>
          <w:rFonts w:ascii="Calibri" w:eastAsia="Calibri"/>
          <w:spacing w:val="48"/>
          <w:w w:val="105"/>
        </w:rPr>
        <w:t xml:space="preserve"> </w:t>
      </w:r>
      <w:r>
        <w:rPr>
          <w:w w:val="105"/>
        </w:rPr>
        <w:t>终端数目</w:t>
        <w:tab/>
      </w:r>
      <w:r>
        <w:rPr>
          <w:rFonts w:ascii="Calibri" w:eastAsia="Calibri"/>
          <w:w w:val="105"/>
        </w:rPr>
        <w:t>B</w:t>
      </w:r>
      <w:r>
        <w:rPr>
          <w:w w:val="105"/>
        </w:rPr>
        <w:t xml:space="preserve">． 集 中 器 </w:t>
      </w:r>
      <w:r>
        <w:rPr>
          <w:rFonts w:ascii="Calibri" w:eastAsia="Calibri"/>
          <w:w w:val="105"/>
        </w:rPr>
        <w:t>C</w:t>
      </w:r>
      <w:r>
        <w:rPr>
          <w:w w:val="105"/>
        </w:rPr>
        <w:t>．多处理中心</w:t>
        <w:tab/>
        <w:tab/>
      </w:r>
      <w:r>
        <w:rPr>
          <w:rFonts w:ascii="Calibri" w:eastAsia="Calibri"/>
          <w:w w:val="105"/>
        </w:rPr>
        <w:t>D.</w:t>
      </w:r>
      <w:r>
        <w:rPr>
          <w:rFonts w:ascii="Calibri" w:eastAsia="Calibri"/>
          <w:spacing w:val="34"/>
          <w:w w:val="105"/>
        </w:rPr>
        <w:t xml:space="preserve"> </w:t>
      </w:r>
      <w:r>
        <w:rPr>
          <w:w w:val="105"/>
        </w:rPr>
        <w:t>调制解调</w:t>
      </w:r>
      <w:r>
        <w:rPr>
          <w:spacing w:val="-15"/>
          <w:w w:val="105"/>
        </w:rPr>
        <w:t>器</w:t>
      </w:r>
    </w:p>
    <w:p>
      <w:pPr>
        <w:pStyle w:val="ListParagraph"/>
        <w:numPr>
          <w:ilvl w:val="0"/>
          <w:numId w:val="43"/>
        </w:numPr>
        <w:tabs>
          <w:tab w:val="left" w:pos="4142"/>
          <w:tab w:val="left" w:pos="11859"/>
        </w:tabs>
        <w:spacing w:before="0" w:after="0" w:line="280" w:lineRule="exact"/>
        <w:ind w:left="4141" w:right="0" w:hanging="344"/>
        <w:jc w:val="left"/>
        <w:rPr>
          <w:sz w:val="22"/>
        </w:rPr>
      </w:pPr>
      <w:r>
        <w:rPr>
          <w:sz w:val="22"/>
        </w:rPr>
        <w:t>分布范围可达数百至数千公里，可覆盖一个国家或一个洲的网络一般称</w:t>
      </w:r>
      <w:r>
        <w:rPr>
          <w:spacing w:val="-53"/>
          <w:sz w:val="22"/>
        </w:rPr>
        <w:t>为</w:t>
      </w:r>
      <w:r>
        <w:rPr>
          <w:rFonts w:ascii="Calibri" w:eastAsia="Calibri"/>
          <w:sz w:val="22"/>
        </w:rPr>
        <w:t>(</w:t>
        <w:tab/>
      </w:r>
      <w:r>
        <w:rPr>
          <w:rFonts w:ascii="Calibri" w:eastAsia="Calibri"/>
          <w:w w:val="105"/>
          <w:sz w:val="22"/>
        </w:rPr>
        <w:t>)</w:t>
      </w:r>
      <w:r>
        <w:rPr>
          <w:w w:val="105"/>
          <w:sz w:val="22"/>
        </w:rPr>
        <w:t>。</w:t>
      </w:r>
    </w:p>
    <w:p>
      <w:pPr>
        <w:pStyle w:val="BodyText"/>
        <w:rPr>
          <w:sz w:val="24"/>
        </w:rPr>
      </w:pPr>
    </w:p>
    <w:p>
      <w:pPr>
        <w:pStyle w:val="BodyText"/>
        <w:spacing w:before="6"/>
        <w:rPr>
          <w:sz w:val="19"/>
        </w:rPr>
      </w:pPr>
    </w:p>
    <w:p>
      <w:pPr>
        <w:pStyle w:val="BodyText"/>
        <w:tabs>
          <w:tab w:val="left" w:pos="5227"/>
        </w:tabs>
        <w:ind w:left="3802"/>
      </w:pPr>
      <w:r>
        <w:rPr>
          <w:rFonts w:ascii="Calibri" w:eastAsia="Calibri"/>
          <w:w w:val="105"/>
        </w:rPr>
        <w:t>A.</w:t>
      </w:r>
      <w:r>
        <w:rPr>
          <w:rFonts w:ascii="Calibri" w:eastAsia="Calibri"/>
          <w:spacing w:val="50"/>
          <w:w w:val="105"/>
        </w:rPr>
        <w:t xml:space="preserve"> </w:t>
      </w:r>
      <w:r>
        <w:rPr>
          <w:w w:val="105"/>
        </w:rPr>
        <w:t>局域网</w:t>
        <w:tab/>
      </w:r>
      <w:r>
        <w:rPr>
          <w:rFonts w:ascii="Calibri" w:eastAsia="Calibri"/>
          <w:w w:val="105"/>
        </w:rPr>
        <w:t>D</w:t>
      </w:r>
      <w:r>
        <w:rPr>
          <w:w w:val="105"/>
        </w:rPr>
        <w:t>．广域网</w:t>
      </w:r>
    </w:p>
    <w:p>
      <w:pPr>
        <w:pStyle w:val="BodyText"/>
        <w:rPr>
          <w:sz w:val="24"/>
        </w:rPr>
      </w:pPr>
    </w:p>
    <w:p>
      <w:pPr>
        <w:pStyle w:val="BodyText"/>
        <w:spacing w:before="7"/>
        <w:rPr>
          <w:sz w:val="19"/>
        </w:rPr>
      </w:pPr>
    </w:p>
    <w:p>
      <w:pPr>
        <w:pStyle w:val="BodyText"/>
        <w:tabs>
          <w:tab w:val="left" w:pos="4316"/>
          <w:tab w:val="left" w:pos="5216"/>
        </w:tabs>
        <w:spacing w:line="717" w:lineRule="auto"/>
        <w:ind w:left="3798" w:right="5780"/>
        <w:rPr>
          <w:rFonts w:ascii="Calibri" w:eastAsia="Calibri"/>
        </w:rPr>
      </w:pPr>
      <w:r>
        <w:rPr>
          <w:rFonts w:ascii="Calibri" w:eastAsia="Calibri"/>
          <w:w w:val="105"/>
        </w:rPr>
        <w:t xml:space="preserve">C.  </w:t>
      </w:r>
      <w:r>
        <w:rPr>
          <w:w w:val="105"/>
        </w:rPr>
        <w:t>校园网</w:t>
        <w:tab/>
      </w:r>
      <w:r>
        <w:rPr>
          <w:rFonts w:ascii="Calibri" w:eastAsia="Calibri"/>
          <w:w w:val="105"/>
        </w:rPr>
        <w:t>D</w:t>
      </w:r>
      <w:r>
        <w:rPr>
          <w:w w:val="105"/>
        </w:rPr>
        <w:t xml:space="preserve">．城域网                                                </w:t>
      </w:r>
      <w:r>
        <w:rPr>
          <w:rFonts w:ascii="Calibri" w:eastAsia="Calibri"/>
        </w:rPr>
        <w:t>3</w:t>
      </w:r>
      <w:r>
        <w:t>．信息在两端节点之间传输时，若要经过多个中间节点转发，则称这种传输方式</w:t>
      </w:r>
      <w:r>
        <w:rPr>
          <w:spacing w:val="-19"/>
        </w:rPr>
        <w:t xml:space="preserve">为   </w:t>
      </w:r>
      <w:r>
        <w:rPr>
          <w:rFonts w:ascii="Calibri" w:eastAsia="Calibri"/>
          <w:w w:val="105"/>
        </w:rPr>
        <w:t>(</w:t>
        <w:tab/>
        <w:t>)</w:t>
      </w:r>
    </w:p>
    <w:p>
      <w:pPr>
        <w:pStyle w:val="ListParagraph"/>
        <w:numPr>
          <w:ilvl w:val="0"/>
          <w:numId w:val="42"/>
        </w:numPr>
        <w:tabs>
          <w:tab w:val="left" w:pos="4101"/>
          <w:tab w:val="left" w:pos="5000"/>
        </w:tabs>
        <w:spacing w:before="24" w:after="0" w:line="240" w:lineRule="auto"/>
        <w:ind w:left="4101" w:right="0" w:hanging="299"/>
        <w:jc w:val="left"/>
        <w:rPr>
          <w:sz w:val="22"/>
        </w:rPr>
      </w:pPr>
      <w:r>
        <w:rPr>
          <w:w w:val="105"/>
          <w:sz w:val="22"/>
        </w:rPr>
        <w:t>广播</w:t>
        <w:tab/>
      </w:r>
      <w:r>
        <w:rPr>
          <w:rFonts w:ascii="Calibri" w:eastAsia="Calibri"/>
          <w:w w:val="105"/>
          <w:sz w:val="22"/>
        </w:rPr>
        <w:t>B.</w:t>
      </w:r>
      <w:r>
        <w:rPr>
          <w:rFonts w:ascii="Calibri" w:eastAsia="Calibri"/>
          <w:spacing w:val="5"/>
          <w:w w:val="105"/>
          <w:sz w:val="22"/>
        </w:rPr>
        <w:t xml:space="preserve"> </w:t>
      </w:r>
      <w:r>
        <w:rPr>
          <w:w w:val="105"/>
          <w:sz w:val="22"/>
        </w:rPr>
        <w:t>同步传输</w:t>
      </w:r>
    </w:p>
    <w:p>
      <w:pPr>
        <w:pStyle w:val="BodyText"/>
        <w:rPr>
          <w:sz w:val="24"/>
        </w:rPr>
      </w:pPr>
    </w:p>
    <w:p>
      <w:pPr>
        <w:pStyle w:val="BodyText"/>
        <w:spacing w:before="6"/>
        <w:rPr>
          <w:sz w:val="19"/>
        </w:rPr>
      </w:pPr>
    </w:p>
    <w:p>
      <w:pPr>
        <w:pStyle w:val="BodyText"/>
        <w:tabs>
          <w:tab w:val="left" w:pos="5440"/>
        </w:tabs>
        <w:ind w:left="3798"/>
      </w:pPr>
      <w:r>
        <w:rPr>
          <w:rFonts w:ascii="Calibri" w:eastAsia="Calibri"/>
          <w:w w:val="105"/>
        </w:rPr>
        <w:t>C.</w:t>
      </w:r>
      <w:r>
        <w:rPr>
          <w:rFonts w:ascii="Calibri" w:eastAsia="Calibri"/>
          <w:spacing w:val="51"/>
          <w:w w:val="105"/>
        </w:rPr>
        <w:t xml:space="preserve"> </w:t>
      </w:r>
      <w:r>
        <w:rPr>
          <w:w w:val="105"/>
        </w:rPr>
        <w:t>异步传输</w:t>
        <w:tab/>
      </w:r>
      <w:r>
        <w:rPr>
          <w:rFonts w:ascii="Calibri" w:eastAsia="Calibri"/>
          <w:w w:val="105"/>
        </w:rPr>
        <w:t>D</w:t>
      </w:r>
      <w:r>
        <w:rPr>
          <w:w w:val="105"/>
        </w:rPr>
        <w:t>．存储一转发</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8" w:history="1">
        <w:r>
          <w:rPr>
            <w:rFonts w:ascii="SimSun" w:eastAsia="SimSun" w:hAnsi="SimSun" w:cs="SimSun"/>
            <w:b/>
            <w:bCs/>
            <w:color w:val="0000EE"/>
            <w:sz w:val="30"/>
            <w:szCs w:val="30"/>
            <w:u w:val="single" w:color="0000EE"/>
          </w:rPr>
          <w:t>https://d.book118.com/726033243034010053</w:t>
        </w:r>
      </w:hyperlink>
    </w:p>
    <w:p>
      <w:pPr>
        <w:spacing w:after="0"/>
      </w:pPr>
    </w:p>
    <w:sectPr>
      <w:headerReference w:type="default" r:id="rId89"/>
      <w:footerReference w:type="default" r:id="rId90"/>
      <w:pgSz w:w="17860" w:h="25260"/>
      <w:pgMar w:top="1880" w:right="0" w:bottom="2460" w:left="0" w:header="1054" w:footer="2249"/>
      <w:pgNumType w:start="4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MS Gothic">
    <w:altName w:val="MS Gothic"/>
    <w:charset w:val="00"/>
    <w:family w:val="modern"/>
    <w:pitch w:val="fixed"/>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4pt;height:17.85pt;margin-top:1137.97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4pt;height:17.85pt;margin-top:1137.97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4pt;height:17.85pt;margin-top:1137.97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4pt;height:17.85pt;margin-top:1137.97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4pt;height:17.85pt;margin-top:1137.97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4pt;height:17.85pt;margin-top:1137.97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4pt;height:17.85pt;margin-top:1137.97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4pt;height:17.85pt;margin-top:1137.97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4pt;height:17.85pt;margin-top:1137.97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4pt;height:17.85pt;margin-top:1137.97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4pt;height:17.85pt;margin-top:1137.97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4pt;height:17.85pt;margin-top:1137.97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4pt;height:17.85pt;margin-top:1137.97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4pt;height:17.85pt;margin-top:1137.97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4pt;height:17.85pt;margin-top:1137.97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4pt;height:17.85pt;margin-top:1137.97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4pt;height:17.85pt;margin-top:1137.97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4pt;height:17.85pt;margin-top:1137.97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4pt;height:17.85pt;margin-top:1137.97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4pt;height:17.85pt;margin-top:1137.97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4pt;height:17.85pt;margin-top:1137.97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5.4pt;height:17.85pt;margin-top:1137.97pt;margin-left:134.04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5.4pt;height:17.85pt;margin-top:1137.97pt;margin-left:134.04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65.4pt;height:17.85pt;margin-top:1137.97pt;margin-left:134.0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65.4pt;height:17.85pt;margin-top:1137.97pt;margin-left:134.04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65.4pt;height:17.85pt;margin-top:1137.97pt;margin-left:134.0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65.4pt;height:17.85pt;margin-top:1137.97pt;margin-left:134.04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65.4pt;height:17.85pt;margin-top:1137.97pt;margin-left:134.04pt;mso-position-horizontal-relative:page;mso-position-vertical-relative:page;position:absolute;z-index:-25163059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65.4pt;height:17.85pt;margin-top:1137.97pt;margin-left:134.0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65.4pt;height:17.85pt;margin-top:1137.97pt;margin-left:134.04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65.4pt;height:17.85pt;margin-top:1137.97pt;margin-left:134.04pt;mso-position-horizontal-relative:page;mso-position-vertical-relative:page;position:absolute;z-index:-25162752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65.4pt;height:17.85pt;margin-top:1137.97pt;margin-left:134.0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65.4pt;height:17.85pt;margin-top:1137.97pt;margin-left:134.04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65.4pt;height:17.85pt;margin-top:1137.97pt;margin-left:134.04pt;mso-position-horizontal-relative:page;mso-position-vertical-relative:page;position:absolute;z-index:-25162444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65.4pt;height:17.85pt;margin-top:1137.97pt;margin-left:134.0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65.4pt;height:17.85pt;margin-top:1137.97pt;margin-left:134.04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65.4pt;height:17.85pt;margin-top:1137.97pt;margin-left:134.04pt;mso-position-horizontal-relative:page;mso-position-vertical-relative:page;position:absolute;z-index:-25162137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65.4pt;height:17.85pt;margin-top:1137.97pt;margin-left:134.0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65.4pt;height:17.85pt;margin-top:1137.97pt;margin-left:134.04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65.4pt;height:17.85pt;margin-top:1137.97pt;margin-left:134.04pt;mso-position-horizontal-relative:page;mso-position-vertical-relative:page;position:absolute;z-index:-251618304"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65.4pt;height:17.85pt;margin-top:1137.97pt;margin-left:134.04pt;mso-position-horizontal-relative:page;mso-position-vertical-relative:page;position:absolute;z-index:-251617280"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65.4pt;height:17.85pt;margin-top:1137.97pt;margin-left:134.04pt;mso-position-horizontal-relative:page;mso-position-vertical-relative:page;position:absolute;z-index:-251616256" filled="f" stroked="f">
          <v:textbox inset="0,0,0,0">
            <w:txbxContent>
              <w:p>
                <w:pPr>
                  <w:spacing w:before="0" w:line="357" w:lineRule="exact"/>
                  <w:ind w:left="20" w:right="0" w:firstLine="0"/>
                  <w:jc w:val="left"/>
                  <w:rPr>
                    <w:sz w:val="31"/>
                  </w:rPr>
                </w:pPr>
                <w:r>
                  <w:rPr>
                    <w:sz w:val="31"/>
                  </w:rP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4pt;height:17.85pt;margin-top:51.7pt;margin-left:134.04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4pt;height:17.85pt;margin-top:51.7pt;margin-left:134.04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4pt;height:17.85pt;margin-top:51.7pt;margin-left:134.04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4pt;height:17.85pt;margin-top:51.7pt;margin-left:134.04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4pt;height:17.85pt;margin-top:51.7pt;margin-left:134.04pt;mso-position-horizontal-relative:page;mso-position-vertical-relative:page;position:absolute;z-index:-2516541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4pt;height:17.85pt;margin-top:51.7pt;margin-left:134.04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4pt;height:17.85pt;margin-top:51.7pt;margin-left:134.04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4pt;height:17.85pt;margin-top:51.7pt;margin-left:134.04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4pt;height:17.85pt;margin-top:51.7pt;margin-left:134.04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4pt;height:17.85pt;margin-top:51.7pt;margin-left:134.04pt;mso-position-horizontal-relative:page;mso-position-vertical-relative:page;position:absolute;z-index:-2516490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4pt;height:17.85pt;margin-top:51.7pt;margin-left:134.04pt;mso-position-horizontal-relative:page;mso-position-vertical-relative:page;position:absolute;z-index:-2516480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4pt;height:17.85pt;margin-top:51.7pt;margin-left:134.04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4pt;height:17.85pt;margin-top:51.7pt;margin-left:134.04pt;mso-position-horizontal-relative:page;mso-position-vertical-relative:page;position:absolute;z-index:-2516459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5.4pt;height:17.85pt;margin-top:51.7pt;margin-left:134.04pt;mso-position-horizontal-relative:page;mso-position-vertical-relative:page;position:absolute;z-index:-2516449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65.4pt;height:17.85pt;margin-top:51.7pt;margin-left:134.04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4pt;height:17.85pt;margin-top:51.7pt;margin-left:134.04pt;mso-position-horizontal-relative:page;mso-position-vertical-relative:page;position:absolute;z-index:-2516428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5.4pt;height:17.85pt;margin-top:51.7pt;margin-left:134.04pt;mso-position-horizontal-relative:page;mso-position-vertical-relative:page;position:absolute;z-index:-2516418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5.4pt;height:17.85pt;margin-top:51.7pt;margin-left:134.04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4pt;height:17.85pt;margin-top:51.7pt;margin-left:134.04pt;mso-position-horizontal-relative:page;mso-position-vertical-relative:page;position:absolute;z-index:-25163980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65.4pt;height:17.85pt;margin-top:51.7pt;margin-left:134.04pt;mso-position-horizontal-relative:page;mso-position-vertical-relative:page;position:absolute;z-index:-25163878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65.4pt;height:17.85pt;margin-top:51.7pt;margin-left:134.04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65.4pt;height:17.85pt;margin-top:51.7pt;margin-left:134.04pt;mso-position-horizontal-relative:page;mso-position-vertical-relative:page;position:absolute;z-index:-25163673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65.4pt;height:17.85pt;margin-top:51.7pt;margin-left:134.04pt;mso-position-horizontal-relative:page;mso-position-vertical-relative:page;position:absolute;z-index:-25163571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65.4pt;height:17.85pt;margin-top:51.7pt;margin-left:134.04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65.4pt;height:17.85pt;margin-top:51.7pt;margin-left:134.04pt;mso-position-horizontal-relative:page;mso-position-vertical-relative:page;position:absolute;z-index:-25163366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65.4pt;height:17.85pt;margin-top:51.7pt;margin-left:134.04pt;mso-position-horizontal-relative:page;mso-position-vertical-relative:page;position:absolute;z-index:-25163264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65.4pt;height:17.85pt;margin-top:51.7pt;margin-left:134.04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65.4pt;height:17.85pt;margin-top:51.7pt;margin-left:134.04pt;mso-position-horizontal-relative:page;mso-position-vertical-relative:page;position:absolute;z-index:-25163059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65.4pt;height:17.85pt;margin-top:51.7pt;margin-left:134.04pt;mso-position-horizontal-relative:page;mso-position-vertical-relative:page;position:absolute;z-index:-25162956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65.4pt;height:17.85pt;margin-top:51.7pt;margin-left:134.04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65.4pt;height:17.85pt;margin-top:51.7pt;margin-left:134.04pt;mso-position-horizontal-relative:page;mso-position-vertical-relative:page;position:absolute;z-index:-25162752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65.4pt;height:17.85pt;margin-top:51.7pt;margin-left:134.04pt;mso-position-horizontal-relative:page;mso-position-vertical-relative:page;position:absolute;z-index:-25162649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65.4pt;height:17.85pt;margin-top:51.7pt;margin-left:134.04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65.4pt;height:17.85pt;margin-top:51.7pt;margin-left:134.04pt;mso-position-horizontal-relative:page;mso-position-vertical-relative:page;position:absolute;z-index:-25162444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65.4pt;height:17.85pt;margin-top:51.7pt;margin-left:134.04pt;mso-position-horizontal-relative:page;mso-position-vertical-relative:page;position:absolute;z-index:-25162342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65.4pt;height:17.85pt;margin-top:51.7pt;margin-left:134.04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65.4pt;height:17.85pt;margin-top:51.7pt;margin-left:134.04pt;mso-position-horizontal-relative:page;mso-position-vertical-relative:page;position:absolute;z-index:-25162137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65.4pt;height:17.85pt;margin-top:51.7pt;margin-left:134.04pt;mso-position-horizontal-relative:page;mso-position-vertical-relative:page;position:absolute;z-index:-251620352"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65.4pt;height:17.85pt;margin-top:51.7pt;margin-left:134.04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65.4pt;height:17.85pt;margin-top:51.7pt;margin-left:134.04pt;mso-position-horizontal-relative:page;mso-position-vertical-relative:page;position:absolute;z-index:-251618304"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65.4pt;height:17.85pt;margin-top:51.7pt;margin-left:134.04pt;mso-position-horizontal-relative:page;mso-position-vertical-relative:page;position:absolute;z-index:-251617280"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65.4pt;height:17.85pt;margin-top:51.7pt;margin-left:134.04pt;mso-position-horizontal-relative:page;mso-position-vertical-relative:page;position:absolute;z-index:-251616256" filled="f" stroked="f">
          <v:textbox inset="0,0,0,0">
            <w:txbxContent>
              <w:p>
                <w:pPr>
                  <w:spacing w:before="0" w:line="357" w:lineRule="exact"/>
                  <w:ind w:left="20" w:right="0" w:firstLine="0"/>
                  <w:jc w:val="left"/>
                  <w:rPr>
                    <w:sz w:val="31"/>
                  </w:rPr>
                </w:pPr>
                <w:r>
                  <w:rPr>
                    <w:sz w:val="31"/>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18E2F"/>
    <w:multiLevelType w:val="hybridMultilevel"/>
    <w:tmpl w:val="00000000"/>
    <w:lvl w:ilvl="0">
      <w:start w:val="7"/>
      <w:numFmt w:val="decimal"/>
      <w:lvlText w:val="%1."/>
      <w:lvlJc w:val="left"/>
      <w:pPr>
        <w:ind w:left="4141" w:hanging="343"/>
        <w:jc w:val="left"/>
      </w:pPr>
      <w:rPr>
        <w:rFonts w:ascii="Calibri" w:eastAsia="Calibri" w:hAnsi="Calibri" w:cs="Calibri" w:hint="default"/>
        <w:w w:val="103"/>
        <w:sz w:val="20"/>
        <w:szCs w:val="20"/>
      </w:rPr>
    </w:lvl>
    <w:lvl w:ilvl="1">
      <w:start w:val="1"/>
      <w:numFmt w:val="upperLetter"/>
      <w:lvlText w:val="%2."/>
      <w:lvlJc w:val="left"/>
      <w:pPr>
        <w:ind w:left="4101" w:hanging="299"/>
        <w:jc w:val="left"/>
      </w:pPr>
      <w:rPr>
        <w:rFonts w:ascii="Calibri" w:eastAsia="Calibri" w:hAnsi="Calibri" w:cs="Calibri" w:hint="default"/>
        <w:spacing w:val="-1"/>
        <w:w w:val="103"/>
        <w:sz w:val="22"/>
        <w:szCs w:val="22"/>
      </w:rPr>
    </w:lvl>
    <w:lvl w:ilvl="2">
      <w:start w:val="0"/>
      <w:numFmt w:val="bullet"/>
      <w:lvlText w:val="•"/>
      <w:lvlJc w:val="left"/>
      <w:pPr>
        <w:ind w:left="5664" w:hanging="299"/>
      </w:pPr>
      <w:rPr>
        <w:rFonts w:hint="default"/>
      </w:rPr>
    </w:lvl>
    <w:lvl w:ilvl="3">
      <w:start w:val="0"/>
      <w:numFmt w:val="bullet"/>
      <w:lvlText w:val="•"/>
      <w:lvlJc w:val="left"/>
      <w:pPr>
        <w:ind w:left="7188" w:hanging="299"/>
      </w:pPr>
      <w:rPr>
        <w:rFonts w:hint="default"/>
      </w:rPr>
    </w:lvl>
    <w:lvl w:ilvl="4">
      <w:start w:val="0"/>
      <w:numFmt w:val="bullet"/>
      <w:lvlText w:val="•"/>
      <w:lvlJc w:val="left"/>
      <w:pPr>
        <w:ind w:left="8713" w:hanging="299"/>
      </w:pPr>
      <w:rPr>
        <w:rFonts w:hint="default"/>
      </w:rPr>
    </w:lvl>
    <w:lvl w:ilvl="5">
      <w:start w:val="0"/>
      <w:numFmt w:val="bullet"/>
      <w:lvlText w:val="•"/>
      <w:lvlJc w:val="left"/>
      <w:pPr>
        <w:ind w:left="10237" w:hanging="299"/>
      </w:pPr>
      <w:rPr>
        <w:rFonts w:hint="default"/>
      </w:rPr>
    </w:lvl>
    <w:lvl w:ilvl="6">
      <w:start w:val="0"/>
      <w:numFmt w:val="bullet"/>
      <w:lvlText w:val="•"/>
      <w:lvlJc w:val="left"/>
      <w:pPr>
        <w:ind w:left="11762" w:hanging="299"/>
      </w:pPr>
      <w:rPr>
        <w:rFonts w:hint="default"/>
      </w:rPr>
    </w:lvl>
    <w:lvl w:ilvl="7">
      <w:start w:val="0"/>
      <w:numFmt w:val="bullet"/>
      <w:lvlText w:val="•"/>
      <w:lvlJc w:val="left"/>
      <w:pPr>
        <w:ind w:left="13286" w:hanging="299"/>
      </w:pPr>
      <w:rPr>
        <w:rFonts w:hint="default"/>
      </w:rPr>
    </w:lvl>
    <w:lvl w:ilvl="8">
      <w:start w:val="0"/>
      <w:numFmt w:val="bullet"/>
      <w:lvlText w:val="•"/>
      <w:lvlJc w:val="left"/>
      <w:pPr>
        <w:ind w:left="14810" w:hanging="299"/>
      </w:pPr>
      <w:rPr>
        <w:rFonts w:hint="default"/>
      </w:rPr>
    </w:lvl>
  </w:abstractNum>
  <w:abstractNum w:abstractNumId="1">
    <w:nsid w:val="09EA42CE"/>
    <w:multiLevelType w:val="hybridMultilevel"/>
    <w:tmpl w:val="00000000"/>
    <w:lvl w:ilvl="0">
      <w:start w:val="1"/>
      <w:numFmt w:val="decimal"/>
      <w:lvlText w:val="%1."/>
      <w:lvlJc w:val="left"/>
      <w:pPr>
        <w:ind w:left="2928" w:hanging="228"/>
        <w:jc w:val="left"/>
      </w:pPr>
      <w:rPr>
        <w:rFonts w:ascii="宋体" w:eastAsia="宋体" w:hAnsi="宋体" w:cs="宋体" w:hint="default"/>
        <w:w w:val="103"/>
        <w:sz w:val="20"/>
        <w:szCs w:val="20"/>
      </w:rPr>
    </w:lvl>
    <w:lvl w:ilvl="1">
      <w:start w:val="1"/>
      <w:numFmt w:val="upperLetter"/>
      <w:lvlText w:val="%2."/>
      <w:lvlJc w:val="left"/>
      <w:pPr>
        <w:ind w:left="3039" w:hanging="339"/>
        <w:jc w:val="left"/>
      </w:pPr>
      <w:rPr>
        <w:rFonts w:ascii="宋体" w:eastAsia="宋体" w:hAnsi="宋体" w:cs="宋体" w:hint="default"/>
        <w:w w:val="103"/>
        <w:sz w:val="22"/>
        <w:szCs w:val="22"/>
      </w:rPr>
    </w:lvl>
    <w:lvl w:ilvl="2">
      <w:start w:val="0"/>
      <w:numFmt w:val="bullet"/>
      <w:lvlText w:val="•"/>
      <w:lvlJc w:val="left"/>
      <w:pPr>
        <w:ind w:left="4686" w:hanging="339"/>
      </w:pPr>
      <w:rPr>
        <w:rFonts w:hint="default"/>
      </w:rPr>
    </w:lvl>
    <w:lvl w:ilvl="3">
      <w:start w:val="0"/>
      <w:numFmt w:val="bullet"/>
      <w:lvlText w:val="•"/>
      <w:lvlJc w:val="left"/>
      <w:pPr>
        <w:ind w:left="6333" w:hanging="339"/>
      </w:pPr>
      <w:rPr>
        <w:rFonts w:hint="default"/>
      </w:rPr>
    </w:lvl>
    <w:lvl w:ilvl="4">
      <w:start w:val="0"/>
      <w:numFmt w:val="bullet"/>
      <w:lvlText w:val="•"/>
      <w:lvlJc w:val="left"/>
      <w:pPr>
        <w:ind w:left="7979" w:hanging="339"/>
      </w:pPr>
      <w:rPr>
        <w:rFonts w:hint="default"/>
      </w:rPr>
    </w:lvl>
    <w:lvl w:ilvl="5">
      <w:start w:val="0"/>
      <w:numFmt w:val="bullet"/>
      <w:lvlText w:val="•"/>
      <w:lvlJc w:val="left"/>
      <w:pPr>
        <w:ind w:left="9626" w:hanging="339"/>
      </w:pPr>
      <w:rPr>
        <w:rFonts w:hint="default"/>
      </w:rPr>
    </w:lvl>
    <w:lvl w:ilvl="6">
      <w:start w:val="0"/>
      <w:numFmt w:val="bullet"/>
      <w:lvlText w:val="•"/>
      <w:lvlJc w:val="left"/>
      <w:pPr>
        <w:ind w:left="11273" w:hanging="339"/>
      </w:pPr>
      <w:rPr>
        <w:rFonts w:hint="default"/>
      </w:rPr>
    </w:lvl>
    <w:lvl w:ilvl="7">
      <w:start w:val="0"/>
      <w:numFmt w:val="bullet"/>
      <w:lvlText w:val="•"/>
      <w:lvlJc w:val="left"/>
      <w:pPr>
        <w:ind w:left="12919" w:hanging="339"/>
      </w:pPr>
      <w:rPr>
        <w:rFonts w:hint="default"/>
      </w:rPr>
    </w:lvl>
    <w:lvl w:ilvl="8">
      <w:start w:val="0"/>
      <w:numFmt w:val="bullet"/>
      <w:lvlText w:val="•"/>
      <w:lvlJc w:val="left"/>
      <w:pPr>
        <w:ind w:left="14566" w:hanging="339"/>
      </w:pPr>
      <w:rPr>
        <w:rFonts w:hint="default"/>
      </w:rPr>
    </w:lvl>
  </w:abstractNum>
  <w:abstractNum w:abstractNumId="2">
    <w:nsid w:val="0AECB7B5"/>
    <w:multiLevelType w:val="hybridMultilevel"/>
    <w:tmpl w:val="00000000"/>
    <w:lvl w:ilvl="0">
      <w:start w:val="2"/>
      <w:numFmt w:val="decimal"/>
      <w:lvlText w:val="%1."/>
      <w:lvlJc w:val="left"/>
      <w:pPr>
        <w:ind w:left="4141" w:hanging="343"/>
        <w:jc w:val="righ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3">
    <w:nsid w:val="0BC236E5"/>
    <w:multiLevelType w:val="hybridMultilevel"/>
    <w:tmpl w:val="00000000"/>
    <w:lvl w:ilvl="0">
      <w:start w:val="2"/>
      <w:numFmt w:val="decimal"/>
      <w:lvlText w:val="%1."/>
      <w:lvlJc w:val="left"/>
      <w:pPr>
        <w:ind w:left="3043" w:hanging="343"/>
        <w:jc w:val="left"/>
      </w:pPr>
      <w:rPr>
        <w:rFonts w:ascii="Calibri" w:eastAsia="Calibri" w:hAnsi="Calibri" w:cs="Calibri" w:hint="default"/>
        <w:w w:val="103"/>
        <w:sz w:val="20"/>
        <w:szCs w:val="20"/>
      </w:rPr>
    </w:lvl>
    <w:lvl w:ilvl="1">
      <w:start w:val="2"/>
      <w:numFmt w:val="decimal"/>
      <w:lvlText w:val="%2."/>
      <w:lvlJc w:val="left"/>
      <w:pPr>
        <w:ind w:left="3490" w:hanging="343"/>
        <w:jc w:val="left"/>
      </w:pPr>
      <w:rPr>
        <w:rFonts w:ascii="Calibri" w:eastAsia="Calibri" w:hAnsi="Calibri" w:cs="Calibri" w:hint="default"/>
        <w:w w:val="103"/>
        <w:sz w:val="20"/>
        <w:szCs w:val="20"/>
      </w:rPr>
    </w:lvl>
    <w:lvl w:ilvl="2">
      <w:start w:val="0"/>
      <w:numFmt w:val="bullet"/>
      <w:lvlText w:val="•"/>
      <w:lvlJc w:val="left"/>
      <w:pPr>
        <w:ind w:left="5095" w:hanging="343"/>
      </w:pPr>
      <w:rPr>
        <w:rFonts w:hint="default"/>
      </w:rPr>
    </w:lvl>
    <w:lvl w:ilvl="3">
      <w:start w:val="0"/>
      <w:numFmt w:val="bullet"/>
      <w:lvlText w:val="•"/>
      <w:lvlJc w:val="left"/>
      <w:pPr>
        <w:ind w:left="6691" w:hanging="343"/>
      </w:pPr>
      <w:rPr>
        <w:rFonts w:hint="default"/>
      </w:rPr>
    </w:lvl>
    <w:lvl w:ilvl="4">
      <w:start w:val="0"/>
      <w:numFmt w:val="bullet"/>
      <w:lvlText w:val="•"/>
      <w:lvlJc w:val="left"/>
      <w:pPr>
        <w:ind w:left="8286" w:hanging="343"/>
      </w:pPr>
      <w:rPr>
        <w:rFonts w:hint="default"/>
      </w:rPr>
    </w:lvl>
    <w:lvl w:ilvl="5">
      <w:start w:val="0"/>
      <w:numFmt w:val="bullet"/>
      <w:lvlText w:val="•"/>
      <w:lvlJc w:val="left"/>
      <w:pPr>
        <w:ind w:left="9882" w:hanging="343"/>
      </w:pPr>
      <w:rPr>
        <w:rFonts w:hint="default"/>
      </w:rPr>
    </w:lvl>
    <w:lvl w:ilvl="6">
      <w:start w:val="0"/>
      <w:numFmt w:val="bullet"/>
      <w:lvlText w:val="•"/>
      <w:lvlJc w:val="left"/>
      <w:pPr>
        <w:ind w:left="11477" w:hanging="343"/>
      </w:pPr>
      <w:rPr>
        <w:rFonts w:hint="default"/>
      </w:rPr>
    </w:lvl>
    <w:lvl w:ilvl="7">
      <w:start w:val="0"/>
      <w:numFmt w:val="bullet"/>
      <w:lvlText w:val="•"/>
      <w:lvlJc w:val="left"/>
      <w:pPr>
        <w:ind w:left="13073" w:hanging="343"/>
      </w:pPr>
      <w:rPr>
        <w:rFonts w:hint="default"/>
      </w:rPr>
    </w:lvl>
    <w:lvl w:ilvl="8">
      <w:start w:val="0"/>
      <w:numFmt w:val="bullet"/>
      <w:lvlText w:val="•"/>
      <w:lvlJc w:val="left"/>
      <w:pPr>
        <w:ind w:left="14668" w:hanging="343"/>
      </w:pPr>
      <w:rPr>
        <w:rFonts w:hint="default"/>
      </w:rPr>
    </w:lvl>
  </w:abstractNum>
  <w:abstractNum w:abstractNumId="4">
    <w:nsid w:val="0CF8F653"/>
    <w:multiLevelType w:val="hybridMultilevel"/>
    <w:tmpl w:val="00000000"/>
    <w:lvl w:ilvl="0">
      <w:start w:val="11"/>
      <w:numFmt w:val="decimal"/>
      <w:lvlText w:val="%1."/>
      <w:lvlJc w:val="left"/>
      <w:pPr>
        <w:ind w:left="2700" w:hanging="459"/>
        <w:jc w:val="left"/>
      </w:pPr>
      <w:rPr>
        <w:rFonts w:ascii="Calibri" w:eastAsia="Calibri" w:hAnsi="Calibri" w:cs="Calibri" w:hint="default"/>
        <w:spacing w:val="-1"/>
        <w:w w:val="103"/>
        <w:sz w:val="20"/>
        <w:szCs w:val="20"/>
      </w:rPr>
    </w:lvl>
    <w:lvl w:ilvl="1">
      <w:start w:val="0"/>
      <w:numFmt w:val="bullet"/>
      <w:lvlText w:val="•"/>
      <w:lvlJc w:val="left"/>
      <w:pPr>
        <w:ind w:left="4160" w:hanging="459"/>
      </w:pPr>
      <w:rPr>
        <w:rFonts w:hint="default"/>
      </w:rPr>
    </w:lvl>
    <w:lvl w:ilvl="2">
      <w:start w:val="0"/>
      <w:numFmt w:val="bullet"/>
      <w:lvlText w:val="•"/>
      <w:lvlJc w:val="left"/>
      <w:pPr>
        <w:ind w:left="5682" w:hanging="459"/>
      </w:pPr>
      <w:rPr>
        <w:rFonts w:hint="default"/>
      </w:rPr>
    </w:lvl>
    <w:lvl w:ilvl="3">
      <w:start w:val="0"/>
      <w:numFmt w:val="bullet"/>
      <w:lvlText w:val="•"/>
      <w:lvlJc w:val="left"/>
      <w:pPr>
        <w:ind w:left="7204" w:hanging="459"/>
      </w:pPr>
      <w:rPr>
        <w:rFonts w:hint="default"/>
      </w:rPr>
    </w:lvl>
    <w:lvl w:ilvl="4">
      <w:start w:val="0"/>
      <w:numFmt w:val="bullet"/>
      <w:lvlText w:val="•"/>
      <w:lvlJc w:val="left"/>
      <w:pPr>
        <w:ind w:left="8726" w:hanging="459"/>
      </w:pPr>
      <w:rPr>
        <w:rFonts w:hint="default"/>
      </w:rPr>
    </w:lvl>
    <w:lvl w:ilvl="5">
      <w:start w:val="0"/>
      <w:numFmt w:val="bullet"/>
      <w:lvlText w:val="•"/>
      <w:lvlJc w:val="left"/>
      <w:pPr>
        <w:ind w:left="10248" w:hanging="459"/>
      </w:pPr>
      <w:rPr>
        <w:rFonts w:hint="default"/>
      </w:rPr>
    </w:lvl>
    <w:lvl w:ilvl="6">
      <w:start w:val="0"/>
      <w:numFmt w:val="bullet"/>
      <w:lvlText w:val="•"/>
      <w:lvlJc w:val="left"/>
      <w:pPr>
        <w:ind w:left="11770" w:hanging="459"/>
      </w:pPr>
      <w:rPr>
        <w:rFonts w:hint="default"/>
      </w:rPr>
    </w:lvl>
    <w:lvl w:ilvl="7">
      <w:start w:val="0"/>
      <w:numFmt w:val="bullet"/>
      <w:lvlText w:val="•"/>
      <w:lvlJc w:val="left"/>
      <w:pPr>
        <w:ind w:left="13293" w:hanging="459"/>
      </w:pPr>
      <w:rPr>
        <w:rFonts w:hint="default"/>
      </w:rPr>
    </w:lvl>
    <w:lvl w:ilvl="8">
      <w:start w:val="0"/>
      <w:numFmt w:val="bullet"/>
      <w:lvlText w:val="•"/>
      <w:lvlJc w:val="left"/>
      <w:pPr>
        <w:ind w:left="14815" w:hanging="459"/>
      </w:pPr>
      <w:rPr>
        <w:rFonts w:hint="default"/>
      </w:rPr>
    </w:lvl>
  </w:abstractNum>
  <w:abstractNum w:abstractNumId="5">
    <w:nsid w:val="0E6B8961"/>
    <w:multiLevelType w:val="hybridMultilevel"/>
    <w:tmpl w:val="00000000"/>
    <w:lvl w:ilvl="0">
      <w:start w:val="1"/>
      <w:numFmt w:val="decimal"/>
      <w:lvlText w:val="%1."/>
      <w:lvlJc w:val="left"/>
      <w:pPr>
        <w:ind w:left="3493" w:hanging="343"/>
        <w:jc w:val="right"/>
      </w:pPr>
      <w:rPr>
        <w:rFonts w:ascii="Calibri" w:eastAsia="Calibri" w:hAnsi="Calibri" w:cs="Calibri" w:hint="default"/>
        <w:w w:val="103"/>
        <w:sz w:val="20"/>
        <w:szCs w:val="20"/>
      </w:rPr>
    </w:lvl>
    <w:lvl w:ilvl="1">
      <w:start w:val="0"/>
      <w:numFmt w:val="bullet"/>
      <w:lvlText w:val="•"/>
      <w:lvlJc w:val="left"/>
      <w:pPr>
        <w:ind w:left="4935" w:hanging="343"/>
      </w:pPr>
      <w:rPr>
        <w:rFonts w:hint="default"/>
      </w:rPr>
    </w:lvl>
    <w:lvl w:ilvl="2">
      <w:start w:val="0"/>
      <w:numFmt w:val="bullet"/>
      <w:lvlText w:val="•"/>
      <w:lvlJc w:val="left"/>
      <w:pPr>
        <w:ind w:left="6371" w:hanging="343"/>
      </w:pPr>
      <w:rPr>
        <w:rFonts w:hint="default"/>
      </w:rPr>
    </w:lvl>
    <w:lvl w:ilvl="3">
      <w:start w:val="0"/>
      <w:numFmt w:val="bullet"/>
      <w:lvlText w:val="•"/>
      <w:lvlJc w:val="left"/>
      <w:pPr>
        <w:ind w:left="7807" w:hanging="343"/>
      </w:pPr>
      <w:rPr>
        <w:rFonts w:hint="default"/>
      </w:rPr>
    </w:lvl>
    <w:lvl w:ilvl="4">
      <w:start w:val="0"/>
      <w:numFmt w:val="bullet"/>
      <w:lvlText w:val="•"/>
      <w:lvlJc w:val="left"/>
      <w:pPr>
        <w:ind w:left="9243" w:hanging="343"/>
      </w:pPr>
      <w:rPr>
        <w:rFonts w:hint="default"/>
      </w:rPr>
    </w:lvl>
    <w:lvl w:ilvl="5">
      <w:start w:val="0"/>
      <w:numFmt w:val="bullet"/>
      <w:lvlText w:val="•"/>
      <w:lvlJc w:val="left"/>
      <w:pPr>
        <w:ind w:left="10679" w:hanging="343"/>
      </w:pPr>
      <w:rPr>
        <w:rFonts w:hint="default"/>
      </w:rPr>
    </w:lvl>
    <w:lvl w:ilvl="6">
      <w:start w:val="0"/>
      <w:numFmt w:val="bullet"/>
      <w:lvlText w:val="•"/>
      <w:lvlJc w:val="left"/>
      <w:pPr>
        <w:ind w:left="12115" w:hanging="343"/>
      </w:pPr>
      <w:rPr>
        <w:rFonts w:hint="default"/>
      </w:rPr>
    </w:lvl>
    <w:lvl w:ilvl="7">
      <w:start w:val="0"/>
      <w:numFmt w:val="bullet"/>
      <w:lvlText w:val="•"/>
      <w:lvlJc w:val="left"/>
      <w:pPr>
        <w:ind w:left="13551" w:hanging="343"/>
      </w:pPr>
      <w:rPr>
        <w:rFonts w:hint="default"/>
      </w:rPr>
    </w:lvl>
    <w:lvl w:ilvl="8">
      <w:start w:val="0"/>
      <w:numFmt w:val="bullet"/>
      <w:lvlText w:val="•"/>
      <w:lvlJc w:val="left"/>
      <w:pPr>
        <w:ind w:left="14987" w:hanging="343"/>
      </w:pPr>
      <w:rPr>
        <w:rFonts w:hint="default"/>
      </w:rPr>
    </w:lvl>
  </w:abstractNum>
  <w:abstractNum w:abstractNumId="6">
    <w:nsid w:val="0EA61AEB"/>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7">
    <w:nsid w:val="102A3F0A"/>
    <w:multiLevelType w:val="hybridMultilevel"/>
    <w:tmpl w:val="00000000"/>
    <w:lvl w:ilvl="0">
      <w:start w:val="1"/>
      <w:numFmt w:val="upperLetter"/>
      <w:lvlText w:val="%1."/>
      <w:lvlJc w:val="left"/>
      <w:pPr>
        <w:ind w:left="4156" w:hanging="358"/>
        <w:jc w:val="left"/>
      </w:pPr>
      <w:rPr>
        <w:rFonts w:ascii="幼圆" w:eastAsia="幼圆" w:hAnsi="幼圆" w:cs="幼圆" w:hint="default"/>
        <w:spacing w:val="0"/>
        <w:w w:val="103"/>
        <w:sz w:val="20"/>
        <w:szCs w:val="20"/>
      </w:rPr>
    </w:lvl>
    <w:lvl w:ilvl="1">
      <w:start w:val="0"/>
      <w:numFmt w:val="bullet"/>
      <w:lvlText w:val="•"/>
      <w:lvlJc w:val="left"/>
      <w:pPr>
        <w:ind w:left="5529" w:hanging="358"/>
      </w:pPr>
      <w:rPr>
        <w:rFonts w:hint="default"/>
      </w:rPr>
    </w:lvl>
    <w:lvl w:ilvl="2">
      <w:start w:val="0"/>
      <w:numFmt w:val="bullet"/>
      <w:lvlText w:val="•"/>
      <w:lvlJc w:val="left"/>
      <w:pPr>
        <w:ind w:left="6899" w:hanging="358"/>
      </w:pPr>
      <w:rPr>
        <w:rFonts w:hint="default"/>
      </w:rPr>
    </w:lvl>
    <w:lvl w:ilvl="3">
      <w:start w:val="0"/>
      <w:numFmt w:val="bullet"/>
      <w:lvlText w:val="•"/>
      <w:lvlJc w:val="left"/>
      <w:pPr>
        <w:ind w:left="8269" w:hanging="358"/>
      </w:pPr>
      <w:rPr>
        <w:rFonts w:hint="default"/>
      </w:rPr>
    </w:lvl>
    <w:lvl w:ilvl="4">
      <w:start w:val="0"/>
      <w:numFmt w:val="bullet"/>
      <w:lvlText w:val="•"/>
      <w:lvlJc w:val="left"/>
      <w:pPr>
        <w:ind w:left="9639" w:hanging="358"/>
      </w:pPr>
      <w:rPr>
        <w:rFonts w:hint="default"/>
      </w:rPr>
    </w:lvl>
    <w:lvl w:ilvl="5">
      <w:start w:val="0"/>
      <w:numFmt w:val="bullet"/>
      <w:lvlText w:val="•"/>
      <w:lvlJc w:val="left"/>
      <w:pPr>
        <w:ind w:left="11009" w:hanging="358"/>
      </w:pPr>
      <w:rPr>
        <w:rFonts w:hint="default"/>
      </w:rPr>
    </w:lvl>
    <w:lvl w:ilvl="6">
      <w:start w:val="0"/>
      <w:numFmt w:val="bullet"/>
      <w:lvlText w:val="•"/>
      <w:lvlJc w:val="left"/>
      <w:pPr>
        <w:ind w:left="12379" w:hanging="358"/>
      </w:pPr>
      <w:rPr>
        <w:rFonts w:hint="default"/>
      </w:rPr>
    </w:lvl>
    <w:lvl w:ilvl="7">
      <w:start w:val="0"/>
      <w:numFmt w:val="bullet"/>
      <w:lvlText w:val="•"/>
      <w:lvlJc w:val="left"/>
      <w:pPr>
        <w:ind w:left="13749" w:hanging="358"/>
      </w:pPr>
      <w:rPr>
        <w:rFonts w:hint="default"/>
      </w:rPr>
    </w:lvl>
    <w:lvl w:ilvl="8">
      <w:start w:val="0"/>
      <w:numFmt w:val="bullet"/>
      <w:lvlText w:val="•"/>
      <w:lvlJc w:val="left"/>
      <w:pPr>
        <w:ind w:left="15119" w:hanging="358"/>
      </w:pPr>
      <w:rPr>
        <w:rFonts w:hint="default"/>
      </w:rPr>
    </w:lvl>
  </w:abstractNum>
  <w:abstractNum w:abstractNumId="8">
    <w:nsid w:val="10D0F22F"/>
    <w:multiLevelType w:val="hybridMultilevel"/>
    <w:tmpl w:val="00000000"/>
    <w:lvl w:ilvl="0">
      <w:start w:val="19"/>
      <w:numFmt w:val="decimal"/>
      <w:lvlText w:val="%1."/>
      <w:lvlJc w:val="left"/>
      <w:pPr>
        <w:ind w:left="3810" w:hanging="459"/>
        <w:jc w:val="left"/>
      </w:pPr>
      <w:rPr>
        <w:rFonts w:ascii="Calibri" w:eastAsia="Calibri" w:hAnsi="Calibri" w:cs="Calibri" w:hint="default"/>
        <w:spacing w:val="-1"/>
        <w:w w:val="103"/>
        <w:sz w:val="20"/>
        <w:szCs w:val="20"/>
      </w:rPr>
    </w:lvl>
    <w:lvl w:ilvl="1">
      <w:start w:val="21"/>
      <w:numFmt w:val="decimal"/>
      <w:lvlText w:val="%2."/>
      <w:lvlJc w:val="left"/>
      <w:pPr>
        <w:ind w:left="4256" w:hanging="459"/>
        <w:jc w:val="left"/>
      </w:pPr>
      <w:rPr>
        <w:rFonts w:ascii="Calibri" w:eastAsia="Calibri" w:hAnsi="Calibri" w:cs="Calibri" w:hint="default"/>
        <w:spacing w:val="-1"/>
        <w:w w:val="103"/>
        <w:sz w:val="20"/>
        <w:szCs w:val="20"/>
      </w:rPr>
    </w:lvl>
    <w:lvl w:ilvl="2">
      <w:start w:val="0"/>
      <w:numFmt w:val="bullet"/>
      <w:lvlText w:val="•"/>
      <w:lvlJc w:val="left"/>
      <w:pPr>
        <w:ind w:left="5771" w:hanging="459"/>
      </w:pPr>
      <w:rPr>
        <w:rFonts w:hint="default"/>
      </w:rPr>
    </w:lvl>
    <w:lvl w:ilvl="3">
      <w:start w:val="0"/>
      <w:numFmt w:val="bullet"/>
      <w:lvlText w:val="•"/>
      <w:lvlJc w:val="left"/>
      <w:pPr>
        <w:ind w:left="7282" w:hanging="459"/>
      </w:pPr>
      <w:rPr>
        <w:rFonts w:hint="default"/>
      </w:rPr>
    </w:lvl>
    <w:lvl w:ilvl="4">
      <w:start w:val="0"/>
      <w:numFmt w:val="bullet"/>
      <w:lvlText w:val="•"/>
      <w:lvlJc w:val="left"/>
      <w:pPr>
        <w:ind w:left="8793" w:hanging="459"/>
      </w:pPr>
      <w:rPr>
        <w:rFonts w:hint="default"/>
      </w:rPr>
    </w:lvl>
    <w:lvl w:ilvl="5">
      <w:start w:val="0"/>
      <w:numFmt w:val="bullet"/>
      <w:lvlText w:val="•"/>
      <w:lvlJc w:val="left"/>
      <w:pPr>
        <w:ind w:left="10304" w:hanging="459"/>
      </w:pPr>
      <w:rPr>
        <w:rFonts w:hint="default"/>
      </w:rPr>
    </w:lvl>
    <w:lvl w:ilvl="6">
      <w:start w:val="0"/>
      <w:numFmt w:val="bullet"/>
      <w:lvlText w:val="•"/>
      <w:lvlJc w:val="left"/>
      <w:pPr>
        <w:ind w:left="11815" w:hanging="459"/>
      </w:pPr>
      <w:rPr>
        <w:rFonts w:hint="default"/>
      </w:rPr>
    </w:lvl>
    <w:lvl w:ilvl="7">
      <w:start w:val="0"/>
      <w:numFmt w:val="bullet"/>
      <w:lvlText w:val="•"/>
      <w:lvlJc w:val="left"/>
      <w:pPr>
        <w:ind w:left="13326" w:hanging="459"/>
      </w:pPr>
      <w:rPr>
        <w:rFonts w:hint="default"/>
      </w:rPr>
    </w:lvl>
    <w:lvl w:ilvl="8">
      <w:start w:val="0"/>
      <w:numFmt w:val="bullet"/>
      <w:lvlText w:val="•"/>
      <w:lvlJc w:val="left"/>
      <w:pPr>
        <w:ind w:left="14837" w:hanging="459"/>
      </w:pPr>
      <w:rPr>
        <w:rFonts w:hint="default"/>
      </w:rPr>
    </w:lvl>
  </w:abstractNum>
  <w:abstractNum w:abstractNumId="9">
    <w:nsid w:val="10E80744"/>
    <w:multiLevelType w:val="hybridMultilevel"/>
    <w:tmpl w:val="00000000"/>
    <w:lvl w:ilvl="0">
      <w:start w:val="2"/>
      <w:numFmt w:val="decimal"/>
      <w:lvlText w:val="%1."/>
      <w:lvlJc w:val="left"/>
      <w:pPr>
        <w:ind w:left="3266" w:hanging="343"/>
        <w:jc w:val="left"/>
      </w:pPr>
      <w:rPr>
        <w:rFonts w:ascii="Calibri" w:eastAsia="Calibri" w:hAnsi="Calibri" w:cs="Calibri" w:hint="default"/>
        <w:w w:val="103"/>
        <w:sz w:val="20"/>
        <w:szCs w:val="20"/>
      </w:rPr>
    </w:lvl>
    <w:lvl w:ilvl="1">
      <w:start w:val="0"/>
      <w:numFmt w:val="bullet"/>
      <w:lvlText w:val="•"/>
      <w:lvlJc w:val="left"/>
      <w:pPr>
        <w:ind w:left="4719" w:hanging="343"/>
      </w:pPr>
      <w:rPr>
        <w:rFonts w:hint="default"/>
      </w:rPr>
    </w:lvl>
    <w:lvl w:ilvl="2">
      <w:start w:val="0"/>
      <w:numFmt w:val="bullet"/>
      <w:lvlText w:val="•"/>
      <w:lvlJc w:val="left"/>
      <w:pPr>
        <w:ind w:left="6179" w:hanging="343"/>
      </w:pPr>
      <w:rPr>
        <w:rFonts w:hint="default"/>
      </w:rPr>
    </w:lvl>
    <w:lvl w:ilvl="3">
      <w:start w:val="0"/>
      <w:numFmt w:val="bullet"/>
      <w:lvlText w:val="•"/>
      <w:lvlJc w:val="left"/>
      <w:pPr>
        <w:ind w:left="7639" w:hanging="343"/>
      </w:pPr>
      <w:rPr>
        <w:rFonts w:hint="default"/>
      </w:rPr>
    </w:lvl>
    <w:lvl w:ilvl="4">
      <w:start w:val="0"/>
      <w:numFmt w:val="bullet"/>
      <w:lvlText w:val="•"/>
      <w:lvlJc w:val="left"/>
      <w:pPr>
        <w:ind w:left="9099" w:hanging="343"/>
      </w:pPr>
      <w:rPr>
        <w:rFonts w:hint="default"/>
      </w:rPr>
    </w:lvl>
    <w:lvl w:ilvl="5">
      <w:start w:val="0"/>
      <w:numFmt w:val="bullet"/>
      <w:lvlText w:val="•"/>
      <w:lvlJc w:val="left"/>
      <w:pPr>
        <w:ind w:left="10559" w:hanging="343"/>
      </w:pPr>
      <w:rPr>
        <w:rFonts w:hint="default"/>
      </w:rPr>
    </w:lvl>
    <w:lvl w:ilvl="6">
      <w:start w:val="0"/>
      <w:numFmt w:val="bullet"/>
      <w:lvlText w:val="•"/>
      <w:lvlJc w:val="left"/>
      <w:pPr>
        <w:ind w:left="12019" w:hanging="343"/>
      </w:pPr>
      <w:rPr>
        <w:rFonts w:hint="default"/>
      </w:rPr>
    </w:lvl>
    <w:lvl w:ilvl="7">
      <w:start w:val="0"/>
      <w:numFmt w:val="bullet"/>
      <w:lvlText w:val="•"/>
      <w:lvlJc w:val="left"/>
      <w:pPr>
        <w:ind w:left="13479" w:hanging="343"/>
      </w:pPr>
      <w:rPr>
        <w:rFonts w:hint="default"/>
      </w:rPr>
    </w:lvl>
    <w:lvl w:ilvl="8">
      <w:start w:val="0"/>
      <w:numFmt w:val="bullet"/>
      <w:lvlText w:val="•"/>
      <w:lvlJc w:val="left"/>
      <w:pPr>
        <w:ind w:left="14939" w:hanging="343"/>
      </w:pPr>
      <w:rPr>
        <w:rFonts w:hint="default"/>
      </w:rPr>
    </w:lvl>
  </w:abstractNum>
  <w:abstractNum w:abstractNumId="10">
    <w:nsid w:val="12143FA5"/>
    <w:multiLevelType w:val="hybridMultilevel"/>
    <w:tmpl w:val="00000000"/>
    <w:lvl w:ilvl="0">
      <w:start w:val="2"/>
      <w:numFmt w:val="decimal"/>
      <w:lvlText w:val="%1."/>
      <w:lvlJc w:val="left"/>
      <w:pPr>
        <w:ind w:left="3147" w:hanging="343"/>
        <w:jc w:val="left"/>
      </w:pPr>
      <w:rPr>
        <w:rFonts w:ascii="Calibri" w:eastAsia="Calibri" w:hAnsi="Calibri" w:cs="Calibri" w:hint="default"/>
        <w:w w:val="103"/>
        <w:sz w:val="20"/>
        <w:szCs w:val="20"/>
      </w:rPr>
    </w:lvl>
    <w:lvl w:ilvl="1">
      <w:start w:val="5"/>
      <w:numFmt w:val="decimal"/>
      <w:lvlText w:val="%2."/>
      <w:lvlJc w:val="left"/>
      <w:pPr>
        <w:ind w:left="3798" w:hanging="343"/>
        <w:jc w:val="left"/>
      </w:pPr>
      <w:rPr>
        <w:rFonts w:ascii="Calibri" w:eastAsia="Calibri" w:hAnsi="Calibri" w:cs="Calibri" w:hint="default"/>
        <w:w w:val="103"/>
        <w:sz w:val="20"/>
        <w:szCs w:val="20"/>
      </w:rPr>
    </w:lvl>
    <w:lvl w:ilvl="2">
      <w:start w:val="0"/>
      <w:numFmt w:val="bullet"/>
      <w:lvlText w:val="•"/>
      <w:lvlJc w:val="left"/>
      <w:pPr>
        <w:ind w:left="5362" w:hanging="343"/>
      </w:pPr>
      <w:rPr>
        <w:rFonts w:hint="default"/>
      </w:rPr>
    </w:lvl>
    <w:lvl w:ilvl="3">
      <w:start w:val="0"/>
      <w:numFmt w:val="bullet"/>
      <w:lvlText w:val="•"/>
      <w:lvlJc w:val="left"/>
      <w:pPr>
        <w:ind w:left="6924" w:hanging="343"/>
      </w:pPr>
      <w:rPr>
        <w:rFonts w:hint="default"/>
      </w:rPr>
    </w:lvl>
    <w:lvl w:ilvl="4">
      <w:start w:val="0"/>
      <w:numFmt w:val="bullet"/>
      <w:lvlText w:val="•"/>
      <w:lvlJc w:val="left"/>
      <w:pPr>
        <w:ind w:left="8486" w:hanging="343"/>
      </w:pPr>
      <w:rPr>
        <w:rFonts w:hint="default"/>
      </w:rPr>
    </w:lvl>
    <w:lvl w:ilvl="5">
      <w:start w:val="0"/>
      <w:numFmt w:val="bullet"/>
      <w:lvlText w:val="•"/>
      <w:lvlJc w:val="left"/>
      <w:pPr>
        <w:ind w:left="10048" w:hanging="343"/>
      </w:pPr>
      <w:rPr>
        <w:rFonts w:hint="default"/>
      </w:rPr>
    </w:lvl>
    <w:lvl w:ilvl="6">
      <w:start w:val="0"/>
      <w:numFmt w:val="bullet"/>
      <w:lvlText w:val="•"/>
      <w:lvlJc w:val="left"/>
      <w:pPr>
        <w:ind w:left="11610" w:hanging="343"/>
      </w:pPr>
      <w:rPr>
        <w:rFonts w:hint="default"/>
      </w:rPr>
    </w:lvl>
    <w:lvl w:ilvl="7">
      <w:start w:val="0"/>
      <w:numFmt w:val="bullet"/>
      <w:lvlText w:val="•"/>
      <w:lvlJc w:val="left"/>
      <w:pPr>
        <w:ind w:left="13173" w:hanging="343"/>
      </w:pPr>
      <w:rPr>
        <w:rFonts w:hint="default"/>
      </w:rPr>
    </w:lvl>
    <w:lvl w:ilvl="8">
      <w:start w:val="0"/>
      <w:numFmt w:val="bullet"/>
      <w:lvlText w:val="•"/>
      <w:lvlJc w:val="left"/>
      <w:pPr>
        <w:ind w:left="14735" w:hanging="343"/>
      </w:pPr>
      <w:rPr>
        <w:rFonts w:hint="default"/>
      </w:rPr>
    </w:lvl>
  </w:abstractNum>
  <w:abstractNum w:abstractNumId="11">
    <w:nsid w:val="17F187F0"/>
    <w:multiLevelType w:val="hybridMultilevel"/>
    <w:tmpl w:val="00000000"/>
    <w:lvl w:ilvl="0">
      <w:start w:val="8"/>
      <w:numFmt w:val="decimal"/>
      <w:lvlText w:val="%1."/>
      <w:lvlJc w:val="left"/>
      <w:pPr>
        <w:ind w:left="3695" w:hanging="343"/>
        <w:jc w:val="left"/>
      </w:pPr>
      <w:rPr>
        <w:rFonts w:ascii="Calibri" w:eastAsia="Calibri" w:hAnsi="Calibri" w:cs="Calibri" w:hint="default"/>
        <w:w w:val="103"/>
        <w:sz w:val="20"/>
        <w:szCs w:val="20"/>
      </w:rPr>
    </w:lvl>
    <w:lvl w:ilvl="1">
      <w:start w:val="0"/>
      <w:numFmt w:val="bullet"/>
      <w:lvlText w:val="•"/>
      <w:lvlJc w:val="left"/>
      <w:pPr>
        <w:ind w:left="4160" w:hanging="343"/>
      </w:pPr>
      <w:rPr>
        <w:rFonts w:hint="default"/>
      </w:rPr>
    </w:lvl>
    <w:lvl w:ilvl="2">
      <w:start w:val="0"/>
      <w:numFmt w:val="bullet"/>
      <w:lvlText w:val="•"/>
      <w:lvlJc w:val="left"/>
      <w:pPr>
        <w:ind w:left="5682" w:hanging="343"/>
      </w:pPr>
      <w:rPr>
        <w:rFonts w:hint="default"/>
      </w:rPr>
    </w:lvl>
    <w:lvl w:ilvl="3">
      <w:start w:val="0"/>
      <w:numFmt w:val="bullet"/>
      <w:lvlText w:val="•"/>
      <w:lvlJc w:val="left"/>
      <w:pPr>
        <w:ind w:left="7204" w:hanging="343"/>
      </w:pPr>
      <w:rPr>
        <w:rFonts w:hint="default"/>
      </w:rPr>
    </w:lvl>
    <w:lvl w:ilvl="4">
      <w:start w:val="0"/>
      <w:numFmt w:val="bullet"/>
      <w:lvlText w:val="•"/>
      <w:lvlJc w:val="left"/>
      <w:pPr>
        <w:ind w:left="8726" w:hanging="343"/>
      </w:pPr>
      <w:rPr>
        <w:rFonts w:hint="default"/>
      </w:rPr>
    </w:lvl>
    <w:lvl w:ilvl="5">
      <w:start w:val="0"/>
      <w:numFmt w:val="bullet"/>
      <w:lvlText w:val="•"/>
      <w:lvlJc w:val="left"/>
      <w:pPr>
        <w:ind w:left="10248" w:hanging="343"/>
      </w:pPr>
      <w:rPr>
        <w:rFonts w:hint="default"/>
      </w:rPr>
    </w:lvl>
    <w:lvl w:ilvl="6">
      <w:start w:val="0"/>
      <w:numFmt w:val="bullet"/>
      <w:lvlText w:val="•"/>
      <w:lvlJc w:val="left"/>
      <w:pPr>
        <w:ind w:left="11770" w:hanging="343"/>
      </w:pPr>
      <w:rPr>
        <w:rFonts w:hint="default"/>
      </w:rPr>
    </w:lvl>
    <w:lvl w:ilvl="7">
      <w:start w:val="0"/>
      <w:numFmt w:val="bullet"/>
      <w:lvlText w:val="•"/>
      <w:lvlJc w:val="left"/>
      <w:pPr>
        <w:ind w:left="13293" w:hanging="343"/>
      </w:pPr>
      <w:rPr>
        <w:rFonts w:hint="default"/>
      </w:rPr>
    </w:lvl>
    <w:lvl w:ilvl="8">
      <w:start w:val="0"/>
      <w:numFmt w:val="bullet"/>
      <w:lvlText w:val="•"/>
      <w:lvlJc w:val="left"/>
      <w:pPr>
        <w:ind w:left="14815" w:hanging="343"/>
      </w:pPr>
      <w:rPr>
        <w:rFonts w:hint="default"/>
      </w:rPr>
    </w:lvl>
  </w:abstractNum>
  <w:abstractNum w:abstractNumId="12">
    <w:nsid w:val="18CFF504"/>
    <w:multiLevelType w:val="hybridMultilevel"/>
    <w:tmpl w:val="00000000"/>
    <w:lvl w:ilvl="0">
      <w:start w:val="15"/>
      <w:numFmt w:val="decimal"/>
      <w:lvlText w:val="%1."/>
      <w:lvlJc w:val="left"/>
      <w:pPr>
        <w:ind w:left="3798" w:hanging="459"/>
        <w:jc w:val="left"/>
      </w:pPr>
      <w:rPr>
        <w:rFonts w:ascii="Calibri" w:eastAsia="Calibri" w:hAnsi="Calibri" w:cs="Calibri" w:hint="default"/>
        <w:spacing w:val="-1"/>
        <w:w w:val="103"/>
        <w:sz w:val="20"/>
        <w:szCs w:val="20"/>
      </w:rPr>
    </w:lvl>
    <w:lvl w:ilvl="1">
      <w:start w:val="2"/>
      <w:numFmt w:val="decimal"/>
      <w:lvlText w:val="%2."/>
      <w:lvlJc w:val="left"/>
      <w:pPr>
        <w:ind w:left="3918" w:hanging="343"/>
        <w:jc w:val="left"/>
      </w:pPr>
      <w:rPr>
        <w:rFonts w:ascii="Calibri" w:eastAsia="Calibri" w:hAnsi="Calibri" w:cs="Calibri" w:hint="default"/>
        <w:w w:val="103"/>
        <w:sz w:val="20"/>
        <w:szCs w:val="20"/>
      </w:rPr>
    </w:lvl>
    <w:lvl w:ilvl="2">
      <w:start w:val="1"/>
      <w:numFmt w:val="decimal"/>
      <w:lvlText w:val="%3."/>
      <w:lvlJc w:val="left"/>
      <w:pPr>
        <w:ind w:left="4141" w:hanging="343"/>
        <w:jc w:val="right"/>
      </w:pPr>
      <w:rPr>
        <w:rFonts w:ascii="Calibri" w:eastAsia="Calibri" w:hAnsi="Calibri" w:cs="Calibri" w:hint="default"/>
        <w:w w:val="103"/>
        <w:sz w:val="20"/>
        <w:szCs w:val="20"/>
      </w:rPr>
    </w:lvl>
    <w:lvl w:ilvl="3">
      <w:start w:val="7"/>
      <w:numFmt w:val="decimal"/>
      <w:lvlText w:val="%4."/>
      <w:lvlJc w:val="left"/>
      <w:pPr>
        <w:ind w:left="3352" w:hanging="343"/>
        <w:jc w:val="left"/>
      </w:pPr>
      <w:rPr>
        <w:rFonts w:ascii="Calibri" w:eastAsia="Calibri" w:hAnsi="Calibri" w:cs="Calibri" w:hint="default"/>
        <w:w w:val="103"/>
        <w:sz w:val="20"/>
        <w:szCs w:val="20"/>
      </w:rPr>
    </w:lvl>
    <w:lvl w:ilvl="4">
      <w:start w:val="0"/>
      <w:numFmt w:val="bullet"/>
      <w:lvlText w:val="•"/>
      <w:lvlJc w:val="left"/>
      <w:pPr>
        <w:ind w:left="6099" w:hanging="343"/>
      </w:pPr>
      <w:rPr>
        <w:rFonts w:hint="default"/>
      </w:rPr>
    </w:lvl>
    <w:lvl w:ilvl="5">
      <w:start w:val="0"/>
      <w:numFmt w:val="bullet"/>
      <w:lvlText w:val="•"/>
      <w:lvlJc w:val="left"/>
      <w:pPr>
        <w:ind w:left="8059" w:hanging="343"/>
      </w:pPr>
      <w:rPr>
        <w:rFonts w:hint="default"/>
      </w:rPr>
    </w:lvl>
    <w:lvl w:ilvl="6">
      <w:start w:val="0"/>
      <w:numFmt w:val="bullet"/>
      <w:lvlText w:val="•"/>
      <w:lvlJc w:val="left"/>
      <w:pPr>
        <w:ind w:left="10019" w:hanging="343"/>
      </w:pPr>
      <w:rPr>
        <w:rFonts w:hint="default"/>
      </w:rPr>
    </w:lvl>
    <w:lvl w:ilvl="7">
      <w:start w:val="0"/>
      <w:numFmt w:val="bullet"/>
      <w:lvlText w:val="•"/>
      <w:lvlJc w:val="left"/>
      <w:pPr>
        <w:ind w:left="11979" w:hanging="343"/>
      </w:pPr>
      <w:rPr>
        <w:rFonts w:hint="default"/>
      </w:rPr>
    </w:lvl>
    <w:lvl w:ilvl="8">
      <w:start w:val="0"/>
      <w:numFmt w:val="bullet"/>
      <w:lvlText w:val="•"/>
      <w:lvlJc w:val="left"/>
      <w:pPr>
        <w:ind w:left="13939" w:hanging="343"/>
      </w:pPr>
      <w:rPr>
        <w:rFonts w:hint="default"/>
      </w:rPr>
    </w:lvl>
  </w:abstractNum>
  <w:abstractNum w:abstractNumId="13">
    <w:nsid w:val="196A898B"/>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14">
    <w:nsid w:val="197BF596"/>
    <w:multiLevelType w:val="hybridMultilevel"/>
    <w:tmpl w:val="00000000"/>
    <w:lvl w:ilvl="0">
      <w:start w:val="7"/>
      <w:numFmt w:val="decimal"/>
      <w:lvlText w:val="%1."/>
      <w:lvlJc w:val="left"/>
      <w:pPr>
        <w:ind w:left="2700" w:hanging="343"/>
        <w:jc w:val="left"/>
      </w:pPr>
      <w:rPr>
        <w:rFonts w:ascii="Calibri" w:eastAsia="Calibri" w:hAnsi="Calibri" w:cs="Calibri" w:hint="default"/>
        <w:w w:val="103"/>
        <w:sz w:val="20"/>
        <w:szCs w:val="20"/>
      </w:rPr>
    </w:lvl>
    <w:lvl w:ilvl="1">
      <w:start w:val="0"/>
      <w:numFmt w:val="bullet"/>
      <w:lvlText w:val="•"/>
      <w:lvlJc w:val="left"/>
      <w:pPr>
        <w:ind w:left="4160" w:hanging="343"/>
      </w:pPr>
      <w:rPr>
        <w:rFonts w:hint="default"/>
      </w:rPr>
    </w:lvl>
    <w:lvl w:ilvl="2">
      <w:start w:val="0"/>
      <w:numFmt w:val="bullet"/>
      <w:lvlText w:val="•"/>
      <w:lvlJc w:val="left"/>
      <w:pPr>
        <w:ind w:left="5682" w:hanging="343"/>
      </w:pPr>
      <w:rPr>
        <w:rFonts w:hint="default"/>
      </w:rPr>
    </w:lvl>
    <w:lvl w:ilvl="3">
      <w:start w:val="0"/>
      <w:numFmt w:val="bullet"/>
      <w:lvlText w:val="•"/>
      <w:lvlJc w:val="left"/>
      <w:pPr>
        <w:ind w:left="7204" w:hanging="343"/>
      </w:pPr>
      <w:rPr>
        <w:rFonts w:hint="default"/>
      </w:rPr>
    </w:lvl>
    <w:lvl w:ilvl="4">
      <w:start w:val="0"/>
      <w:numFmt w:val="bullet"/>
      <w:lvlText w:val="•"/>
      <w:lvlJc w:val="left"/>
      <w:pPr>
        <w:ind w:left="8726" w:hanging="343"/>
      </w:pPr>
      <w:rPr>
        <w:rFonts w:hint="default"/>
      </w:rPr>
    </w:lvl>
    <w:lvl w:ilvl="5">
      <w:start w:val="0"/>
      <w:numFmt w:val="bullet"/>
      <w:lvlText w:val="•"/>
      <w:lvlJc w:val="left"/>
      <w:pPr>
        <w:ind w:left="10248" w:hanging="343"/>
      </w:pPr>
      <w:rPr>
        <w:rFonts w:hint="default"/>
      </w:rPr>
    </w:lvl>
    <w:lvl w:ilvl="6">
      <w:start w:val="0"/>
      <w:numFmt w:val="bullet"/>
      <w:lvlText w:val="•"/>
      <w:lvlJc w:val="left"/>
      <w:pPr>
        <w:ind w:left="11770" w:hanging="343"/>
      </w:pPr>
      <w:rPr>
        <w:rFonts w:hint="default"/>
      </w:rPr>
    </w:lvl>
    <w:lvl w:ilvl="7">
      <w:start w:val="0"/>
      <w:numFmt w:val="bullet"/>
      <w:lvlText w:val="•"/>
      <w:lvlJc w:val="left"/>
      <w:pPr>
        <w:ind w:left="13293" w:hanging="343"/>
      </w:pPr>
      <w:rPr>
        <w:rFonts w:hint="default"/>
      </w:rPr>
    </w:lvl>
    <w:lvl w:ilvl="8">
      <w:start w:val="0"/>
      <w:numFmt w:val="bullet"/>
      <w:lvlText w:val="•"/>
      <w:lvlJc w:val="left"/>
      <w:pPr>
        <w:ind w:left="14815" w:hanging="343"/>
      </w:pPr>
      <w:rPr>
        <w:rFonts w:hint="default"/>
      </w:rPr>
    </w:lvl>
  </w:abstractNum>
  <w:abstractNum w:abstractNumId="15">
    <w:nsid w:val="1AD57789"/>
    <w:multiLevelType w:val="hybridMultilevel"/>
    <w:tmpl w:val="00000000"/>
    <w:lvl w:ilvl="0">
      <w:start w:val="5"/>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16">
    <w:nsid w:val="1B958291"/>
    <w:multiLevelType w:val="hybridMultilevel"/>
    <w:tmpl w:val="00000000"/>
    <w:lvl w:ilvl="0">
      <w:start w:val="4"/>
      <w:numFmt w:val="decimal"/>
      <w:lvlText w:val="%1."/>
      <w:lvlJc w:val="left"/>
      <w:pPr>
        <w:ind w:left="3147" w:hanging="343"/>
        <w:jc w:val="right"/>
      </w:pPr>
      <w:rPr>
        <w:rFonts w:ascii="Calibri" w:eastAsia="Calibri" w:hAnsi="Calibri" w:cs="Calibri" w:hint="default"/>
        <w:w w:val="103"/>
        <w:sz w:val="20"/>
        <w:szCs w:val="20"/>
      </w:rPr>
    </w:lvl>
    <w:lvl w:ilvl="1">
      <w:start w:val="7"/>
      <w:numFmt w:val="decimal"/>
      <w:lvlText w:val="%2."/>
      <w:lvlJc w:val="left"/>
      <w:pPr>
        <w:ind w:left="3352" w:hanging="343"/>
        <w:jc w:val="left"/>
      </w:pPr>
      <w:rPr>
        <w:rFonts w:ascii="Calibri" w:eastAsia="Calibri" w:hAnsi="Calibri" w:cs="Calibri" w:hint="default"/>
        <w:w w:val="103"/>
        <w:sz w:val="20"/>
        <w:szCs w:val="20"/>
      </w:rPr>
    </w:lvl>
    <w:lvl w:ilvl="2">
      <w:start w:val="0"/>
      <w:numFmt w:val="bullet"/>
      <w:lvlText w:val="•"/>
      <w:lvlJc w:val="left"/>
      <w:pPr>
        <w:ind w:left="4971" w:hanging="343"/>
      </w:pPr>
      <w:rPr>
        <w:rFonts w:hint="default"/>
      </w:rPr>
    </w:lvl>
    <w:lvl w:ilvl="3">
      <w:start w:val="0"/>
      <w:numFmt w:val="bullet"/>
      <w:lvlText w:val="•"/>
      <w:lvlJc w:val="left"/>
      <w:pPr>
        <w:ind w:left="6582" w:hanging="343"/>
      </w:pPr>
      <w:rPr>
        <w:rFonts w:hint="default"/>
      </w:rPr>
    </w:lvl>
    <w:lvl w:ilvl="4">
      <w:start w:val="0"/>
      <w:numFmt w:val="bullet"/>
      <w:lvlText w:val="•"/>
      <w:lvlJc w:val="left"/>
      <w:pPr>
        <w:ind w:left="8193" w:hanging="343"/>
      </w:pPr>
      <w:rPr>
        <w:rFonts w:hint="default"/>
      </w:rPr>
    </w:lvl>
    <w:lvl w:ilvl="5">
      <w:start w:val="0"/>
      <w:numFmt w:val="bullet"/>
      <w:lvlText w:val="•"/>
      <w:lvlJc w:val="left"/>
      <w:pPr>
        <w:ind w:left="9804" w:hanging="343"/>
      </w:pPr>
      <w:rPr>
        <w:rFonts w:hint="default"/>
      </w:rPr>
    </w:lvl>
    <w:lvl w:ilvl="6">
      <w:start w:val="0"/>
      <w:numFmt w:val="bullet"/>
      <w:lvlText w:val="•"/>
      <w:lvlJc w:val="left"/>
      <w:pPr>
        <w:ind w:left="11415" w:hanging="343"/>
      </w:pPr>
      <w:rPr>
        <w:rFonts w:hint="default"/>
      </w:rPr>
    </w:lvl>
    <w:lvl w:ilvl="7">
      <w:start w:val="0"/>
      <w:numFmt w:val="bullet"/>
      <w:lvlText w:val="•"/>
      <w:lvlJc w:val="left"/>
      <w:pPr>
        <w:ind w:left="13026" w:hanging="343"/>
      </w:pPr>
      <w:rPr>
        <w:rFonts w:hint="default"/>
      </w:rPr>
    </w:lvl>
    <w:lvl w:ilvl="8">
      <w:start w:val="0"/>
      <w:numFmt w:val="bullet"/>
      <w:lvlText w:val="•"/>
      <w:lvlJc w:val="left"/>
      <w:pPr>
        <w:ind w:left="14637" w:hanging="343"/>
      </w:pPr>
      <w:rPr>
        <w:rFonts w:hint="default"/>
      </w:rPr>
    </w:lvl>
  </w:abstractNum>
  <w:abstractNum w:abstractNumId="17">
    <w:nsid w:val="1C4B347B"/>
    <w:multiLevelType w:val="hybridMultilevel"/>
    <w:tmpl w:val="00000000"/>
    <w:lvl w:ilvl="0">
      <w:start w:val="3"/>
      <w:numFmt w:val="decimal"/>
      <w:lvlText w:val="%1."/>
      <w:lvlJc w:val="left"/>
      <w:pPr>
        <w:ind w:left="3490" w:hanging="343"/>
        <w:jc w:val="right"/>
      </w:pPr>
      <w:rPr>
        <w:rFonts w:ascii="Calibri" w:eastAsia="Calibri" w:hAnsi="Calibri" w:cs="Calibri" w:hint="default"/>
        <w:spacing w:val="-40"/>
        <w:w w:val="103"/>
        <w:sz w:val="20"/>
        <w:szCs w:val="20"/>
      </w:rPr>
    </w:lvl>
    <w:lvl w:ilvl="1">
      <w:start w:val="1"/>
      <w:numFmt w:val="upperLetter"/>
      <w:lvlText w:val="%2."/>
      <w:lvlJc w:val="left"/>
      <w:pPr>
        <w:ind w:left="3842" w:hanging="358"/>
        <w:jc w:val="left"/>
      </w:pPr>
      <w:rPr>
        <w:rFonts w:ascii="Calibri" w:eastAsia="Calibri" w:hAnsi="Calibri" w:cs="Calibri" w:hint="default"/>
        <w:spacing w:val="-2"/>
        <w:w w:val="103"/>
        <w:sz w:val="20"/>
        <w:szCs w:val="20"/>
      </w:rPr>
    </w:lvl>
    <w:lvl w:ilvl="2">
      <w:start w:val="0"/>
      <w:numFmt w:val="bullet"/>
      <w:lvlText w:val="•"/>
      <w:lvlJc w:val="left"/>
      <w:pPr>
        <w:ind w:left="3740" w:hanging="358"/>
      </w:pPr>
      <w:rPr>
        <w:rFonts w:hint="default"/>
      </w:rPr>
    </w:lvl>
    <w:lvl w:ilvl="3">
      <w:start w:val="0"/>
      <w:numFmt w:val="bullet"/>
      <w:lvlText w:val="•"/>
      <w:lvlJc w:val="left"/>
      <w:pPr>
        <w:ind w:left="3840" w:hanging="358"/>
      </w:pPr>
      <w:rPr>
        <w:rFonts w:hint="default"/>
      </w:rPr>
    </w:lvl>
    <w:lvl w:ilvl="4">
      <w:start w:val="0"/>
      <w:numFmt w:val="bullet"/>
      <w:lvlText w:val="•"/>
      <w:lvlJc w:val="left"/>
      <w:pPr>
        <w:ind w:left="4360" w:hanging="358"/>
      </w:pPr>
      <w:rPr>
        <w:rFonts w:hint="default"/>
      </w:rPr>
    </w:lvl>
    <w:lvl w:ilvl="5">
      <w:start w:val="0"/>
      <w:numFmt w:val="bullet"/>
      <w:lvlText w:val="•"/>
      <w:lvlJc w:val="left"/>
      <w:pPr>
        <w:ind w:left="6609" w:hanging="358"/>
      </w:pPr>
      <w:rPr>
        <w:rFonts w:hint="default"/>
      </w:rPr>
    </w:lvl>
    <w:lvl w:ilvl="6">
      <w:start w:val="0"/>
      <w:numFmt w:val="bullet"/>
      <w:lvlText w:val="•"/>
      <w:lvlJc w:val="left"/>
      <w:pPr>
        <w:ind w:left="8859" w:hanging="358"/>
      </w:pPr>
      <w:rPr>
        <w:rFonts w:hint="default"/>
      </w:rPr>
    </w:lvl>
    <w:lvl w:ilvl="7">
      <w:start w:val="0"/>
      <w:numFmt w:val="bullet"/>
      <w:lvlText w:val="•"/>
      <w:lvlJc w:val="left"/>
      <w:pPr>
        <w:ind w:left="11109" w:hanging="358"/>
      </w:pPr>
      <w:rPr>
        <w:rFonts w:hint="default"/>
      </w:rPr>
    </w:lvl>
    <w:lvl w:ilvl="8">
      <w:start w:val="0"/>
      <w:numFmt w:val="bullet"/>
      <w:lvlText w:val="•"/>
      <w:lvlJc w:val="left"/>
      <w:pPr>
        <w:ind w:left="13359" w:hanging="358"/>
      </w:pPr>
      <w:rPr>
        <w:rFonts w:hint="default"/>
      </w:rPr>
    </w:lvl>
  </w:abstractNum>
  <w:abstractNum w:abstractNumId="18">
    <w:nsid w:val="1F4D9972"/>
    <w:multiLevelType w:val="hybridMultilevel"/>
    <w:tmpl w:val="00000000"/>
    <w:lvl w:ilvl="0">
      <w:start w:val="21"/>
      <w:numFmt w:val="decimal"/>
      <w:lvlText w:val="%1."/>
      <w:lvlJc w:val="left"/>
      <w:pPr>
        <w:ind w:left="3147" w:hanging="459"/>
        <w:jc w:val="left"/>
      </w:pPr>
      <w:rPr>
        <w:rFonts w:ascii="Calibri" w:eastAsia="Calibri" w:hAnsi="Calibri" w:cs="Calibri" w:hint="default"/>
        <w:spacing w:val="-1"/>
        <w:w w:val="103"/>
        <w:sz w:val="20"/>
        <w:szCs w:val="20"/>
      </w:rPr>
    </w:lvl>
    <w:lvl w:ilvl="1">
      <w:start w:val="0"/>
      <w:numFmt w:val="bullet"/>
      <w:lvlText w:val="•"/>
      <w:lvlJc w:val="left"/>
      <w:pPr>
        <w:ind w:left="4611" w:hanging="459"/>
      </w:pPr>
      <w:rPr>
        <w:rFonts w:hint="default"/>
      </w:rPr>
    </w:lvl>
    <w:lvl w:ilvl="2">
      <w:start w:val="0"/>
      <w:numFmt w:val="bullet"/>
      <w:lvlText w:val="•"/>
      <w:lvlJc w:val="left"/>
      <w:pPr>
        <w:ind w:left="6083" w:hanging="459"/>
      </w:pPr>
      <w:rPr>
        <w:rFonts w:hint="default"/>
      </w:rPr>
    </w:lvl>
    <w:lvl w:ilvl="3">
      <w:start w:val="0"/>
      <w:numFmt w:val="bullet"/>
      <w:lvlText w:val="•"/>
      <w:lvlJc w:val="left"/>
      <w:pPr>
        <w:ind w:left="7555" w:hanging="459"/>
      </w:pPr>
      <w:rPr>
        <w:rFonts w:hint="default"/>
      </w:rPr>
    </w:lvl>
    <w:lvl w:ilvl="4">
      <w:start w:val="0"/>
      <w:numFmt w:val="bullet"/>
      <w:lvlText w:val="•"/>
      <w:lvlJc w:val="left"/>
      <w:pPr>
        <w:ind w:left="9027" w:hanging="459"/>
      </w:pPr>
      <w:rPr>
        <w:rFonts w:hint="default"/>
      </w:rPr>
    </w:lvl>
    <w:lvl w:ilvl="5">
      <w:start w:val="0"/>
      <w:numFmt w:val="bullet"/>
      <w:lvlText w:val="•"/>
      <w:lvlJc w:val="left"/>
      <w:pPr>
        <w:ind w:left="10499" w:hanging="459"/>
      </w:pPr>
      <w:rPr>
        <w:rFonts w:hint="default"/>
      </w:rPr>
    </w:lvl>
    <w:lvl w:ilvl="6">
      <w:start w:val="0"/>
      <w:numFmt w:val="bullet"/>
      <w:lvlText w:val="•"/>
      <w:lvlJc w:val="left"/>
      <w:pPr>
        <w:ind w:left="11971" w:hanging="459"/>
      </w:pPr>
      <w:rPr>
        <w:rFonts w:hint="default"/>
      </w:rPr>
    </w:lvl>
    <w:lvl w:ilvl="7">
      <w:start w:val="0"/>
      <w:numFmt w:val="bullet"/>
      <w:lvlText w:val="•"/>
      <w:lvlJc w:val="left"/>
      <w:pPr>
        <w:ind w:left="13443" w:hanging="459"/>
      </w:pPr>
      <w:rPr>
        <w:rFonts w:hint="default"/>
      </w:rPr>
    </w:lvl>
    <w:lvl w:ilvl="8">
      <w:start w:val="0"/>
      <w:numFmt w:val="bullet"/>
      <w:lvlText w:val="•"/>
      <w:lvlJc w:val="left"/>
      <w:pPr>
        <w:ind w:left="14915" w:hanging="459"/>
      </w:pPr>
      <w:rPr>
        <w:rFonts w:hint="default"/>
      </w:rPr>
    </w:lvl>
  </w:abstractNum>
  <w:abstractNum w:abstractNumId="19">
    <w:nsid w:val="202575FB"/>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20">
    <w:nsid w:val="20F56C3C"/>
    <w:multiLevelType w:val="hybridMultilevel"/>
    <w:tmpl w:val="00000000"/>
    <w:lvl w:ilvl="0">
      <w:start w:val="4"/>
      <w:numFmt w:val="decimal"/>
      <w:lvlText w:val="%1."/>
      <w:lvlJc w:val="left"/>
      <w:pPr>
        <w:ind w:left="3490" w:hanging="343"/>
        <w:jc w:val="left"/>
      </w:pPr>
      <w:rPr>
        <w:rFonts w:ascii="Calibri" w:eastAsia="Calibri" w:hAnsi="Calibri" w:cs="Calibri" w:hint="default"/>
        <w:w w:val="103"/>
        <w:sz w:val="20"/>
        <w:szCs w:val="20"/>
      </w:rPr>
    </w:lvl>
    <w:lvl w:ilvl="1">
      <w:start w:val="0"/>
      <w:numFmt w:val="bullet"/>
      <w:lvlText w:val="•"/>
      <w:lvlJc w:val="left"/>
      <w:pPr>
        <w:ind w:left="4935" w:hanging="343"/>
      </w:pPr>
      <w:rPr>
        <w:rFonts w:hint="default"/>
      </w:rPr>
    </w:lvl>
    <w:lvl w:ilvl="2">
      <w:start w:val="0"/>
      <w:numFmt w:val="bullet"/>
      <w:lvlText w:val="•"/>
      <w:lvlJc w:val="left"/>
      <w:pPr>
        <w:ind w:left="6371" w:hanging="343"/>
      </w:pPr>
      <w:rPr>
        <w:rFonts w:hint="default"/>
      </w:rPr>
    </w:lvl>
    <w:lvl w:ilvl="3">
      <w:start w:val="0"/>
      <w:numFmt w:val="bullet"/>
      <w:lvlText w:val="•"/>
      <w:lvlJc w:val="left"/>
      <w:pPr>
        <w:ind w:left="7807" w:hanging="343"/>
      </w:pPr>
      <w:rPr>
        <w:rFonts w:hint="default"/>
      </w:rPr>
    </w:lvl>
    <w:lvl w:ilvl="4">
      <w:start w:val="0"/>
      <w:numFmt w:val="bullet"/>
      <w:lvlText w:val="•"/>
      <w:lvlJc w:val="left"/>
      <w:pPr>
        <w:ind w:left="9243" w:hanging="343"/>
      </w:pPr>
      <w:rPr>
        <w:rFonts w:hint="default"/>
      </w:rPr>
    </w:lvl>
    <w:lvl w:ilvl="5">
      <w:start w:val="0"/>
      <w:numFmt w:val="bullet"/>
      <w:lvlText w:val="•"/>
      <w:lvlJc w:val="left"/>
      <w:pPr>
        <w:ind w:left="10679" w:hanging="343"/>
      </w:pPr>
      <w:rPr>
        <w:rFonts w:hint="default"/>
      </w:rPr>
    </w:lvl>
    <w:lvl w:ilvl="6">
      <w:start w:val="0"/>
      <w:numFmt w:val="bullet"/>
      <w:lvlText w:val="•"/>
      <w:lvlJc w:val="left"/>
      <w:pPr>
        <w:ind w:left="12115" w:hanging="343"/>
      </w:pPr>
      <w:rPr>
        <w:rFonts w:hint="default"/>
      </w:rPr>
    </w:lvl>
    <w:lvl w:ilvl="7">
      <w:start w:val="0"/>
      <w:numFmt w:val="bullet"/>
      <w:lvlText w:val="•"/>
      <w:lvlJc w:val="left"/>
      <w:pPr>
        <w:ind w:left="13551" w:hanging="343"/>
      </w:pPr>
      <w:rPr>
        <w:rFonts w:hint="default"/>
      </w:rPr>
    </w:lvl>
    <w:lvl w:ilvl="8">
      <w:start w:val="0"/>
      <w:numFmt w:val="bullet"/>
      <w:lvlText w:val="•"/>
      <w:lvlJc w:val="left"/>
      <w:pPr>
        <w:ind w:left="14987" w:hanging="343"/>
      </w:pPr>
      <w:rPr>
        <w:rFonts w:hint="default"/>
      </w:rPr>
    </w:lvl>
  </w:abstractNum>
  <w:abstractNum w:abstractNumId="21">
    <w:nsid w:val="2103CE80"/>
    <w:multiLevelType w:val="hybridMultilevel"/>
    <w:tmpl w:val="00000000"/>
    <w:lvl w:ilvl="0">
      <w:start w:val="2"/>
      <w:numFmt w:val="decimal"/>
      <w:lvlText w:val="%1."/>
      <w:lvlJc w:val="left"/>
      <w:pPr>
        <w:ind w:left="3490" w:hanging="343"/>
        <w:jc w:val="left"/>
      </w:pPr>
      <w:rPr>
        <w:rFonts w:ascii="Calibri" w:eastAsia="Calibri" w:hAnsi="Calibri" w:cs="Calibri" w:hint="default"/>
        <w:w w:val="103"/>
        <w:sz w:val="20"/>
        <w:szCs w:val="20"/>
      </w:rPr>
    </w:lvl>
    <w:lvl w:ilvl="1">
      <w:start w:val="0"/>
      <w:numFmt w:val="bullet"/>
      <w:lvlText w:val="•"/>
      <w:lvlJc w:val="left"/>
      <w:pPr>
        <w:ind w:left="4935" w:hanging="343"/>
      </w:pPr>
      <w:rPr>
        <w:rFonts w:hint="default"/>
      </w:rPr>
    </w:lvl>
    <w:lvl w:ilvl="2">
      <w:start w:val="0"/>
      <w:numFmt w:val="bullet"/>
      <w:lvlText w:val="•"/>
      <w:lvlJc w:val="left"/>
      <w:pPr>
        <w:ind w:left="6371" w:hanging="343"/>
      </w:pPr>
      <w:rPr>
        <w:rFonts w:hint="default"/>
      </w:rPr>
    </w:lvl>
    <w:lvl w:ilvl="3">
      <w:start w:val="0"/>
      <w:numFmt w:val="bullet"/>
      <w:lvlText w:val="•"/>
      <w:lvlJc w:val="left"/>
      <w:pPr>
        <w:ind w:left="7807" w:hanging="343"/>
      </w:pPr>
      <w:rPr>
        <w:rFonts w:hint="default"/>
      </w:rPr>
    </w:lvl>
    <w:lvl w:ilvl="4">
      <w:start w:val="0"/>
      <w:numFmt w:val="bullet"/>
      <w:lvlText w:val="•"/>
      <w:lvlJc w:val="left"/>
      <w:pPr>
        <w:ind w:left="9243" w:hanging="343"/>
      </w:pPr>
      <w:rPr>
        <w:rFonts w:hint="default"/>
      </w:rPr>
    </w:lvl>
    <w:lvl w:ilvl="5">
      <w:start w:val="0"/>
      <w:numFmt w:val="bullet"/>
      <w:lvlText w:val="•"/>
      <w:lvlJc w:val="left"/>
      <w:pPr>
        <w:ind w:left="10679" w:hanging="343"/>
      </w:pPr>
      <w:rPr>
        <w:rFonts w:hint="default"/>
      </w:rPr>
    </w:lvl>
    <w:lvl w:ilvl="6">
      <w:start w:val="0"/>
      <w:numFmt w:val="bullet"/>
      <w:lvlText w:val="•"/>
      <w:lvlJc w:val="left"/>
      <w:pPr>
        <w:ind w:left="12115" w:hanging="343"/>
      </w:pPr>
      <w:rPr>
        <w:rFonts w:hint="default"/>
      </w:rPr>
    </w:lvl>
    <w:lvl w:ilvl="7">
      <w:start w:val="0"/>
      <w:numFmt w:val="bullet"/>
      <w:lvlText w:val="•"/>
      <w:lvlJc w:val="left"/>
      <w:pPr>
        <w:ind w:left="13551" w:hanging="343"/>
      </w:pPr>
      <w:rPr>
        <w:rFonts w:hint="default"/>
      </w:rPr>
    </w:lvl>
    <w:lvl w:ilvl="8">
      <w:start w:val="0"/>
      <w:numFmt w:val="bullet"/>
      <w:lvlText w:val="•"/>
      <w:lvlJc w:val="left"/>
      <w:pPr>
        <w:ind w:left="14987" w:hanging="343"/>
      </w:pPr>
      <w:rPr>
        <w:rFonts w:hint="default"/>
      </w:rPr>
    </w:lvl>
  </w:abstractNum>
  <w:abstractNum w:abstractNumId="22">
    <w:nsid w:val="215FAAEF"/>
    <w:multiLevelType w:val="hybridMultilevel"/>
    <w:tmpl w:val="00000000"/>
    <w:lvl w:ilvl="0">
      <w:start w:val="19"/>
      <w:numFmt w:val="decimal"/>
      <w:lvlText w:val="%1."/>
      <w:lvlJc w:val="left"/>
      <w:pPr>
        <w:ind w:left="4256" w:hanging="459"/>
        <w:jc w:val="left"/>
      </w:pPr>
      <w:rPr>
        <w:rFonts w:ascii="Calibri" w:eastAsia="Calibri" w:hAnsi="Calibri" w:cs="Calibri" w:hint="default"/>
        <w:spacing w:val="-1"/>
        <w:w w:val="103"/>
        <w:sz w:val="20"/>
        <w:szCs w:val="20"/>
      </w:rPr>
    </w:lvl>
    <w:lvl w:ilvl="1">
      <w:start w:val="0"/>
      <w:numFmt w:val="bullet"/>
      <w:lvlText w:val="•"/>
      <w:lvlJc w:val="left"/>
      <w:pPr>
        <w:ind w:left="5619" w:hanging="459"/>
      </w:pPr>
      <w:rPr>
        <w:rFonts w:hint="default"/>
      </w:rPr>
    </w:lvl>
    <w:lvl w:ilvl="2">
      <w:start w:val="0"/>
      <w:numFmt w:val="bullet"/>
      <w:lvlText w:val="•"/>
      <w:lvlJc w:val="left"/>
      <w:pPr>
        <w:ind w:left="6979" w:hanging="459"/>
      </w:pPr>
      <w:rPr>
        <w:rFonts w:hint="default"/>
      </w:rPr>
    </w:lvl>
    <w:lvl w:ilvl="3">
      <w:start w:val="0"/>
      <w:numFmt w:val="bullet"/>
      <w:lvlText w:val="•"/>
      <w:lvlJc w:val="left"/>
      <w:pPr>
        <w:ind w:left="8339" w:hanging="459"/>
      </w:pPr>
      <w:rPr>
        <w:rFonts w:hint="default"/>
      </w:rPr>
    </w:lvl>
    <w:lvl w:ilvl="4">
      <w:start w:val="0"/>
      <w:numFmt w:val="bullet"/>
      <w:lvlText w:val="•"/>
      <w:lvlJc w:val="left"/>
      <w:pPr>
        <w:ind w:left="9699" w:hanging="459"/>
      </w:pPr>
      <w:rPr>
        <w:rFonts w:hint="default"/>
      </w:rPr>
    </w:lvl>
    <w:lvl w:ilvl="5">
      <w:start w:val="0"/>
      <w:numFmt w:val="bullet"/>
      <w:lvlText w:val="•"/>
      <w:lvlJc w:val="left"/>
      <w:pPr>
        <w:ind w:left="11059" w:hanging="459"/>
      </w:pPr>
      <w:rPr>
        <w:rFonts w:hint="default"/>
      </w:rPr>
    </w:lvl>
    <w:lvl w:ilvl="6">
      <w:start w:val="0"/>
      <w:numFmt w:val="bullet"/>
      <w:lvlText w:val="•"/>
      <w:lvlJc w:val="left"/>
      <w:pPr>
        <w:ind w:left="12419" w:hanging="459"/>
      </w:pPr>
      <w:rPr>
        <w:rFonts w:hint="default"/>
      </w:rPr>
    </w:lvl>
    <w:lvl w:ilvl="7">
      <w:start w:val="0"/>
      <w:numFmt w:val="bullet"/>
      <w:lvlText w:val="•"/>
      <w:lvlJc w:val="left"/>
      <w:pPr>
        <w:ind w:left="13779" w:hanging="459"/>
      </w:pPr>
      <w:rPr>
        <w:rFonts w:hint="default"/>
      </w:rPr>
    </w:lvl>
    <w:lvl w:ilvl="8">
      <w:start w:val="0"/>
      <w:numFmt w:val="bullet"/>
      <w:lvlText w:val="•"/>
      <w:lvlJc w:val="left"/>
      <w:pPr>
        <w:ind w:left="15139" w:hanging="459"/>
      </w:pPr>
      <w:rPr>
        <w:rFonts w:hint="default"/>
      </w:rPr>
    </w:lvl>
  </w:abstractNum>
  <w:abstractNum w:abstractNumId="23">
    <w:nsid w:val="22DBF01C"/>
    <w:multiLevelType w:val="hybridMultilevel"/>
    <w:tmpl w:val="00000000"/>
    <w:lvl w:ilvl="0">
      <w:start w:val="13"/>
      <w:numFmt w:val="decimal"/>
      <w:lvlText w:val="%1."/>
      <w:lvlJc w:val="left"/>
      <w:pPr>
        <w:ind w:left="2700" w:hanging="459"/>
        <w:jc w:val="left"/>
      </w:pPr>
      <w:rPr>
        <w:rFonts w:ascii="Calibri" w:eastAsia="Calibri" w:hAnsi="Calibri" w:cs="Calibri" w:hint="default"/>
        <w:spacing w:val="-1"/>
        <w:w w:val="103"/>
        <w:sz w:val="20"/>
        <w:szCs w:val="20"/>
      </w:rPr>
    </w:lvl>
    <w:lvl w:ilvl="1">
      <w:start w:val="0"/>
      <w:numFmt w:val="bullet"/>
      <w:lvlText w:val="•"/>
      <w:lvlJc w:val="left"/>
      <w:pPr>
        <w:ind w:left="4160" w:hanging="459"/>
      </w:pPr>
      <w:rPr>
        <w:rFonts w:hint="default"/>
      </w:rPr>
    </w:lvl>
    <w:lvl w:ilvl="2">
      <w:start w:val="0"/>
      <w:numFmt w:val="bullet"/>
      <w:lvlText w:val="•"/>
      <w:lvlJc w:val="left"/>
      <w:pPr>
        <w:ind w:left="5682" w:hanging="459"/>
      </w:pPr>
      <w:rPr>
        <w:rFonts w:hint="default"/>
      </w:rPr>
    </w:lvl>
    <w:lvl w:ilvl="3">
      <w:start w:val="0"/>
      <w:numFmt w:val="bullet"/>
      <w:lvlText w:val="•"/>
      <w:lvlJc w:val="left"/>
      <w:pPr>
        <w:ind w:left="7204" w:hanging="459"/>
      </w:pPr>
      <w:rPr>
        <w:rFonts w:hint="default"/>
      </w:rPr>
    </w:lvl>
    <w:lvl w:ilvl="4">
      <w:start w:val="0"/>
      <w:numFmt w:val="bullet"/>
      <w:lvlText w:val="•"/>
      <w:lvlJc w:val="left"/>
      <w:pPr>
        <w:ind w:left="8726" w:hanging="459"/>
      </w:pPr>
      <w:rPr>
        <w:rFonts w:hint="default"/>
      </w:rPr>
    </w:lvl>
    <w:lvl w:ilvl="5">
      <w:start w:val="0"/>
      <w:numFmt w:val="bullet"/>
      <w:lvlText w:val="•"/>
      <w:lvlJc w:val="left"/>
      <w:pPr>
        <w:ind w:left="10248" w:hanging="459"/>
      </w:pPr>
      <w:rPr>
        <w:rFonts w:hint="default"/>
      </w:rPr>
    </w:lvl>
    <w:lvl w:ilvl="6">
      <w:start w:val="0"/>
      <w:numFmt w:val="bullet"/>
      <w:lvlText w:val="•"/>
      <w:lvlJc w:val="left"/>
      <w:pPr>
        <w:ind w:left="11770" w:hanging="459"/>
      </w:pPr>
      <w:rPr>
        <w:rFonts w:hint="default"/>
      </w:rPr>
    </w:lvl>
    <w:lvl w:ilvl="7">
      <w:start w:val="0"/>
      <w:numFmt w:val="bullet"/>
      <w:lvlText w:val="•"/>
      <w:lvlJc w:val="left"/>
      <w:pPr>
        <w:ind w:left="13293" w:hanging="459"/>
      </w:pPr>
      <w:rPr>
        <w:rFonts w:hint="default"/>
      </w:rPr>
    </w:lvl>
    <w:lvl w:ilvl="8">
      <w:start w:val="0"/>
      <w:numFmt w:val="bullet"/>
      <w:lvlText w:val="•"/>
      <w:lvlJc w:val="left"/>
      <w:pPr>
        <w:ind w:left="14815" w:hanging="459"/>
      </w:pPr>
      <w:rPr>
        <w:rFonts w:hint="default"/>
      </w:rPr>
    </w:lvl>
  </w:abstractNum>
  <w:abstractNum w:abstractNumId="24">
    <w:nsid w:val="238F0866"/>
    <w:multiLevelType w:val="hybridMultilevel"/>
    <w:tmpl w:val="00000000"/>
    <w:lvl w:ilvl="0">
      <w:start w:val="1"/>
      <w:numFmt w:val="upperLetter"/>
      <w:lvlText w:val="%1."/>
      <w:lvlJc w:val="left"/>
      <w:pPr>
        <w:ind w:left="2928" w:hanging="228"/>
        <w:jc w:val="left"/>
      </w:pPr>
      <w:rPr>
        <w:rFonts w:ascii="宋体" w:eastAsia="宋体" w:hAnsi="宋体" w:cs="宋体" w:hint="default"/>
        <w:w w:val="103"/>
        <w:sz w:val="20"/>
        <w:szCs w:val="20"/>
      </w:rPr>
    </w:lvl>
    <w:lvl w:ilvl="1">
      <w:start w:val="0"/>
      <w:numFmt w:val="bullet"/>
      <w:lvlText w:val="•"/>
      <w:lvlJc w:val="left"/>
      <w:pPr>
        <w:ind w:left="3440" w:hanging="228"/>
      </w:pPr>
      <w:rPr>
        <w:rFonts w:hint="default"/>
      </w:rPr>
    </w:lvl>
    <w:lvl w:ilvl="2">
      <w:start w:val="0"/>
      <w:numFmt w:val="bullet"/>
      <w:lvlText w:val="•"/>
      <w:lvlJc w:val="left"/>
      <w:pPr>
        <w:ind w:left="5042" w:hanging="228"/>
      </w:pPr>
      <w:rPr>
        <w:rFonts w:hint="default"/>
      </w:rPr>
    </w:lvl>
    <w:lvl w:ilvl="3">
      <w:start w:val="0"/>
      <w:numFmt w:val="bullet"/>
      <w:lvlText w:val="•"/>
      <w:lvlJc w:val="left"/>
      <w:pPr>
        <w:ind w:left="6644" w:hanging="228"/>
      </w:pPr>
      <w:rPr>
        <w:rFonts w:hint="default"/>
      </w:rPr>
    </w:lvl>
    <w:lvl w:ilvl="4">
      <w:start w:val="0"/>
      <w:numFmt w:val="bullet"/>
      <w:lvlText w:val="•"/>
      <w:lvlJc w:val="left"/>
      <w:pPr>
        <w:ind w:left="8246" w:hanging="228"/>
      </w:pPr>
      <w:rPr>
        <w:rFonts w:hint="default"/>
      </w:rPr>
    </w:lvl>
    <w:lvl w:ilvl="5">
      <w:start w:val="0"/>
      <w:numFmt w:val="bullet"/>
      <w:lvlText w:val="•"/>
      <w:lvlJc w:val="left"/>
      <w:pPr>
        <w:ind w:left="9848" w:hanging="228"/>
      </w:pPr>
      <w:rPr>
        <w:rFonts w:hint="default"/>
      </w:rPr>
    </w:lvl>
    <w:lvl w:ilvl="6">
      <w:start w:val="0"/>
      <w:numFmt w:val="bullet"/>
      <w:lvlText w:val="•"/>
      <w:lvlJc w:val="left"/>
      <w:pPr>
        <w:ind w:left="11450" w:hanging="228"/>
      </w:pPr>
      <w:rPr>
        <w:rFonts w:hint="default"/>
      </w:rPr>
    </w:lvl>
    <w:lvl w:ilvl="7">
      <w:start w:val="0"/>
      <w:numFmt w:val="bullet"/>
      <w:lvlText w:val="•"/>
      <w:lvlJc w:val="left"/>
      <w:pPr>
        <w:ind w:left="13053" w:hanging="228"/>
      </w:pPr>
      <w:rPr>
        <w:rFonts w:hint="default"/>
      </w:rPr>
    </w:lvl>
    <w:lvl w:ilvl="8">
      <w:start w:val="0"/>
      <w:numFmt w:val="bullet"/>
      <w:lvlText w:val="•"/>
      <w:lvlJc w:val="left"/>
      <w:pPr>
        <w:ind w:left="14655" w:hanging="228"/>
      </w:pPr>
      <w:rPr>
        <w:rFonts w:hint="default"/>
      </w:rPr>
    </w:lvl>
  </w:abstractNum>
  <w:abstractNum w:abstractNumId="25">
    <w:nsid w:val="25229F91"/>
    <w:multiLevelType w:val="hybridMultilevel"/>
    <w:tmpl w:val="00000000"/>
    <w:lvl w:ilvl="0">
      <w:start w:val="1"/>
      <w:numFmt w:val="upperLetter"/>
      <w:lvlText w:val="%1."/>
      <w:lvlJc w:val="left"/>
      <w:pPr>
        <w:ind w:left="3798" w:hanging="190"/>
        <w:jc w:val="left"/>
      </w:pPr>
      <w:rPr>
        <w:rFonts w:ascii="Calibri" w:eastAsia="Calibri" w:hAnsi="Calibri" w:cs="Calibri" w:hint="default"/>
        <w:spacing w:val="-2"/>
        <w:w w:val="103"/>
        <w:sz w:val="20"/>
        <w:szCs w:val="20"/>
      </w:rPr>
    </w:lvl>
    <w:lvl w:ilvl="1">
      <w:start w:val="0"/>
      <w:numFmt w:val="bullet"/>
      <w:lvlText w:val="•"/>
      <w:lvlJc w:val="left"/>
      <w:pPr>
        <w:ind w:left="5205" w:hanging="190"/>
      </w:pPr>
      <w:rPr>
        <w:rFonts w:hint="default"/>
      </w:rPr>
    </w:lvl>
    <w:lvl w:ilvl="2">
      <w:start w:val="0"/>
      <w:numFmt w:val="bullet"/>
      <w:lvlText w:val="•"/>
      <w:lvlJc w:val="left"/>
      <w:pPr>
        <w:ind w:left="6611" w:hanging="190"/>
      </w:pPr>
      <w:rPr>
        <w:rFonts w:hint="default"/>
      </w:rPr>
    </w:lvl>
    <w:lvl w:ilvl="3">
      <w:start w:val="0"/>
      <w:numFmt w:val="bullet"/>
      <w:lvlText w:val="•"/>
      <w:lvlJc w:val="left"/>
      <w:pPr>
        <w:ind w:left="8017" w:hanging="190"/>
      </w:pPr>
      <w:rPr>
        <w:rFonts w:hint="default"/>
      </w:rPr>
    </w:lvl>
    <w:lvl w:ilvl="4">
      <w:start w:val="0"/>
      <w:numFmt w:val="bullet"/>
      <w:lvlText w:val="•"/>
      <w:lvlJc w:val="left"/>
      <w:pPr>
        <w:ind w:left="9423" w:hanging="190"/>
      </w:pPr>
      <w:rPr>
        <w:rFonts w:hint="default"/>
      </w:rPr>
    </w:lvl>
    <w:lvl w:ilvl="5">
      <w:start w:val="0"/>
      <w:numFmt w:val="bullet"/>
      <w:lvlText w:val="•"/>
      <w:lvlJc w:val="left"/>
      <w:pPr>
        <w:ind w:left="10829" w:hanging="190"/>
      </w:pPr>
      <w:rPr>
        <w:rFonts w:hint="default"/>
      </w:rPr>
    </w:lvl>
    <w:lvl w:ilvl="6">
      <w:start w:val="0"/>
      <w:numFmt w:val="bullet"/>
      <w:lvlText w:val="•"/>
      <w:lvlJc w:val="left"/>
      <w:pPr>
        <w:ind w:left="12235" w:hanging="190"/>
      </w:pPr>
      <w:rPr>
        <w:rFonts w:hint="default"/>
      </w:rPr>
    </w:lvl>
    <w:lvl w:ilvl="7">
      <w:start w:val="0"/>
      <w:numFmt w:val="bullet"/>
      <w:lvlText w:val="•"/>
      <w:lvlJc w:val="left"/>
      <w:pPr>
        <w:ind w:left="13641" w:hanging="190"/>
      </w:pPr>
      <w:rPr>
        <w:rFonts w:hint="default"/>
      </w:rPr>
    </w:lvl>
    <w:lvl w:ilvl="8">
      <w:start w:val="0"/>
      <w:numFmt w:val="bullet"/>
      <w:lvlText w:val="•"/>
      <w:lvlJc w:val="left"/>
      <w:pPr>
        <w:ind w:left="15047" w:hanging="190"/>
      </w:pPr>
      <w:rPr>
        <w:rFonts w:hint="default"/>
      </w:rPr>
    </w:lvl>
  </w:abstractNum>
  <w:abstractNum w:abstractNumId="26">
    <w:nsid w:val="27BF106A"/>
    <w:multiLevelType w:val="hybridMultilevel"/>
    <w:tmpl w:val="00000000"/>
    <w:lvl w:ilvl="0">
      <w:start w:val="8"/>
      <w:numFmt w:val="decimal"/>
      <w:lvlText w:val="%1."/>
      <w:lvlJc w:val="left"/>
      <w:pPr>
        <w:ind w:left="2700" w:hanging="285"/>
        <w:jc w:val="left"/>
      </w:pPr>
      <w:rPr>
        <w:rFonts w:ascii="Calibri" w:eastAsia="Calibri" w:hAnsi="Calibri" w:cs="Calibri" w:hint="default"/>
        <w:spacing w:val="-1"/>
        <w:w w:val="103"/>
        <w:sz w:val="22"/>
        <w:szCs w:val="22"/>
      </w:rPr>
    </w:lvl>
    <w:lvl w:ilvl="1">
      <w:start w:val="0"/>
      <w:numFmt w:val="bullet"/>
      <w:lvlText w:val="•"/>
      <w:lvlJc w:val="left"/>
      <w:pPr>
        <w:ind w:left="3500" w:hanging="285"/>
      </w:pPr>
      <w:rPr>
        <w:rFonts w:hint="default"/>
      </w:rPr>
    </w:lvl>
    <w:lvl w:ilvl="2">
      <w:start w:val="0"/>
      <w:numFmt w:val="bullet"/>
      <w:lvlText w:val="•"/>
      <w:lvlJc w:val="left"/>
      <w:pPr>
        <w:ind w:left="5095" w:hanging="285"/>
      </w:pPr>
      <w:rPr>
        <w:rFonts w:hint="default"/>
      </w:rPr>
    </w:lvl>
    <w:lvl w:ilvl="3">
      <w:start w:val="0"/>
      <w:numFmt w:val="bullet"/>
      <w:lvlText w:val="•"/>
      <w:lvlJc w:val="left"/>
      <w:pPr>
        <w:ind w:left="6691" w:hanging="285"/>
      </w:pPr>
      <w:rPr>
        <w:rFonts w:hint="default"/>
      </w:rPr>
    </w:lvl>
    <w:lvl w:ilvl="4">
      <w:start w:val="0"/>
      <w:numFmt w:val="bullet"/>
      <w:lvlText w:val="•"/>
      <w:lvlJc w:val="left"/>
      <w:pPr>
        <w:ind w:left="8286" w:hanging="285"/>
      </w:pPr>
      <w:rPr>
        <w:rFonts w:hint="default"/>
      </w:rPr>
    </w:lvl>
    <w:lvl w:ilvl="5">
      <w:start w:val="0"/>
      <w:numFmt w:val="bullet"/>
      <w:lvlText w:val="•"/>
      <w:lvlJc w:val="left"/>
      <w:pPr>
        <w:ind w:left="9882" w:hanging="285"/>
      </w:pPr>
      <w:rPr>
        <w:rFonts w:hint="default"/>
      </w:rPr>
    </w:lvl>
    <w:lvl w:ilvl="6">
      <w:start w:val="0"/>
      <w:numFmt w:val="bullet"/>
      <w:lvlText w:val="•"/>
      <w:lvlJc w:val="left"/>
      <w:pPr>
        <w:ind w:left="11477" w:hanging="285"/>
      </w:pPr>
      <w:rPr>
        <w:rFonts w:hint="default"/>
      </w:rPr>
    </w:lvl>
    <w:lvl w:ilvl="7">
      <w:start w:val="0"/>
      <w:numFmt w:val="bullet"/>
      <w:lvlText w:val="•"/>
      <w:lvlJc w:val="left"/>
      <w:pPr>
        <w:ind w:left="13073" w:hanging="285"/>
      </w:pPr>
      <w:rPr>
        <w:rFonts w:hint="default"/>
      </w:rPr>
    </w:lvl>
    <w:lvl w:ilvl="8">
      <w:start w:val="0"/>
      <w:numFmt w:val="bullet"/>
      <w:lvlText w:val="•"/>
      <w:lvlJc w:val="left"/>
      <w:pPr>
        <w:ind w:left="14668" w:hanging="285"/>
      </w:pPr>
      <w:rPr>
        <w:rFonts w:hint="default"/>
      </w:rPr>
    </w:lvl>
  </w:abstractNum>
  <w:abstractNum w:abstractNumId="27">
    <w:nsid w:val="28D1BA8C"/>
    <w:multiLevelType w:val="hybridMultilevel"/>
    <w:tmpl w:val="00000000"/>
    <w:lvl w:ilvl="0">
      <w:start w:val="4"/>
      <w:numFmt w:val="decimal"/>
      <w:lvlText w:val="%1"/>
      <w:lvlJc w:val="left"/>
      <w:pPr>
        <w:ind w:left="4043" w:hanging="173"/>
        <w:jc w:val="left"/>
      </w:pPr>
      <w:rPr>
        <w:rFonts w:ascii="Calibri" w:eastAsia="Calibri" w:hAnsi="Calibri" w:cs="Calibri" w:hint="default"/>
        <w:w w:val="103"/>
        <w:sz w:val="22"/>
        <w:szCs w:val="22"/>
      </w:rPr>
    </w:lvl>
    <w:lvl w:ilvl="1">
      <w:start w:val="0"/>
      <w:numFmt w:val="bullet"/>
      <w:lvlText w:val="•"/>
      <w:lvlJc w:val="left"/>
      <w:pPr>
        <w:ind w:left="5421" w:hanging="173"/>
      </w:pPr>
      <w:rPr>
        <w:rFonts w:hint="default"/>
      </w:rPr>
    </w:lvl>
    <w:lvl w:ilvl="2">
      <w:start w:val="0"/>
      <w:numFmt w:val="bullet"/>
      <w:lvlText w:val="•"/>
      <w:lvlJc w:val="left"/>
      <w:pPr>
        <w:ind w:left="6803" w:hanging="173"/>
      </w:pPr>
      <w:rPr>
        <w:rFonts w:hint="default"/>
      </w:rPr>
    </w:lvl>
    <w:lvl w:ilvl="3">
      <w:start w:val="0"/>
      <w:numFmt w:val="bullet"/>
      <w:lvlText w:val="•"/>
      <w:lvlJc w:val="left"/>
      <w:pPr>
        <w:ind w:left="8185" w:hanging="173"/>
      </w:pPr>
      <w:rPr>
        <w:rFonts w:hint="default"/>
      </w:rPr>
    </w:lvl>
    <w:lvl w:ilvl="4">
      <w:start w:val="0"/>
      <w:numFmt w:val="bullet"/>
      <w:lvlText w:val="•"/>
      <w:lvlJc w:val="left"/>
      <w:pPr>
        <w:ind w:left="9567" w:hanging="173"/>
      </w:pPr>
      <w:rPr>
        <w:rFonts w:hint="default"/>
      </w:rPr>
    </w:lvl>
    <w:lvl w:ilvl="5">
      <w:start w:val="0"/>
      <w:numFmt w:val="bullet"/>
      <w:lvlText w:val="•"/>
      <w:lvlJc w:val="left"/>
      <w:pPr>
        <w:ind w:left="10949" w:hanging="173"/>
      </w:pPr>
      <w:rPr>
        <w:rFonts w:hint="default"/>
      </w:rPr>
    </w:lvl>
    <w:lvl w:ilvl="6">
      <w:start w:val="0"/>
      <w:numFmt w:val="bullet"/>
      <w:lvlText w:val="•"/>
      <w:lvlJc w:val="left"/>
      <w:pPr>
        <w:ind w:left="12331" w:hanging="173"/>
      </w:pPr>
      <w:rPr>
        <w:rFonts w:hint="default"/>
      </w:rPr>
    </w:lvl>
    <w:lvl w:ilvl="7">
      <w:start w:val="0"/>
      <w:numFmt w:val="bullet"/>
      <w:lvlText w:val="•"/>
      <w:lvlJc w:val="left"/>
      <w:pPr>
        <w:ind w:left="13713" w:hanging="173"/>
      </w:pPr>
      <w:rPr>
        <w:rFonts w:hint="default"/>
      </w:rPr>
    </w:lvl>
    <w:lvl w:ilvl="8">
      <w:start w:val="0"/>
      <w:numFmt w:val="bullet"/>
      <w:lvlText w:val="•"/>
      <w:lvlJc w:val="left"/>
      <w:pPr>
        <w:ind w:left="15095" w:hanging="173"/>
      </w:pPr>
      <w:rPr>
        <w:rFonts w:hint="default"/>
      </w:rPr>
    </w:lvl>
  </w:abstractNum>
  <w:abstractNum w:abstractNumId="28">
    <w:nsid w:val="2AB49D46"/>
    <w:multiLevelType w:val="hybridMultilevel"/>
    <w:tmpl w:val="00000000"/>
    <w:lvl w:ilvl="0">
      <w:start w:val="4"/>
      <w:numFmt w:val="decimal"/>
      <w:lvlText w:val="%1."/>
      <w:lvlJc w:val="left"/>
      <w:pPr>
        <w:ind w:left="3039" w:hanging="339"/>
        <w:jc w:val="left"/>
      </w:pPr>
      <w:rPr>
        <w:rFonts w:ascii="宋体" w:eastAsia="宋体" w:hAnsi="宋体" w:cs="宋体" w:hint="default"/>
        <w:w w:val="103"/>
        <w:sz w:val="22"/>
        <w:szCs w:val="22"/>
      </w:rPr>
    </w:lvl>
    <w:lvl w:ilvl="1">
      <w:start w:val="1"/>
      <w:numFmt w:val="upperLetter"/>
      <w:lvlText w:val="%2."/>
      <w:lvlJc w:val="left"/>
      <w:pPr>
        <w:ind w:left="3039" w:hanging="339"/>
        <w:jc w:val="left"/>
      </w:pPr>
      <w:rPr>
        <w:rFonts w:ascii="宋体" w:eastAsia="宋体" w:hAnsi="宋体" w:cs="宋体" w:hint="default"/>
        <w:w w:val="103"/>
        <w:sz w:val="22"/>
        <w:szCs w:val="22"/>
      </w:rPr>
    </w:lvl>
    <w:lvl w:ilvl="2">
      <w:start w:val="0"/>
      <w:numFmt w:val="bullet"/>
      <w:lvlText w:val="•"/>
      <w:lvlJc w:val="left"/>
      <w:pPr>
        <w:ind w:left="4686" w:hanging="339"/>
      </w:pPr>
      <w:rPr>
        <w:rFonts w:hint="default"/>
      </w:rPr>
    </w:lvl>
    <w:lvl w:ilvl="3">
      <w:start w:val="0"/>
      <w:numFmt w:val="bullet"/>
      <w:lvlText w:val="•"/>
      <w:lvlJc w:val="left"/>
      <w:pPr>
        <w:ind w:left="6333" w:hanging="339"/>
      </w:pPr>
      <w:rPr>
        <w:rFonts w:hint="default"/>
      </w:rPr>
    </w:lvl>
    <w:lvl w:ilvl="4">
      <w:start w:val="0"/>
      <w:numFmt w:val="bullet"/>
      <w:lvlText w:val="•"/>
      <w:lvlJc w:val="left"/>
      <w:pPr>
        <w:ind w:left="7979" w:hanging="339"/>
      </w:pPr>
      <w:rPr>
        <w:rFonts w:hint="default"/>
      </w:rPr>
    </w:lvl>
    <w:lvl w:ilvl="5">
      <w:start w:val="0"/>
      <w:numFmt w:val="bullet"/>
      <w:lvlText w:val="•"/>
      <w:lvlJc w:val="left"/>
      <w:pPr>
        <w:ind w:left="9626" w:hanging="339"/>
      </w:pPr>
      <w:rPr>
        <w:rFonts w:hint="default"/>
      </w:rPr>
    </w:lvl>
    <w:lvl w:ilvl="6">
      <w:start w:val="0"/>
      <w:numFmt w:val="bullet"/>
      <w:lvlText w:val="•"/>
      <w:lvlJc w:val="left"/>
      <w:pPr>
        <w:ind w:left="11273" w:hanging="339"/>
      </w:pPr>
      <w:rPr>
        <w:rFonts w:hint="default"/>
      </w:rPr>
    </w:lvl>
    <w:lvl w:ilvl="7">
      <w:start w:val="0"/>
      <w:numFmt w:val="bullet"/>
      <w:lvlText w:val="•"/>
      <w:lvlJc w:val="left"/>
      <w:pPr>
        <w:ind w:left="12919" w:hanging="339"/>
      </w:pPr>
      <w:rPr>
        <w:rFonts w:hint="default"/>
      </w:rPr>
    </w:lvl>
    <w:lvl w:ilvl="8">
      <w:start w:val="0"/>
      <w:numFmt w:val="bullet"/>
      <w:lvlText w:val="•"/>
      <w:lvlJc w:val="left"/>
      <w:pPr>
        <w:ind w:left="14566" w:hanging="339"/>
      </w:pPr>
      <w:rPr>
        <w:rFonts w:hint="default"/>
      </w:rPr>
    </w:lvl>
  </w:abstractNum>
  <w:abstractNum w:abstractNumId="29">
    <w:nsid w:val="2ACA3A65"/>
    <w:multiLevelType w:val="hybridMultilevel"/>
    <w:tmpl w:val="00000000"/>
    <w:lvl w:ilvl="0">
      <w:start w:val="1"/>
      <w:numFmt w:val="upperLetter"/>
      <w:lvlText w:val="%1."/>
      <w:lvlJc w:val="left"/>
      <w:pPr>
        <w:ind w:left="4101" w:hanging="299"/>
        <w:jc w:val="left"/>
      </w:pPr>
      <w:rPr>
        <w:rFonts w:ascii="Calibri" w:eastAsia="Calibri" w:hAnsi="Calibri" w:cs="Calibri" w:hint="default"/>
        <w:spacing w:val="-1"/>
        <w:w w:val="103"/>
        <w:sz w:val="22"/>
        <w:szCs w:val="22"/>
      </w:rPr>
    </w:lvl>
    <w:lvl w:ilvl="1">
      <w:start w:val="0"/>
      <w:numFmt w:val="bullet"/>
      <w:lvlText w:val="•"/>
      <w:lvlJc w:val="left"/>
      <w:pPr>
        <w:ind w:left="5475" w:hanging="299"/>
      </w:pPr>
      <w:rPr>
        <w:rFonts w:hint="default"/>
      </w:rPr>
    </w:lvl>
    <w:lvl w:ilvl="2">
      <w:start w:val="0"/>
      <w:numFmt w:val="bullet"/>
      <w:lvlText w:val="•"/>
      <w:lvlJc w:val="left"/>
      <w:pPr>
        <w:ind w:left="6851" w:hanging="299"/>
      </w:pPr>
      <w:rPr>
        <w:rFonts w:hint="default"/>
      </w:rPr>
    </w:lvl>
    <w:lvl w:ilvl="3">
      <w:start w:val="0"/>
      <w:numFmt w:val="bullet"/>
      <w:lvlText w:val="•"/>
      <w:lvlJc w:val="left"/>
      <w:pPr>
        <w:ind w:left="8227" w:hanging="299"/>
      </w:pPr>
      <w:rPr>
        <w:rFonts w:hint="default"/>
      </w:rPr>
    </w:lvl>
    <w:lvl w:ilvl="4">
      <w:start w:val="0"/>
      <w:numFmt w:val="bullet"/>
      <w:lvlText w:val="•"/>
      <w:lvlJc w:val="left"/>
      <w:pPr>
        <w:ind w:left="9603" w:hanging="299"/>
      </w:pPr>
      <w:rPr>
        <w:rFonts w:hint="default"/>
      </w:rPr>
    </w:lvl>
    <w:lvl w:ilvl="5">
      <w:start w:val="0"/>
      <w:numFmt w:val="bullet"/>
      <w:lvlText w:val="•"/>
      <w:lvlJc w:val="left"/>
      <w:pPr>
        <w:ind w:left="10979" w:hanging="299"/>
      </w:pPr>
      <w:rPr>
        <w:rFonts w:hint="default"/>
      </w:rPr>
    </w:lvl>
    <w:lvl w:ilvl="6">
      <w:start w:val="0"/>
      <w:numFmt w:val="bullet"/>
      <w:lvlText w:val="•"/>
      <w:lvlJc w:val="left"/>
      <w:pPr>
        <w:ind w:left="12355" w:hanging="299"/>
      </w:pPr>
      <w:rPr>
        <w:rFonts w:hint="default"/>
      </w:rPr>
    </w:lvl>
    <w:lvl w:ilvl="7">
      <w:start w:val="0"/>
      <w:numFmt w:val="bullet"/>
      <w:lvlText w:val="•"/>
      <w:lvlJc w:val="left"/>
      <w:pPr>
        <w:ind w:left="13731" w:hanging="299"/>
      </w:pPr>
      <w:rPr>
        <w:rFonts w:hint="default"/>
      </w:rPr>
    </w:lvl>
    <w:lvl w:ilvl="8">
      <w:start w:val="0"/>
      <w:numFmt w:val="bullet"/>
      <w:lvlText w:val="•"/>
      <w:lvlJc w:val="left"/>
      <w:pPr>
        <w:ind w:left="15107" w:hanging="299"/>
      </w:pPr>
      <w:rPr>
        <w:rFonts w:hint="default"/>
      </w:rPr>
    </w:lvl>
  </w:abstractNum>
  <w:abstractNum w:abstractNumId="30">
    <w:nsid w:val="2C27D2CF"/>
    <w:multiLevelType w:val="hybridMultilevel"/>
    <w:tmpl w:val="00000000"/>
    <w:lvl w:ilvl="0">
      <w:start w:val="2"/>
      <w:numFmt w:val="decimal"/>
      <w:lvlText w:val="%1."/>
      <w:lvlJc w:val="left"/>
      <w:pPr>
        <w:ind w:left="3798" w:hanging="343"/>
        <w:jc w:val="left"/>
      </w:pPr>
      <w:rPr>
        <w:rFonts w:ascii="Calibri" w:eastAsia="Calibri" w:hAnsi="Calibri" w:cs="Calibri" w:hint="default"/>
        <w:w w:val="103"/>
        <w:sz w:val="20"/>
        <w:szCs w:val="20"/>
      </w:rPr>
    </w:lvl>
    <w:lvl w:ilvl="1">
      <w:start w:val="0"/>
      <w:numFmt w:val="bullet"/>
      <w:lvlText w:val="•"/>
      <w:lvlJc w:val="left"/>
      <w:pPr>
        <w:ind w:left="5205" w:hanging="343"/>
      </w:pPr>
      <w:rPr>
        <w:rFonts w:hint="default"/>
      </w:rPr>
    </w:lvl>
    <w:lvl w:ilvl="2">
      <w:start w:val="0"/>
      <w:numFmt w:val="bullet"/>
      <w:lvlText w:val="•"/>
      <w:lvlJc w:val="left"/>
      <w:pPr>
        <w:ind w:left="6611" w:hanging="343"/>
      </w:pPr>
      <w:rPr>
        <w:rFonts w:hint="default"/>
      </w:rPr>
    </w:lvl>
    <w:lvl w:ilvl="3">
      <w:start w:val="0"/>
      <w:numFmt w:val="bullet"/>
      <w:lvlText w:val="•"/>
      <w:lvlJc w:val="left"/>
      <w:pPr>
        <w:ind w:left="8017" w:hanging="343"/>
      </w:pPr>
      <w:rPr>
        <w:rFonts w:hint="default"/>
      </w:rPr>
    </w:lvl>
    <w:lvl w:ilvl="4">
      <w:start w:val="0"/>
      <w:numFmt w:val="bullet"/>
      <w:lvlText w:val="•"/>
      <w:lvlJc w:val="left"/>
      <w:pPr>
        <w:ind w:left="9423" w:hanging="343"/>
      </w:pPr>
      <w:rPr>
        <w:rFonts w:hint="default"/>
      </w:rPr>
    </w:lvl>
    <w:lvl w:ilvl="5">
      <w:start w:val="0"/>
      <w:numFmt w:val="bullet"/>
      <w:lvlText w:val="•"/>
      <w:lvlJc w:val="left"/>
      <w:pPr>
        <w:ind w:left="10829" w:hanging="343"/>
      </w:pPr>
      <w:rPr>
        <w:rFonts w:hint="default"/>
      </w:rPr>
    </w:lvl>
    <w:lvl w:ilvl="6">
      <w:start w:val="0"/>
      <w:numFmt w:val="bullet"/>
      <w:lvlText w:val="•"/>
      <w:lvlJc w:val="left"/>
      <w:pPr>
        <w:ind w:left="12235" w:hanging="343"/>
      </w:pPr>
      <w:rPr>
        <w:rFonts w:hint="default"/>
      </w:rPr>
    </w:lvl>
    <w:lvl w:ilvl="7">
      <w:start w:val="0"/>
      <w:numFmt w:val="bullet"/>
      <w:lvlText w:val="•"/>
      <w:lvlJc w:val="left"/>
      <w:pPr>
        <w:ind w:left="13641" w:hanging="343"/>
      </w:pPr>
      <w:rPr>
        <w:rFonts w:hint="default"/>
      </w:rPr>
    </w:lvl>
    <w:lvl w:ilvl="8">
      <w:start w:val="0"/>
      <w:numFmt w:val="bullet"/>
      <w:lvlText w:val="•"/>
      <w:lvlJc w:val="left"/>
      <w:pPr>
        <w:ind w:left="15047" w:hanging="343"/>
      </w:pPr>
      <w:rPr>
        <w:rFonts w:hint="default"/>
      </w:rPr>
    </w:lvl>
  </w:abstractNum>
  <w:abstractNum w:abstractNumId="31">
    <w:nsid w:val="2C50317A"/>
    <w:multiLevelType w:val="hybridMultilevel"/>
    <w:tmpl w:val="00000000"/>
    <w:lvl w:ilvl="0">
      <w:start w:val="4"/>
      <w:numFmt w:val="decimal"/>
      <w:lvlText w:val="%1."/>
      <w:lvlJc w:val="left"/>
      <w:pPr>
        <w:ind w:left="3147" w:hanging="343"/>
        <w:jc w:val="left"/>
      </w:pPr>
      <w:rPr>
        <w:rFonts w:ascii="Calibri" w:eastAsia="Calibri" w:hAnsi="Calibri" w:cs="Calibri" w:hint="default"/>
        <w:w w:val="103"/>
        <w:sz w:val="20"/>
        <w:szCs w:val="20"/>
      </w:rPr>
    </w:lvl>
    <w:lvl w:ilvl="1">
      <w:start w:val="7"/>
      <w:numFmt w:val="decimal"/>
      <w:lvlText w:val="%2."/>
      <w:lvlJc w:val="left"/>
      <w:pPr>
        <w:ind w:left="3798" w:hanging="343"/>
        <w:jc w:val="left"/>
      </w:pPr>
      <w:rPr>
        <w:rFonts w:ascii="Calibri" w:eastAsia="Calibri" w:hAnsi="Calibri" w:cs="Calibri" w:hint="default"/>
        <w:w w:val="103"/>
        <w:sz w:val="20"/>
        <w:szCs w:val="20"/>
      </w:rPr>
    </w:lvl>
    <w:lvl w:ilvl="2">
      <w:start w:val="1"/>
      <w:numFmt w:val="upperLetter"/>
      <w:lvlText w:val="%3."/>
      <w:lvlJc w:val="left"/>
      <w:pPr>
        <w:ind w:left="4101" w:hanging="299"/>
        <w:jc w:val="left"/>
      </w:pPr>
      <w:rPr>
        <w:rFonts w:ascii="Calibri" w:eastAsia="Calibri" w:hAnsi="Calibri" w:cs="Calibri" w:hint="default"/>
        <w:spacing w:val="-1"/>
        <w:w w:val="103"/>
        <w:sz w:val="22"/>
        <w:szCs w:val="22"/>
      </w:rPr>
    </w:lvl>
    <w:lvl w:ilvl="3">
      <w:start w:val="0"/>
      <w:numFmt w:val="bullet"/>
      <w:lvlText w:val="•"/>
      <w:lvlJc w:val="left"/>
      <w:pPr>
        <w:ind w:left="5819" w:hanging="299"/>
      </w:pPr>
      <w:rPr>
        <w:rFonts w:hint="default"/>
      </w:rPr>
    </w:lvl>
    <w:lvl w:ilvl="4">
      <w:start w:val="0"/>
      <w:numFmt w:val="bullet"/>
      <w:lvlText w:val="•"/>
      <w:lvlJc w:val="left"/>
      <w:pPr>
        <w:ind w:left="7539" w:hanging="299"/>
      </w:pPr>
      <w:rPr>
        <w:rFonts w:hint="default"/>
      </w:rPr>
    </w:lvl>
    <w:lvl w:ilvl="5">
      <w:start w:val="0"/>
      <w:numFmt w:val="bullet"/>
      <w:lvlText w:val="•"/>
      <w:lvlJc w:val="left"/>
      <w:pPr>
        <w:ind w:left="9259" w:hanging="299"/>
      </w:pPr>
      <w:rPr>
        <w:rFonts w:hint="default"/>
      </w:rPr>
    </w:lvl>
    <w:lvl w:ilvl="6">
      <w:start w:val="0"/>
      <w:numFmt w:val="bullet"/>
      <w:lvlText w:val="•"/>
      <w:lvlJc w:val="left"/>
      <w:pPr>
        <w:ind w:left="10979" w:hanging="299"/>
      </w:pPr>
      <w:rPr>
        <w:rFonts w:hint="default"/>
      </w:rPr>
    </w:lvl>
    <w:lvl w:ilvl="7">
      <w:start w:val="0"/>
      <w:numFmt w:val="bullet"/>
      <w:lvlText w:val="•"/>
      <w:lvlJc w:val="left"/>
      <w:pPr>
        <w:ind w:left="12699" w:hanging="299"/>
      </w:pPr>
      <w:rPr>
        <w:rFonts w:hint="default"/>
      </w:rPr>
    </w:lvl>
    <w:lvl w:ilvl="8">
      <w:start w:val="0"/>
      <w:numFmt w:val="bullet"/>
      <w:lvlText w:val="•"/>
      <w:lvlJc w:val="left"/>
      <w:pPr>
        <w:ind w:left="14419" w:hanging="299"/>
      </w:pPr>
      <w:rPr>
        <w:rFonts w:hint="default"/>
      </w:rPr>
    </w:lvl>
  </w:abstractNum>
  <w:abstractNum w:abstractNumId="32">
    <w:nsid w:val="2D555D15"/>
    <w:multiLevelType w:val="hybridMultilevel"/>
    <w:tmpl w:val="00000000"/>
    <w:lvl w:ilvl="0">
      <w:start w:val="2"/>
      <w:numFmt w:val="upperLetter"/>
      <w:lvlText w:val="%1."/>
      <w:lvlJc w:val="left"/>
      <w:pPr>
        <w:ind w:left="4148" w:hanging="351"/>
        <w:jc w:val="left"/>
      </w:pPr>
      <w:rPr>
        <w:rFonts w:ascii="Calibri" w:eastAsia="Calibri" w:hAnsi="Calibri" w:cs="Calibri" w:hint="default"/>
        <w:spacing w:val="-1"/>
        <w:w w:val="103"/>
        <w:sz w:val="20"/>
        <w:szCs w:val="20"/>
      </w:rPr>
    </w:lvl>
    <w:lvl w:ilvl="1">
      <w:start w:val="0"/>
      <w:numFmt w:val="bullet"/>
      <w:lvlText w:val="•"/>
      <w:lvlJc w:val="left"/>
      <w:pPr>
        <w:ind w:left="5511" w:hanging="351"/>
      </w:pPr>
      <w:rPr>
        <w:rFonts w:hint="default"/>
      </w:rPr>
    </w:lvl>
    <w:lvl w:ilvl="2">
      <w:start w:val="0"/>
      <w:numFmt w:val="bullet"/>
      <w:lvlText w:val="•"/>
      <w:lvlJc w:val="left"/>
      <w:pPr>
        <w:ind w:left="6883" w:hanging="351"/>
      </w:pPr>
      <w:rPr>
        <w:rFonts w:hint="default"/>
      </w:rPr>
    </w:lvl>
    <w:lvl w:ilvl="3">
      <w:start w:val="0"/>
      <w:numFmt w:val="bullet"/>
      <w:lvlText w:val="•"/>
      <w:lvlJc w:val="left"/>
      <w:pPr>
        <w:ind w:left="8255" w:hanging="351"/>
      </w:pPr>
      <w:rPr>
        <w:rFonts w:hint="default"/>
      </w:rPr>
    </w:lvl>
    <w:lvl w:ilvl="4">
      <w:start w:val="0"/>
      <w:numFmt w:val="bullet"/>
      <w:lvlText w:val="•"/>
      <w:lvlJc w:val="left"/>
      <w:pPr>
        <w:ind w:left="9627" w:hanging="351"/>
      </w:pPr>
      <w:rPr>
        <w:rFonts w:hint="default"/>
      </w:rPr>
    </w:lvl>
    <w:lvl w:ilvl="5">
      <w:start w:val="0"/>
      <w:numFmt w:val="bullet"/>
      <w:lvlText w:val="•"/>
      <w:lvlJc w:val="left"/>
      <w:pPr>
        <w:ind w:left="10999" w:hanging="351"/>
      </w:pPr>
      <w:rPr>
        <w:rFonts w:hint="default"/>
      </w:rPr>
    </w:lvl>
    <w:lvl w:ilvl="6">
      <w:start w:val="0"/>
      <w:numFmt w:val="bullet"/>
      <w:lvlText w:val="•"/>
      <w:lvlJc w:val="left"/>
      <w:pPr>
        <w:ind w:left="12371" w:hanging="351"/>
      </w:pPr>
      <w:rPr>
        <w:rFonts w:hint="default"/>
      </w:rPr>
    </w:lvl>
    <w:lvl w:ilvl="7">
      <w:start w:val="0"/>
      <w:numFmt w:val="bullet"/>
      <w:lvlText w:val="•"/>
      <w:lvlJc w:val="left"/>
      <w:pPr>
        <w:ind w:left="13743" w:hanging="351"/>
      </w:pPr>
      <w:rPr>
        <w:rFonts w:hint="default"/>
      </w:rPr>
    </w:lvl>
    <w:lvl w:ilvl="8">
      <w:start w:val="0"/>
      <w:numFmt w:val="bullet"/>
      <w:lvlText w:val="•"/>
      <w:lvlJc w:val="left"/>
      <w:pPr>
        <w:ind w:left="15115" w:hanging="351"/>
      </w:pPr>
      <w:rPr>
        <w:rFonts w:hint="default"/>
      </w:rPr>
    </w:lvl>
  </w:abstractNum>
  <w:abstractNum w:abstractNumId="33">
    <w:nsid w:val="2D7A479D"/>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34">
    <w:nsid w:val="320A0E93"/>
    <w:multiLevelType w:val="hybridMultilevel"/>
    <w:tmpl w:val="00000000"/>
    <w:lvl w:ilvl="0">
      <w:start w:val="1"/>
      <w:numFmt w:val="decimal"/>
      <w:lvlText w:val="(%1)"/>
      <w:lvlJc w:val="left"/>
      <w:pPr>
        <w:ind w:left="2700" w:hanging="254"/>
        <w:jc w:val="left"/>
      </w:pPr>
      <w:rPr>
        <w:rFonts w:ascii="Calibri" w:eastAsia="Calibri" w:hAnsi="Calibri" w:cs="Calibri" w:hint="default"/>
        <w:spacing w:val="-1"/>
        <w:w w:val="103"/>
        <w:sz w:val="20"/>
        <w:szCs w:val="20"/>
      </w:rPr>
    </w:lvl>
    <w:lvl w:ilvl="1">
      <w:start w:val="0"/>
      <w:numFmt w:val="bullet"/>
      <w:lvlText w:val="•"/>
      <w:lvlJc w:val="left"/>
      <w:pPr>
        <w:ind w:left="4215" w:hanging="254"/>
      </w:pPr>
      <w:rPr>
        <w:rFonts w:hint="default"/>
      </w:rPr>
    </w:lvl>
    <w:lvl w:ilvl="2">
      <w:start w:val="0"/>
      <w:numFmt w:val="bullet"/>
      <w:lvlText w:val="•"/>
      <w:lvlJc w:val="left"/>
      <w:pPr>
        <w:ind w:left="5731" w:hanging="254"/>
      </w:pPr>
      <w:rPr>
        <w:rFonts w:hint="default"/>
      </w:rPr>
    </w:lvl>
    <w:lvl w:ilvl="3">
      <w:start w:val="0"/>
      <w:numFmt w:val="bullet"/>
      <w:lvlText w:val="•"/>
      <w:lvlJc w:val="left"/>
      <w:pPr>
        <w:ind w:left="7247" w:hanging="254"/>
      </w:pPr>
      <w:rPr>
        <w:rFonts w:hint="default"/>
      </w:rPr>
    </w:lvl>
    <w:lvl w:ilvl="4">
      <w:start w:val="0"/>
      <w:numFmt w:val="bullet"/>
      <w:lvlText w:val="•"/>
      <w:lvlJc w:val="left"/>
      <w:pPr>
        <w:ind w:left="8763" w:hanging="254"/>
      </w:pPr>
      <w:rPr>
        <w:rFonts w:hint="default"/>
      </w:rPr>
    </w:lvl>
    <w:lvl w:ilvl="5">
      <w:start w:val="0"/>
      <w:numFmt w:val="bullet"/>
      <w:lvlText w:val="•"/>
      <w:lvlJc w:val="left"/>
      <w:pPr>
        <w:ind w:left="10279" w:hanging="254"/>
      </w:pPr>
      <w:rPr>
        <w:rFonts w:hint="default"/>
      </w:rPr>
    </w:lvl>
    <w:lvl w:ilvl="6">
      <w:start w:val="0"/>
      <w:numFmt w:val="bullet"/>
      <w:lvlText w:val="•"/>
      <w:lvlJc w:val="left"/>
      <w:pPr>
        <w:ind w:left="11795" w:hanging="254"/>
      </w:pPr>
      <w:rPr>
        <w:rFonts w:hint="default"/>
      </w:rPr>
    </w:lvl>
    <w:lvl w:ilvl="7">
      <w:start w:val="0"/>
      <w:numFmt w:val="bullet"/>
      <w:lvlText w:val="•"/>
      <w:lvlJc w:val="left"/>
      <w:pPr>
        <w:ind w:left="13311" w:hanging="254"/>
      </w:pPr>
      <w:rPr>
        <w:rFonts w:hint="default"/>
      </w:rPr>
    </w:lvl>
    <w:lvl w:ilvl="8">
      <w:start w:val="0"/>
      <w:numFmt w:val="bullet"/>
      <w:lvlText w:val="•"/>
      <w:lvlJc w:val="left"/>
      <w:pPr>
        <w:ind w:left="14827" w:hanging="254"/>
      </w:pPr>
      <w:rPr>
        <w:rFonts w:hint="default"/>
      </w:rPr>
    </w:lvl>
  </w:abstractNum>
  <w:abstractNum w:abstractNumId="35">
    <w:nsid w:val="33F125EF"/>
    <w:multiLevelType w:val="hybridMultilevel"/>
    <w:tmpl w:val="00000000"/>
    <w:lvl w:ilvl="0">
      <w:start w:val="2"/>
      <w:numFmt w:val="decimal"/>
      <w:lvlText w:val="%1."/>
      <w:lvlJc w:val="left"/>
      <w:pPr>
        <w:ind w:left="3043" w:hanging="343"/>
        <w:jc w:val="left"/>
      </w:pPr>
      <w:rPr>
        <w:rFonts w:ascii="Calibri" w:eastAsia="Calibri" w:hAnsi="Calibri" w:cs="Calibri" w:hint="default"/>
        <w:w w:val="103"/>
        <w:sz w:val="20"/>
        <w:szCs w:val="20"/>
      </w:rPr>
    </w:lvl>
    <w:lvl w:ilvl="1">
      <w:start w:val="2"/>
      <w:numFmt w:val="decimal"/>
      <w:lvlText w:val="%2."/>
      <w:lvlJc w:val="left"/>
      <w:pPr>
        <w:ind w:left="3490" w:hanging="343"/>
        <w:jc w:val="left"/>
      </w:pPr>
      <w:rPr>
        <w:rFonts w:ascii="Calibri" w:eastAsia="Calibri" w:hAnsi="Calibri" w:cs="Calibri" w:hint="default"/>
        <w:w w:val="103"/>
        <w:sz w:val="20"/>
        <w:szCs w:val="20"/>
      </w:rPr>
    </w:lvl>
    <w:lvl w:ilvl="2">
      <w:start w:val="0"/>
      <w:numFmt w:val="bullet"/>
      <w:lvlText w:val="•"/>
      <w:lvlJc w:val="left"/>
      <w:pPr>
        <w:ind w:left="5095" w:hanging="343"/>
      </w:pPr>
      <w:rPr>
        <w:rFonts w:hint="default"/>
      </w:rPr>
    </w:lvl>
    <w:lvl w:ilvl="3">
      <w:start w:val="0"/>
      <w:numFmt w:val="bullet"/>
      <w:lvlText w:val="•"/>
      <w:lvlJc w:val="left"/>
      <w:pPr>
        <w:ind w:left="6691" w:hanging="343"/>
      </w:pPr>
      <w:rPr>
        <w:rFonts w:hint="default"/>
      </w:rPr>
    </w:lvl>
    <w:lvl w:ilvl="4">
      <w:start w:val="0"/>
      <w:numFmt w:val="bullet"/>
      <w:lvlText w:val="•"/>
      <w:lvlJc w:val="left"/>
      <w:pPr>
        <w:ind w:left="8286" w:hanging="343"/>
      </w:pPr>
      <w:rPr>
        <w:rFonts w:hint="default"/>
      </w:rPr>
    </w:lvl>
    <w:lvl w:ilvl="5">
      <w:start w:val="0"/>
      <w:numFmt w:val="bullet"/>
      <w:lvlText w:val="•"/>
      <w:lvlJc w:val="left"/>
      <w:pPr>
        <w:ind w:left="9882" w:hanging="343"/>
      </w:pPr>
      <w:rPr>
        <w:rFonts w:hint="default"/>
      </w:rPr>
    </w:lvl>
    <w:lvl w:ilvl="6">
      <w:start w:val="0"/>
      <w:numFmt w:val="bullet"/>
      <w:lvlText w:val="•"/>
      <w:lvlJc w:val="left"/>
      <w:pPr>
        <w:ind w:left="11477" w:hanging="343"/>
      </w:pPr>
      <w:rPr>
        <w:rFonts w:hint="default"/>
      </w:rPr>
    </w:lvl>
    <w:lvl w:ilvl="7">
      <w:start w:val="0"/>
      <w:numFmt w:val="bullet"/>
      <w:lvlText w:val="•"/>
      <w:lvlJc w:val="left"/>
      <w:pPr>
        <w:ind w:left="13073" w:hanging="343"/>
      </w:pPr>
      <w:rPr>
        <w:rFonts w:hint="default"/>
      </w:rPr>
    </w:lvl>
    <w:lvl w:ilvl="8">
      <w:start w:val="0"/>
      <w:numFmt w:val="bullet"/>
      <w:lvlText w:val="•"/>
      <w:lvlJc w:val="left"/>
      <w:pPr>
        <w:ind w:left="14668" w:hanging="343"/>
      </w:pPr>
      <w:rPr>
        <w:rFonts w:hint="default"/>
      </w:rPr>
    </w:lvl>
  </w:abstractNum>
  <w:abstractNum w:abstractNumId="36">
    <w:nsid w:val="340419AB"/>
    <w:multiLevelType w:val="hybridMultilevel"/>
    <w:tmpl w:val="00000000"/>
    <w:lvl w:ilvl="0">
      <w:start w:val="12"/>
      <w:numFmt w:val="decimal"/>
      <w:lvlText w:val="%1."/>
      <w:lvlJc w:val="left"/>
      <w:pPr>
        <w:ind w:left="3147" w:hanging="459"/>
        <w:jc w:val="left"/>
      </w:pPr>
      <w:rPr>
        <w:rFonts w:ascii="Calibri" w:eastAsia="Calibri" w:hAnsi="Calibri" w:cs="Calibri" w:hint="default"/>
        <w:spacing w:val="-1"/>
        <w:w w:val="103"/>
        <w:sz w:val="20"/>
        <w:szCs w:val="20"/>
      </w:rPr>
    </w:lvl>
    <w:lvl w:ilvl="1">
      <w:start w:val="0"/>
      <w:numFmt w:val="bullet"/>
      <w:lvlText w:val="•"/>
      <w:lvlJc w:val="left"/>
      <w:pPr>
        <w:ind w:left="4611" w:hanging="459"/>
      </w:pPr>
      <w:rPr>
        <w:rFonts w:hint="default"/>
      </w:rPr>
    </w:lvl>
    <w:lvl w:ilvl="2">
      <w:start w:val="0"/>
      <w:numFmt w:val="bullet"/>
      <w:lvlText w:val="•"/>
      <w:lvlJc w:val="left"/>
      <w:pPr>
        <w:ind w:left="6083" w:hanging="459"/>
      </w:pPr>
      <w:rPr>
        <w:rFonts w:hint="default"/>
      </w:rPr>
    </w:lvl>
    <w:lvl w:ilvl="3">
      <w:start w:val="0"/>
      <w:numFmt w:val="bullet"/>
      <w:lvlText w:val="•"/>
      <w:lvlJc w:val="left"/>
      <w:pPr>
        <w:ind w:left="7555" w:hanging="459"/>
      </w:pPr>
      <w:rPr>
        <w:rFonts w:hint="default"/>
      </w:rPr>
    </w:lvl>
    <w:lvl w:ilvl="4">
      <w:start w:val="0"/>
      <w:numFmt w:val="bullet"/>
      <w:lvlText w:val="•"/>
      <w:lvlJc w:val="left"/>
      <w:pPr>
        <w:ind w:left="9027" w:hanging="459"/>
      </w:pPr>
      <w:rPr>
        <w:rFonts w:hint="default"/>
      </w:rPr>
    </w:lvl>
    <w:lvl w:ilvl="5">
      <w:start w:val="0"/>
      <w:numFmt w:val="bullet"/>
      <w:lvlText w:val="•"/>
      <w:lvlJc w:val="left"/>
      <w:pPr>
        <w:ind w:left="10499" w:hanging="459"/>
      </w:pPr>
      <w:rPr>
        <w:rFonts w:hint="default"/>
      </w:rPr>
    </w:lvl>
    <w:lvl w:ilvl="6">
      <w:start w:val="0"/>
      <w:numFmt w:val="bullet"/>
      <w:lvlText w:val="•"/>
      <w:lvlJc w:val="left"/>
      <w:pPr>
        <w:ind w:left="11971" w:hanging="459"/>
      </w:pPr>
      <w:rPr>
        <w:rFonts w:hint="default"/>
      </w:rPr>
    </w:lvl>
    <w:lvl w:ilvl="7">
      <w:start w:val="0"/>
      <w:numFmt w:val="bullet"/>
      <w:lvlText w:val="•"/>
      <w:lvlJc w:val="left"/>
      <w:pPr>
        <w:ind w:left="13443" w:hanging="459"/>
      </w:pPr>
      <w:rPr>
        <w:rFonts w:hint="default"/>
      </w:rPr>
    </w:lvl>
    <w:lvl w:ilvl="8">
      <w:start w:val="0"/>
      <w:numFmt w:val="bullet"/>
      <w:lvlText w:val="•"/>
      <w:lvlJc w:val="left"/>
      <w:pPr>
        <w:ind w:left="14915" w:hanging="459"/>
      </w:pPr>
      <w:rPr>
        <w:rFonts w:hint="default"/>
      </w:rPr>
    </w:lvl>
  </w:abstractNum>
  <w:abstractNum w:abstractNumId="37">
    <w:nsid w:val="3452C3AD"/>
    <w:multiLevelType w:val="hybridMultilevel"/>
    <w:tmpl w:val="00000000"/>
    <w:lvl w:ilvl="0">
      <w:start w:val="10"/>
      <w:numFmt w:val="decimal"/>
      <w:lvlText w:val="%1."/>
      <w:lvlJc w:val="left"/>
      <w:pPr>
        <w:ind w:left="3605" w:hanging="459"/>
        <w:jc w:val="left"/>
      </w:pPr>
      <w:rPr>
        <w:rFonts w:ascii="Calibri" w:eastAsia="Calibri" w:hAnsi="Calibri" w:cs="Calibri" w:hint="default"/>
        <w:spacing w:val="-1"/>
        <w:w w:val="103"/>
        <w:sz w:val="20"/>
        <w:szCs w:val="20"/>
      </w:rPr>
    </w:lvl>
    <w:lvl w:ilvl="1">
      <w:start w:val="0"/>
      <w:numFmt w:val="bullet"/>
      <w:lvlText w:val="•"/>
      <w:lvlJc w:val="left"/>
      <w:pPr>
        <w:ind w:left="5025" w:hanging="459"/>
      </w:pPr>
      <w:rPr>
        <w:rFonts w:hint="default"/>
      </w:rPr>
    </w:lvl>
    <w:lvl w:ilvl="2">
      <w:start w:val="0"/>
      <w:numFmt w:val="bullet"/>
      <w:lvlText w:val="•"/>
      <w:lvlJc w:val="left"/>
      <w:pPr>
        <w:ind w:left="6451" w:hanging="459"/>
      </w:pPr>
      <w:rPr>
        <w:rFonts w:hint="default"/>
      </w:rPr>
    </w:lvl>
    <w:lvl w:ilvl="3">
      <w:start w:val="0"/>
      <w:numFmt w:val="bullet"/>
      <w:lvlText w:val="•"/>
      <w:lvlJc w:val="left"/>
      <w:pPr>
        <w:ind w:left="7877" w:hanging="459"/>
      </w:pPr>
      <w:rPr>
        <w:rFonts w:hint="default"/>
      </w:rPr>
    </w:lvl>
    <w:lvl w:ilvl="4">
      <w:start w:val="0"/>
      <w:numFmt w:val="bullet"/>
      <w:lvlText w:val="•"/>
      <w:lvlJc w:val="left"/>
      <w:pPr>
        <w:ind w:left="9303" w:hanging="459"/>
      </w:pPr>
      <w:rPr>
        <w:rFonts w:hint="default"/>
      </w:rPr>
    </w:lvl>
    <w:lvl w:ilvl="5">
      <w:start w:val="0"/>
      <w:numFmt w:val="bullet"/>
      <w:lvlText w:val="•"/>
      <w:lvlJc w:val="left"/>
      <w:pPr>
        <w:ind w:left="10729" w:hanging="459"/>
      </w:pPr>
      <w:rPr>
        <w:rFonts w:hint="default"/>
      </w:rPr>
    </w:lvl>
    <w:lvl w:ilvl="6">
      <w:start w:val="0"/>
      <w:numFmt w:val="bullet"/>
      <w:lvlText w:val="•"/>
      <w:lvlJc w:val="left"/>
      <w:pPr>
        <w:ind w:left="12155" w:hanging="459"/>
      </w:pPr>
      <w:rPr>
        <w:rFonts w:hint="default"/>
      </w:rPr>
    </w:lvl>
    <w:lvl w:ilvl="7">
      <w:start w:val="0"/>
      <w:numFmt w:val="bullet"/>
      <w:lvlText w:val="•"/>
      <w:lvlJc w:val="left"/>
      <w:pPr>
        <w:ind w:left="13581" w:hanging="459"/>
      </w:pPr>
      <w:rPr>
        <w:rFonts w:hint="default"/>
      </w:rPr>
    </w:lvl>
    <w:lvl w:ilvl="8">
      <w:start w:val="0"/>
      <w:numFmt w:val="bullet"/>
      <w:lvlText w:val="•"/>
      <w:lvlJc w:val="left"/>
      <w:pPr>
        <w:ind w:left="15007" w:hanging="459"/>
      </w:pPr>
      <w:rPr>
        <w:rFonts w:hint="default"/>
      </w:rPr>
    </w:lvl>
  </w:abstractNum>
  <w:abstractNum w:abstractNumId="38">
    <w:nsid w:val="3517DC9C"/>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39">
    <w:nsid w:val="355848E5"/>
    <w:multiLevelType w:val="hybridMultilevel"/>
    <w:tmpl w:val="00000000"/>
    <w:lvl w:ilvl="0">
      <w:start w:val="5"/>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40">
    <w:nsid w:val="38037F09"/>
    <w:multiLevelType w:val="hybridMultilevel"/>
    <w:tmpl w:val="00000000"/>
    <w:lvl w:ilvl="0">
      <w:start w:val="1"/>
      <w:numFmt w:val="decimal"/>
      <w:lvlText w:val="%1."/>
      <w:lvlJc w:val="left"/>
      <w:pPr>
        <w:ind w:left="2928" w:hanging="228"/>
        <w:jc w:val="right"/>
      </w:pPr>
      <w:rPr>
        <w:rFonts w:ascii="宋体" w:eastAsia="宋体" w:hAnsi="宋体" w:cs="宋体" w:hint="default"/>
        <w:w w:val="103"/>
        <w:sz w:val="20"/>
        <w:szCs w:val="20"/>
      </w:rPr>
    </w:lvl>
    <w:lvl w:ilvl="1">
      <w:start w:val="1"/>
      <w:numFmt w:val="upperLetter"/>
      <w:lvlText w:val="%2."/>
      <w:lvlJc w:val="left"/>
      <w:pPr>
        <w:ind w:left="3039" w:hanging="339"/>
        <w:jc w:val="left"/>
      </w:pPr>
      <w:rPr>
        <w:rFonts w:ascii="宋体" w:eastAsia="宋体" w:hAnsi="宋体" w:cs="宋体" w:hint="default"/>
        <w:w w:val="103"/>
        <w:sz w:val="22"/>
        <w:szCs w:val="22"/>
      </w:rPr>
    </w:lvl>
    <w:lvl w:ilvl="2">
      <w:start w:val="0"/>
      <w:numFmt w:val="bullet"/>
      <w:lvlText w:val="•"/>
      <w:lvlJc w:val="left"/>
      <w:pPr>
        <w:ind w:left="4686" w:hanging="339"/>
      </w:pPr>
      <w:rPr>
        <w:rFonts w:hint="default"/>
      </w:rPr>
    </w:lvl>
    <w:lvl w:ilvl="3">
      <w:start w:val="0"/>
      <w:numFmt w:val="bullet"/>
      <w:lvlText w:val="•"/>
      <w:lvlJc w:val="left"/>
      <w:pPr>
        <w:ind w:left="6333" w:hanging="339"/>
      </w:pPr>
      <w:rPr>
        <w:rFonts w:hint="default"/>
      </w:rPr>
    </w:lvl>
    <w:lvl w:ilvl="4">
      <w:start w:val="0"/>
      <w:numFmt w:val="bullet"/>
      <w:lvlText w:val="•"/>
      <w:lvlJc w:val="left"/>
      <w:pPr>
        <w:ind w:left="7979" w:hanging="339"/>
      </w:pPr>
      <w:rPr>
        <w:rFonts w:hint="default"/>
      </w:rPr>
    </w:lvl>
    <w:lvl w:ilvl="5">
      <w:start w:val="0"/>
      <w:numFmt w:val="bullet"/>
      <w:lvlText w:val="•"/>
      <w:lvlJc w:val="left"/>
      <w:pPr>
        <w:ind w:left="9626" w:hanging="339"/>
      </w:pPr>
      <w:rPr>
        <w:rFonts w:hint="default"/>
      </w:rPr>
    </w:lvl>
    <w:lvl w:ilvl="6">
      <w:start w:val="0"/>
      <w:numFmt w:val="bullet"/>
      <w:lvlText w:val="•"/>
      <w:lvlJc w:val="left"/>
      <w:pPr>
        <w:ind w:left="11273" w:hanging="339"/>
      </w:pPr>
      <w:rPr>
        <w:rFonts w:hint="default"/>
      </w:rPr>
    </w:lvl>
    <w:lvl w:ilvl="7">
      <w:start w:val="0"/>
      <w:numFmt w:val="bullet"/>
      <w:lvlText w:val="•"/>
      <w:lvlJc w:val="left"/>
      <w:pPr>
        <w:ind w:left="12919" w:hanging="339"/>
      </w:pPr>
      <w:rPr>
        <w:rFonts w:hint="default"/>
      </w:rPr>
    </w:lvl>
    <w:lvl w:ilvl="8">
      <w:start w:val="0"/>
      <w:numFmt w:val="bullet"/>
      <w:lvlText w:val="•"/>
      <w:lvlJc w:val="left"/>
      <w:pPr>
        <w:ind w:left="14566" w:hanging="339"/>
      </w:pPr>
      <w:rPr>
        <w:rFonts w:hint="default"/>
      </w:rPr>
    </w:lvl>
  </w:abstractNum>
  <w:abstractNum w:abstractNumId="41">
    <w:nsid w:val="38E5DDE3"/>
    <w:multiLevelType w:val="hybridMultilevel"/>
    <w:tmpl w:val="00000000"/>
    <w:lvl w:ilvl="0">
      <w:start w:val="2"/>
      <w:numFmt w:val="decimal"/>
      <w:lvlText w:val="%1."/>
      <w:lvlJc w:val="left"/>
      <w:pPr>
        <w:ind w:left="3266" w:hanging="343"/>
        <w:jc w:val="left"/>
      </w:pPr>
      <w:rPr>
        <w:rFonts w:ascii="Calibri" w:eastAsia="Calibri" w:hAnsi="Calibri" w:cs="Calibri" w:hint="default"/>
        <w:w w:val="103"/>
        <w:sz w:val="20"/>
        <w:szCs w:val="20"/>
      </w:rPr>
    </w:lvl>
    <w:lvl w:ilvl="1">
      <w:start w:val="0"/>
      <w:numFmt w:val="bullet"/>
      <w:lvlText w:val="•"/>
      <w:lvlJc w:val="left"/>
      <w:pPr>
        <w:ind w:left="4719" w:hanging="343"/>
      </w:pPr>
      <w:rPr>
        <w:rFonts w:hint="default"/>
      </w:rPr>
    </w:lvl>
    <w:lvl w:ilvl="2">
      <w:start w:val="0"/>
      <w:numFmt w:val="bullet"/>
      <w:lvlText w:val="•"/>
      <w:lvlJc w:val="left"/>
      <w:pPr>
        <w:ind w:left="6179" w:hanging="343"/>
      </w:pPr>
      <w:rPr>
        <w:rFonts w:hint="default"/>
      </w:rPr>
    </w:lvl>
    <w:lvl w:ilvl="3">
      <w:start w:val="0"/>
      <w:numFmt w:val="bullet"/>
      <w:lvlText w:val="•"/>
      <w:lvlJc w:val="left"/>
      <w:pPr>
        <w:ind w:left="7639" w:hanging="343"/>
      </w:pPr>
      <w:rPr>
        <w:rFonts w:hint="default"/>
      </w:rPr>
    </w:lvl>
    <w:lvl w:ilvl="4">
      <w:start w:val="0"/>
      <w:numFmt w:val="bullet"/>
      <w:lvlText w:val="•"/>
      <w:lvlJc w:val="left"/>
      <w:pPr>
        <w:ind w:left="9099" w:hanging="343"/>
      </w:pPr>
      <w:rPr>
        <w:rFonts w:hint="default"/>
      </w:rPr>
    </w:lvl>
    <w:lvl w:ilvl="5">
      <w:start w:val="0"/>
      <w:numFmt w:val="bullet"/>
      <w:lvlText w:val="•"/>
      <w:lvlJc w:val="left"/>
      <w:pPr>
        <w:ind w:left="10559" w:hanging="343"/>
      </w:pPr>
      <w:rPr>
        <w:rFonts w:hint="default"/>
      </w:rPr>
    </w:lvl>
    <w:lvl w:ilvl="6">
      <w:start w:val="0"/>
      <w:numFmt w:val="bullet"/>
      <w:lvlText w:val="•"/>
      <w:lvlJc w:val="left"/>
      <w:pPr>
        <w:ind w:left="12019" w:hanging="343"/>
      </w:pPr>
      <w:rPr>
        <w:rFonts w:hint="default"/>
      </w:rPr>
    </w:lvl>
    <w:lvl w:ilvl="7">
      <w:start w:val="0"/>
      <w:numFmt w:val="bullet"/>
      <w:lvlText w:val="•"/>
      <w:lvlJc w:val="left"/>
      <w:pPr>
        <w:ind w:left="13479" w:hanging="343"/>
      </w:pPr>
      <w:rPr>
        <w:rFonts w:hint="default"/>
      </w:rPr>
    </w:lvl>
    <w:lvl w:ilvl="8">
      <w:start w:val="0"/>
      <w:numFmt w:val="bullet"/>
      <w:lvlText w:val="•"/>
      <w:lvlJc w:val="left"/>
      <w:pPr>
        <w:ind w:left="14939" w:hanging="343"/>
      </w:pPr>
      <w:rPr>
        <w:rFonts w:hint="default"/>
      </w:rPr>
    </w:lvl>
  </w:abstractNum>
  <w:abstractNum w:abstractNumId="42">
    <w:nsid w:val="3A40D8CD"/>
    <w:multiLevelType w:val="hybridMultilevel"/>
    <w:tmpl w:val="00000000"/>
    <w:lvl w:ilvl="0">
      <w:start w:val="9"/>
      <w:numFmt w:val="decimal"/>
      <w:lvlText w:val="%1."/>
      <w:lvlJc w:val="left"/>
      <w:pPr>
        <w:ind w:left="3270" w:hanging="343"/>
        <w:jc w:val="right"/>
      </w:pPr>
      <w:rPr>
        <w:rFonts w:ascii="Calibri" w:eastAsia="Calibri" w:hAnsi="Calibri" w:cs="Calibri" w:hint="default"/>
        <w:w w:val="103"/>
        <w:sz w:val="20"/>
        <w:szCs w:val="20"/>
      </w:rPr>
    </w:lvl>
    <w:lvl w:ilvl="1">
      <w:start w:val="1"/>
      <w:numFmt w:val="upperLetter"/>
      <w:lvlText w:val="%2."/>
      <w:lvlJc w:val="left"/>
      <w:pPr>
        <w:ind w:left="3798" w:hanging="358"/>
        <w:jc w:val="left"/>
      </w:pPr>
      <w:rPr>
        <w:rFonts w:ascii="Calibri" w:eastAsia="Calibri" w:hAnsi="Calibri" w:cs="Calibri" w:hint="default"/>
        <w:spacing w:val="-2"/>
        <w:w w:val="103"/>
        <w:sz w:val="20"/>
        <w:szCs w:val="20"/>
      </w:rPr>
    </w:lvl>
    <w:lvl w:ilvl="2">
      <w:start w:val="0"/>
      <w:numFmt w:val="bullet"/>
      <w:lvlText w:val="•"/>
      <w:lvlJc w:val="left"/>
      <w:pPr>
        <w:ind w:left="5362" w:hanging="358"/>
      </w:pPr>
      <w:rPr>
        <w:rFonts w:hint="default"/>
      </w:rPr>
    </w:lvl>
    <w:lvl w:ilvl="3">
      <w:start w:val="0"/>
      <w:numFmt w:val="bullet"/>
      <w:lvlText w:val="•"/>
      <w:lvlJc w:val="left"/>
      <w:pPr>
        <w:ind w:left="6924" w:hanging="358"/>
      </w:pPr>
      <w:rPr>
        <w:rFonts w:hint="default"/>
      </w:rPr>
    </w:lvl>
    <w:lvl w:ilvl="4">
      <w:start w:val="0"/>
      <w:numFmt w:val="bullet"/>
      <w:lvlText w:val="•"/>
      <w:lvlJc w:val="left"/>
      <w:pPr>
        <w:ind w:left="8486" w:hanging="358"/>
      </w:pPr>
      <w:rPr>
        <w:rFonts w:hint="default"/>
      </w:rPr>
    </w:lvl>
    <w:lvl w:ilvl="5">
      <w:start w:val="0"/>
      <w:numFmt w:val="bullet"/>
      <w:lvlText w:val="•"/>
      <w:lvlJc w:val="left"/>
      <w:pPr>
        <w:ind w:left="10048" w:hanging="358"/>
      </w:pPr>
      <w:rPr>
        <w:rFonts w:hint="default"/>
      </w:rPr>
    </w:lvl>
    <w:lvl w:ilvl="6">
      <w:start w:val="0"/>
      <w:numFmt w:val="bullet"/>
      <w:lvlText w:val="•"/>
      <w:lvlJc w:val="left"/>
      <w:pPr>
        <w:ind w:left="11610" w:hanging="358"/>
      </w:pPr>
      <w:rPr>
        <w:rFonts w:hint="default"/>
      </w:rPr>
    </w:lvl>
    <w:lvl w:ilvl="7">
      <w:start w:val="0"/>
      <w:numFmt w:val="bullet"/>
      <w:lvlText w:val="•"/>
      <w:lvlJc w:val="left"/>
      <w:pPr>
        <w:ind w:left="13173" w:hanging="358"/>
      </w:pPr>
      <w:rPr>
        <w:rFonts w:hint="default"/>
      </w:rPr>
    </w:lvl>
    <w:lvl w:ilvl="8">
      <w:start w:val="0"/>
      <w:numFmt w:val="bullet"/>
      <w:lvlText w:val="•"/>
      <w:lvlJc w:val="left"/>
      <w:pPr>
        <w:ind w:left="14735" w:hanging="358"/>
      </w:pPr>
      <w:rPr>
        <w:rFonts w:hint="default"/>
      </w:rPr>
    </w:lvl>
  </w:abstractNum>
  <w:abstractNum w:abstractNumId="43">
    <w:nsid w:val="3AA07608"/>
    <w:multiLevelType w:val="hybridMultilevel"/>
    <w:tmpl w:val="00000000"/>
    <w:lvl w:ilvl="0">
      <w:start w:val="19"/>
      <w:numFmt w:val="decimal"/>
      <w:lvlText w:val="%1."/>
      <w:lvlJc w:val="left"/>
      <w:pPr>
        <w:ind w:left="3605" w:hanging="459"/>
        <w:jc w:val="left"/>
      </w:pPr>
      <w:rPr>
        <w:rFonts w:ascii="Calibri" w:eastAsia="Calibri" w:hAnsi="Calibri" w:cs="Calibri" w:hint="default"/>
        <w:spacing w:val="-1"/>
        <w:w w:val="103"/>
        <w:sz w:val="20"/>
        <w:szCs w:val="20"/>
      </w:rPr>
    </w:lvl>
    <w:lvl w:ilvl="1">
      <w:start w:val="0"/>
      <w:numFmt w:val="bullet"/>
      <w:lvlText w:val="•"/>
      <w:lvlJc w:val="left"/>
      <w:pPr>
        <w:ind w:left="5025" w:hanging="459"/>
      </w:pPr>
      <w:rPr>
        <w:rFonts w:hint="default"/>
      </w:rPr>
    </w:lvl>
    <w:lvl w:ilvl="2">
      <w:start w:val="0"/>
      <w:numFmt w:val="bullet"/>
      <w:lvlText w:val="•"/>
      <w:lvlJc w:val="left"/>
      <w:pPr>
        <w:ind w:left="6451" w:hanging="459"/>
      </w:pPr>
      <w:rPr>
        <w:rFonts w:hint="default"/>
      </w:rPr>
    </w:lvl>
    <w:lvl w:ilvl="3">
      <w:start w:val="0"/>
      <w:numFmt w:val="bullet"/>
      <w:lvlText w:val="•"/>
      <w:lvlJc w:val="left"/>
      <w:pPr>
        <w:ind w:left="7877" w:hanging="459"/>
      </w:pPr>
      <w:rPr>
        <w:rFonts w:hint="default"/>
      </w:rPr>
    </w:lvl>
    <w:lvl w:ilvl="4">
      <w:start w:val="0"/>
      <w:numFmt w:val="bullet"/>
      <w:lvlText w:val="•"/>
      <w:lvlJc w:val="left"/>
      <w:pPr>
        <w:ind w:left="9303" w:hanging="459"/>
      </w:pPr>
      <w:rPr>
        <w:rFonts w:hint="default"/>
      </w:rPr>
    </w:lvl>
    <w:lvl w:ilvl="5">
      <w:start w:val="0"/>
      <w:numFmt w:val="bullet"/>
      <w:lvlText w:val="•"/>
      <w:lvlJc w:val="left"/>
      <w:pPr>
        <w:ind w:left="10729" w:hanging="459"/>
      </w:pPr>
      <w:rPr>
        <w:rFonts w:hint="default"/>
      </w:rPr>
    </w:lvl>
    <w:lvl w:ilvl="6">
      <w:start w:val="0"/>
      <w:numFmt w:val="bullet"/>
      <w:lvlText w:val="•"/>
      <w:lvlJc w:val="left"/>
      <w:pPr>
        <w:ind w:left="12155" w:hanging="459"/>
      </w:pPr>
      <w:rPr>
        <w:rFonts w:hint="default"/>
      </w:rPr>
    </w:lvl>
    <w:lvl w:ilvl="7">
      <w:start w:val="0"/>
      <w:numFmt w:val="bullet"/>
      <w:lvlText w:val="•"/>
      <w:lvlJc w:val="left"/>
      <w:pPr>
        <w:ind w:left="13581" w:hanging="459"/>
      </w:pPr>
      <w:rPr>
        <w:rFonts w:hint="default"/>
      </w:rPr>
    </w:lvl>
    <w:lvl w:ilvl="8">
      <w:start w:val="0"/>
      <w:numFmt w:val="bullet"/>
      <w:lvlText w:val="•"/>
      <w:lvlJc w:val="left"/>
      <w:pPr>
        <w:ind w:left="15007" w:hanging="459"/>
      </w:pPr>
      <w:rPr>
        <w:rFonts w:hint="default"/>
      </w:rPr>
    </w:lvl>
  </w:abstractNum>
  <w:abstractNum w:abstractNumId="44">
    <w:nsid w:val="3B4EF013"/>
    <w:multiLevelType w:val="hybridMultilevel"/>
    <w:tmpl w:val="00000000"/>
    <w:lvl w:ilvl="0">
      <w:start w:val="11"/>
      <w:numFmt w:val="decimal"/>
      <w:lvlText w:val="%1."/>
      <w:lvlJc w:val="left"/>
      <w:pPr>
        <w:ind w:left="4256" w:hanging="459"/>
        <w:jc w:val="right"/>
      </w:pPr>
      <w:rPr>
        <w:rFonts w:hint="default"/>
        <w:spacing w:val="-1"/>
        <w:w w:val="103"/>
      </w:rPr>
    </w:lvl>
    <w:lvl w:ilvl="1">
      <w:start w:val="0"/>
      <w:numFmt w:val="bullet"/>
      <w:lvlText w:val="•"/>
      <w:lvlJc w:val="left"/>
      <w:pPr>
        <w:ind w:left="5619" w:hanging="459"/>
      </w:pPr>
      <w:rPr>
        <w:rFonts w:hint="default"/>
      </w:rPr>
    </w:lvl>
    <w:lvl w:ilvl="2">
      <w:start w:val="0"/>
      <w:numFmt w:val="bullet"/>
      <w:lvlText w:val="•"/>
      <w:lvlJc w:val="left"/>
      <w:pPr>
        <w:ind w:left="6979" w:hanging="459"/>
      </w:pPr>
      <w:rPr>
        <w:rFonts w:hint="default"/>
      </w:rPr>
    </w:lvl>
    <w:lvl w:ilvl="3">
      <w:start w:val="0"/>
      <w:numFmt w:val="bullet"/>
      <w:lvlText w:val="•"/>
      <w:lvlJc w:val="left"/>
      <w:pPr>
        <w:ind w:left="8339" w:hanging="459"/>
      </w:pPr>
      <w:rPr>
        <w:rFonts w:hint="default"/>
      </w:rPr>
    </w:lvl>
    <w:lvl w:ilvl="4">
      <w:start w:val="0"/>
      <w:numFmt w:val="bullet"/>
      <w:lvlText w:val="•"/>
      <w:lvlJc w:val="left"/>
      <w:pPr>
        <w:ind w:left="9699" w:hanging="459"/>
      </w:pPr>
      <w:rPr>
        <w:rFonts w:hint="default"/>
      </w:rPr>
    </w:lvl>
    <w:lvl w:ilvl="5">
      <w:start w:val="0"/>
      <w:numFmt w:val="bullet"/>
      <w:lvlText w:val="•"/>
      <w:lvlJc w:val="left"/>
      <w:pPr>
        <w:ind w:left="11059" w:hanging="459"/>
      </w:pPr>
      <w:rPr>
        <w:rFonts w:hint="default"/>
      </w:rPr>
    </w:lvl>
    <w:lvl w:ilvl="6">
      <w:start w:val="0"/>
      <w:numFmt w:val="bullet"/>
      <w:lvlText w:val="•"/>
      <w:lvlJc w:val="left"/>
      <w:pPr>
        <w:ind w:left="12419" w:hanging="459"/>
      </w:pPr>
      <w:rPr>
        <w:rFonts w:hint="default"/>
      </w:rPr>
    </w:lvl>
    <w:lvl w:ilvl="7">
      <w:start w:val="0"/>
      <w:numFmt w:val="bullet"/>
      <w:lvlText w:val="•"/>
      <w:lvlJc w:val="left"/>
      <w:pPr>
        <w:ind w:left="13779" w:hanging="459"/>
      </w:pPr>
      <w:rPr>
        <w:rFonts w:hint="default"/>
      </w:rPr>
    </w:lvl>
    <w:lvl w:ilvl="8">
      <w:start w:val="0"/>
      <w:numFmt w:val="bullet"/>
      <w:lvlText w:val="•"/>
      <w:lvlJc w:val="left"/>
      <w:pPr>
        <w:ind w:left="15139" w:hanging="459"/>
      </w:pPr>
      <w:rPr>
        <w:rFonts w:hint="default"/>
      </w:rPr>
    </w:lvl>
  </w:abstractNum>
  <w:abstractNum w:abstractNumId="45">
    <w:nsid w:val="3B5A62B6"/>
    <w:multiLevelType w:val="hybridMultilevel"/>
    <w:tmpl w:val="00000000"/>
    <w:lvl w:ilvl="0">
      <w:start w:val="1"/>
      <w:numFmt w:val="decimal"/>
      <w:lvlText w:val="%1."/>
      <w:lvlJc w:val="left"/>
      <w:pPr>
        <w:ind w:left="3147" w:hanging="343"/>
        <w:jc w:val="left"/>
      </w:pPr>
      <w:rPr>
        <w:rFonts w:ascii="Calibri" w:eastAsia="Calibri" w:hAnsi="Calibri" w:cs="Calibri" w:hint="default"/>
        <w:w w:val="103"/>
        <w:sz w:val="20"/>
        <w:szCs w:val="20"/>
      </w:rPr>
    </w:lvl>
    <w:lvl w:ilvl="1">
      <w:start w:val="3"/>
      <w:numFmt w:val="decimal"/>
      <w:lvlText w:val="%2."/>
      <w:lvlJc w:val="left"/>
      <w:pPr>
        <w:ind w:left="3147" w:hanging="343"/>
        <w:jc w:val="right"/>
      </w:pPr>
      <w:rPr>
        <w:rFonts w:ascii="Calibri" w:eastAsia="Calibri" w:hAnsi="Calibri" w:cs="Calibri" w:hint="default"/>
        <w:w w:val="103"/>
        <w:sz w:val="20"/>
        <w:szCs w:val="20"/>
      </w:rPr>
    </w:lvl>
    <w:lvl w:ilvl="2">
      <w:start w:val="11"/>
      <w:numFmt w:val="decimal"/>
      <w:lvlText w:val="%3."/>
      <w:lvlJc w:val="left"/>
      <w:pPr>
        <w:ind w:left="2700" w:hanging="458"/>
        <w:jc w:val="right"/>
      </w:pPr>
      <w:rPr>
        <w:rFonts w:ascii="Calibri" w:eastAsia="Calibri" w:hAnsi="Calibri" w:cs="Calibri" w:hint="default"/>
        <w:spacing w:val="-1"/>
        <w:w w:val="103"/>
        <w:sz w:val="20"/>
        <w:szCs w:val="20"/>
      </w:rPr>
    </w:lvl>
    <w:lvl w:ilvl="3">
      <w:start w:val="0"/>
      <w:numFmt w:val="bullet"/>
      <w:lvlText w:val="•"/>
      <w:lvlJc w:val="left"/>
      <w:pPr>
        <w:ind w:left="6411" w:hanging="458"/>
      </w:pPr>
      <w:rPr>
        <w:rFonts w:hint="default"/>
      </w:rPr>
    </w:lvl>
    <w:lvl w:ilvl="4">
      <w:start w:val="0"/>
      <w:numFmt w:val="bullet"/>
      <w:lvlText w:val="•"/>
      <w:lvlJc w:val="left"/>
      <w:pPr>
        <w:ind w:left="8046" w:hanging="458"/>
      </w:pPr>
      <w:rPr>
        <w:rFonts w:hint="default"/>
      </w:rPr>
    </w:lvl>
    <w:lvl w:ilvl="5">
      <w:start w:val="0"/>
      <w:numFmt w:val="bullet"/>
      <w:lvlText w:val="•"/>
      <w:lvlJc w:val="left"/>
      <w:pPr>
        <w:ind w:left="9682" w:hanging="458"/>
      </w:pPr>
      <w:rPr>
        <w:rFonts w:hint="default"/>
      </w:rPr>
    </w:lvl>
    <w:lvl w:ilvl="6">
      <w:start w:val="0"/>
      <w:numFmt w:val="bullet"/>
      <w:lvlText w:val="•"/>
      <w:lvlJc w:val="left"/>
      <w:pPr>
        <w:ind w:left="11317" w:hanging="458"/>
      </w:pPr>
      <w:rPr>
        <w:rFonts w:hint="default"/>
      </w:rPr>
    </w:lvl>
    <w:lvl w:ilvl="7">
      <w:start w:val="0"/>
      <w:numFmt w:val="bullet"/>
      <w:lvlText w:val="•"/>
      <w:lvlJc w:val="left"/>
      <w:pPr>
        <w:ind w:left="12953" w:hanging="458"/>
      </w:pPr>
      <w:rPr>
        <w:rFonts w:hint="default"/>
      </w:rPr>
    </w:lvl>
    <w:lvl w:ilvl="8">
      <w:start w:val="0"/>
      <w:numFmt w:val="bullet"/>
      <w:lvlText w:val="•"/>
      <w:lvlJc w:val="left"/>
      <w:pPr>
        <w:ind w:left="14588" w:hanging="458"/>
      </w:pPr>
      <w:rPr>
        <w:rFonts w:hint="default"/>
      </w:rPr>
    </w:lvl>
  </w:abstractNum>
  <w:abstractNum w:abstractNumId="46">
    <w:nsid w:val="3E0DBE69"/>
    <w:multiLevelType w:val="hybridMultilevel"/>
    <w:tmpl w:val="00000000"/>
    <w:lvl w:ilvl="0">
      <w:start w:val="2"/>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47">
    <w:nsid w:val="405719FC"/>
    <w:multiLevelType w:val="hybridMultilevel"/>
    <w:tmpl w:val="00000000"/>
    <w:lvl w:ilvl="0">
      <w:start w:val="11"/>
      <w:numFmt w:val="decimal"/>
      <w:lvlText w:val="%1."/>
      <w:lvlJc w:val="left"/>
      <w:pPr>
        <w:ind w:left="3802" w:hanging="459"/>
        <w:jc w:val="right"/>
      </w:pPr>
      <w:rPr>
        <w:rFonts w:ascii="Calibri" w:eastAsia="Calibri" w:hAnsi="Calibri" w:cs="Calibri" w:hint="default"/>
        <w:spacing w:val="-65"/>
        <w:w w:val="103"/>
        <w:sz w:val="20"/>
        <w:szCs w:val="20"/>
      </w:rPr>
    </w:lvl>
    <w:lvl w:ilvl="1">
      <w:start w:val="0"/>
      <w:numFmt w:val="bullet"/>
      <w:lvlText w:val="•"/>
      <w:lvlJc w:val="left"/>
      <w:pPr>
        <w:ind w:left="5205" w:hanging="459"/>
      </w:pPr>
      <w:rPr>
        <w:rFonts w:hint="default"/>
      </w:rPr>
    </w:lvl>
    <w:lvl w:ilvl="2">
      <w:start w:val="0"/>
      <w:numFmt w:val="bullet"/>
      <w:lvlText w:val="•"/>
      <w:lvlJc w:val="left"/>
      <w:pPr>
        <w:ind w:left="6611" w:hanging="459"/>
      </w:pPr>
      <w:rPr>
        <w:rFonts w:hint="default"/>
      </w:rPr>
    </w:lvl>
    <w:lvl w:ilvl="3">
      <w:start w:val="0"/>
      <w:numFmt w:val="bullet"/>
      <w:lvlText w:val="•"/>
      <w:lvlJc w:val="left"/>
      <w:pPr>
        <w:ind w:left="8017" w:hanging="459"/>
      </w:pPr>
      <w:rPr>
        <w:rFonts w:hint="default"/>
      </w:rPr>
    </w:lvl>
    <w:lvl w:ilvl="4">
      <w:start w:val="0"/>
      <w:numFmt w:val="bullet"/>
      <w:lvlText w:val="•"/>
      <w:lvlJc w:val="left"/>
      <w:pPr>
        <w:ind w:left="9423" w:hanging="459"/>
      </w:pPr>
      <w:rPr>
        <w:rFonts w:hint="default"/>
      </w:rPr>
    </w:lvl>
    <w:lvl w:ilvl="5">
      <w:start w:val="0"/>
      <w:numFmt w:val="bullet"/>
      <w:lvlText w:val="•"/>
      <w:lvlJc w:val="left"/>
      <w:pPr>
        <w:ind w:left="10829" w:hanging="459"/>
      </w:pPr>
      <w:rPr>
        <w:rFonts w:hint="default"/>
      </w:rPr>
    </w:lvl>
    <w:lvl w:ilvl="6">
      <w:start w:val="0"/>
      <w:numFmt w:val="bullet"/>
      <w:lvlText w:val="•"/>
      <w:lvlJc w:val="left"/>
      <w:pPr>
        <w:ind w:left="12235" w:hanging="459"/>
      </w:pPr>
      <w:rPr>
        <w:rFonts w:hint="default"/>
      </w:rPr>
    </w:lvl>
    <w:lvl w:ilvl="7">
      <w:start w:val="0"/>
      <w:numFmt w:val="bullet"/>
      <w:lvlText w:val="•"/>
      <w:lvlJc w:val="left"/>
      <w:pPr>
        <w:ind w:left="13641" w:hanging="459"/>
      </w:pPr>
      <w:rPr>
        <w:rFonts w:hint="default"/>
      </w:rPr>
    </w:lvl>
    <w:lvl w:ilvl="8">
      <w:start w:val="0"/>
      <w:numFmt w:val="bullet"/>
      <w:lvlText w:val="•"/>
      <w:lvlJc w:val="left"/>
      <w:pPr>
        <w:ind w:left="15047" w:hanging="459"/>
      </w:pPr>
      <w:rPr>
        <w:rFonts w:hint="default"/>
      </w:rPr>
    </w:lvl>
  </w:abstractNum>
  <w:abstractNum w:abstractNumId="48">
    <w:nsid w:val="41541179"/>
    <w:multiLevelType w:val="hybridMultilevel"/>
    <w:tmpl w:val="00000000"/>
    <w:lvl w:ilvl="0">
      <w:start w:val="1"/>
      <w:numFmt w:val="decimal"/>
      <w:lvlText w:val="%1."/>
      <w:lvlJc w:val="left"/>
      <w:pPr>
        <w:ind w:left="4141" w:hanging="343"/>
        <w:jc w:val="right"/>
      </w:pPr>
      <w:rPr>
        <w:rFonts w:ascii="Calibri" w:eastAsia="Calibri" w:hAnsi="Calibri" w:cs="Calibri" w:hint="default"/>
        <w:w w:val="103"/>
        <w:sz w:val="20"/>
        <w:szCs w:val="20"/>
      </w:rPr>
    </w:lvl>
    <w:lvl w:ilvl="1">
      <w:start w:val="1"/>
      <w:numFmt w:val="upperLetter"/>
      <w:lvlText w:val="%2."/>
      <w:lvlJc w:val="left"/>
      <w:pPr>
        <w:ind w:left="3449" w:hanging="299"/>
        <w:jc w:val="left"/>
      </w:pPr>
      <w:rPr>
        <w:rFonts w:ascii="Calibri" w:eastAsia="Calibri" w:hAnsi="Calibri" w:cs="Calibri" w:hint="default"/>
        <w:spacing w:val="-1"/>
        <w:w w:val="103"/>
        <w:sz w:val="22"/>
        <w:szCs w:val="22"/>
      </w:rPr>
    </w:lvl>
    <w:lvl w:ilvl="2">
      <w:start w:val="0"/>
      <w:numFmt w:val="bullet"/>
      <w:lvlText w:val="•"/>
      <w:lvlJc w:val="left"/>
      <w:pPr>
        <w:ind w:left="5664" w:hanging="299"/>
      </w:pPr>
      <w:rPr>
        <w:rFonts w:hint="default"/>
      </w:rPr>
    </w:lvl>
    <w:lvl w:ilvl="3">
      <w:start w:val="0"/>
      <w:numFmt w:val="bullet"/>
      <w:lvlText w:val="•"/>
      <w:lvlJc w:val="left"/>
      <w:pPr>
        <w:ind w:left="7188" w:hanging="299"/>
      </w:pPr>
      <w:rPr>
        <w:rFonts w:hint="default"/>
      </w:rPr>
    </w:lvl>
    <w:lvl w:ilvl="4">
      <w:start w:val="0"/>
      <w:numFmt w:val="bullet"/>
      <w:lvlText w:val="•"/>
      <w:lvlJc w:val="left"/>
      <w:pPr>
        <w:ind w:left="8713" w:hanging="299"/>
      </w:pPr>
      <w:rPr>
        <w:rFonts w:hint="default"/>
      </w:rPr>
    </w:lvl>
    <w:lvl w:ilvl="5">
      <w:start w:val="0"/>
      <w:numFmt w:val="bullet"/>
      <w:lvlText w:val="•"/>
      <w:lvlJc w:val="left"/>
      <w:pPr>
        <w:ind w:left="10237" w:hanging="299"/>
      </w:pPr>
      <w:rPr>
        <w:rFonts w:hint="default"/>
      </w:rPr>
    </w:lvl>
    <w:lvl w:ilvl="6">
      <w:start w:val="0"/>
      <w:numFmt w:val="bullet"/>
      <w:lvlText w:val="•"/>
      <w:lvlJc w:val="left"/>
      <w:pPr>
        <w:ind w:left="11762" w:hanging="299"/>
      </w:pPr>
      <w:rPr>
        <w:rFonts w:hint="default"/>
      </w:rPr>
    </w:lvl>
    <w:lvl w:ilvl="7">
      <w:start w:val="0"/>
      <w:numFmt w:val="bullet"/>
      <w:lvlText w:val="•"/>
      <w:lvlJc w:val="left"/>
      <w:pPr>
        <w:ind w:left="13286" w:hanging="299"/>
      </w:pPr>
      <w:rPr>
        <w:rFonts w:hint="default"/>
      </w:rPr>
    </w:lvl>
    <w:lvl w:ilvl="8">
      <w:start w:val="0"/>
      <w:numFmt w:val="bullet"/>
      <w:lvlText w:val="•"/>
      <w:lvlJc w:val="left"/>
      <w:pPr>
        <w:ind w:left="14810" w:hanging="299"/>
      </w:pPr>
      <w:rPr>
        <w:rFonts w:hint="default"/>
      </w:rPr>
    </w:lvl>
  </w:abstractNum>
  <w:abstractNum w:abstractNumId="49">
    <w:nsid w:val="4292F02C"/>
    <w:multiLevelType w:val="hybridMultilevel"/>
    <w:tmpl w:val="00000000"/>
    <w:lvl w:ilvl="0">
      <w:start w:val="2"/>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50">
    <w:nsid w:val="42AA3A54"/>
    <w:multiLevelType w:val="hybridMultilevel"/>
    <w:tmpl w:val="00000000"/>
    <w:lvl w:ilvl="0">
      <w:start w:val="5"/>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51">
    <w:nsid w:val="440F668B"/>
    <w:multiLevelType w:val="hybridMultilevel"/>
    <w:tmpl w:val="00000000"/>
    <w:lvl w:ilvl="0">
      <w:start w:val="2"/>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52">
    <w:nsid w:val="44CDE8A6"/>
    <w:multiLevelType w:val="hybridMultilevel"/>
    <w:tmpl w:val="00000000"/>
    <w:lvl w:ilvl="0">
      <w:start w:val="21"/>
      <w:numFmt w:val="decimal"/>
      <w:lvlText w:val="%1."/>
      <w:lvlJc w:val="left"/>
      <w:pPr>
        <w:ind w:left="3147" w:hanging="459"/>
        <w:jc w:val="left"/>
      </w:pPr>
      <w:rPr>
        <w:rFonts w:ascii="Calibri" w:eastAsia="Calibri" w:hAnsi="Calibri" w:cs="Calibri" w:hint="default"/>
        <w:spacing w:val="-1"/>
        <w:w w:val="103"/>
        <w:sz w:val="20"/>
        <w:szCs w:val="20"/>
      </w:rPr>
    </w:lvl>
    <w:lvl w:ilvl="1">
      <w:start w:val="0"/>
      <w:numFmt w:val="bullet"/>
      <w:lvlText w:val="•"/>
      <w:lvlJc w:val="left"/>
      <w:pPr>
        <w:ind w:left="4611" w:hanging="459"/>
      </w:pPr>
      <w:rPr>
        <w:rFonts w:hint="default"/>
      </w:rPr>
    </w:lvl>
    <w:lvl w:ilvl="2">
      <w:start w:val="0"/>
      <w:numFmt w:val="bullet"/>
      <w:lvlText w:val="•"/>
      <w:lvlJc w:val="left"/>
      <w:pPr>
        <w:ind w:left="6083" w:hanging="459"/>
      </w:pPr>
      <w:rPr>
        <w:rFonts w:hint="default"/>
      </w:rPr>
    </w:lvl>
    <w:lvl w:ilvl="3">
      <w:start w:val="0"/>
      <w:numFmt w:val="bullet"/>
      <w:lvlText w:val="•"/>
      <w:lvlJc w:val="left"/>
      <w:pPr>
        <w:ind w:left="7555" w:hanging="459"/>
      </w:pPr>
      <w:rPr>
        <w:rFonts w:hint="default"/>
      </w:rPr>
    </w:lvl>
    <w:lvl w:ilvl="4">
      <w:start w:val="0"/>
      <w:numFmt w:val="bullet"/>
      <w:lvlText w:val="•"/>
      <w:lvlJc w:val="left"/>
      <w:pPr>
        <w:ind w:left="9027" w:hanging="459"/>
      </w:pPr>
      <w:rPr>
        <w:rFonts w:hint="default"/>
      </w:rPr>
    </w:lvl>
    <w:lvl w:ilvl="5">
      <w:start w:val="0"/>
      <w:numFmt w:val="bullet"/>
      <w:lvlText w:val="•"/>
      <w:lvlJc w:val="left"/>
      <w:pPr>
        <w:ind w:left="10499" w:hanging="459"/>
      </w:pPr>
      <w:rPr>
        <w:rFonts w:hint="default"/>
      </w:rPr>
    </w:lvl>
    <w:lvl w:ilvl="6">
      <w:start w:val="0"/>
      <w:numFmt w:val="bullet"/>
      <w:lvlText w:val="•"/>
      <w:lvlJc w:val="left"/>
      <w:pPr>
        <w:ind w:left="11971" w:hanging="459"/>
      </w:pPr>
      <w:rPr>
        <w:rFonts w:hint="default"/>
      </w:rPr>
    </w:lvl>
    <w:lvl w:ilvl="7">
      <w:start w:val="0"/>
      <w:numFmt w:val="bullet"/>
      <w:lvlText w:val="•"/>
      <w:lvlJc w:val="left"/>
      <w:pPr>
        <w:ind w:left="13443" w:hanging="459"/>
      </w:pPr>
      <w:rPr>
        <w:rFonts w:hint="default"/>
      </w:rPr>
    </w:lvl>
    <w:lvl w:ilvl="8">
      <w:start w:val="0"/>
      <w:numFmt w:val="bullet"/>
      <w:lvlText w:val="•"/>
      <w:lvlJc w:val="left"/>
      <w:pPr>
        <w:ind w:left="14915" w:hanging="459"/>
      </w:pPr>
      <w:rPr>
        <w:rFonts w:hint="default"/>
      </w:rPr>
    </w:lvl>
  </w:abstractNum>
  <w:abstractNum w:abstractNumId="53">
    <w:nsid w:val="464A53ED"/>
    <w:multiLevelType w:val="hybridMultilevel"/>
    <w:tmpl w:val="00000000"/>
    <w:lvl w:ilvl="0">
      <w:start w:val="5"/>
      <w:numFmt w:val="decimal"/>
      <w:lvlText w:val="%1."/>
      <w:lvlJc w:val="left"/>
      <w:pPr>
        <w:ind w:left="3798" w:hanging="343"/>
        <w:jc w:val="left"/>
      </w:pPr>
      <w:rPr>
        <w:rFonts w:ascii="Calibri" w:eastAsia="Calibri" w:hAnsi="Calibri" w:cs="Calibri" w:hint="default"/>
        <w:spacing w:val="-47"/>
        <w:w w:val="103"/>
        <w:sz w:val="20"/>
        <w:szCs w:val="20"/>
      </w:rPr>
    </w:lvl>
    <w:lvl w:ilvl="1">
      <w:start w:val="0"/>
      <w:numFmt w:val="bullet"/>
      <w:lvlText w:val="•"/>
      <w:lvlJc w:val="left"/>
      <w:pPr>
        <w:ind w:left="5205" w:hanging="343"/>
      </w:pPr>
      <w:rPr>
        <w:rFonts w:hint="default"/>
      </w:rPr>
    </w:lvl>
    <w:lvl w:ilvl="2">
      <w:start w:val="0"/>
      <w:numFmt w:val="bullet"/>
      <w:lvlText w:val="•"/>
      <w:lvlJc w:val="left"/>
      <w:pPr>
        <w:ind w:left="6611" w:hanging="343"/>
      </w:pPr>
      <w:rPr>
        <w:rFonts w:hint="default"/>
      </w:rPr>
    </w:lvl>
    <w:lvl w:ilvl="3">
      <w:start w:val="0"/>
      <w:numFmt w:val="bullet"/>
      <w:lvlText w:val="•"/>
      <w:lvlJc w:val="left"/>
      <w:pPr>
        <w:ind w:left="8017" w:hanging="343"/>
      </w:pPr>
      <w:rPr>
        <w:rFonts w:hint="default"/>
      </w:rPr>
    </w:lvl>
    <w:lvl w:ilvl="4">
      <w:start w:val="0"/>
      <w:numFmt w:val="bullet"/>
      <w:lvlText w:val="•"/>
      <w:lvlJc w:val="left"/>
      <w:pPr>
        <w:ind w:left="9423" w:hanging="343"/>
      </w:pPr>
      <w:rPr>
        <w:rFonts w:hint="default"/>
      </w:rPr>
    </w:lvl>
    <w:lvl w:ilvl="5">
      <w:start w:val="0"/>
      <w:numFmt w:val="bullet"/>
      <w:lvlText w:val="•"/>
      <w:lvlJc w:val="left"/>
      <w:pPr>
        <w:ind w:left="10829" w:hanging="343"/>
      </w:pPr>
      <w:rPr>
        <w:rFonts w:hint="default"/>
      </w:rPr>
    </w:lvl>
    <w:lvl w:ilvl="6">
      <w:start w:val="0"/>
      <w:numFmt w:val="bullet"/>
      <w:lvlText w:val="•"/>
      <w:lvlJc w:val="left"/>
      <w:pPr>
        <w:ind w:left="12235" w:hanging="343"/>
      </w:pPr>
      <w:rPr>
        <w:rFonts w:hint="default"/>
      </w:rPr>
    </w:lvl>
    <w:lvl w:ilvl="7">
      <w:start w:val="0"/>
      <w:numFmt w:val="bullet"/>
      <w:lvlText w:val="•"/>
      <w:lvlJc w:val="left"/>
      <w:pPr>
        <w:ind w:left="13641" w:hanging="343"/>
      </w:pPr>
      <w:rPr>
        <w:rFonts w:hint="default"/>
      </w:rPr>
    </w:lvl>
    <w:lvl w:ilvl="8">
      <w:start w:val="0"/>
      <w:numFmt w:val="bullet"/>
      <w:lvlText w:val="•"/>
      <w:lvlJc w:val="left"/>
      <w:pPr>
        <w:ind w:left="15047" w:hanging="343"/>
      </w:pPr>
      <w:rPr>
        <w:rFonts w:hint="default"/>
      </w:rPr>
    </w:lvl>
  </w:abstractNum>
  <w:abstractNum w:abstractNumId="54">
    <w:nsid w:val="467EB370"/>
    <w:multiLevelType w:val="hybridMultilevel"/>
    <w:tmpl w:val="00000000"/>
    <w:lvl w:ilvl="0">
      <w:start w:val="1"/>
      <w:numFmt w:val="upperLetter"/>
      <w:lvlText w:val="%1."/>
      <w:lvlJc w:val="left"/>
      <w:pPr>
        <w:ind w:left="4101" w:hanging="299"/>
        <w:jc w:val="left"/>
      </w:pPr>
      <w:rPr>
        <w:rFonts w:ascii="Calibri" w:eastAsia="Calibri" w:hAnsi="Calibri" w:cs="Calibri" w:hint="default"/>
        <w:spacing w:val="-1"/>
        <w:w w:val="103"/>
        <w:sz w:val="22"/>
        <w:szCs w:val="22"/>
      </w:rPr>
    </w:lvl>
    <w:lvl w:ilvl="1">
      <w:start w:val="0"/>
      <w:numFmt w:val="bullet"/>
      <w:lvlText w:val="•"/>
      <w:lvlJc w:val="left"/>
      <w:pPr>
        <w:ind w:left="5475" w:hanging="299"/>
      </w:pPr>
      <w:rPr>
        <w:rFonts w:hint="default"/>
      </w:rPr>
    </w:lvl>
    <w:lvl w:ilvl="2">
      <w:start w:val="0"/>
      <w:numFmt w:val="bullet"/>
      <w:lvlText w:val="•"/>
      <w:lvlJc w:val="left"/>
      <w:pPr>
        <w:ind w:left="6851" w:hanging="299"/>
      </w:pPr>
      <w:rPr>
        <w:rFonts w:hint="default"/>
      </w:rPr>
    </w:lvl>
    <w:lvl w:ilvl="3">
      <w:start w:val="0"/>
      <w:numFmt w:val="bullet"/>
      <w:lvlText w:val="•"/>
      <w:lvlJc w:val="left"/>
      <w:pPr>
        <w:ind w:left="8227" w:hanging="299"/>
      </w:pPr>
      <w:rPr>
        <w:rFonts w:hint="default"/>
      </w:rPr>
    </w:lvl>
    <w:lvl w:ilvl="4">
      <w:start w:val="0"/>
      <w:numFmt w:val="bullet"/>
      <w:lvlText w:val="•"/>
      <w:lvlJc w:val="left"/>
      <w:pPr>
        <w:ind w:left="9603" w:hanging="299"/>
      </w:pPr>
      <w:rPr>
        <w:rFonts w:hint="default"/>
      </w:rPr>
    </w:lvl>
    <w:lvl w:ilvl="5">
      <w:start w:val="0"/>
      <w:numFmt w:val="bullet"/>
      <w:lvlText w:val="•"/>
      <w:lvlJc w:val="left"/>
      <w:pPr>
        <w:ind w:left="10979" w:hanging="299"/>
      </w:pPr>
      <w:rPr>
        <w:rFonts w:hint="default"/>
      </w:rPr>
    </w:lvl>
    <w:lvl w:ilvl="6">
      <w:start w:val="0"/>
      <w:numFmt w:val="bullet"/>
      <w:lvlText w:val="•"/>
      <w:lvlJc w:val="left"/>
      <w:pPr>
        <w:ind w:left="12355" w:hanging="299"/>
      </w:pPr>
      <w:rPr>
        <w:rFonts w:hint="default"/>
      </w:rPr>
    </w:lvl>
    <w:lvl w:ilvl="7">
      <w:start w:val="0"/>
      <w:numFmt w:val="bullet"/>
      <w:lvlText w:val="•"/>
      <w:lvlJc w:val="left"/>
      <w:pPr>
        <w:ind w:left="13731" w:hanging="299"/>
      </w:pPr>
      <w:rPr>
        <w:rFonts w:hint="default"/>
      </w:rPr>
    </w:lvl>
    <w:lvl w:ilvl="8">
      <w:start w:val="0"/>
      <w:numFmt w:val="bullet"/>
      <w:lvlText w:val="•"/>
      <w:lvlJc w:val="left"/>
      <w:pPr>
        <w:ind w:left="15107" w:hanging="299"/>
      </w:pPr>
      <w:rPr>
        <w:rFonts w:hint="default"/>
      </w:rPr>
    </w:lvl>
  </w:abstractNum>
  <w:abstractNum w:abstractNumId="55">
    <w:nsid w:val="4B3311D1"/>
    <w:multiLevelType w:val="hybridMultilevel"/>
    <w:tmpl w:val="00000000"/>
    <w:lvl w:ilvl="0">
      <w:start w:val="14"/>
      <w:numFmt w:val="decimal"/>
      <w:lvlText w:val="%1."/>
      <w:lvlJc w:val="left"/>
      <w:pPr>
        <w:ind w:left="4256" w:hanging="459"/>
        <w:jc w:val="left"/>
      </w:pPr>
      <w:rPr>
        <w:rFonts w:ascii="Calibri" w:eastAsia="Calibri" w:hAnsi="Calibri" w:cs="Calibri" w:hint="default"/>
        <w:spacing w:val="-1"/>
        <w:w w:val="103"/>
        <w:sz w:val="20"/>
        <w:szCs w:val="20"/>
      </w:rPr>
    </w:lvl>
    <w:lvl w:ilvl="1">
      <w:start w:val="0"/>
      <w:numFmt w:val="bullet"/>
      <w:lvlText w:val="•"/>
      <w:lvlJc w:val="left"/>
      <w:pPr>
        <w:ind w:left="5619" w:hanging="459"/>
      </w:pPr>
      <w:rPr>
        <w:rFonts w:hint="default"/>
      </w:rPr>
    </w:lvl>
    <w:lvl w:ilvl="2">
      <w:start w:val="0"/>
      <w:numFmt w:val="bullet"/>
      <w:lvlText w:val="•"/>
      <w:lvlJc w:val="left"/>
      <w:pPr>
        <w:ind w:left="6979" w:hanging="459"/>
      </w:pPr>
      <w:rPr>
        <w:rFonts w:hint="default"/>
      </w:rPr>
    </w:lvl>
    <w:lvl w:ilvl="3">
      <w:start w:val="0"/>
      <w:numFmt w:val="bullet"/>
      <w:lvlText w:val="•"/>
      <w:lvlJc w:val="left"/>
      <w:pPr>
        <w:ind w:left="8339" w:hanging="459"/>
      </w:pPr>
      <w:rPr>
        <w:rFonts w:hint="default"/>
      </w:rPr>
    </w:lvl>
    <w:lvl w:ilvl="4">
      <w:start w:val="0"/>
      <w:numFmt w:val="bullet"/>
      <w:lvlText w:val="•"/>
      <w:lvlJc w:val="left"/>
      <w:pPr>
        <w:ind w:left="9699" w:hanging="459"/>
      </w:pPr>
      <w:rPr>
        <w:rFonts w:hint="default"/>
      </w:rPr>
    </w:lvl>
    <w:lvl w:ilvl="5">
      <w:start w:val="0"/>
      <w:numFmt w:val="bullet"/>
      <w:lvlText w:val="•"/>
      <w:lvlJc w:val="left"/>
      <w:pPr>
        <w:ind w:left="11059" w:hanging="459"/>
      </w:pPr>
      <w:rPr>
        <w:rFonts w:hint="default"/>
      </w:rPr>
    </w:lvl>
    <w:lvl w:ilvl="6">
      <w:start w:val="0"/>
      <w:numFmt w:val="bullet"/>
      <w:lvlText w:val="•"/>
      <w:lvlJc w:val="left"/>
      <w:pPr>
        <w:ind w:left="12419" w:hanging="459"/>
      </w:pPr>
      <w:rPr>
        <w:rFonts w:hint="default"/>
      </w:rPr>
    </w:lvl>
    <w:lvl w:ilvl="7">
      <w:start w:val="0"/>
      <w:numFmt w:val="bullet"/>
      <w:lvlText w:val="•"/>
      <w:lvlJc w:val="left"/>
      <w:pPr>
        <w:ind w:left="13779" w:hanging="459"/>
      </w:pPr>
      <w:rPr>
        <w:rFonts w:hint="default"/>
      </w:rPr>
    </w:lvl>
    <w:lvl w:ilvl="8">
      <w:start w:val="0"/>
      <w:numFmt w:val="bullet"/>
      <w:lvlText w:val="•"/>
      <w:lvlJc w:val="left"/>
      <w:pPr>
        <w:ind w:left="15139" w:hanging="459"/>
      </w:pPr>
      <w:rPr>
        <w:rFonts w:hint="default"/>
      </w:rPr>
    </w:lvl>
  </w:abstractNum>
  <w:abstractNum w:abstractNumId="56">
    <w:nsid w:val="4B73A084"/>
    <w:multiLevelType w:val="hybridMultilevel"/>
    <w:tmpl w:val="00000000"/>
    <w:lvl w:ilvl="0">
      <w:start w:val="1"/>
      <w:numFmt w:val="upperLetter"/>
      <w:lvlText w:val="%1."/>
      <w:lvlJc w:val="left"/>
      <w:pPr>
        <w:ind w:left="3449" w:hanging="299"/>
        <w:jc w:val="left"/>
      </w:pPr>
      <w:rPr>
        <w:rFonts w:ascii="Calibri" w:eastAsia="Calibri" w:hAnsi="Calibri" w:cs="Calibri" w:hint="default"/>
        <w:spacing w:val="-1"/>
        <w:w w:val="103"/>
        <w:sz w:val="22"/>
        <w:szCs w:val="22"/>
      </w:rPr>
    </w:lvl>
    <w:lvl w:ilvl="1">
      <w:start w:val="0"/>
      <w:numFmt w:val="bullet"/>
      <w:lvlText w:val="•"/>
      <w:lvlJc w:val="left"/>
      <w:pPr>
        <w:ind w:left="4881" w:hanging="299"/>
      </w:pPr>
      <w:rPr>
        <w:rFonts w:hint="default"/>
      </w:rPr>
    </w:lvl>
    <w:lvl w:ilvl="2">
      <w:start w:val="0"/>
      <w:numFmt w:val="bullet"/>
      <w:lvlText w:val="•"/>
      <w:lvlJc w:val="left"/>
      <w:pPr>
        <w:ind w:left="6323" w:hanging="299"/>
      </w:pPr>
      <w:rPr>
        <w:rFonts w:hint="default"/>
      </w:rPr>
    </w:lvl>
    <w:lvl w:ilvl="3">
      <w:start w:val="0"/>
      <w:numFmt w:val="bullet"/>
      <w:lvlText w:val="•"/>
      <w:lvlJc w:val="left"/>
      <w:pPr>
        <w:ind w:left="7765" w:hanging="299"/>
      </w:pPr>
      <w:rPr>
        <w:rFonts w:hint="default"/>
      </w:rPr>
    </w:lvl>
    <w:lvl w:ilvl="4">
      <w:start w:val="0"/>
      <w:numFmt w:val="bullet"/>
      <w:lvlText w:val="•"/>
      <w:lvlJc w:val="left"/>
      <w:pPr>
        <w:ind w:left="9207" w:hanging="299"/>
      </w:pPr>
      <w:rPr>
        <w:rFonts w:hint="default"/>
      </w:rPr>
    </w:lvl>
    <w:lvl w:ilvl="5">
      <w:start w:val="0"/>
      <w:numFmt w:val="bullet"/>
      <w:lvlText w:val="•"/>
      <w:lvlJc w:val="left"/>
      <w:pPr>
        <w:ind w:left="10649" w:hanging="299"/>
      </w:pPr>
      <w:rPr>
        <w:rFonts w:hint="default"/>
      </w:rPr>
    </w:lvl>
    <w:lvl w:ilvl="6">
      <w:start w:val="0"/>
      <w:numFmt w:val="bullet"/>
      <w:lvlText w:val="•"/>
      <w:lvlJc w:val="left"/>
      <w:pPr>
        <w:ind w:left="12091" w:hanging="299"/>
      </w:pPr>
      <w:rPr>
        <w:rFonts w:hint="default"/>
      </w:rPr>
    </w:lvl>
    <w:lvl w:ilvl="7">
      <w:start w:val="0"/>
      <w:numFmt w:val="bullet"/>
      <w:lvlText w:val="•"/>
      <w:lvlJc w:val="left"/>
      <w:pPr>
        <w:ind w:left="13533" w:hanging="299"/>
      </w:pPr>
      <w:rPr>
        <w:rFonts w:hint="default"/>
      </w:rPr>
    </w:lvl>
    <w:lvl w:ilvl="8">
      <w:start w:val="0"/>
      <w:numFmt w:val="bullet"/>
      <w:lvlText w:val="•"/>
      <w:lvlJc w:val="left"/>
      <w:pPr>
        <w:ind w:left="14975" w:hanging="299"/>
      </w:pPr>
      <w:rPr>
        <w:rFonts w:hint="default"/>
      </w:rPr>
    </w:lvl>
  </w:abstractNum>
  <w:abstractNum w:abstractNumId="57">
    <w:nsid w:val="4BC0B087"/>
    <w:multiLevelType w:val="hybridMultilevel"/>
    <w:tmpl w:val="00000000"/>
    <w:lvl w:ilvl="0">
      <w:start w:val="9"/>
      <w:numFmt w:val="decimal"/>
      <w:lvlText w:val="%1."/>
      <w:lvlJc w:val="left"/>
      <w:pPr>
        <w:ind w:left="3147" w:hanging="343"/>
        <w:jc w:val="left"/>
      </w:pPr>
      <w:rPr>
        <w:rFonts w:ascii="Calibri" w:eastAsia="Calibri" w:hAnsi="Calibri" w:cs="Calibri" w:hint="default"/>
        <w:w w:val="103"/>
        <w:sz w:val="20"/>
        <w:szCs w:val="20"/>
      </w:rPr>
    </w:lvl>
    <w:lvl w:ilvl="1">
      <w:start w:val="0"/>
      <w:numFmt w:val="bullet"/>
      <w:lvlText w:val="•"/>
      <w:lvlJc w:val="left"/>
      <w:pPr>
        <w:ind w:left="3440" w:hanging="343"/>
      </w:pPr>
      <w:rPr>
        <w:rFonts w:hint="default"/>
      </w:rPr>
    </w:lvl>
    <w:lvl w:ilvl="2">
      <w:start w:val="0"/>
      <w:numFmt w:val="bullet"/>
      <w:lvlText w:val="•"/>
      <w:lvlJc w:val="left"/>
      <w:pPr>
        <w:ind w:left="5042" w:hanging="343"/>
      </w:pPr>
      <w:rPr>
        <w:rFonts w:hint="default"/>
      </w:rPr>
    </w:lvl>
    <w:lvl w:ilvl="3">
      <w:start w:val="0"/>
      <w:numFmt w:val="bullet"/>
      <w:lvlText w:val="•"/>
      <w:lvlJc w:val="left"/>
      <w:pPr>
        <w:ind w:left="6644" w:hanging="343"/>
      </w:pPr>
      <w:rPr>
        <w:rFonts w:hint="default"/>
      </w:rPr>
    </w:lvl>
    <w:lvl w:ilvl="4">
      <w:start w:val="0"/>
      <w:numFmt w:val="bullet"/>
      <w:lvlText w:val="•"/>
      <w:lvlJc w:val="left"/>
      <w:pPr>
        <w:ind w:left="8246" w:hanging="343"/>
      </w:pPr>
      <w:rPr>
        <w:rFonts w:hint="default"/>
      </w:rPr>
    </w:lvl>
    <w:lvl w:ilvl="5">
      <w:start w:val="0"/>
      <w:numFmt w:val="bullet"/>
      <w:lvlText w:val="•"/>
      <w:lvlJc w:val="left"/>
      <w:pPr>
        <w:ind w:left="9848" w:hanging="343"/>
      </w:pPr>
      <w:rPr>
        <w:rFonts w:hint="default"/>
      </w:rPr>
    </w:lvl>
    <w:lvl w:ilvl="6">
      <w:start w:val="0"/>
      <w:numFmt w:val="bullet"/>
      <w:lvlText w:val="•"/>
      <w:lvlJc w:val="left"/>
      <w:pPr>
        <w:ind w:left="11450" w:hanging="343"/>
      </w:pPr>
      <w:rPr>
        <w:rFonts w:hint="default"/>
      </w:rPr>
    </w:lvl>
    <w:lvl w:ilvl="7">
      <w:start w:val="0"/>
      <w:numFmt w:val="bullet"/>
      <w:lvlText w:val="•"/>
      <w:lvlJc w:val="left"/>
      <w:pPr>
        <w:ind w:left="13053" w:hanging="343"/>
      </w:pPr>
      <w:rPr>
        <w:rFonts w:hint="default"/>
      </w:rPr>
    </w:lvl>
    <w:lvl w:ilvl="8">
      <w:start w:val="0"/>
      <w:numFmt w:val="bullet"/>
      <w:lvlText w:val="•"/>
      <w:lvlJc w:val="left"/>
      <w:pPr>
        <w:ind w:left="14655" w:hanging="343"/>
      </w:pPr>
      <w:rPr>
        <w:rFonts w:hint="default"/>
      </w:rPr>
    </w:lvl>
  </w:abstractNum>
  <w:abstractNum w:abstractNumId="58">
    <w:nsid w:val="4D38DDB2"/>
    <w:multiLevelType w:val="hybridMultilevel"/>
    <w:tmpl w:val="00000000"/>
    <w:lvl w:ilvl="0">
      <w:start w:val="14"/>
      <w:numFmt w:val="decimal"/>
      <w:lvlText w:val="%1."/>
      <w:lvlJc w:val="left"/>
      <w:pPr>
        <w:ind w:left="4260" w:hanging="462"/>
        <w:jc w:val="left"/>
      </w:pPr>
      <w:rPr>
        <w:rFonts w:ascii="Calibri" w:eastAsia="Calibri" w:hAnsi="Calibri" w:cs="Calibri" w:hint="default"/>
        <w:spacing w:val="-1"/>
        <w:w w:val="103"/>
        <w:sz w:val="20"/>
        <w:szCs w:val="20"/>
      </w:rPr>
    </w:lvl>
    <w:lvl w:ilvl="1">
      <w:start w:val="0"/>
      <w:numFmt w:val="bullet"/>
      <w:lvlText w:val="•"/>
      <w:lvlJc w:val="left"/>
      <w:pPr>
        <w:ind w:left="5619" w:hanging="462"/>
      </w:pPr>
      <w:rPr>
        <w:rFonts w:hint="default"/>
      </w:rPr>
    </w:lvl>
    <w:lvl w:ilvl="2">
      <w:start w:val="0"/>
      <w:numFmt w:val="bullet"/>
      <w:lvlText w:val="•"/>
      <w:lvlJc w:val="left"/>
      <w:pPr>
        <w:ind w:left="6979" w:hanging="462"/>
      </w:pPr>
      <w:rPr>
        <w:rFonts w:hint="default"/>
      </w:rPr>
    </w:lvl>
    <w:lvl w:ilvl="3">
      <w:start w:val="0"/>
      <w:numFmt w:val="bullet"/>
      <w:lvlText w:val="•"/>
      <w:lvlJc w:val="left"/>
      <w:pPr>
        <w:ind w:left="8339" w:hanging="462"/>
      </w:pPr>
      <w:rPr>
        <w:rFonts w:hint="default"/>
      </w:rPr>
    </w:lvl>
    <w:lvl w:ilvl="4">
      <w:start w:val="0"/>
      <w:numFmt w:val="bullet"/>
      <w:lvlText w:val="•"/>
      <w:lvlJc w:val="left"/>
      <w:pPr>
        <w:ind w:left="9699" w:hanging="462"/>
      </w:pPr>
      <w:rPr>
        <w:rFonts w:hint="default"/>
      </w:rPr>
    </w:lvl>
    <w:lvl w:ilvl="5">
      <w:start w:val="0"/>
      <w:numFmt w:val="bullet"/>
      <w:lvlText w:val="•"/>
      <w:lvlJc w:val="left"/>
      <w:pPr>
        <w:ind w:left="11059" w:hanging="462"/>
      </w:pPr>
      <w:rPr>
        <w:rFonts w:hint="default"/>
      </w:rPr>
    </w:lvl>
    <w:lvl w:ilvl="6">
      <w:start w:val="0"/>
      <w:numFmt w:val="bullet"/>
      <w:lvlText w:val="•"/>
      <w:lvlJc w:val="left"/>
      <w:pPr>
        <w:ind w:left="12419" w:hanging="462"/>
      </w:pPr>
      <w:rPr>
        <w:rFonts w:hint="default"/>
      </w:rPr>
    </w:lvl>
    <w:lvl w:ilvl="7">
      <w:start w:val="0"/>
      <w:numFmt w:val="bullet"/>
      <w:lvlText w:val="•"/>
      <w:lvlJc w:val="left"/>
      <w:pPr>
        <w:ind w:left="13779" w:hanging="462"/>
      </w:pPr>
      <w:rPr>
        <w:rFonts w:hint="default"/>
      </w:rPr>
    </w:lvl>
    <w:lvl w:ilvl="8">
      <w:start w:val="0"/>
      <w:numFmt w:val="bullet"/>
      <w:lvlText w:val="•"/>
      <w:lvlJc w:val="left"/>
      <w:pPr>
        <w:ind w:left="15139" w:hanging="462"/>
      </w:pPr>
      <w:rPr>
        <w:rFonts w:hint="default"/>
      </w:rPr>
    </w:lvl>
  </w:abstractNum>
  <w:abstractNum w:abstractNumId="59">
    <w:nsid w:val="522CF663"/>
    <w:multiLevelType w:val="hybridMultilevel"/>
    <w:tmpl w:val="00000000"/>
    <w:lvl w:ilvl="0">
      <w:start w:val="1"/>
      <w:numFmt w:val="upperLetter"/>
      <w:lvlText w:val="%1."/>
      <w:lvlJc w:val="left"/>
      <w:pPr>
        <w:ind w:left="3449" w:hanging="299"/>
        <w:jc w:val="left"/>
      </w:pPr>
      <w:rPr>
        <w:rFonts w:ascii="Calibri" w:eastAsia="Calibri" w:hAnsi="Calibri" w:cs="Calibri" w:hint="default"/>
        <w:spacing w:val="-1"/>
        <w:w w:val="103"/>
        <w:sz w:val="22"/>
        <w:szCs w:val="22"/>
      </w:rPr>
    </w:lvl>
    <w:lvl w:ilvl="1">
      <w:start w:val="0"/>
      <w:numFmt w:val="bullet"/>
      <w:lvlText w:val="•"/>
      <w:lvlJc w:val="left"/>
      <w:pPr>
        <w:ind w:left="4881" w:hanging="299"/>
      </w:pPr>
      <w:rPr>
        <w:rFonts w:hint="default"/>
      </w:rPr>
    </w:lvl>
    <w:lvl w:ilvl="2">
      <w:start w:val="0"/>
      <w:numFmt w:val="bullet"/>
      <w:lvlText w:val="•"/>
      <w:lvlJc w:val="left"/>
      <w:pPr>
        <w:ind w:left="6323" w:hanging="299"/>
      </w:pPr>
      <w:rPr>
        <w:rFonts w:hint="default"/>
      </w:rPr>
    </w:lvl>
    <w:lvl w:ilvl="3">
      <w:start w:val="0"/>
      <w:numFmt w:val="bullet"/>
      <w:lvlText w:val="•"/>
      <w:lvlJc w:val="left"/>
      <w:pPr>
        <w:ind w:left="7765" w:hanging="299"/>
      </w:pPr>
      <w:rPr>
        <w:rFonts w:hint="default"/>
      </w:rPr>
    </w:lvl>
    <w:lvl w:ilvl="4">
      <w:start w:val="0"/>
      <w:numFmt w:val="bullet"/>
      <w:lvlText w:val="•"/>
      <w:lvlJc w:val="left"/>
      <w:pPr>
        <w:ind w:left="9207" w:hanging="299"/>
      </w:pPr>
      <w:rPr>
        <w:rFonts w:hint="default"/>
      </w:rPr>
    </w:lvl>
    <w:lvl w:ilvl="5">
      <w:start w:val="0"/>
      <w:numFmt w:val="bullet"/>
      <w:lvlText w:val="•"/>
      <w:lvlJc w:val="left"/>
      <w:pPr>
        <w:ind w:left="10649" w:hanging="299"/>
      </w:pPr>
      <w:rPr>
        <w:rFonts w:hint="default"/>
      </w:rPr>
    </w:lvl>
    <w:lvl w:ilvl="6">
      <w:start w:val="0"/>
      <w:numFmt w:val="bullet"/>
      <w:lvlText w:val="•"/>
      <w:lvlJc w:val="left"/>
      <w:pPr>
        <w:ind w:left="12091" w:hanging="299"/>
      </w:pPr>
      <w:rPr>
        <w:rFonts w:hint="default"/>
      </w:rPr>
    </w:lvl>
    <w:lvl w:ilvl="7">
      <w:start w:val="0"/>
      <w:numFmt w:val="bullet"/>
      <w:lvlText w:val="•"/>
      <w:lvlJc w:val="left"/>
      <w:pPr>
        <w:ind w:left="13533" w:hanging="299"/>
      </w:pPr>
      <w:rPr>
        <w:rFonts w:hint="default"/>
      </w:rPr>
    </w:lvl>
    <w:lvl w:ilvl="8">
      <w:start w:val="0"/>
      <w:numFmt w:val="bullet"/>
      <w:lvlText w:val="•"/>
      <w:lvlJc w:val="left"/>
      <w:pPr>
        <w:ind w:left="14975" w:hanging="299"/>
      </w:pPr>
      <w:rPr>
        <w:rFonts w:hint="default"/>
      </w:rPr>
    </w:lvl>
  </w:abstractNum>
  <w:abstractNum w:abstractNumId="60">
    <w:nsid w:val="5297C225"/>
    <w:multiLevelType w:val="hybridMultilevel"/>
    <w:tmpl w:val="00000000"/>
    <w:lvl w:ilvl="0">
      <w:start w:val="14"/>
      <w:numFmt w:val="decimal"/>
      <w:lvlText w:val="%1."/>
      <w:lvlJc w:val="left"/>
      <w:pPr>
        <w:ind w:left="3922" w:hanging="459"/>
        <w:jc w:val="left"/>
      </w:pPr>
      <w:rPr>
        <w:rFonts w:ascii="Calibri" w:eastAsia="Calibri" w:hAnsi="Calibri" w:cs="Calibri" w:hint="default"/>
        <w:spacing w:val="-1"/>
        <w:w w:val="103"/>
        <w:sz w:val="20"/>
        <w:szCs w:val="20"/>
      </w:rPr>
    </w:lvl>
    <w:lvl w:ilvl="1">
      <w:start w:val="0"/>
      <w:numFmt w:val="bullet"/>
      <w:lvlText w:val="•"/>
      <w:lvlJc w:val="left"/>
      <w:pPr>
        <w:ind w:left="5313" w:hanging="459"/>
      </w:pPr>
      <w:rPr>
        <w:rFonts w:hint="default"/>
      </w:rPr>
    </w:lvl>
    <w:lvl w:ilvl="2">
      <w:start w:val="0"/>
      <w:numFmt w:val="bullet"/>
      <w:lvlText w:val="•"/>
      <w:lvlJc w:val="left"/>
      <w:pPr>
        <w:ind w:left="6707" w:hanging="459"/>
      </w:pPr>
      <w:rPr>
        <w:rFonts w:hint="default"/>
      </w:rPr>
    </w:lvl>
    <w:lvl w:ilvl="3">
      <w:start w:val="0"/>
      <w:numFmt w:val="bullet"/>
      <w:lvlText w:val="•"/>
      <w:lvlJc w:val="left"/>
      <w:pPr>
        <w:ind w:left="8101" w:hanging="459"/>
      </w:pPr>
      <w:rPr>
        <w:rFonts w:hint="default"/>
      </w:rPr>
    </w:lvl>
    <w:lvl w:ilvl="4">
      <w:start w:val="0"/>
      <w:numFmt w:val="bullet"/>
      <w:lvlText w:val="•"/>
      <w:lvlJc w:val="left"/>
      <w:pPr>
        <w:ind w:left="9495" w:hanging="459"/>
      </w:pPr>
      <w:rPr>
        <w:rFonts w:hint="default"/>
      </w:rPr>
    </w:lvl>
    <w:lvl w:ilvl="5">
      <w:start w:val="0"/>
      <w:numFmt w:val="bullet"/>
      <w:lvlText w:val="•"/>
      <w:lvlJc w:val="left"/>
      <w:pPr>
        <w:ind w:left="10889" w:hanging="459"/>
      </w:pPr>
      <w:rPr>
        <w:rFonts w:hint="default"/>
      </w:rPr>
    </w:lvl>
    <w:lvl w:ilvl="6">
      <w:start w:val="0"/>
      <w:numFmt w:val="bullet"/>
      <w:lvlText w:val="•"/>
      <w:lvlJc w:val="left"/>
      <w:pPr>
        <w:ind w:left="12283" w:hanging="459"/>
      </w:pPr>
      <w:rPr>
        <w:rFonts w:hint="default"/>
      </w:rPr>
    </w:lvl>
    <w:lvl w:ilvl="7">
      <w:start w:val="0"/>
      <w:numFmt w:val="bullet"/>
      <w:lvlText w:val="•"/>
      <w:lvlJc w:val="left"/>
      <w:pPr>
        <w:ind w:left="13677" w:hanging="459"/>
      </w:pPr>
      <w:rPr>
        <w:rFonts w:hint="default"/>
      </w:rPr>
    </w:lvl>
    <w:lvl w:ilvl="8">
      <w:start w:val="0"/>
      <w:numFmt w:val="bullet"/>
      <w:lvlText w:val="•"/>
      <w:lvlJc w:val="left"/>
      <w:pPr>
        <w:ind w:left="15071" w:hanging="459"/>
      </w:pPr>
      <w:rPr>
        <w:rFonts w:hint="default"/>
      </w:rPr>
    </w:lvl>
  </w:abstractNum>
  <w:abstractNum w:abstractNumId="61">
    <w:nsid w:val="5446FF27"/>
    <w:multiLevelType w:val="hybridMultilevel"/>
    <w:tmpl w:val="00000000"/>
    <w:lvl w:ilvl="0">
      <w:start w:val="2"/>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4140" w:hanging="343"/>
      </w:pPr>
      <w:rPr>
        <w:rFonts w:hint="default"/>
      </w:rPr>
    </w:lvl>
    <w:lvl w:ilvl="2">
      <w:start w:val="0"/>
      <w:numFmt w:val="bullet"/>
      <w:lvlText w:val="•"/>
      <w:lvlJc w:val="left"/>
      <w:pPr>
        <w:ind w:left="5664" w:hanging="343"/>
      </w:pPr>
      <w:rPr>
        <w:rFonts w:hint="default"/>
      </w:rPr>
    </w:lvl>
    <w:lvl w:ilvl="3">
      <w:start w:val="0"/>
      <w:numFmt w:val="bullet"/>
      <w:lvlText w:val="•"/>
      <w:lvlJc w:val="left"/>
      <w:pPr>
        <w:ind w:left="7188" w:hanging="343"/>
      </w:pPr>
      <w:rPr>
        <w:rFonts w:hint="default"/>
      </w:rPr>
    </w:lvl>
    <w:lvl w:ilvl="4">
      <w:start w:val="0"/>
      <w:numFmt w:val="bullet"/>
      <w:lvlText w:val="•"/>
      <w:lvlJc w:val="left"/>
      <w:pPr>
        <w:ind w:left="8713" w:hanging="343"/>
      </w:pPr>
      <w:rPr>
        <w:rFonts w:hint="default"/>
      </w:rPr>
    </w:lvl>
    <w:lvl w:ilvl="5">
      <w:start w:val="0"/>
      <w:numFmt w:val="bullet"/>
      <w:lvlText w:val="•"/>
      <w:lvlJc w:val="left"/>
      <w:pPr>
        <w:ind w:left="10237" w:hanging="343"/>
      </w:pPr>
      <w:rPr>
        <w:rFonts w:hint="default"/>
      </w:rPr>
    </w:lvl>
    <w:lvl w:ilvl="6">
      <w:start w:val="0"/>
      <w:numFmt w:val="bullet"/>
      <w:lvlText w:val="•"/>
      <w:lvlJc w:val="left"/>
      <w:pPr>
        <w:ind w:left="11762" w:hanging="343"/>
      </w:pPr>
      <w:rPr>
        <w:rFonts w:hint="default"/>
      </w:rPr>
    </w:lvl>
    <w:lvl w:ilvl="7">
      <w:start w:val="0"/>
      <w:numFmt w:val="bullet"/>
      <w:lvlText w:val="•"/>
      <w:lvlJc w:val="left"/>
      <w:pPr>
        <w:ind w:left="13286" w:hanging="343"/>
      </w:pPr>
      <w:rPr>
        <w:rFonts w:hint="default"/>
      </w:rPr>
    </w:lvl>
    <w:lvl w:ilvl="8">
      <w:start w:val="0"/>
      <w:numFmt w:val="bullet"/>
      <w:lvlText w:val="•"/>
      <w:lvlJc w:val="left"/>
      <w:pPr>
        <w:ind w:left="14810" w:hanging="343"/>
      </w:pPr>
      <w:rPr>
        <w:rFonts w:hint="default"/>
      </w:rPr>
    </w:lvl>
  </w:abstractNum>
  <w:abstractNum w:abstractNumId="62">
    <w:nsid w:val="576B7BEF"/>
    <w:multiLevelType w:val="hybridMultilevel"/>
    <w:tmpl w:val="00000000"/>
    <w:lvl w:ilvl="0">
      <w:start w:val="1"/>
      <w:numFmt w:val="upperLetter"/>
      <w:lvlText w:val="%1."/>
      <w:lvlJc w:val="left"/>
      <w:pPr>
        <w:ind w:left="3798" w:hanging="190"/>
        <w:jc w:val="left"/>
      </w:pPr>
      <w:rPr>
        <w:rFonts w:ascii="Calibri" w:eastAsia="Calibri" w:hAnsi="Calibri" w:cs="Calibri" w:hint="default"/>
        <w:spacing w:val="-2"/>
        <w:w w:val="103"/>
        <w:sz w:val="20"/>
        <w:szCs w:val="20"/>
      </w:rPr>
    </w:lvl>
    <w:lvl w:ilvl="1">
      <w:start w:val="0"/>
      <w:numFmt w:val="bullet"/>
      <w:lvlText w:val="•"/>
      <w:lvlJc w:val="left"/>
      <w:pPr>
        <w:ind w:left="5205" w:hanging="190"/>
      </w:pPr>
      <w:rPr>
        <w:rFonts w:hint="default"/>
      </w:rPr>
    </w:lvl>
    <w:lvl w:ilvl="2">
      <w:start w:val="0"/>
      <w:numFmt w:val="bullet"/>
      <w:lvlText w:val="•"/>
      <w:lvlJc w:val="left"/>
      <w:pPr>
        <w:ind w:left="6611" w:hanging="190"/>
      </w:pPr>
      <w:rPr>
        <w:rFonts w:hint="default"/>
      </w:rPr>
    </w:lvl>
    <w:lvl w:ilvl="3">
      <w:start w:val="0"/>
      <w:numFmt w:val="bullet"/>
      <w:lvlText w:val="•"/>
      <w:lvlJc w:val="left"/>
      <w:pPr>
        <w:ind w:left="8017" w:hanging="190"/>
      </w:pPr>
      <w:rPr>
        <w:rFonts w:hint="default"/>
      </w:rPr>
    </w:lvl>
    <w:lvl w:ilvl="4">
      <w:start w:val="0"/>
      <w:numFmt w:val="bullet"/>
      <w:lvlText w:val="•"/>
      <w:lvlJc w:val="left"/>
      <w:pPr>
        <w:ind w:left="9423" w:hanging="190"/>
      </w:pPr>
      <w:rPr>
        <w:rFonts w:hint="default"/>
      </w:rPr>
    </w:lvl>
    <w:lvl w:ilvl="5">
      <w:start w:val="0"/>
      <w:numFmt w:val="bullet"/>
      <w:lvlText w:val="•"/>
      <w:lvlJc w:val="left"/>
      <w:pPr>
        <w:ind w:left="10829" w:hanging="190"/>
      </w:pPr>
      <w:rPr>
        <w:rFonts w:hint="default"/>
      </w:rPr>
    </w:lvl>
    <w:lvl w:ilvl="6">
      <w:start w:val="0"/>
      <w:numFmt w:val="bullet"/>
      <w:lvlText w:val="•"/>
      <w:lvlJc w:val="left"/>
      <w:pPr>
        <w:ind w:left="12235" w:hanging="190"/>
      </w:pPr>
      <w:rPr>
        <w:rFonts w:hint="default"/>
      </w:rPr>
    </w:lvl>
    <w:lvl w:ilvl="7">
      <w:start w:val="0"/>
      <w:numFmt w:val="bullet"/>
      <w:lvlText w:val="•"/>
      <w:lvlJc w:val="left"/>
      <w:pPr>
        <w:ind w:left="13641" w:hanging="190"/>
      </w:pPr>
      <w:rPr>
        <w:rFonts w:hint="default"/>
      </w:rPr>
    </w:lvl>
    <w:lvl w:ilvl="8">
      <w:start w:val="0"/>
      <w:numFmt w:val="bullet"/>
      <w:lvlText w:val="•"/>
      <w:lvlJc w:val="left"/>
      <w:pPr>
        <w:ind w:left="15047" w:hanging="190"/>
      </w:pPr>
      <w:rPr>
        <w:rFonts w:hint="default"/>
      </w:rPr>
    </w:lvl>
  </w:abstractNum>
  <w:abstractNum w:abstractNumId="63">
    <w:nsid w:val="59446CE3"/>
    <w:multiLevelType w:val="hybridMultilevel"/>
    <w:tmpl w:val="00000000"/>
    <w:lvl w:ilvl="0">
      <w:start w:val="1"/>
      <w:numFmt w:val="upperLetter"/>
      <w:lvlText w:val="%1."/>
      <w:lvlJc w:val="left"/>
      <w:pPr>
        <w:ind w:left="4101" w:hanging="299"/>
        <w:jc w:val="left"/>
      </w:pPr>
      <w:rPr>
        <w:rFonts w:ascii="Calibri" w:eastAsia="Calibri" w:hAnsi="Calibri" w:cs="Calibri" w:hint="default"/>
        <w:spacing w:val="-1"/>
        <w:w w:val="103"/>
        <w:sz w:val="22"/>
        <w:szCs w:val="22"/>
      </w:rPr>
    </w:lvl>
    <w:lvl w:ilvl="1">
      <w:start w:val="1"/>
      <w:numFmt w:val="decimal"/>
      <w:lvlText w:val="%1.%2"/>
      <w:lvlJc w:val="left"/>
      <w:pPr>
        <w:ind w:left="4327" w:hanging="530"/>
        <w:jc w:val="left"/>
      </w:pPr>
      <w:rPr>
        <w:rFonts w:ascii="Calibri" w:eastAsia="Calibri" w:hAnsi="Calibri" w:cs="Calibri" w:hint="default"/>
        <w:spacing w:val="-2"/>
        <w:w w:val="103"/>
        <w:sz w:val="22"/>
        <w:szCs w:val="22"/>
      </w:rPr>
    </w:lvl>
    <w:lvl w:ilvl="2">
      <w:start w:val="0"/>
      <w:numFmt w:val="bullet"/>
      <w:lvlText w:val="•"/>
      <w:lvlJc w:val="left"/>
      <w:pPr>
        <w:ind w:left="5824" w:hanging="530"/>
      </w:pPr>
      <w:rPr>
        <w:rFonts w:hint="default"/>
      </w:rPr>
    </w:lvl>
    <w:lvl w:ilvl="3">
      <w:start w:val="0"/>
      <w:numFmt w:val="bullet"/>
      <w:lvlText w:val="•"/>
      <w:lvlJc w:val="left"/>
      <w:pPr>
        <w:ind w:left="7328" w:hanging="530"/>
      </w:pPr>
      <w:rPr>
        <w:rFonts w:hint="default"/>
      </w:rPr>
    </w:lvl>
    <w:lvl w:ilvl="4">
      <w:start w:val="0"/>
      <w:numFmt w:val="bullet"/>
      <w:lvlText w:val="•"/>
      <w:lvlJc w:val="left"/>
      <w:pPr>
        <w:ind w:left="8833" w:hanging="530"/>
      </w:pPr>
      <w:rPr>
        <w:rFonts w:hint="default"/>
      </w:rPr>
    </w:lvl>
    <w:lvl w:ilvl="5">
      <w:start w:val="0"/>
      <w:numFmt w:val="bullet"/>
      <w:lvlText w:val="•"/>
      <w:lvlJc w:val="left"/>
      <w:pPr>
        <w:ind w:left="10337" w:hanging="530"/>
      </w:pPr>
      <w:rPr>
        <w:rFonts w:hint="default"/>
      </w:rPr>
    </w:lvl>
    <w:lvl w:ilvl="6">
      <w:start w:val="0"/>
      <w:numFmt w:val="bullet"/>
      <w:lvlText w:val="•"/>
      <w:lvlJc w:val="left"/>
      <w:pPr>
        <w:ind w:left="11842" w:hanging="530"/>
      </w:pPr>
      <w:rPr>
        <w:rFonts w:hint="default"/>
      </w:rPr>
    </w:lvl>
    <w:lvl w:ilvl="7">
      <w:start w:val="0"/>
      <w:numFmt w:val="bullet"/>
      <w:lvlText w:val="•"/>
      <w:lvlJc w:val="left"/>
      <w:pPr>
        <w:ind w:left="13346" w:hanging="530"/>
      </w:pPr>
      <w:rPr>
        <w:rFonts w:hint="default"/>
      </w:rPr>
    </w:lvl>
    <w:lvl w:ilvl="8">
      <w:start w:val="0"/>
      <w:numFmt w:val="bullet"/>
      <w:lvlText w:val="•"/>
      <w:lvlJc w:val="left"/>
      <w:pPr>
        <w:ind w:left="14850" w:hanging="530"/>
      </w:pPr>
      <w:rPr>
        <w:rFonts w:hint="default"/>
      </w:rPr>
    </w:lvl>
  </w:abstractNum>
  <w:abstractNum w:abstractNumId="64">
    <w:nsid w:val="5A4E69A4"/>
    <w:multiLevelType w:val="hybridMultilevel"/>
    <w:tmpl w:val="00000000"/>
    <w:lvl w:ilvl="0">
      <w:start w:val="19"/>
      <w:numFmt w:val="decimal"/>
      <w:lvlText w:val="%1."/>
      <w:lvlJc w:val="left"/>
      <w:pPr>
        <w:ind w:left="4256" w:hanging="459"/>
        <w:jc w:val="right"/>
      </w:pPr>
      <w:rPr>
        <w:rFonts w:ascii="Calibri" w:eastAsia="Calibri" w:hAnsi="Calibri" w:cs="Calibri" w:hint="default"/>
        <w:spacing w:val="-1"/>
        <w:w w:val="103"/>
        <w:sz w:val="20"/>
        <w:szCs w:val="20"/>
      </w:rPr>
    </w:lvl>
    <w:lvl w:ilvl="1">
      <w:start w:val="0"/>
      <w:numFmt w:val="bullet"/>
      <w:lvlText w:val="•"/>
      <w:lvlJc w:val="left"/>
      <w:pPr>
        <w:ind w:left="5619" w:hanging="459"/>
      </w:pPr>
      <w:rPr>
        <w:rFonts w:hint="default"/>
      </w:rPr>
    </w:lvl>
    <w:lvl w:ilvl="2">
      <w:start w:val="0"/>
      <w:numFmt w:val="bullet"/>
      <w:lvlText w:val="•"/>
      <w:lvlJc w:val="left"/>
      <w:pPr>
        <w:ind w:left="6979" w:hanging="459"/>
      </w:pPr>
      <w:rPr>
        <w:rFonts w:hint="default"/>
      </w:rPr>
    </w:lvl>
    <w:lvl w:ilvl="3">
      <w:start w:val="0"/>
      <w:numFmt w:val="bullet"/>
      <w:lvlText w:val="•"/>
      <w:lvlJc w:val="left"/>
      <w:pPr>
        <w:ind w:left="8339" w:hanging="459"/>
      </w:pPr>
      <w:rPr>
        <w:rFonts w:hint="default"/>
      </w:rPr>
    </w:lvl>
    <w:lvl w:ilvl="4">
      <w:start w:val="0"/>
      <w:numFmt w:val="bullet"/>
      <w:lvlText w:val="•"/>
      <w:lvlJc w:val="left"/>
      <w:pPr>
        <w:ind w:left="9699" w:hanging="459"/>
      </w:pPr>
      <w:rPr>
        <w:rFonts w:hint="default"/>
      </w:rPr>
    </w:lvl>
    <w:lvl w:ilvl="5">
      <w:start w:val="0"/>
      <w:numFmt w:val="bullet"/>
      <w:lvlText w:val="•"/>
      <w:lvlJc w:val="left"/>
      <w:pPr>
        <w:ind w:left="11059" w:hanging="459"/>
      </w:pPr>
      <w:rPr>
        <w:rFonts w:hint="default"/>
      </w:rPr>
    </w:lvl>
    <w:lvl w:ilvl="6">
      <w:start w:val="0"/>
      <w:numFmt w:val="bullet"/>
      <w:lvlText w:val="•"/>
      <w:lvlJc w:val="left"/>
      <w:pPr>
        <w:ind w:left="12419" w:hanging="459"/>
      </w:pPr>
      <w:rPr>
        <w:rFonts w:hint="default"/>
      </w:rPr>
    </w:lvl>
    <w:lvl w:ilvl="7">
      <w:start w:val="0"/>
      <w:numFmt w:val="bullet"/>
      <w:lvlText w:val="•"/>
      <w:lvlJc w:val="left"/>
      <w:pPr>
        <w:ind w:left="13779" w:hanging="459"/>
      </w:pPr>
      <w:rPr>
        <w:rFonts w:hint="default"/>
      </w:rPr>
    </w:lvl>
    <w:lvl w:ilvl="8">
      <w:start w:val="0"/>
      <w:numFmt w:val="bullet"/>
      <w:lvlText w:val="•"/>
      <w:lvlJc w:val="left"/>
      <w:pPr>
        <w:ind w:left="15139" w:hanging="459"/>
      </w:pPr>
      <w:rPr>
        <w:rFonts w:hint="default"/>
      </w:rPr>
    </w:lvl>
  </w:abstractNum>
  <w:abstractNum w:abstractNumId="65">
    <w:nsid w:val="5AC38352"/>
    <w:multiLevelType w:val="hybridMultilevel"/>
    <w:tmpl w:val="00000000"/>
    <w:lvl w:ilvl="0">
      <w:start w:val="5"/>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66">
    <w:nsid w:val="5B6CD91F"/>
    <w:multiLevelType w:val="hybridMultilevel"/>
    <w:tmpl w:val="00000000"/>
    <w:lvl w:ilvl="0">
      <w:start w:val="1"/>
      <w:numFmt w:val="upperLetter"/>
      <w:lvlText w:val="%1."/>
      <w:lvlJc w:val="left"/>
      <w:pPr>
        <w:ind w:left="2700" w:hanging="339"/>
        <w:jc w:val="left"/>
      </w:pPr>
      <w:rPr>
        <w:rFonts w:ascii="宋体" w:eastAsia="宋体" w:hAnsi="宋体" w:cs="宋体" w:hint="default"/>
        <w:w w:val="103"/>
        <w:sz w:val="22"/>
        <w:szCs w:val="22"/>
      </w:rPr>
    </w:lvl>
    <w:lvl w:ilvl="1">
      <w:start w:val="0"/>
      <w:numFmt w:val="bullet"/>
      <w:lvlText w:val="•"/>
      <w:lvlJc w:val="left"/>
      <w:pPr>
        <w:ind w:left="4215" w:hanging="339"/>
      </w:pPr>
      <w:rPr>
        <w:rFonts w:hint="default"/>
      </w:rPr>
    </w:lvl>
    <w:lvl w:ilvl="2">
      <w:start w:val="0"/>
      <w:numFmt w:val="bullet"/>
      <w:lvlText w:val="•"/>
      <w:lvlJc w:val="left"/>
      <w:pPr>
        <w:ind w:left="5731" w:hanging="339"/>
      </w:pPr>
      <w:rPr>
        <w:rFonts w:hint="default"/>
      </w:rPr>
    </w:lvl>
    <w:lvl w:ilvl="3">
      <w:start w:val="0"/>
      <w:numFmt w:val="bullet"/>
      <w:lvlText w:val="•"/>
      <w:lvlJc w:val="left"/>
      <w:pPr>
        <w:ind w:left="7247" w:hanging="339"/>
      </w:pPr>
      <w:rPr>
        <w:rFonts w:hint="default"/>
      </w:rPr>
    </w:lvl>
    <w:lvl w:ilvl="4">
      <w:start w:val="0"/>
      <w:numFmt w:val="bullet"/>
      <w:lvlText w:val="•"/>
      <w:lvlJc w:val="left"/>
      <w:pPr>
        <w:ind w:left="8763" w:hanging="339"/>
      </w:pPr>
      <w:rPr>
        <w:rFonts w:hint="default"/>
      </w:rPr>
    </w:lvl>
    <w:lvl w:ilvl="5">
      <w:start w:val="0"/>
      <w:numFmt w:val="bullet"/>
      <w:lvlText w:val="•"/>
      <w:lvlJc w:val="left"/>
      <w:pPr>
        <w:ind w:left="10279" w:hanging="339"/>
      </w:pPr>
      <w:rPr>
        <w:rFonts w:hint="default"/>
      </w:rPr>
    </w:lvl>
    <w:lvl w:ilvl="6">
      <w:start w:val="0"/>
      <w:numFmt w:val="bullet"/>
      <w:lvlText w:val="•"/>
      <w:lvlJc w:val="left"/>
      <w:pPr>
        <w:ind w:left="11795" w:hanging="339"/>
      </w:pPr>
      <w:rPr>
        <w:rFonts w:hint="default"/>
      </w:rPr>
    </w:lvl>
    <w:lvl w:ilvl="7">
      <w:start w:val="0"/>
      <w:numFmt w:val="bullet"/>
      <w:lvlText w:val="•"/>
      <w:lvlJc w:val="left"/>
      <w:pPr>
        <w:ind w:left="13311" w:hanging="339"/>
      </w:pPr>
      <w:rPr>
        <w:rFonts w:hint="default"/>
      </w:rPr>
    </w:lvl>
    <w:lvl w:ilvl="8">
      <w:start w:val="0"/>
      <w:numFmt w:val="bullet"/>
      <w:lvlText w:val="•"/>
      <w:lvlJc w:val="left"/>
      <w:pPr>
        <w:ind w:left="14827" w:hanging="339"/>
      </w:pPr>
      <w:rPr>
        <w:rFonts w:hint="default"/>
      </w:rPr>
    </w:lvl>
  </w:abstractNum>
  <w:abstractNum w:abstractNumId="67">
    <w:nsid w:val="5C58F1D7"/>
    <w:multiLevelType w:val="hybridMultilevel"/>
    <w:tmpl w:val="00000000"/>
    <w:lvl w:ilvl="0">
      <w:start w:val="13"/>
      <w:numFmt w:val="decimal"/>
      <w:lvlText w:val="%1."/>
      <w:lvlJc w:val="left"/>
      <w:pPr>
        <w:ind w:left="2700" w:hanging="454"/>
        <w:jc w:val="left"/>
      </w:pPr>
      <w:rPr>
        <w:rFonts w:ascii="宋体" w:eastAsia="宋体" w:hAnsi="宋体" w:cs="宋体" w:hint="default"/>
        <w:w w:val="103"/>
        <w:sz w:val="22"/>
        <w:szCs w:val="22"/>
      </w:rPr>
    </w:lvl>
    <w:lvl w:ilvl="1">
      <w:start w:val="0"/>
      <w:numFmt w:val="bullet"/>
      <w:lvlText w:val="•"/>
      <w:lvlJc w:val="left"/>
      <w:pPr>
        <w:ind w:left="3500" w:hanging="454"/>
      </w:pPr>
      <w:rPr>
        <w:rFonts w:hint="default"/>
      </w:rPr>
    </w:lvl>
    <w:lvl w:ilvl="2">
      <w:start w:val="0"/>
      <w:numFmt w:val="bullet"/>
      <w:lvlText w:val="•"/>
      <w:lvlJc w:val="left"/>
      <w:pPr>
        <w:ind w:left="5095" w:hanging="454"/>
      </w:pPr>
      <w:rPr>
        <w:rFonts w:hint="default"/>
      </w:rPr>
    </w:lvl>
    <w:lvl w:ilvl="3">
      <w:start w:val="0"/>
      <w:numFmt w:val="bullet"/>
      <w:lvlText w:val="•"/>
      <w:lvlJc w:val="left"/>
      <w:pPr>
        <w:ind w:left="6691" w:hanging="454"/>
      </w:pPr>
      <w:rPr>
        <w:rFonts w:hint="default"/>
      </w:rPr>
    </w:lvl>
    <w:lvl w:ilvl="4">
      <w:start w:val="0"/>
      <w:numFmt w:val="bullet"/>
      <w:lvlText w:val="•"/>
      <w:lvlJc w:val="left"/>
      <w:pPr>
        <w:ind w:left="8286" w:hanging="454"/>
      </w:pPr>
      <w:rPr>
        <w:rFonts w:hint="default"/>
      </w:rPr>
    </w:lvl>
    <w:lvl w:ilvl="5">
      <w:start w:val="0"/>
      <w:numFmt w:val="bullet"/>
      <w:lvlText w:val="•"/>
      <w:lvlJc w:val="left"/>
      <w:pPr>
        <w:ind w:left="9882" w:hanging="454"/>
      </w:pPr>
      <w:rPr>
        <w:rFonts w:hint="default"/>
      </w:rPr>
    </w:lvl>
    <w:lvl w:ilvl="6">
      <w:start w:val="0"/>
      <w:numFmt w:val="bullet"/>
      <w:lvlText w:val="•"/>
      <w:lvlJc w:val="left"/>
      <w:pPr>
        <w:ind w:left="11477" w:hanging="454"/>
      </w:pPr>
      <w:rPr>
        <w:rFonts w:hint="default"/>
      </w:rPr>
    </w:lvl>
    <w:lvl w:ilvl="7">
      <w:start w:val="0"/>
      <w:numFmt w:val="bullet"/>
      <w:lvlText w:val="•"/>
      <w:lvlJc w:val="left"/>
      <w:pPr>
        <w:ind w:left="13073" w:hanging="454"/>
      </w:pPr>
      <w:rPr>
        <w:rFonts w:hint="default"/>
      </w:rPr>
    </w:lvl>
    <w:lvl w:ilvl="8">
      <w:start w:val="0"/>
      <w:numFmt w:val="bullet"/>
      <w:lvlText w:val="•"/>
      <w:lvlJc w:val="left"/>
      <w:pPr>
        <w:ind w:left="14668" w:hanging="454"/>
      </w:pPr>
      <w:rPr>
        <w:rFonts w:hint="default"/>
      </w:rPr>
    </w:lvl>
  </w:abstractNum>
  <w:abstractNum w:abstractNumId="68">
    <w:nsid w:val="5CFFC105"/>
    <w:multiLevelType w:val="hybridMultilevel"/>
    <w:tmpl w:val="00000000"/>
    <w:lvl w:ilvl="0">
      <w:start w:val="1"/>
      <w:numFmt w:val="decimal"/>
      <w:lvlText w:val="%1."/>
      <w:lvlJc w:val="left"/>
      <w:pPr>
        <w:ind w:left="3493" w:hanging="343"/>
        <w:jc w:val="left"/>
      </w:pPr>
      <w:rPr>
        <w:rFonts w:ascii="Calibri" w:eastAsia="Calibri" w:hAnsi="Calibri" w:cs="Calibri" w:hint="default"/>
        <w:w w:val="103"/>
        <w:sz w:val="20"/>
        <w:szCs w:val="20"/>
      </w:rPr>
    </w:lvl>
    <w:lvl w:ilvl="1">
      <w:start w:val="1"/>
      <w:numFmt w:val="upperLetter"/>
      <w:lvlText w:val="%2."/>
      <w:lvlJc w:val="left"/>
      <w:pPr>
        <w:ind w:left="3784" w:hanging="299"/>
        <w:jc w:val="left"/>
      </w:pPr>
      <w:rPr>
        <w:rFonts w:ascii="Calibri" w:eastAsia="Calibri" w:hAnsi="Calibri" w:cs="Calibri" w:hint="default"/>
        <w:spacing w:val="-1"/>
        <w:w w:val="103"/>
        <w:sz w:val="22"/>
        <w:szCs w:val="22"/>
      </w:rPr>
    </w:lvl>
    <w:lvl w:ilvl="2">
      <w:start w:val="0"/>
      <w:numFmt w:val="bullet"/>
      <w:lvlText w:val="•"/>
      <w:lvlJc w:val="left"/>
      <w:pPr>
        <w:ind w:left="5344" w:hanging="299"/>
      </w:pPr>
      <w:rPr>
        <w:rFonts w:hint="default"/>
      </w:rPr>
    </w:lvl>
    <w:lvl w:ilvl="3">
      <w:start w:val="0"/>
      <w:numFmt w:val="bullet"/>
      <w:lvlText w:val="•"/>
      <w:lvlJc w:val="left"/>
      <w:pPr>
        <w:ind w:left="6908" w:hanging="299"/>
      </w:pPr>
      <w:rPr>
        <w:rFonts w:hint="default"/>
      </w:rPr>
    </w:lvl>
    <w:lvl w:ilvl="4">
      <w:start w:val="0"/>
      <w:numFmt w:val="bullet"/>
      <w:lvlText w:val="•"/>
      <w:lvlJc w:val="left"/>
      <w:pPr>
        <w:ind w:left="8473" w:hanging="299"/>
      </w:pPr>
      <w:rPr>
        <w:rFonts w:hint="default"/>
      </w:rPr>
    </w:lvl>
    <w:lvl w:ilvl="5">
      <w:start w:val="0"/>
      <w:numFmt w:val="bullet"/>
      <w:lvlText w:val="•"/>
      <w:lvlJc w:val="left"/>
      <w:pPr>
        <w:ind w:left="10037" w:hanging="299"/>
      </w:pPr>
      <w:rPr>
        <w:rFonts w:hint="default"/>
      </w:rPr>
    </w:lvl>
    <w:lvl w:ilvl="6">
      <w:start w:val="0"/>
      <w:numFmt w:val="bullet"/>
      <w:lvlText w:val="•"/>
      <w:lvlJc w:val="left"/>
      <w:pPr>
        <w:ind w:left="11602" w:hanging="299"/>
      </w:pPr>
      <w:rPr>
        <w:rFonts w:hint="default"/>
      </w:rPr>
    </w:lvl>
    <w:lvl w:ilvl="7">
      <w:start w:val="0"/>
      <w:numFmt w:val="bullet"/>
      <w:lvlText w:val="•"/>
      <w:lvlJc w:val="left"/>
      <w:pPr>
        <w:ind w:left="13166" w:hanging="299"/>
      </w:pPr>
      <w:rPr>
        <w:rFonts w:hint="default"/>
      </w:rPr>
    </w:lvl>
    <w:lvl w:ilvl="8">
      <w:start w:val="0"/>
      <w:numFmt w:val="bullet"/>
      <w:lvlText w:val="•"/>
      <w:lvlJc w:val="left"/>
      <w:pPr>
        <w:ind w:left="14730" w:hanging="299"/>
      </w:pPr>
      <w:rPr>
        <w:rFonts w:hint="default"/>
      </w:rPr>
    </w:lvl>
  </w:abstractNum>
  <w:abstractNum w:abstractNumId="69">
    <w:nsid w:val="5F4CDC01"/>
    <w:multiLevelType w:val="hybridMultilevel"/>
    <w:tmpl w:val="00000000"/>
    <w:lvl w:ilvl="0">
      <w:start w:val="15"/>
      <w:numFmt w:val="decimal"/>
      <w:lvlText w:val="%1."/>
      <w:lvlJc w:val="left"/>
      <w:pPr>
        <w:ind w:left="3798" w:hanging="459"/>
        <w:jc w:val="left"/>
      </w:pPr>
      <w:rPr>
        <w:rFonts w:ascii="Calibri" w:eastAsia="Calibri" w:hAnsi="Calibri" w:cs="Calibri" w:hint="default"/>
        <w:spacing w:val="-1"/>
        <w:w w:val="103"/>
        <w:sz w:val="20"/>
        <w:szCs w:val="20"/>
      </w:rPr>
    </w:lvl>
    <w:lvl w:ilvl="1">
      <w:start w:val="2"/>
      <w:numFmt w:val="decimal"/>
      <w:lvlText w:val="%2."/>
      <w:lvlJc w:val="left"/>
      <w:pPr>
        <w:ind w:left="3918" w:hanging="343"/>
        <w:jc w:val="left"/>
      </w:pPr>
      <w:rPr>
        <w:rFonts w:ascii="Calibri" w:eastAsia="Calibri" w:hAnsi="Calibri" w:cs="Calibri" w:hint="default"/>
        <w:w w:val="103"/>
        <w:sz w:val="20"/>
        <w:szCs w:val="20"/>
      </w:rPr>
    </w:lvl>
    <w:lvl w:ilvl="2">
      <w:start w:val="1"/>
      <w:numFmt w:val="decimal"/>
      <w:lvlText w:val="%3."/>
      <w:lvlJc w:val="left"/>
      <w:pPr>
        <w:ind w:left="4141" w:hanging="343"/>
        <w:jc w:val="left"/>
      </w:pPr>
      <w:rPr>
        <w:rFonts w:ascii="Calibri" w:eastAsia="Calibri" w:hAnsi="Calibri" w:cs="Calibri" w:hint="default"/>
        <w:w w:val="103"/>
        <w:sz w:val="20"/>
        <w:szCs w:val="20"/>
      </w:rPr>
    </w:lvl>
    <w:lvl w:ilvl="3">
      <w:start w:val="0"/>
      <w:numFmt w:val="bullet"/>
      <w:lvlText w:val="•"/>
      <w:lvlJc w:val="left"/>
      <w:pPr>
        <w:ind w:left="5854" w:hanging="343"/>
      </w:pPr>
      <w:rPr>
        <w:rFonts w:hint="default"/>
      </w:rPr>
    </w:lvl>
    <w:lvl w:ilvl="4">
      <w:start w:val="0"/>
      <w:numFmt w:val="bullet"/>
      <w:lvlText w:val="•"/>
      <w:lvlJc w:val="left"/>
      <w:pPr>
        <w:ind w:left="7569" w:hanging="343"/>
      </w:pPr>
      <w:rPr>
        <w:rFonts w:hint="default"/>
      </w:rPr>
    </w:lvl>
    <w:lvl w:ilvl="5">
      <w:start w:val="0"/>
      <w:numFmt w:val="bullet"/>
      <w:lvlText w:val="•"/>
      <w:lvlJc w:val="left"/>
      <w:pPr>
        <w:ind w:left="9284" w:hanging="343"/>
      </w:pPr>
      <w:rPr>
        <w:rFonts w:hint="default"/>
      </w:rPr>
    </w:lvl>
    <w:lvl w:ilvl="6">
      <w:start w:val="0"/>
      <w:numFmt w:val="bullet"/>
      <w:lvlText w:val="•"/>
      <w:lvlJc w:val="left"/>
      <w:pPr>
        <w:ind w:left="10999" w:hanging="343"/>
      </w:pPr>
      <w:rPr>
        <w:rFonts w:hint="default"/>
      </w:rPr>
    </w:lvl>
    <w:lvl w:ilvl="7">
      <w:start w:val="0"/>
      <w:numFmt w:val="bullet"/>
      <w:lvlText w:val="•"/>
      <w:lvlJc w:val="left"/>
      <w:pPr>
        <w:ind w:left="12714" w:hanging="343"/>
      </w:pPr>
      <w:rPr>
        <w:rFonts w:hint="default"/>
      </w:rPr>
    </w:lvl>
    <w:lvl w:ilvl="8">
      <w:start w:val="0"/>
      <w:numFmt w:val="bullet"/>
      <w:lvlText w:val="•"/>
      <w:lvlJc w:val="left"/>
      <w:pPr>
        <w:ind w:left="14429" w:hanging="343"/>
      </w:pPr>
      <w:rPr>
        <w:rFonts w:hint="default"/>
      </w:rPr>
    </w:lvl>
  </w:abstractNum>
  <w:abstractNum w:abstractNumId="70">
    <w:nsid w:val="6026312E"/>
    <w:multiLevelType w:val="hybridMultilevel"/>
    <w:tmpl w:val="00000000"/>
    <w:lvl w:ilvl="0">
      <w:start w:val="11"/>
      <w:numFmt w:val="decimal"/>
      <w:lvlText w:val="%1."/>
      <w:lvlJc w:val="left"/>
      <w:pPr>
        <w:ind w:left="3922" w:hanging="459"/>
        <w:jc w:val="left"/>
      </w:pPr>
      <w:rPr>
        <w:rFonts w:ascii="Calibri" w:eastAsia="Calibri" w:hAnsi="Calibri" w:cs="Calibri" w:hint="default"/>
        <w:spacing w:val="-36"/>
        <w:w w:val="103"/>
        <w:sz w:val="20"/>
        <w:szCs w:val="20"/>
      </w:rPr>
    </w:lvl>
    <w:lvl w:ilvl="1">
      <w:start w:val="0"/>
      <w:numFmt w:val="bullet"/>
      <w:lvlText w:val="•"/>
      <w:lvlJc w:val="left"/>
      <w:pPr>
        <w:ind w:left="4100" w:hanging="459"/>
      </w:pPr>
      <w:rPr>
        <w:rFonts w:hint="default"/>
      </w:rPr>
    </w:lvl>
    <w:lvl w:ilvl="2">
      <w:start w:val="0"/>
      <w:numFmt w:val="bullet"/>
      <w:lvlText w:val="•"/>
      <w:lvlJc w:val="left"/>
      <w:pPr>
        <w:ind w:left="5628" w:hanging="459"/>
      </w:pPr>
      <w:rPr>
        <w:rFonts w:hint="default"/>
      </w:rPr>
    </w:lvl>
    <w:lvl w:ilvl="3">
      <w:start w:val="0"/>
      <w:numFmt w:val="bullet"/>
      <w:lvlText w:val="•"/>
      <w:lvlJc w:val="left"/>
      <w:pPr>
        <w:ind w:left="7157" w:hanging="459"/>
      </w:pPr>
      <w:rPr>
        <w:rFonts w:hint="default"/>
      </w:rPr>
    </w:lvl>
    <w:lvl w:ilvl="4">
      <w:start w:val="0"/>
      <w:numFmt w:val="bullet"/>
      <w:lvlText w:val="•"/>
      <w:lvlJc w:val="left"/>
      <w:pPr>
        <w:ind w:left="8686" w:hanging="459"/>
      </w:pPr>
      <w:rPr>
        <w:rFonts w:hint="default"/>
      </w:rPr>
    </w:lvl>
    <w:lvl w:ilvl="5">
      <w:start w:val="0"/>
      <w:numFmt w:val="bullet"/>
      <w:lvlText w:val="•"/>
      <w:lvlJc w:val="left"/>
      <w:pPr>
        <w:ind w:left="10215" w:hanging="459"/>
      </w:pPr>
      <w:rPr>
        <w:rFonts w:hint="default"/>
      </w:rPr>
    </w:lvl>
    <w:lvl w:ilvl="6">
      <w:start w:val="0"/>
      <w:numFmt w:val="bullet"/>
      <w:lvlText w:val="•"/>
      <w:lvlJc w:val="left"/>
      <w:pPr>
        <w:ind w:left="11744" w:hanging="459"/>
      </w:pPr>
      <w:rPr>
        <w:rFonts w:hint="default"/>
      </w:rPr>
    </w:lvl>
    <w:lvl w:ilvl="7">
      <w:start w:val="0"/>
      <w:numFmt w:val="bullet"/>
      <w:lvlText w:val="•"/>
      <w:lvlJc w:val="left"/>
      <w:pPr>
        <w:ind w:left="13273" w:hanging="459"/>
      </w:pPr>
      <w:rPr>
        <w:rFonts w:hint="default"/>
      </w:rPr>
    </w:lvl>
    <w:lvl w:ilvl="8">
      <w:start w:val="0"/>
      <w:numFmt w:val="bullet"/>
      <w:lvlText w:val="•"/>
      <w:lvlJc w:val="left"/>
      <w:pPr>
        <w:ind w:left="14801" w:hanging="459"/>
      </w:pPr>
      <w:rPr>
        <w:rFonts w:hint="default"/>
      </w:rPr>
    </w:lvl>
  </w:abstractNum>
  <w:abstractNum w:abstractNumId="71">
    <w:nsid w:val="60A6E14A"/>
    <w:multiLevelType w:val="hybridMultilevel"/>
    <w:tmpl w:val="00000000"/>
    <w:lvl w:ilvl="0">
      <w:start w:val="10"/>
      <w:numFmt w:val="decimal"/>
      <w:lvlText w:val="%1."/>
      <w:lvlJc w:val="left"/>
      <w:pPr>
        <w:ind w:left="4145" w:hanging="459"/>
        <w:jc w:val="right"/>
      </w:pPr>
      <w:rPr>
        <w:rFonts w:ascii="Calibri" w:eastAsia="Calibri" w:hAnsi="Calibri" w:cs="Calibri" w:hint="default"/>
        <w:spacing w:val="-1"/>
        <w:w w:val="103"/>
        <w:sz w:val="20"/>
        <w:szCs w:val="20"/>
      </w:rPr>
    </w:lvl>
    <w:lvl w:ilvl="1">
      <w:start w:val="1"/>
      <w:numFmt w:val="upperLetter"/>
      <w:lvlText w:val="%2."/>
      <w:lvlJc w:val="left"/>
      <w:pPr>
        <w:ind w:left="4101" w:hanging="299"/>
        <w:jc w:val="left"/>
      </w:pPr>
      <w:rPr>
        <w:rFonts w:ascii="Calibri" w:eastAsia="Calibri" w:hAnsi="Calibri" w:cs="Calibri" w:hint="default"/>
        <w:spacing w:val="-1"/>
        <w:w w:val="103"/>
        <w:sz w:val="22"/>
        <w:szCs w:val="22"/>
      </w:rPr>
    </w:lvl>
    <w:lvl w:ilvl="2">
      <w:start w:val="0"/>
      <w:numFmt w:val="bullet"/>
      <w:lvlText w:val="•"/>
      <w:lvlJc w:val="left"/>
      <w:pPr>
        <w:ind w:left="5664" w:hanging="299"/>
      </w:pPr>
      <w:rPr>
        <w:rFonts w:hint="default"/>
      </w:rPr>
    </w:lvl>
    <w:lvl w:ilvl="3">
      <w:start w:val="0"/>
      <w:numFmt w:val="bullet"/>
      <w:lvlText w:val="•"/>
      <w:lvlJc w:val="left"/>
      <w:pPr>
        <w:ind w:left="7188" w:hanging="299"/>
      </w:pPr>
      <w:rPr>
        <w:rFonts w:hint="default"/>
      </w:rPr>
    </w:lvl>
    <w:lvl w:ilvl="4">
      <w:start w:val="0"/>
      <w:numFmt w:val="bullet"/>
      <w:lvlText w:val="•"/>
      <w:lvlJc w:val="left"/>
      <w:pPr>
        <w:ind w:left="8713" w:hanging="299"/>
      </w:pPr>
      <w:rPr>
        <w:rFonts w:hint="default"/>
      </w:rPr>
    </w:lvl>
    <w:lvl w:ilvl="5">
      <w:start w:val="0"/>
      <w:numFmt w:val="bullet"/>
      <w:lvlText w:val="•"/>
      <w:lvlJc w:val="left"/>
      <w:pPr>
        <w:ind w:left="10237" w:hanging="299"/>
      </w:pPr>
      <w:rPr>
        <w:rFonts w:hint="default"/>
      </w:rPr>
    </w:lvl>
    <w:lvl w:ilvl="6">
      <w:start w:val="0"/>
      <w:numFmt w:val="bullet"/>
      <w:lvlText w:val="•"/>
      <w:lvlJc w:val="left"/>
      <w:pPr>
        <w:ind w:left="11762" w:hanging="299"/>
      </w:pPr>
      <w:rPr>
        <w:rFonts w:hint="default"/>
      </w:rPr>
    </w:lvl>
    <w:lvl w:ilvl="7">
      <w:start w:val="0"/>
      <w:numFmt w:val="bullet"/>
      <w:lvlText w:val="•"/>
      <w:lvlJc w:val="left"/>
      <w:pPr>
        <w:ind w:left="13286" w:hanging="299"/>
      </w:pPr>
      <w:rPr>
        <w:rFonts w:hint="default"/>
      </w:rPr>
    </w:lvl>
    <w:lvl w:ilvl="8">
      <w:start w:val="0"/>
      <w:numFmt w:val="bullet"/>
      <w:lvlText w:val="•"/>
      <w:lvlJc w:val="left"/>
      <w:pPr>
        <w:ind w:left="14810" w:hanging="299"/>
      </w:pPr>
      <w:rPr>
        <w:rFonts w:hint="default"/>
      </w:rPr>
    </w:lvl>
  </w:abstractNum>
  <w:abstractNum w:abstractNumId="72">
    <w:nsid w:val="61D7C0ED"/>
    <w:multiLevelType w:val="hybridMultilevel"/>
    <w:tmpl w:val="00000000"/>
    <w:lvl w:ilvl="0">
      <w:start w:val="1"/>
      <w:numFmt w:val="upperLetter"/>
      <w:lvlText w:val="%1."/>
      <w:lvlJc w:val="left"/>
      <w:pPr>
        <w:ind w:left="3449" w:hanging="299"/>
        <w:jc w:val="left"/>
      </w:pPr>
      <w:rPr>
        <w:rFonts w:ascii="Calibri" w:eastAsia="Calibri" w:hAnsi="Calibri" w:cs="Calibri" w:hint="default"/>
        <w:spacing w:val="-1"/>
        <w:w w:val="103"/>
        <w:sz w:val="22"/>
        <w:szCs w:val="22"/>
      </w:rPr>
    </w:lvl>
    <w:lvl w:ilvl="1">
      <w:start w:val="0"/>
      <w:numFmt w:val="bullet"/>
      <w:lvlText w:val="•"/>
      <w:lvlJc w:val="left"/>
      <w:pPr>
        <w:ind w:left="4881" w:hanging="299"/>
      </w:pPr>
      <w:rPr>
        <w:rFonts w:hint="default"/>
      </w:rPr>
    </w:lvl>
    <w:lvl w:ilvl="2">
      <w:start w:val="0"/>
      <w:numFmt w:val="bullet"/>
      <w:lvlText w:val="•"/>
      <w:lvlJc w:val="left"/>
      <w:pPr>
        <w:ind w:left="6323" w:hanging="299"/>
      </w:pPr>
      <w:rPr>
        <w:rFonts w:hint="default"/>
      </w:rPr>
    </w:lvl>
    <w:lvl w:ilvl="3">
      <w:start w:val="0"/>
      <w:numFmt w:val="bullet"/>
      <w:lvlText w:val="•"/>
      <w:lvlJc w:val="left"/>
      <w:pPr>
        <w:ind w:left="7765" w:hanging="299"/>
      </w:pPr>
      <w:rPr>
        <w:rFonts w:hint="default"/>
      </w:rPr>
    </w:lvl>
    <w:lvl w:ilvl="4">
      <w:start w:val="0"/>
      <w:numFmt w:val="bullet"/>
      <w:lvlText w:val="•"/>
      <w:lvlJc w:val="left"/>
      <w:pPr>
        <w:ind w:left="9207" w:hanging="299"/>
      </w:pPr>
      <w:rPr>
        <w:rFonts w:hint="default"/>
      </w:rPr>
    </w:lvl>
    <w:lvl w:ilvl="5">
      <w:start w:val="0"/>
      <w:numFmt w:val="bullet"/>
      <w:lvlText w:val="•"/>
      <w:lvlJc w:val="left"/>
      <w:pPr>
        <w:ind w:left="10649" w:hanging="299"/>
      </w:pPr>
      <w:rPr>
        <w:rFonts w:hint="default"/>
      </w:rPr>
    </w:lvl>
    <w:lvl w:ilvl="6">
      <w:start w:val="0"/>
      <w:numFmt w:val="bullet"/>
      <w:lvlText w:val="•"/>
      <w:lvlJc w:val="left"/>
      <w:pPr>
        <w:ind w:left="12091" w:hanging="299"/>
      </w:pPr>
      <w:rPr>
        <w:rFonts w:hint="default"/>
      </w:rPr>
    </w:lvl>
    <w:lvl w:ilvl="7">
      <w:start w:val="0"/>
      <w:numFmt w:val="bullet"/>
      <w:lvlText w:val="•"/>
      <w:lvlJc w:val="left"/>
      <w:pPr>
        <w:ind w:left="13533" w:hanging="299"/>
      </w:pPr>
      <w:rPr>
        <w:rFonts w:hint="default"/>
      </w:rPr>
    </w:lvl>
    <w:lvl w:ilvl="8">
      <w:start w:val="0"/>
      <w:numFmt w:val="bullet"/>
      <w:lvlText w:val="•"/>
      <w:lvlJc w:val="left"/>
      <w:pPr>
        <w:ind w:left="14975" w:hanging="299"/>
      </w:pPr>
      <w:rPr>
        <w:rFonts w:hint="default"/>
      </w:rPr>
    </w:lvl>
  </w:abstractNum>
  <w:abstractNum w:abstractNumId="73">
    <w:nsid w:val="620C8AD2"/>
    <w:multiLevelType w:val="hybridMultilevel"/>
    <w:tmpl w:val="00000000"/>
    <w:lvl w:ilvl="0">
      <w:start w:val="4"/>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74">
    <w:nsid w:val="675CCD50"/>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75">
    <w:nsid w:val="68D76F1D"/>
    <w:multiLevelType w:val="hybridMultilevel"/>
    <w:tmpl w:val="00000000"/>
    <w:lvl w:ilvl="0">
      <w:start w:val="1"/>
      <w:numFmt w:val="decimal"/>
      <w:lvlText w:val="%1."/>
      <w:lvlJc w:val="left"/>
      <w:pPr>
        <w:ind w:left="3490" w:hanging="343"/>
        <w:jc w:val="right"/>
      </w:pPr>
      <w:rPr>
        <w:rFonts w:ascii="Calibri" w:eastAsia="Calibri" w:hAnsi="Calibri" w:cs="Calibri" w:hint="default"/>
        <w:w w:val="103"/>
        <w:sz w:val="20"/>
        <w:szCs w:val="20"/>
      </w:rPr>
    </w:lvl>
    <w:lvl w:ilvl="1">
      <w:start w:val="0"/>
      <w:numFmt w:val="bullet"/>
      <w:lvlText w:val="•"/>
      <w:lvlJc w:val="left"/>
      <w:pPr>
        <w:ind w:left="4935" w:hanging="343"/>
      </w:pPr>
      <w:rPr>
        <w:rFonts w:hint="default"/>
      </w:rPr>
    </w:lvl>
    <w:lvl w:ilvl="2">
      <w:start w:val="0"/>
      <w:numFmt w:val="bullet"/>
      <w:lvlText w:val="•"/>
      <w:lvlJc w:val="left"/>
      <w:pPr>
        <w:ind w:left="6371" w:hanging="343"/>
      </w:pPr>
      <w:rPr>
        <w:rFonts w:hint="default"/>
      </w:rPr>
    </w:lvl>
    <w:lvl w:ilvl="3">
      <w:start w:val="0"/>
      <w:numFmt w:val="bullet"/>
      <w:lvlText w:val="•"/>
      <w:lvlJc w:val="left"/>
      <w:pPr>
        <w:ind w:left="7807" w:hanging="343"/>
      </w:pPr>
      <w:rPr>
        <w:rFonts w:hint="default"/>
      </w:rPr>
    </w:lvl>
    <w:lvl w:ilvl="4">
      <w:start w:val="0"/>
      <w:numFmt w:val="bullet"/>
      <w:lvlText w:val="•"/>
      <w:lvlJc w:val="left"/>
      <w:pPr>
        <w:ind w:left="9243" w:hanging="343"/>
      </w:pPr>
      <w:rPr>
        <w:rFonts w:hint="default"/>
      </w:rPr>
    </w:lvl>
    <w:lvl w:ilvl="5">
      <w:start w:val="0"/>
      <w:numFmt w:val="bullet"/>
      <w:lvlText w:val="•"/>
      <w:lvlJc w:val="left"/>
      <w:pPr>
        <w:ind w:left="10679" w:hanging="343"/>
      </w:pPr>
      <w:rPr>
        <w:rFonts w:hint="default"/>
      </w:rPr>
    </w:lvl>
    <w:lvl w:ilvl="6">
      <w:start w:val="0"/>
      <w:numFmt w:val="bullet"/>
      <w:lvlText w:val="•"/>
      <w:lvlJc w:val="left"/>
      <w:pPr>
        <w:ind w:left="12115" w:hanging="343"/>
      </w:pPr>
      <w:rPr>
        <w:rFonts w:hint="default"/>
      </w:rPr>
    </w:lvl>
    <w:lvl w:ilvl="7">
      <w:start w:val="0"/>
      <w:numFmt w:val="bullet"/>
      <w:lvlText w:val="•"/>
      <w:lvlJc w:val="left"/>
      <w:pPr>
        <w:ind w:left="13551" w:hanging="343"/>
      </w:pPr>
      <w:rPr>
        <w:rFonts w:hint="default"/>
      </w:rPr>
    </w:lvl>
    <w:lvl w:ilvl="8">
      <w:start w:val="0"/>
      <w:numFmt w:val="bullet"/>
      <w:lvlText w:val="•"/>
      <w:lvlJc w:val="left"/>
      <w:pPr>
        <w:ind w:left="14987" w:hanging="343"/>
      </w:pPr>
      <w:rPr>
        <w:rFonts w:hint="default"/>
      </w:rPr>
    </w:lvl>
  </w:abstractNum>
  <w:abstractNum w:abstractNumId="76">
    <w:nsid w:val="694FCFB7"/>
    <w:multiLevelType w:val="hybridMultilevel"/>
    <w:tmpl w:val="00000000"/>
    <w:lvl w:ilvl="0">
      <w:start w:val="2"/>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77">
    <w:nsid w:val="6A767964"/>
    <w:multiLevelType w:val="hybridMultilevel"/>
    <w:tmpl w:val="00000000"/>
    <w:lvl w:ilvl="0">
      <w:start w:val="1"/>
      <w:numFmt w:val="decimal"/>
      <w:lvlText w:val="%1."/>
      <w:lvlJc w:val="left"/>
      <w:pPr>
        <w:ind w:left="3695" w:hanging="343"/>
        <w:jc w:val="left"/>
      </w:pPr>
      <w:rPr>
        <w:rFonts w:ascii="Calibri" w:eastAsia="Calibri" w:hAnsi="Calibri" w:cs="Calibri" w:hint="default"/>
        <w:w w:val="103"/>
        <w:sz w:val="20"/>
        <w:szCs w:val="20"/>
      </w:rPr>
    </w:lvl>
    <w:lvl w:ilvl="1">
      <w:start w:val="0"/>
      <w:numFmt w:val="bullet"/>
      <w:lvlText w:val="•"/>
      <w:lvlJc w:val="left"/>
      <w:pPr>
        <w:ind w:left="5115" w:hanging="343"/>
      </w:pPr>
      <w:rPr>
        <w:rFonts w:hint="default"/>
      </w:rPr>
    </w:lvl>
    <w:lvl w:ilvl="2">
      <w:start w:val="0"/>
      <w:numFmt w:val="bullet"/>
      <w:lvlText w:val="•"/>
      <w:lvlJc w:val="left"/>
      <w:pPr>
        <w:ind w:left="6531" w:hanging="343"/>
      </w:pPr>
      <w:rPr>
        <w:rFonts w:hint="default"/>
      </w:rPr>
    </w:lvl>
    <w:lvl w:ilvl="3">
      <w:start w:val="0"/>
      <w:numFmt w:val="bullet"/>
      <w:lvlText w:val="•"/>
      <w:lvlJc w:val="left"/>
      <w:pPr>
        <w:ind w:left="7947" w:hanging="343"/>
      </w:pPr>
      <w:rPr>
        <w:rFonts w:hint="default"/>
      </w:rPr>
    </w:lvl>
    <w:lvl w:ilvl="4">
      <w:start w:val="0"/>
      <w:numFmt w:val="bullet"/>
      <w:lvlText w:val="•"/>
      <w:lvlJc w:val="left"/>
      <w:pPr>
        <w:ind w:left="9363" w:hanging="343"/>
      </w:pPr>
      <w:rPr>
        <w:rFonts w:hint="default"/>
      </w:rPr>
    </w:lvl>
    <w:lvl w:ilvl="5">
      <w:start w:val="0"/>
      <w:numFmt w:val="bullet"/>
      <w:lvlText w:val="•"/>
      <w:lvlJc w:val="left"/>
      <w:pPr>
        <w:ind w:left="10779" w:hanging="343"/>
      </w:pPr>
      <w:rPr>
        <w:rFonts w:hint="default"/>
      </w:rPr>
    </w:lvl>
    <w:lvl w:ilvl="6">
      <w:start w:val="0"/>
      <w:numFmt w:val="bullet"/>
      <w:lvlText w:val="•"/>
      <w:lvlJc w:val="left"/>
      <w:pPr>
        <w:ind w:left="12195" w:hanging="343"/>
      </w:pPr>
      <w:rPr>
        <w:rFonts w:hint="default"/>
      </w:rPr>
    </w:lvl>
    <w:lvl w:ilvl="7">
      <w:start w:val="0"/>
      <w:numFmt w:val="bullet"/>
      <w:lvlText w:val="•"/>
      <w:lvlJc w:val="left"/>
      <w:pPr>
        <w:ind w:left="13611" w:hanging="343"/>
      </w:pPr>
      <w:rPr>
        <w:rFonts w:hint="default"/>
      </w:rPr>
    </w:lvl>
    <w:lvl w:ilvl="8">
      <w:start w:val="0"/>
      <w:numFmt w:val="bullet"/>
      <w:lvlText w:val="•"/>
      <w:lvlJc w:val="left"/>
      <w:pPr>
        <w:ind w:left="15027" w:hanging="343"/>
      </w:pPr>
      <w:rPr>
        <w:rFonts w:hint="default"/>
      </w:rPr>
    </w:lvl>
  </w:abstractNum>
  <w:abstractNum w:abstractNumId="78">
    <w:nsid w:val="6C427410"/>
    <w:multiLevelType w:val="hybridMultilevel"/>
    <w:tmpl w:val="00000000"/>
    <w:lvl w:ilvl="0">
      <w:start w:val="1"/>
      <w:numFmt w:val="decimal"/>
      <w:lvlText w:val="%1."/>
      <w:lvlJc w:val="left"/>
      <w:pPr>
        <w:ind w:left="3147" w:hanging="343"/>
        <w:jc w:val="left"/>
      </w:pPr>
      <w:rPr>
        <w:rFonts w:ascii="Calibri" w:eastAsia="Calibri" w:hAnsi="Calibri" w:cs="Calibri" w:hint="default"/>
        <w:w w:val="103"/>
        <w:sz w:val="20"/>
        <w:szCs w:val="20"/>
      </w:rPr>
    </w:lvl>
    <w:lvl w:ilvl="1">
      <w:start w:val="3"/>
      <w:numFmt w:val="decimal"/>
      <w:lvlText w:val="%2."/>
      <w:lvlJc w:val="left"/>
      <w:pPr>
        <w:ind w:left="3147" w:hanging="343"/>
        <w:jc w:val="right"/>
      </w:pPr>
      <w:rPr>
        <w:rFonts w:ascii="Calibri" w:eastAsia="Calibri" w:hAnsi="Calibri" w:cs="Calibri" w:hint="default"/>
        <w:w w:val="103"/>
        <w:sz w:val="20"/>
        <w:szCs w:val="20"/>
      </w:rPr>
    </w:lvl>
    <w:lvl w:ilvl="2">
      <w:start w:val="11"/>
      <w:numFmt w:val="decimal"/>
      <w:lvlText w:val="%3."/>
      <w:lvlJc w:val="left"/>
      <w:pPr>
        <w:ind w:left="2700" w:hanging="458"/>
        <w:jc w:val="right"/>
      </w:pPr>
      <w:rPr>
        <w:rFonts w:ascii="Calibri" w:eastAsia="Calibri" w:hAnsi="Calibri" w:cs="Calibri" w:hint="default"/>
        <w:spacing w:val="-1"/>
        <w:w w:val="103"/>
        <w:sz w:val="20"/>
        <w:szCs w:val="20"/>
      </w:rPr>
    </w:lvl>
    <w:lvl w:ilvl="3">
      <w:start w:val="0"/>
      <w:numFmt w:val="bullet"/>
      <w:lvlText w:val="•"/>
      <w:lvlJc w:val="left"/>
      <w:pPr>
        <w:ind w:left="6411" w:hanging="458"/>
      </w:pPr>
      <w:rPr>
        <w:rFonts w:hint="default"/>
      </w:rPr>
    </w:lvl>
    <w:lvl w:ilvl="4">
      <w:start w:val="0"/>
      <w:numFmt w:val="bullet"/>
      <w:lvlText w:val="•"/>
      <w:lvlJc w:val="left"/>
      <w:pPr>
        <w:ind w:left="8046" w:hanging="458"/>
      </w:pPr>
      <w:rPr>
        <w:rFonts w:hint="default"/>
      </w:rPr>
    </w:lvl>
    <w:lvl w:ilvl="5">
      <w:start w:val="0"/>
      <w:numFmt w:val="bullet"/>
      <w:lvlText w:val="•"/>
      <w:lvlJc w:val="left"/>
      <w:pPr>
        <w:ind w:left="9682" w:hanging="458"/>
      </w:pPr>
      <w:rPr>
        <w:rFonts w:hint="default"/>
      </w:rPr>
    </w:lvl>
    <w:lvl w:ilvl="6">
      <w:start w:val="0"/>
      <w:numFmt w:val="bullet"/>
      <w:lvlText w:val="•"/>
      <w:lvlJc w:val="left"/>
      <w:pPr>
        <w:ind w:left="11317" w:hanging="458"/>
      </w:pPr>
      <w:rPr>
        <w:rFonts w:hint="default"/>
      </w:rPr>
    </w:lvl>
    <w:lvl w:ilvl="7">
      <w:start w:val="0"/>
      <w:numFmt w:val="bullet"/>
      <w:lvlText w:val="•"/>
      <w:lvlJc w:val="left"/>
      <w:pPr>
        <w:ind w:left="12953" w:hanging="458"/>
      </w:pPr>
      <w:rPr>
        <w:rFonts w:hint="default"/>
      </w:rPr>
    </w:lvl>
    <w:lvl w:ilvl="8">
      <w:start w:val="0"/>
      <w:numFmt w:val="bullet"/>
      <w:lvlText w:val="•"/>
      <w:lvlJc w:val="left"/>
      <w:pPr>
        <w:ind w:left="14588" w:hanging="458"/>
      </w:pPr>
      <w:rPr>
        <w:rFonts w:hint="default"/>
      </w:rPr>
    </w:lvl>
  </w:abstractNum>
  <w:abstractNum w:abstractNumId="79">
    <w:nsid w:val="6D119C9C"/>
    <w:multiLevelType w:val="hybridMultilevel"/>
    <w:tmpl w:val="00000000"/>
    <w:lvl w:ilvl="0">
      <w:start w:val="2"/>
      <w:numFmt w:val="decimal"/>
      <w:lvlText w:val="%1."/>
      <w:lvlJc w:val="left"/>
      <w:pPr>
        <w:ind w:left="2700" w:hanging="343"/>
        <w:jc w:val="left"/>
      </w:pPr>
      <w:rPr>
        <w:rFonts w:ascii="Calibri" w:eastAsia="Calibri" w:hAnsi="Calibri" w:cs="Calibri" w:hint="default"/>
        <w:w w:val="103"/>
        <w:sz w:val="20"/>
        <w:szCs w:val="20"/>
      </w:rPr>
    </w:lvl>
    <w:lvl w:ilvl="1">
      <w:start w:val="0"/>
      <w:numFmt w:val="bullet"/>
      <w:lvlText w:val="•"/>
      <w:lvlJc w:val="left"/>
      <w:pPr>
        <w:ind w:left="4215" w:hanging="343"/>
      </w:pPr>
      <w:rPr>
        <w:rFonts w:hint="default"/>
      </w:rPr>
    </w:lvl>
    <w:lvl w:ilvl="2">
      <w:start w:val="0"/>
      <w:numFmt w:val="bullet"/>
      <w:lvlText w:val="•"/>
      <w:lvlJc w:val="left"/>
      <w:pPr>
        <w:ind w:left="5731" w:hanging="343"/>
      </w:pPr>
      <w:rPr>
        <w:rFonts w:hint="default"/>
      </w:rPr>
    </w:lvl>
    <w:lvl w:ilvl="3">
      <w:start w:val="0"/>
      <w:numFmt w:val="bullet"/>
      <w:lvlText w:val="•"/>
      <w:lvlJc w:val="left"/>
      <w:pPr>
        <w:ind w:left="7247" w:hanging="343"/>
      </w:pPr>
      <w:rPr>
        <w:rFonts w:hint="default"/>
      </w:rPr>
    </w:lvl>
    <w:lvl w:ilvl="4">
      <w:start w:val="0"/>
      <w:numFmt w:val="bullet"/>
      <w:lvlText w:val="•"/>
      <w:lvlJc w:val="left"/>
      <w:pPr>
        <w:ind w:left="8763" w:hanging="343"/>
      </w:pPr>
      <w:rPr>
        <w:rFonts w:hint="default"/>
      </w:rPr>
    </w:lvl>
    <w:lvl w:ilvl="5">
      <w:start w:val="0"/>
      <w:numFmt w:val="bullet"/>
      <w:lvlText w:val="•"/>
      <w:lvlJc w:val="left"/>
      <w:pPr>
        <w:ind w:left="10279" w:hanging="343"/>
      </w:pPr>
      <w:rPr>
        <w:rFonts w:hint="default"/>
      </w:rPr>
    </w:lvl>
    <w:lvl w:ilvl="6">
      <w:start w:val="0"/>
      <w:numFmt w:val="bullet"/>
      <w:lvlText w:val="•"/>
      <w:lvlJc w:val="left"/>
      <w:pPr>
        <w:ind w:left="11795" w:hanging="343"/>
      </w:pPr>
      <w:rPr>
        <w:rFonts w:hint="default"/>
      </w:rPr>
    </w:lvl>
    <w:lvl w:ilvl="7">
      <w:start w:val="0"/>
      <w:numFmt w:val="bullet"/>
      <w:lvlText w:val="•"/>
      <w:lvlJc w:val="left"/>
      <w:pPr>
        <w:ind w:left="13311" w:hanging="343"/>
      </w:pPr>
      <w:rPr>
        <w:rFonts w:hint="default"/>
      </w:rPr>
    </w:lvl>
    <w:lvl w:ilvl="8">
      <w:start w:val="0"/>
      <w:numFmt w:val="bullet"/>
      <w:lvlText w:val="•"/>
      <w:lvlJc w:val="left"/>
      <w:pPr>
        <w:ind w:left="14827" w:hanging="343"/>
      </w:pPr>
      <w:rPr>
        <w:rFonts w:hint="default"/>
      </w:rPr>
    </w:lvl>
  </w:abstractNum>
  <w:abstractNum w:abstractNumId="80">
    <w:nsid w:val="6DD3B44B"/>
    <w:multiLevelType w:val="hybridMultilevel"/>
    <w:tmpl w:val="00000000"/>
    <w:lvl w:ilvl="0">
      <w:start w:val="21"/>
      <w:numFmt w:val="decimal"/>
      <w:lvlText w:val="%1."/>
      <w:lvlJc w:val="left"/>
      <w:pPr>
        <w:ind w:left="3147" w:hanging="459"/>
        <w:jc w:val="left"/>
      </w:pPr>
      <w:rPr>
        <w:rFonts w:ascii="Calibri" w:eastAsia="Calibri" w:hAnsi="Calibri" w:cs="Calibri" w:hint="default"/>
        <w:spacing w:val="-1"/>
        <w:w w:val="103"/>
        <w:sz w:val="20"/>
        <w:szCs w:val="20"/>
      </w:rPr>
    </w:lvl>
    <w:lvl w:ilvl="1">
      <w:start w:val="0"/>
      <w:numFmt w:val="bullet"/>
      <w:lvlText w:val="•"/>
      <w:lvlJc w:val="left"/>
      <w:pPr>
        <w:ind w:left="4611" w:hanging="459"/>
      </w:pPr>
      <w:rPr>
        <w:rFonts w:hint="default"/>
      </w:rPr>
    </w:lvl>
    <w:lvl w:ilvl="2">
      <w:start w:val="0"/>
      <w:numFmt w:val="bullet"/>
      <w:lvlText w:val="•"/>
      <w:lvlJc w:val="left"/>
      <w:pPr>
        <w:ind w:left="6083" w:hanging="459"/>
      </w:pPr>
      <w:rPr>
        <w:rFonts w:hint="default"/>
      </w:rPr>
    </w:lvl>
    <w:lvl w:ilvl="3">
      <w:start w:val="0"/>
      <w:numFmt w:val="bullet"/>
      <w:lvlText w:val="•"/>
      <w:lvlJc w:val="left"/>
      <w:pPr>
        <w:ind w:left="7555" w:hanging="459"/>
      </w:pPr>
      <w:rPr>
        <w:rFonts w:hint="default"/>
      </w:rPr>
    </w:lvl>
    <w:lvl w:ilvl="4">
      <w:start w:val="0"/>
      <w:numFmt w:val="bullet"/>
      <w:lvlText w:val="•"/>
      <w:lvlJc w:val="left"/>
      <w:pPr>
        <w:ind w:left="9027" w:hanging="459"/>
      </w:pPr>
      <w:rPr>
        <w:rFonts w:hint="default"/>
      </w:rPr>
    </w:lvl>
    <w:lvl w:ilvl="5">
      <w:start w:val="0"/>
      <w:numFmt w:val="bullet"/>
      <w:lvlText w:val="•"/>
      <w:lvlJc w:val="left"/>
      <w:pPr>
        <w:ind w:left="10499" w:hanging="459"/>
      </w:pPr>
      <w:rPr>
        <w:rFonts w:hint="default"/>
      </w:rPr>
    </w:lvl>
    <w:lvl w:ilvl="6">
      <w:start w:val="0"/>
      <w:numFmt w:val="bullet"/>
      <w:lvlText w:val="•"/>
      <w:lvlJc w:val="left"/>
      <w:pPr>
        <w:ind w:left="11971" w:hanging="459"/>
      </w:pPr>
      <w:rPr>
        <w:rFonts w:hint="default"/>
      </w:rPr>
    </w:lvl>
    <w:lvl w:ilvl="7">
      <w:start w:val="0"/>
      <w:numFmt w:val="bullet"/>
      <w:lvlText w:val="•"/>
      <w:lvlJc w:val="left"/>
      <w:pPr>
        <w:ind w:left="13443" w:hanging="459"/>
      </w:pPr>
      <w:rPr>
        <w:rFonts w:hint="default"/>
      </w:rPr>
    </w:lvl>
    <w:lvl w:ilvl="8">
      <w:start w:val="0"/>
      <w:numFmt w:val="bullet"/>
      <w:lvlText w:val="•"/>
      <w:lvlJc w:val="left"/>
      <w:pPr>
        <w:ind w:left="14915" w:hanging="459"/>
      </w:pPr>
      <w:rPr>
        <w:rFonts w:hint="default"/>
      </w:rPr>
    </w:lvl>
  </w:abstractNum>
  <w:abstractNum w:abstractNumId="81">
    <w:nsid w:val="70C87712"/>
    <w:multiLevelType w:val="hybridMultilevel"/>
    <w:tmpl w:val="00000000"/>
    <w:lvl w:ilvl="0">
      <w:start w:val="12"/>
      <w:numFmt w:val="decimal"/>
      <w:lvlText w:val="%1."/>
      <w:lvlJc w:val="left"/>
      <w:pPr>
        <w:ind w:left="3147" w:hanging="459"/>
        <w:jc w:val="left"/>
      </w:pPr>
      <w:rPr>
        <w:rFonts w:ascii="Calibri" w:eastAsia="Calibri" w:hAnsi="Calibri" w:cs="Calibri" w:hint="default"/>
        <w:spacing w:val="-1"/>
        <w:w w:val="103"/>
        <w:sz w:val="20"/>
        <w:szCs w:val="20"/>
      </w:rPr>
    </w:lvl>
    <w:lvl w:ilvl="1">
      <w:start w:val="0"/>
      <w:numFmt w:val="bullet"/>
      <w:lvlText w:val="•"/>
      <w:lvlJc w:val="left"/>
      <w:pPr>
        <w:ind w:left="4611" w:hanging="459"/>
      </w:pPr>
      <w:rPr>
        <w:rFonts w:hint="default"/>
      </w:rPr>
    </w:lvl>
    <w:lvl w:ilvl="2">
      <w:start w:val="0"/>
      <w:numFmt w:val="bullet"/>
      <w:lvlText w:val="•"/>
      <w:lvlJc w:val="left"/>
      <w:pPr>
        <w:ind w:left="6083" w:hanging="459"/>
      </w:pPr>
      <w:rPr>
        <w:rFonts w:hint="default"/>
      </w:rPr>
    </w:lvl>
    <w:lvl w:ilvl="3">
      <w:start w:val="0"/>
      <w:numFmt w:val="bullet"/>
      <w:lvlText w:val="•"/>
      <w:lvlJc w:val="left"/>
      <w:pPr>
        <w:ind w:left="7555" w:hanging="459"/>
      </w:pPr>
      <w:rPr>
        <w:rFonts w:hint="default"/>
      </w:rPr>
    </w:lvl>
    <w:lvl w:ilvl="4">
      <w:start w:val="0"/>
      <w:numFmt w:val="bullet"/>
      <w:lvlText w:val="•"/>
      <w:lvlJc w:val="left"/>
      <w:pPr>
        <w:ind w:left="9027" w:hanging="459"/>
      </w:pPr>
      <w:rPr>
        <w:rFonts w:hint="default"/>
      </w:rPr>
    </w:lvl>
    <w:lvl w:ilvl="5">
      <w:start w:val="0"/>
      <w:numFmt w:val="bullet"/>
      <w:lvlText w:val="•"/>
      <w:lvlJc w:val="left"/>
      <w:pPr>
        <w:ind w:left="10499" w:hanging="459"/>
      </w:pPr>
      <w:rPr>
        <w:rFonts w:hint="default"/>
      </w:rPr>
    </w:lvl>
    <w:lvl w:ilvl="6">
      <w:start w:val="0"/>
      <w:numFmt w:val="bullet"/>
      <w:lvlText w:val="•"/>
      <w:lvlJc w:val="left"/>
      <w:pPr>
        <w:ind w:left="11971" w:hanging="459"/>
      </w:pPr>
      <w:rPr>
        <w:rFonts w:hint="default"/>
      </w:rPr>
    </w:lvl>
    <w:lvl w:ilvl="7">
      <w:start w:val="0"/>
      <w:numFmt w:val="bullet"/>
      <w:lvlText w:val="•"/>
      <w:lvlJc w:val="left"/>
      <w:pPr>
        <w:ind w:left="13443" w:hanging="459"/>
      </w:pPr>
      <w:rPr>
        <w:rFonts w:hint="default"/>
      </w:rPr>
    </w:lvl>
    <w:lvl w:ilvl="8">
      <w:start w:val="0"/>
      <w:numFmt w:val="bullet"/>
      <w:lvlText w:val="•"/>
      <w:lvlJc w:val="left"/>
      <w:pPr>
        <w:ind w:left="14915" w:hanging="459"/>
      </w:pPr>
      <w:rPr>
        <w:rFonts w:hint="default"/>
      </w:rPr>
    </w:lvl>
  </w:abstractNum>
  <w:abstractNum w:abstractNumId="82">
    <w:nsid w:val="70F7F930"/>
    <w:multiLevelType w:val="hybridMultilevel"/>
    <w:tmpl w:val="00000000"/>
    <w:lvl w:ilvl="0">
      <w:start w:val="1"/>
      <w:numFmt w:val="upperLetter"/>
      <w:lvlText w:val="%1."/>
      <w:lvlJc w:val="left"/>
      <w:pPr>
        <w:ind w:left="3039" w:hanging="339"/>
        <w:jc w:val="left"/>
      </w:pPr>
      <w:rPr>
        <w:rFonts w:ascii="宋体" w:eastAsia="宋体" w:hAnsi="宋体" w:cs="宋体" w:hint="default"/>
        <w:w w:val="103"/>
        <w:sz w:val="22"/>
        <w:szCs w:val="22"/>
      </w:rPr>
    </w:lvl>
    <w:lvl w:ilvl="1">
      <w:start w:val="0"/>
      <w:numFmt w:val="bullet"/>
      <w:lvlText w:val="•"/>
      <w:lvlJc w:val="left"/>
      <w:pPr>
        <w:ind w:left="4521" w:hanging="339"/>
      </w:pPr>
      <w:rPr>
        <w:rFonts w:hint="default"/>
      </w:rPr>
    </w:lvl>
    <w:lvl w:ilvl="2">
      <w:start w:val="0"/>
      <w:numFmt w:val="bullet"/>
      <w:lvlText w:val="•"/>
      <w:lvlJc w:val="left"/>
      <w:pPr>
        <w:ind w:left="6003" w:hanging="339"/>
      </w:pPr>
      <w:rPr>
        <w:rFonts w:hint="default"/>
      </w:rPr>
    </w:lvl>
    <w:lvl w:ilvl="3">
      <w:start w:val="0"/>
      <w:numFmt w:val="bullet"/>
      <w:lvlText w:val="•"/>
      <w:lvlJc w:val="left"/>
      <w:pPr>
        <w:ind w:left="7485" w:hanging="339"/>
      </w:pPr>
      <w:rPr>
        <w:rFonts w:hint="default"/>
      </w:rPr>
    </w:lvl>
    <w:lvl w:ilvl="4">
      <w:start w:val="0"/>
      <w:numFmt w:val="bullet"/>
      <w:lvlText w:val="•"/>
      <w:lvlJc w:val="left"/>
      <w:pPr>
        <w:ind w:left="8967" w:hanging="339"/>
      </w:pPr>
      <w:rPr>
        <w:rFonts w:hint="default"/>
      </w:rPr>
    </w:lvl>
    <w:lvl w:ilvl="5">
      <w:start w:val="0"/>
      <w:numFmt w:val="bullet"/>
      <w:lvlText w:val="•"/>
      <w:lvlJc w:val="left"/>
      <w:pPr>
        <w:ind w:left="10449" w:hanging="339"/>
      </w:pPr>
      <w:rPr>
        <w:rFonts w:hint="default"/>
      </w:rPr>
    </w:lvl>
    <w:lvl w:ilvl="6">
      <w:start w:val="0"/>
      <w:numFmt w:val="bullet"/>
      <w:lvlText w:val="•"/>
      <w:lvlJc w:val="left"/>
      <w:pPr>
        <w:ind w:left="11931" w:hanging="339"/>
      </w:pPr>
      <w:rPr>
        <w:rFonts w:hint="default"/>
      </w:rPr>
    </w:lvl>
    <w:lvl w:ilvl="7">
      <w:start w:val="0"/>
      <w:numFmt w:val="bullet"/>
      <w:lvlText w:val="•"/>
      <w:lvlJc w:val="left"/>
      <w:pPr>
        <w:ind w:left="13413" w:hanging="339"/>
      </w:pPr>
      <w:rPr>
        <w:rFonts w:hint="default"/>
      </w:rPr>
    </w:lvl>
    <w:lvl w:ilvl="8">
      <w:start w:val="0"/>
      <w:numFmt w:val="bullet"/>
      <w:lvlText w:val="•"/>
      <w:lvlJc w:val="left"/>
      <w:pPr>
        <w:ind w:left="14895" w:hanging="339"/>
      </w:pPr>
      <w:rPr>
        <w:rFonts w:hint="default"/>
      </w:rPr>
    </w:lvl>
  </w:abstractNum>
  <w:abstractNum w:abstractNumId="83">
    <w:nsid w:val="71002B16"/>
    <w:multiLevelType w:val="hybridMultilevel"/>
    <w:tmpl w:val="00000000"/>
    <w:lvl w:ilvl="0">
      <w:start w:val="5"/>
      <w:numFmt w:val="decimal"/>
      <w:lvlText w:val="%1."/>
      <w:lvlJc w:val="left"/>
      <w:pPr>
        <w:ind w:left="3798" w:hanging="343"/>
        <w:jc w:val="right"/>
      </w:pPr>
      <w:rPr>
        <w:rFonts w:ascii="Calibri" w:eastAsia="Calibri" w:hAnsi="Calibri" w:cs="Calibri" w:hint="default"/>
        <w:w w:val="103"/>
        <w:sz w:val="20"/>
        <w:szCs w:val="20"/>
      </w:rPr>
    </w:lvl>
    <w:lvl w:ilvl="1">
      <w:start w:val="1"/>
      <w:numFmt w:val="upperLetter"/>
      <w:lvlText w:val="%2."/>
      <w:lvlJc w:val="left"/>
      <w:pPr>
        <w:ind w:left="4101" w:hanging="299"/>
        <w:jc w:val="left"/>
      </w:pPr>
      <w:rPr>
        <w:rFonts w:ascii="Calibri" w:eastAsia="Calibri" w:hAnsi="Calibri" w:cs="Calibri" w:hint="default"/>
        <w:spacing w:val="-1"/>
        <w:w w:val="103"/>
        <w:sz w:val="22"/>
        <w:szCs w:val="22"/>
      </w:rPr>
    </w:lvl>
    <w:lvl w:ilvl="2">
      <w:start w:val="0"/>
      <w:numFmt w:val="bullet"/>
      <w:lvlText w:val="•"/>
      <w:lvlJc w:val="left"/>
      <w:pPr>
        <w:ind w:left="5628" w:hanging="299"/>
      </w:pPr>
      <w:rPr>
        <w:rFonts w:hint="default"/>
      </w:rPr>
    </w:lvl>
    <w:lvl w:ilvl="3">
      <w:start w:val="0"/>
      <w:numFmt w:val="bullet"/>
      <w:lvlText w:val="•"/>
      <w:lvlJc w:val="left"/>
      <w:pPr>
        <w:ind w:left="7157" w:hanging="299"/>
      </w:pPr>
      <w:rPr>
        <w:rFonts w:hint="default"/>
      </w:rPr>
    </w:lvl>
    <w:lvl w:ilvl="4">
      <w:start w:val="0"/>
      <w:numFmt w:val="bullet"/>
      <w:lvlText w:val="•"/>
      <w:lvlJc w:val="left"/>
      <w:pPr>
        <w:ind w:left="8686" w:hanging="299"/>
      </w:pPr>
      <w:rPr>
        <w:rFonts w:hint="default"/>
      </w:rPr>
    </w:lvl>
    <w:lvl w:ilvl="5">
      <w:start w:val="0"/>
      <w:numFmt w:val="bullet"/>
      <w:lvlText w:val="•"/>
      <w:lvlJc w:val="left"/>
      <w:pPr>
        <w:ind w:left="10215" w:hanging="299"/>
      </w:pPr>
      <w:rPr>
        <w:rFonts w:hint="default"/>
      </w:rPr>
    </w:lvl>
    <w:lvl w:ilvl="6">
      <w:start w:val="0"/>
      <w:numFmt w:val="bullet"/>
      <w:lvlText w:val="•"/>
      <w:lvlJc w:val="left"/>
      <w:pPr>
        <w:ind w:left="11744" w:hanging="299"/>
      </w:pPr>
      <w:rPr>
        <w:rFonts w:hint="default"/>
      </w:rPr>
    </w:lvl>
    <w:lvl w:ilvl="7">
      <w:start w:val="0"/>
      <w:numFmt w:val="bullet"/>
      <w:lvlText w:val="•"/>
      <w:lvlJc w:val="left"/>
      <w:pPr>
        <w:ind w:left="13273" w:hanging="299"/>
      </w:pPr>
      <w:rPr>
        <w:rFonts w:hint="default"/>
      </w:rPr>
    </w:lvl>
    <w:lvl w:ilvl="8">
      <w:start w:val="0"/>
      <w:numFmt w:val="bullet"/>
      <w:lvlText w:val="•"/>
      <w:lvlJc w:val="left"/>
      <w:pPr>
        <w:ind w:left="14801" w:hanging="299"/>
      </w:pPr>
      <w:rPr>
        <w:rFonts w:hint="default"/>
      </w:rPr>
    </w:lvl>
  </w:abstractNum>
  <w:abstractNum w:abstractNumId="84">
    <w:nsid w:val="71CC00B1"/>
    <w:multiLevelType w:val="hybridMultilevel"/>
    <w:tmpl w:val="00000000"/>
    <w:lvl w:ilvl="0">
      <w:start w:val="1"/>
      <w:numFmt w:val="upperLetter"/>
      <w:lvlText w:val="%1."/>
      <w:lvlJc w:val="left"/>
      <w:pPr>
        <w:ind w:left="3449" w:hanging="299"/>
        <w:jc w:val="left"/>
      </w:pPr>
      <w:rPr>
        <w:rFonts w:ascii="Calibri" w:eastAsia="Calibri" w:hAnsi="Calibri" w:cs="Calibri" w:hint="default"/>
        <w:spacing w:val="-1"/>
        <w:w w:val="103"/>
        <w:sz w:val="22"/>
        <w:szCs w:val="22"/>
      </w:rPr>
    </w:lvl>
    <w:lvl w:ilvl="1">
      <w:start w:val="0"/>
      <w:numFmt w:val="bullet"/>
      <w:lvlText w:val="•"/>
      <w:lvlJc w:val="left"/>
      <w:pPr>
        <w:ind w:left="4881" w:hanging="299"/>
      </w:pPr>
      <w:rPr>
        <w:rFonts w:hint="default"/>
      </w:rPr>
    </w:lvl>
    <w:lvl w:ilvl="2">
      <w:start w:val="0"/>
      <w:numFmt w:val="bullet"/>
      <w:lvlText w:val="•"/>
      <w:lvlJc w:val="left"/>
      <w:pPr>
        <w:ind w:left="6323" w:hanging="299"/>
      </w:pPr>
      <w:rPr>
        <w:rFonts w:hint="default"/>
      </w:rPr>
    </w:lvl>
    <w:lvl w:ilvl="3">
      <w:start w:val="0"/>
      <w:numFmt w:val="bullet"/>
      <w:lvlText w:val="•"/>
      <w:lvlJc w:val="left"/>
      <w:pPr>
        <w:ind w:left="7765" w:hanging="299"/>
      </w:pPr>
      <w:rPr>
        <w:rFonts w:hint="default"/>
      </w:rPr>
    </w:lvl>
    <w:lvl w:ilvl="4">
      <w:start w:val="0"/>
      <w:numFmt w:val="bullet"/>
      <w:lvlText w:val="•"/>
      <w:lvlJc w:val="left"/>
      <w:pPr>
        <w:ind w:left="9207" w:hanging="299"/>
      </w:pPr>
      <w:rPr>
        <w:rFonts w:hint="default"/>
      </w:rPr>
    </w:lvl>
    <w:lvl w:ilvl="5">
      <w:start w:val="0"/>
      <w:numFmt w:val="bullet"/>
      <w:lvlText w:val="•"/>
      <w:lvlJc w:val="left"/>
      <w:pPr>
        <w:ind w:left="10649" w:hanging="299"/>
      </w:pPr>
      <w:rPr>
        <w:rFonts w:hint="default"/>
      </w:rPr>
    </w:lvl>
    <w:lvl w:ilvl="6">
      <w:start w:val="0"/>
      <w:numFmt w:val="bullet"/>
      <w:lvlText w:val="•"/>
      <w:lvlJc w:val="left"/>
      <w:pPr>
        <w:ind w:left="12091" w:hanging="299"/>
      </w:pPr>
      <w:rPr>
        <w:rFonts w:hint="default"/>
      </w:rPr>
    </w:lvl>
    <w:lvl w:ilvl="7">
      <w:start w:val="0"/>
      <w:numFmt w:val="bullet"/>
      <w:lvlText w:val="•"/>
      <w:lvlJc w:val="left"/>
      <w:pPr>
        <w:ind w:left="13533" w:hanging="299"/>
      </w:pPr>
      <w:rPr>
        <w:rFonts w:hint="default"/>
      </w:rPr>
    </w:lvl>
    <w:lvl w:ilvl="8">
      <w:start w:val="0"/>
      <w:numFmt w:val="bullet"/>
      <w:lvlText w:val="•"/>
      <w:lvlJc w:val="left"/>
      <w:pPr>
        <w:ind w:left="14975" w:hanging="299"/>
      </w:pPr>
      <w:rPr>
        <w:rFonts w:hint="default"/>
      </w:rPr>
    </w:lvl>
  </w:abstractNum>
  <w:abstractNum w:abstractNumId="85">
    <w:nsid w:val="72D6A04F"/>
    <w:multiLevelType w:val="hybridMultilevel"/>
    <w:tmpl w:val="00000000"/>
    <w:lvl w:ilvl="0">
      <w:start w:val="6"/>
      <w:numFmt w:val="decimal"/>
      <w:lvlText w:val="%1."/>
      <w:lvlJc w:val="left"/>
      <w:pPr>
        <w:ind w:left="3490" w:hanging="343"/>
        <w:jc w:val="left"/>
      </w:pPr>
      <w:rPr>
        <w:rFonts w:ascii="Calibri" w:eastAsia="Calibri" w:hAnsi="Calibri" w:cs="Calibri" w:hint="default"/>
        <w:w w:val="103"/>
        <w:sz w:val="20"/>
        <w:szCs w:val="20"/>
      </w:rPr>
    </w:lvl>
    <w:lvl w:ilvl="1">
      <w:start w:val="0"/>
      <w:numFmt w:val="bullet"/>
      <w:lvlText w:val="•"/>
      <w:lvlJc w:val="left"/>
      <w:pPr>
        <w:ind w:left="3500" w:hanging="343"/>
      </w:pPr>
      <w:rPr>
        <w:rFonts w:hint="default"/>
      </w:rPr>
    </w:lvl>
    <w:lvl w:ilvl="2">
      <w:start w:val="0"/>
      <w:numFmt w:val="bullet"/>
      <w:lvlText w:val="•"/>
      <w:lvlJc w:val="left"/>
      <w:pPr>
        <w:ind w:left="5095" w:hanging="343"/>
      </w:pPr>
      <w:rPr>
        <w:rFonts w:hint="default"/>
      </w:rPr>
    </w:lvl>
    <w:lvl w:ilvl="3">
      <w:start w:val="0"/>
      <w:numFmt w:val="bullet"/>
      <w:lvlText w:val="•"/>
      <w:lvlJc w:val="left"/>
      <w:pPr>
        <w:ind w:left="6691" w:hanging="343"/>
      </w:pPr>
      <w:rPr>
        <w:rFonts w:hint="default"/>
      </w:rPr>
    </w:lvl>
    <w:lvl w:ilvl="4">
      <w:start w:val="0"/>
      <w:numFmt w:val="bullet"/>
      <w:lvlText w:val="•"/>
      <w:lvlJc w:val="left"/>
      <w:pPr>
        <w:ind w:left="8286" w:hanging="343"/>
      </w:pPr>
      <w:rPr>
        <w:rFonts w:hint="default"/>
      </w:rPr>
    </w:lvl>
    <w:lvl w:ilvl="5">
      <w:start w:val="0"/>
      <w:numFmt w:val="bullet"/>
      <w:lvlText w:val="•"/>
      <w:lvlJc w:val="left"/>
      <w:pPr>
        <w:ind w:left="9882" w:hanging="343"/>
      </w:pPr>
      <w:rPr>
        <w:rFonts w:hint="default"/>
      </w:rPr>
    </w:lvl>
    <w:lvl w:ilvl="6">
      <w:start w:val="0"/>
      <w:numFmt w:val="bullet"/>
      <w:lvlText w:val="•"/>
      <w:lvlJc w:val="left"/>
      <w:pPr>
        <w:ind w:left="11477" w:hanging="343"/>
      </w:pPr>
      <w:rPr>
        <w:rFonts w:hint="default"/>
      </w:rPr>
    </w:lvl>
    <w:lvl w:ilvl="7">
      <w:start w:val="0"/>
      <w:numFmt w:val="bullet"/>
      <w:lvlText w:val="•"/>
      <w:lvlJc w:val="left"/>
      <w:pPr>
        <w:ind w:left="13073" w:hanging="343"/>
      </w:pPr>
      <w:rPr>
        <w:rFonts w:hint="default"/>
      </w:rPr>
    </w:lvl>
    <w:lvl w:ilvl="8">
      <w:start w:val="0"/>
      <w:numFmt w:val="bullet"/>
      <w:lvlText w:val="•"/>
      <w:lvlJc w:val="left"/>
      <w:pPr>
        <w:ind w:left="14668" w:hanging="343"/>
      </w:pPr>
      <w:rPr>
        <w:rFonts w:hint="default"/>
      </w:rPr>
    </w:lvl>
  </w:abstractNum>
  <w:abstractNum w:abstractNumId="86">
    <w:nsid w:val="7471D386"/>
    <w:multiLevelType w:val="hybridMultilevel"/>
    <w:tmpl w:val="00000000"/>
    <w:lvl w:ilvl="0">
      <w:start w:val="2"/>
      <w:numFmt w:val="upperLetter"/>
      <w:lvlText w:val="%1."/>
      <w:lvlJc w:val="left"/>
      <w:pPr>
        <w:ind w:left="4090" w:hanging="292"/>
        <w:jc w:val="left"/>
      </w:pPr>
      <w:rPr>
        <w:rFonts w:ascii="Calibri" w:eastAsia="Calibri" w:hAnsi="Calibri" w:cs="Calibri" w:hint="default"/>
        <w:spacing w:val="-1"/>
        <w:w w:val="103"/>
        <w:sz w:val="22"/>
        <w:szCs w:val="22"/>
      </w:rPr>
    </w:lvl>
    <w:lvl w:ilvl="1">
      <w:start w:val="0"/>
      <w:numFmt w:val="bullet"/>
      <w:lvlText w:val="•"/>
      <w:lvlJc w:val="left"/>
      <w:pPr>
        <w:ind w:left="5475" w:hanging="292"/>
      </w:pPr>
      <w:rPr>
        <w:rFonts w:hint="default"/>
      </w:rPr>
    </w:lvl>
    <w:lvl w:ilvl="2">
      <w:start w:val="0"/>
      <w:numFmt w:val="bullet"/>
      <w:lvlText w:val="•"/>
      <w:lvlJc w:val="left"/>
      <w:pPr>
        <w:ind w:left="6851" w:hanging="292"/>
      </w:pPr>
      <w:rPr>
        <w:rFonts w:hint="default"/>
      </w:rPr>
    </w:lvl>
    <w:lvl w:ilvl="3">
      <w:start w:val="0"/>
      <w:numFmt w:val="bullet"/>
      <w:lvlText w:val="•"/>
      <w:lvlJc w:val="left"/>
      <w:pPr>
        <w:ind w:left="8227" w:hanging="292"/>
      </w:pPr>
      <w:rPr>
        <w:rFonts w:hint="default"/>
      </w:rPr>
    </w:lvl>
    <w:lvl w:ilvl="4">
      <w:start w:val="0"/>
      <w:numFmt w:val="bullet"/>
      <w:lvlText w:val="•"/>
      <w:lvlJc w:val="left"/>
      <w:pPr>
        <w:ind w:left="9603" w:hanging="292"/>
      </w:pPr>
      <w:rPr>
        <w:rFonts w:hint="default"/>
      </w:rPr>
    </w:lvl>
    <w:lvl w:ilvl="5">
      <w:start w:val="0"/>
      <w:numFmt w:val="bullet"/>
      <w:lvlText w:val="•"/>
      <w:lvlJc w:val="left"/>
      <w:pPr>
        <w:ind w:left="10979" w:hanging="292"/>
      </w:pPr>
      <w:rPr>
        <w:rFonts w:hint="default"/>
      </w:rPr>
    </w:lvl>
    <w:lvl w:ilvl="6">
      <w:start w:val="0"/>
      <w:numFmt w:val="bullet"/>
      <w:lvlText w:val="•"/>
      <w:lvlJc w:val="left"/>
      <w:pPr>
        <w:ind w:left="12355" w:hanging="292"/>
      </w:pPr>
      <w:rPr>
        <w:rFonts w:hint="default"/>
      </w:rPr>
    </w:lvl>
    <w:lvl w:ilvl="7">
      <w:start w:val="0"/>
      <w:numFmt w:val="bullet"/>
      <w:lvlText w:val="•"/>
      <w:lvlJc w:val="left"/>
      <w:pPr>
        <w:ind w:left="13731" w:hanging="292"/>
      </w:pPr>
      <w:rPr>
        <w:rFonts w:hint="default"/>
      </w:rPr>
    </w:lvl>
    <w:lvl w:ilvl="8">
      <w:start w:val="0"/>
      <w:numFmt w:val="bullet"/>
      <w:lvlText w:val="•"/>
      <w:lvlJc w:val="left"/>
      <w:pPr>
        <w:ind w:left="15107" w:hanging="292"/>
      </w:pPr>
      <w:rPr>
        <w:rFonts w:hint="default"/>
      </w:rPr>
    </w:lvl>
  </w:abstractNum>
  <w:abstractNum w:abstractNumId="87">
    <w:nsid w:val="752598E2"/>
    <w:multiLevelType w:val="hybridMultilevel"/>
    <w:tmpl w:val="00000000"/>
    <w:lvl w:ilvl="0">
      <w:start w:val="1"/>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88">
    <w:nsid w:val="7527DA25"/>
    <w:multiLevelType w:val="hybridMultilevel"/>
    <w:tmpl w:val="00000000"/>
    <w:lvl w:ilvl="0">
      <w:start w:val="2"/>
      <w:numFmt w:val="decimal"/>
      <w:lvlText w:val="%1."/>
      <w:lvlJc w:val="left"/>
      <w:pPr>
        <w:ind w:left="4141" w:hanging="343"/>
        <w:jc w:val="lef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abstractNum w:abstractNumId="89">
    <w:nsid w:val="7594847F"/>
    <w:multiLevelType w:val="hybridMultilevel"/>
    <w:tmpl w:val="00000000"/>
    <w:lvl w:ilvl="0">
      <w:start w:val="11"/>
      <w:numFmt w:val="decimal"/>
      <w:lvlText w:val="%1."/>
      <w:lvlJc w:val="left"/>
      <w:pPr>
        <w:ind w:left="3802" w:hanging="459"/>
        <w:jc w:val="right"/>
      </w:pPr>
      <w:rPr>
        <w:rFonts w:ascii="Calibri" w:eastAsia="Calibri" w:hAnsi="Calibri" w:cs="Calibri" w:hint="default"/>
        <w:spacing w:val="-65"/>
        <w:w w:val="103"/>
        <w:sz w:val="20"/>
        <w:szCs w:val="20"/>
      </w:rPr>
    </w:lvl>
    <w:lvl w:ilvl="1">
      <w:start w:val="0"/>
      <w:numFmt w:val="bullet"/>
      <w:lvlText w:val="•"/>
      <w:lvlJc w:val="left"/>
      <w:pPr>
        <w:ind w:left="5205" w:hanging="459"/>
      </w:pPr>
      <w:rPr>
        <w:rFonts w:hint="default"/>
      </w:rPr>
    </w:lvl>
    <w:lvl w:ilvl="2">
      <w:start w:val="0"/>
      <w:numFmt w:val="bullet"/>
      <w:lvlText w:val="•"/>
      <w:lvlJc w:val="left"/>
      <w:pPr>
        <w:ind w:left="6611" w:hanging="459"/>
      </w:pPr>
      <w:rPr>
        <w:rFonts w:hint="default"/>
      </w:rPr>
    </w:lvl>
    <w:lvl w:ilvl="3">
      <w:start w:val="0"/>
      <w:numFmt w:val="bullet"/>
      <w:lvlText w:val="•"/>
      <w:lvlJc w:val="left"/>
      <w:pPr>
        <w:ind w:left="8017" w:hanging="459"/>
      </w:pPr>
      <w:rPr>
        <w:rFonts w:hint="default"/>
      </w:rPr>
    </w:lvl>
    <w:lvl w:ilvl="4">
      <w:start w:val="0"/>
      <w:numFmt w:val="bullet"/>
      <w:lvlText w:val="•"/>
      <w:lvlJc w:val="left"/>
      <w:pPr>
        <w:ind w:left="9423" w:hanging="459"/>
      </w:pPr>
      <w:rPr>
        <w:rFonts w:hint="default"/>
      </w:rPr>
    </w:lvl>
    <w:lvl w:ilvl="5">
      <w:start w:val="0"/>
      <w:numFmt w:val="bullet"/>
      <w:lvlText w:val="•"/>
      <w:lvlJc w:val="left"/>
      <w:pPr>
        <w:ind w:left="10829" w:hanging="459"/>
      </w:pPr>
      <w:rPr>
        <w:rFonts w:hint="default"/>
      </w:rPr>
    </w:lvl>
    <w:lvl w:ilvl="6">
      <w:start w:val="0"/>
      <w:numFmt w:val="bullet"/>
      <w:lvlText w:val="•"/>
      <w:lvlJc w:val="left"/>
      <w:pPr>
        <w:ind w:left="12235" w:hanging="459"/>
      </w:pPr>
      <w:rPr>
        <w:rFonts w:hint="default"/>
      </w:rPr>
    </w:lvl>
    <w:lvl w:ilvl="7">
      <w:start w:val="0"/>
      <w:numFmt w:val="bullet"/>
      <w:lvlText w:val="•"/>
      <w:lvlJc w:val="left"/>
      <w:pPr>
        <w:ind w:left="13641" w:hanging="459"/>
      </w:pPr>
      <w:rPr>
        <w:rFonts w:hint="default"/>
      </w:rPr>
    </w:lvl>
    <w:lvl w:ilvl="8">
      <w:start w:val="0"/>
      <w:numFmt w:val="bullet"/>
      <w:lvlText w:val="•"/>
      <w:lvlJc w:val="left"/>
      <w:pPr>
        <w:ind w:left="15047" w:hanging="459"/>
      </w:pPr>
      <w:rPr>
        <w:rFonts w:hint="default"/>
      </w:rPr>
    </w:lvl>
  </w:abstractNum>
  <w:abstractNum w:abstractNumId="90">
    <w:nsid w:val="78D208FA"/>
    <w:multiLevelType w:val="hybridMultilevel"/>
    <w:tmpl w:val="00000000"/>
    <w:lvl w:ilvl="0">
      <w:start w:val="1"/>
      <w:numFmt w:val="decimal"/>
      <w:lvlText w:val="%1."/>
      <w:lvlJc w:val="left"/>
      <w:pPr>
        <w:ind w:left="3240" w:hanging="540"/>
        <w:jc w:val="left"/>
      </w:pPr>
      <w:rPr>
        <w:rFonts w:hint="default"/>
        <w:w w:val="103"/>
      </w:rPr>
    </w:lvl>
    <w:lvl w:ilvl="1">
      <w:start w:val="5"/>
      <w:numFmt w:val="decimal"/>
      <w:lvlText w:val="%2."/>
      <w:lvlJc w:val="left"/>
      <w:pPr>
        <w:ind w:left="3147" w:hanging="343"/>
        <w:jc w:val="left"/>
      </w:pPr>
      <w:rPr>
        <w:rFonts w:ascii="Calibri" w:eastAsia="Calibri" w:hAnsi="Calibri" w:cs="Calibri" w:hint="default"/>
        <w:w w:val="103"/>
        <w:sz w:val="20"/>
        <w:szCs w:val="20"/>
      </w:rPr>
    </w:lvl>
    <w:lvl w:ilvl="2">
      <w:start w:val="1"/>
      <w:numFmt w:val="upperLetter"/>
      <w:lvlText w:val="%3."/>
      <w:lvlJc w:val="left"/>
      <w:pPr>
        <w:ind w:left="3449" w:hanging="299"/>
        <w:jc w:val="left"/>
      </w:pPr>
      <w:rPr>
        <w:rFonts w:ascii="Calibri" w:eastAsia="Calibri" w:hAnsi="Calibri" w:cs="Calibri" w:hint="default"/>
        <w:spacing w:val="-1"/>
        <w:w w:val="103"/>
        <w:sz w:val="22"/>
        <w:szCs w:val="22"/>
      </w:rPr>
    </w:lvl>
    <w:lvl w:ilvl="3">
      <w:start w:val="0"/>
      <w:numFmt w:val="bullet"/>
      <w:lvlText w:val="•"/>
      <w:lvlJc w:val="left"/>
      <w:pPr>
        <w:ind w:left="5242" w:hanging="299"/>
      </w:pPr>
      <w:rPr>
        <w:rFonts w:hint="default"/>
      </w:rPr>
    </w:lvl>
    <w:lvl w:ilvl="4">
      <w:start w:val="0"/>
      <w:numFmt w:val="bullet"/>
      <w:lvlText w:val="•"/>
      <w:lvlJc w:val="left"/>
      <w:pPr>
        <w:ind w:left="7044" w:hanging="299"/>
      </w:pPr>
      <w:rPr>
        <w:rFonts w:hint="default"/>
      </w:rPr>
    </w:lvl>
    <w:lvl w:ilvl="5">
      <w:start w:val="0"/>
      <w:numFmt w:val="bullet"/>
      <w:lvlText w:val="•"/>
      <w:lvlJc w:val="left"/>
      <w:pPr>
        <w:ind w:left="8847" w:hanging="299"/>
      </w:pPr>
      <w:rPr>
        <w:rFonts w:hint="default"/>
      </w:rPr>
    </w:lvl>
    <w:lvl w:ilvl="6">
      <w:start w:val="0"/>
      <w:numFmt w:val="bullet"/>
      <w:lvlText w:val="•"/>
      <w:lvlJc w:val="left"/>
      <w:pPr>
        <w:ind w:left="10649" w:hanging="299"/>
      </w:pPr>
      <w:rPr>
        <w:rFonts w:hint="default"/>
      </w:rPr>
    </w:lvl>
    <w:lvl w:ilvl="7">
      <w:start w:val="0"/>
      <w:numFmt w:val="bullet"/>
      <w:lvlText w:val="•"/>
      <w:lvlJc w:val="left"/>
      <w:pPr>
        <w:ind w:left="12452" w:hanging="299"/>
      </w:pPr>
      <w:rPr>
        <w:rFonts w:hint="default"/>
      </w:rPr>
    </w:lvl>
    <w:lvl w:ilvl="8">
      <w:start w:val="0"/>
      <w:numFmt w:val="bullet"/>
      <w:lvlText w:val="•"/>
      <w:lvlJc w:val="left"/>
      <w:pPr>
        <w:ind w:left="14254" w:hanging="299"/>
      </w:pPr>
      <w:rPr>
        <w:rFonts w:hint="default"/>
      </w:rPr>
    </w:lvl>
  </w:abstractNum>
  <w:abstractNum w:abstractNumId="91">
    <w:nsid w:val="790523F2"/>
    <w:multiLevelType w:val="hybridMultilevel"/>
    <w:tmpl w:val="00000000"/>
    <w:lvl w:ilvl="0">
      <w:start w:val="2"/>
      <w:numFmt w:val="upperLetter"/>
      <w:lvlText w:val="%1."/>
      <w:lvlJc w:val="left"/>
      <w:pPr>
        <w:ind w:left="4148" w:hanging="351"/>
        <w:jc w:val="left"/>
      </w:pPr>
      <w:rPr>
        <w:rFonts w:ascii="Calibri" w:eastAsia="Calibri" w:hAnsi="Calibri" w:cs="Calibri" w:hint="default"/>
        <w:spacing w:val="-1"/>
        <w:w w:val="103"/>
        <w:sz w:val="20"/>
        <w:szCs w:val="20"/>
      </w:rPr>
    </w:lvl>
    <w:lvl w:ilvl="1">
      <w:start w:val="0"/>
      <w:numFmt w:val="bullet"/>
      <w:lvlText w:val="•"/>
      <w:lvlJc w:val="left"/>
      <w:pPr>
        <w:ind w:left="5511" w:hanging="351"/>
      </w:pPr>
      <w:rPr>
        <w:rFonts w:hint="default"/>
      </w:rPr>
    </w:lvl>
    <w:lvl w:ilvl="2">
      <w:start w:val="0"/>
      <w:numFmt w:val="bullet"/>
      <w:lvlText w:val="•"/>
      <w:lvlJc w:val="left"/>
      <w:pPr>
        <w:ind w:left="6883" w:hanging="351"/>
      </w:pPr>
      <w:rPr>
        <w:rFonts w:hint="default"/>
      </w:rPr>
    </w:lvl>
    <w:lvl w:ilvl="3">
      <w:start w:val="0"/>
      <w:numFmt w:val="bullet"/>
      <w:lvlText w:val="•"/>
      <w:lvlJc w:val="left"/>
      <w:pPr>
        <w:ind w:left="8255" w:hanging="351"/>
      </w:pPr>
      <w:rPr>
        <w:rFonts w:hint="default"/>
      </w:rPr>
    </w:lvl>
    <w:lvl w:ilvl="4">
      <w:start w:val="0"/>
      <w:numFmt w:val="bullet"/>
      <w:lvlText w:val="•"/>
      <w:lvlJc w:val="left"/>
      <w:pPr>
        <w:ind w:left="9627" w:hanging="351"/>
      </w:pPr>
      <w:rPr>
        <w:rFonts w:hint="default"/>
      </w:rPr>
    </w:lvl>
    <w:lvl w:ilvl="5">
      <w:start w:val="0"/>
      <w:numFmt w:val="bullet"/>
      <w:lvlText w:val="•"/>
      <w:lvlJc w:val="left"/>
      <w:pPr>
        <w:ind w:left="10999" w:hanging="351"/>
      </w:pPr>
      <w:rPr>
        <w:rFonts w:hint="default"/>
      </w:rPr>
    </w:lvl>
    <w:lvl w:ilvl="6">
      <w:start w:val="0"/>
      <w:numFmt w:val="bullet"/>
      <w:lvlText w:val="•"/>
      <w:lvlJc w:val="left"/>
      <w:pPr>
        <w:ind w:left="12371" w:hanging="351"/>
      </w:pPr>
      <w:rPr>
        <w:rFonts w:hint="default"/>
      </w:rPr>
    </w:lvl>
    <w:lvl w:ilvl="7">
      <w:start w:val="0"/>
      <w:numFmt w:val="bullet"/>
      <w:lvlText w:val="•"/>
      <w:lvlJc w:val="left"/>
      <w:pPr>
        <w:ind w:left="13743" w:hanging="351"/>
      </w:pPr>
      <w:rPr>
        <w:rFonts w:hint="default"/>
      </w:rPr>
    </w:lvl>
    <w:lvl w:ilvl="8">
      <w:start w:val="0"/>
      <w:numFmt w:val="bullet"/>
      <w:lvlText w:val="•"/>
      <w:lvlJc w:val="left"/>
      <w:pPr>
        <w:ind w:left="15115" w:hanging="351"/>
      </w:pPr>
      <w:rPr>
        <w:rFonts w:hint="default"/>
      </w:rPr>
    </w:lvl>
  </w:abstractNum>
  <w:abstractNum w:abstractNumId="92">
    <w:nsid w:val="7C50615F"/>
    <w:multiLevelType w:val="hybridMultilevel"/>
    <w:tmpl w:val="00000000"/>
    <w:lvl w:ilvl="0">
      <w:start w:val="3"/>
      <w:numFmt w:val="decimal"/>
      <w:lvlText w:val="%1."/>
      <w:lvlJc w:val="left"/>
      <w:pPr>
        <w:ind w:left="2700" w:hanging="343"/>
        <w:jc w:val="left"/>
      </w:pPr>
      <w:rPr>
        <w:rFonts w:ascii="幼圆" w:eastAsia="幼圆" w:hAnsi="幼圆" w:cs="幼圆" w:hint="default"/>
        <w:spacing w:val="0"/>
        <w:w w:val="103"/>
        <w:sz w:val="20"/>
        <w:szCs w:val="20"/>
      </w:rPr>
    </w:lvl>
    <w:lvl w:ilvl="1">
      <w:start w:val="7"/>
      <w:numFmt w:val="decimal"/>
      <w:lvlText w:val="%2."/>
      <w:lvlJc w:val="left"/>
      <w:pPr>
        <w:ind w:left="3695" w:hanging="343"/>
        <w:jc w:val="right"/>
      </w:pPr>
      <w:rPr>
        <w:rFonts w:ascii="Calibri" w:eastAsia="Calibri" w:hAnsi="Calibri" w:cs="Calibri" w:hint="default"/>
        <w:w w:val="103"/>
        <w:sz w:val="20"/>
        <w:szCs w:val="20"/>
      </w:rPr>
    </w:lvl>
    <w:lvl w:ilvl="2">
      <w:start w:val="1"/>
      <w:numFmt w:val="upperLetter"/>
      <w:lvlText w:val="%3."/>
      <w:lvlJc w:val="left"/>
      <w:pPr>
        <w:ind w:left="3798" w:hanging="299"/>
        <w:jc w:val="left"/>
      </w:pPr>
      <w:rPr>
        <w:rFonts w:ascii="Calibri" w:eastAsia="Calibri" w:hAnsi="Calibri" w:cs="Calibri" w:hint="default"/>
        <w:spacing w:val="-1"/>
        <w:w w:val="103"/>
        <w:sz w:val="22"/>
        <w:szCs w:val="22"/>
      </w:rPr>
    </w:lvl>
    <w:lvl w:ilvl="3">
      <w:start w:val="0"/>
      <w:numFmt w:val="bullet"/>
      <w:lvlText w:val="•"/>
      <w:lvlJc w:val="left"/>
      <w:pPr>
        <w:ind w:left="3680" w:hanging="299"/>
      </w:pPr>
      <w:rPr>
        <w:rFonts w:hint="default"/>
      </w:rPr>
    </w:lvl>
    <w:lvl w:ilvl="4">
      <w:start w:val="0"/>
      <w:numFmt w:val="bullet"/>
      <w:lvlText w:val="•"/>
      <w:lvlJc w:val="left"/>
      <w:pPr>
        <w:ind w:left="3700" w:hanging="299"/>
      </w:pPr>
      <w:rPr>
        <w:rFonts w:hint="default"/>
      </w:rPr>
    </w:lvl>
    <w:lvl w:ilvl="5">
      <w:start w:val="0"/>
      <w:numFmt w:val="bullet"/>
      <w:lvlText w:val="•"/>
      <w:lvlJc w:val="left"/>
      <w:pPr>
        <w:ind w:left="3800" w:hanging="299"/>
      </w:pPr>
      <w:rPr>
        <w:rFonts w:hint="default"/>
      </w:rPr>
    </w:lvl>
    <w:lvl w:ilvl="6">
      <w:start w:val="0"/>
      <w:numFmt w:val="bullet"/>
      <w:lvlText w:val="•"/>
      <w:lvlJc w:val="left"/>
      <w:pPr>
        <w:ind w:left="4100" w:hanging="299"/>
      </w:pPr>
      <w:rPr>
        <w:rFonts w:hint="default"/>
      </w:rPr>
    </w:lvl>
    <w:lvl w:ilvl="7">
      <w:start w:val="0"/>
      <w:numFmt w:val="bullet"/>
      <w:lvlText w:val="•"/>
      <w:lvlJc w:val="left"/>
      <w:pPr>
        <w:ind w:left="7539" w:hanging="299"/>
      </w:pPr>
      <w:rPr>
        <w:rFonts w:hint="default"/>
      </w:rPr>
    </w:lvl>
    <w:lvl w:ilvl="8">
      <w:start w:val="0"/>
      <w:numFmt w:val="bullet"/>
      <w:lvlText w:val="•"/>
      <w:lvlJc w:val="left"/>
      <w:pPr>
        <w:ind w:left="10979" w:hanging="299"/>
      </w:pPr>
      <w:rPr>
        <w:rFonts w:hint="default"/>
      </w:rPr>
    </w:lvl>
  </w:abstractNum>
  <w:abstractNum w:abstractNumId="93">
    <w:nsid w:val="7EC19828"/>
    <w:multiLevelType w:val="hybridMultilevel"/>
    <w:tmpl w:val="00000000"/>
    <w:lvl w:ilvl="0">
      <w:start w:val="1"/>
      <w:numFmt w:val="decimal"/>
      <w:lvlText w:val="%1."/>
      <w:lvlJc w:val="left"/>
      <w:pPr>
        <w:ind w:left="4141" w:hanging="343"/>
        <w:jc w:val="right"/>
      </w:pPr>
      <w:rPr>
        <w:rFonts w:ascii="Calibri" w:eastAsia="Calibri" w:hAnsi="Calibri" w:cs="Calibri" w:hint="default"/>
        <w:w w:val="103"/>
        <w:sz w:val="20"/>
        <w:szCs w:val="20"/>
      </w:rPr>
    </w:lvl>
    <w:lvl w:ilvl="1">
      <w:start w:val="0"/>
      <w:numFmt w:val="bullet"/>
      <w:lvlText w:val="•"/>
      <w:lvlJc w:val="left"/>
      <w:pPr>
        <w:ind w:left="5511" w:hanging="343"/>
      </w:pPr>
      <w:rPr>
        <w:rFonts w:hint="default"/>
      </w:rPr>
    </w:lvl>
    <w:lvl w:ilvl="2">
      <w:start w:val="0"/>
      <w:numFmt w:val="bullet"/>
      <w:lvlText w:val="•"/>
      <w:lvlJc w:val="left"/>
      <w:pPr>
        <w:ind w:left="6883" w:hanging="343"/>
      </w:pPr>
      <w:rPr>
        <w:rFonts w:hint="default"/>
      </w:rPr>
    </w:lvl>
    <w:lvl w:ilvl="3">
      <w:start w:val="0"/>
      <w:numFmt w:val="bullet"/>
      <w:lvlText w:val="•"/>
      <w:lvlJc w:val="left"/>
      <w:pPr>
        <w:ind w:left="8255" w:hanging="343"/>
      </w:pPr>
      <w:rPr>
        <w:rFonts w:hint="default"/>
      </w:rPr>
    </w:lvl>
    <w:lvl w:ilvl="4">
      <w:start w:val="0"/>
      <w:numFmt w:val="bullet"/>
      <w:lvlText w:val="•"/>
      <w:lvlJc w:val="left"/>
      <w:pPr>
        <w:ind w:left="9627" w:hanging="343"/>
      </w:pPr>
      <w:rPr>
        <w:rFonts w:hint="default"/>
      </w:rPr>
    </w:lvl>
    <w:lvl w:ilvl="5">
      <w:start w:val="0"/>
      <w:numFmt w:val="bullet"/>
      <w:lvlText w:val="•"/>
      <w:lvlJc w:val="left"/>
      <w:pPr>
        <w:ind w:left="10999" w:hanging="343"/>
      </w:pPr>
      <w:rPr>
        <w:rFonts w:hint="default"/>
      </w:rPr>
    </w:lvl>
    <w:lvl w:ilvl="6">
      <w:start w:val="0"/>
      <w:numFmt w:val="bullet"/>
      <w:lvlText w:val="•"/>
      <w:lvlJc w:val="left"/>
      <w:pPr>
        <w:ind w:left="12371" w:hanging="343"/>
      </w:pPr>
      <w:rPr>
        <w:rFonts w:hint="default"/>
      </w:rPr>
    </w:lvl>
    <w:lvl w:ilvl="7">
      <w:start w:val="0"/>
      <w:numFmt w:val="bullet"/>
      <w:lvlText w:val="•"/>
      <w:lvlJc w:val="left"/>
      <w:pPr>
        <w:ind w:left="13743" w:hanging="343"/>
      </w:pPr>
      <w:rPr>
        <w:rFonts w:hint="default"/>
      </w:rPr>
    </w:lvl>
    <w:lvl w:ilvl="8">
      <w:start w:val="0"/>
      <w:numFmt w:val="bullet"/>
      <w:lvlText w:val="•"/>
      <w:lvlJc w:val="left"/>
      <w:pPr>
        <w:ind w:left="15115" w:hanging="343"/>
      </w:pPr>
      <w:rPr>
        <w:rFonts w:hint="default"/>
      </w:rPr>
    </w:lvl>
  </w:abstractNum>
  <w:num w:numId="1">
    <w:abstractNumId w:val="27"/>
  </w:num>
  <w:num w:numId="2">
    <w:abstractNumId w:val="87"/>
  </w:num>
  <w:num w:numId="3">
    <w:abstractNumId w:val="7"/>
  </w:num>
  <w:num w:numId="4">
    <w:abstractNumId w:val="20"/>
  </w:num>
  <w:num w:numId="5">
    <w:abstractNumId w:val="21"/>
  </w:num>
  <w:num w:numId="6">
    <w:abstractNumId w:val="59"/>
  </w:num>
  <w:num w:numId="7">
    <w:abstractNumId w:val="37"/>
  </w:num>
  <w:num w:numId="8">
    <w:abstractNumId w:val="26"/>
  </w:num>
  <w:num w:numId="9">
    <w:abstractNumId w:val="90"/>
  </w:num>
  <w:num w:numId="10">
    <w:abstractNumId w:val="24"/>
  </w:num>
  <w:num w:numId="11">
    <w:abstractNumId w:val="66"/>
  </w:num>
  <w:num w:numId="12">
    <w:abstractNumId w:val="51"/>
  </w:num>
  <w:num w:numId="13">
    <w:abstractNumId w:val="44"/>
  </w:num>
  <w:num w:numId="14">
    <w:abstractNumId w:val="83"/>
  </w:num>
  <w:num w:numId="15">
    <w:abstractNumId w:val="30"/>
  </w:num>
  <w:num w:numId="16">
    <w:abstractNumId w:val="46"/>
  </w:num>
  <w:num w:numId="17">
    <w:abstractNumId w:val="23"/>
  </w:num>
  <w:num w:numId="18">
    <w:abstractNumId w:val="11"/>
  </w:num>
  <w:num w:numId="19">
    <w:abstractNumId w:val="53"/>
  </w:num>
  <w:num w:numId="20">
    <w:abstractNumId w:val="65"/>
  </w:num>
  <w:num w:numId="21">
    <w:abstractNumId w:val="48"/>
  </w:num>
  <w:num w:numId="22">
    <w:abstractNumId w:val="79"/>
  </w:num>
  <w:num w:numId="23">
    <w:abstractNumId w:val="4"/>
  </w:num>
  <w:num w:numId="24">
    <w:abstractNumId w:val="29"/>
  </w:num>
  <w:num w:numId="25">
    <w:abstractNumId w:val="14"/>
  </w:num>
  <w:num w:numId="26">
    <w:abstractNumId w:val="10"/>
  </w:num>
  <w:num w:numId="27">
    <w:abstractNumId w:val="39"/>
  </w:num>
  <w:num w:numId="28">
    <w:abstractNumId w:val="91"/>
  </w:num>
  <w:num w:numId="29">
    <w:abstractNumId w:val="69"/>
  </w:num>
  <w:num w:numId="30">
    <w:abstractNumId w:val="25"/>
  </w:num>
  <w:num w:numId="31">
    <w:abstractNumId w:val="89"/>
  </w:num>
  <w:num w:numId="32">
    <w:abstractNumId w:val="50"/>
  </w:num>
  <w:num w:numId="33">
    <w:abstractNumId w:val="32"/>
  </w:num>
  <w:num w:numId="34">
    <w:abstractNumId w:val="12"/>
  </w:num>
  <w:num w:numId="35">
    <w:abstractNumId w:val="62"/>
  </w:num>
  <w:num w:numId="36">
    <w:abstractNumId w:val="47"/>
  </w:num>
  <w:num w:numId="37">
    <w:abstractNumId w:val="16"/>
  </w:num>
  <w:num w:numId="38">
    <w:abstractNumId w:val="34"/>
  </w:num>
  <w:num w:numId="39">
    <w:abstractNumId w:val="88"/>
  </w:num>
  <w:num w:numId="40">
    <w:abstractNumId w:val="86"/>
  </w:num>
  <w:num w:numId="41">
    <w:abstractNumId w:val="0"/>
  </w:num>
  <w:num w:numId="42">
    <w:abstractNumId w:val="63"/>
  </w:num>
  <w:num w:numId="43">
    <w:abstractNumId w:val="61"/>
  </w:num>
  <w:num w:numId="44">
    <w:abstractNumId w:val="93"/>
  </w:num>
  <w:num w:numId="45">
    <w:abstractNumId w:val="76"/>
  </w:num>
  <w:num w:numId="46">
    <w:abstractNumId w:val="2"/>
  </w:num>
  <w:num w:numId="47">
    <w:abstractNumId w:val="15"/>
  </w:num>
  <w:num w:numId="48">
    <w:abstractNumId w:val="49"/>
  </w:num>
  <w:num w:numId="49">
    <w:abstractNumId w:val="73"/>
  </w:num>
  <w:num w:numId="50">
    <w:abstractNumId w:val="55"/>
  </w:num>
  <w:num w:numId="51">
    <w:abstractNumId w:val="54"/>
  </w:num>
  <w:num w:numId="52">
    <w:abstractNumId w:val="71"/>
  </w:num>
  <w:num w:numId="53">
    <w:abstractNumId w:val="31"/>
  </w:num>
  <w:num w:numId="54">
    <w:abstractNumId w:val="72"/>
  </w:num>
  <w:num w:numId="55">
    <w:abstractNumId w:val="52"/>
  </w:num>
  <w:num w:numId="56">
    <w:abstractNumId w:val="43"/>
  </w:num>
  <w:num w:numId="57">
    <w:abstractNumId w:val="36"/>
  </w:num>
  <w:num w:numId="58">
    <w:abstractNumId w:val="57"/>
  </w:num>
  <w:num w:numId="59">
    <w:abstractNumId w:val="85"/>
  </w:num>
  <w:num w:numId="60">
    <w:abstractNumId w:val="56"/>
  </w:num>
  <w:num w:numId="61">
    <w:abstractNumId w:val="3"/>
  </w:num>
  <w:num w:numId="62">
    <w:abstractNumId w:val="41"/>
  </w:num>
  <w:num w:numId="63">
    <w:abstractNumId w:val="78"/>
  </w:num>
  <w:num w:numId="64">
    <w:abstractNumId w:val="77"/>
  </w:num>
  <w:num w:numId="65">
    <w:abstractNumId w:val="5"/>
  </w:num>
  <w:num w:numId="66">
    <w:abstractNumId w:val="75"/>
  </w:num>
  <w:num w:numId="67">
    <w:abstractNumId w:val="17"/>
  </w:num>
  <w:num w:numId="68">
    <w:abstractNumId w:val="68"/>
  </w:num>
  <w:num w:numId="69">
    <w:abstractNumId w:val="64"/>
  </w:num>
  <w:num w:numId="70">
    <w:abstractNumId w:val="22"/>
  </w:num>
  <w:num w:numId="71">
    <w:abstractNumId w:val="58"/>
  </w:num>
  <w:num w:numId="72">
    <w:abstractNumId w:val="70"/>
  </w:num>
  <w:num w:numId="73">
    <w:abstractNumId w:val="92"/>
  </w:num>
  <w:num w:numId="74">
    <w:abstractNumId w:val="8"/>
  </w:num>
  <w:num w:numId="75">
    <w:abstractNumId w:val="60"/>
  </w:num>
  <w:num w:numId="76">
    <w:abstractNumId w:val="42"/>
  </w:num>
  <w:num w:numId="77">
    <w:abstractNumId w:val="67"/>
  </w:num>
  <w:num w:numId="78">
    <w:abstractNumId w:val="82"/>
  </w:num>
  <w:num w:numId="79">
    <w:abstractNumId w:val="19"/>
  </w:num>
  <w:num w:numId="80">
    <w:abstractNumId w:val="28"/>
  </w:num>
  <w:num w:numId="81">
    <w:abstractNumId w:val="74"/>
  </w:num>
  <w:num w:numId="82">
    <w:abstractNumId w:val="1"/>
  </w:num>
  <w:num w:numId="83">
    <w:abstractNumId w:val="33"/>
  </w:num>
  <w:num w:numId="84">
    <w:abstractNumId w:val="38"/>
  </w:num>
  <w:num w:numId="85">
    <w:abstractNumId w:val="13"/>
  </w:num>
  <w:num w:numId="86">
    <w:abstractNumId w:val="6"/>
  </w:num>
  <w:num w:numId="87">
    <w:abstractNumId w:val="40"/>
  </w:num>
  <w:num w:numId="88">
    <w:abstractNumId w:val="45"/>
  </w:num>
  <w:num w:numId="89">
    <w:abstractNumId w:val="9"/>
  </w:num>
  <w:num w:numId="90">
    <w:abstractNumId w:val="35"/>
  </w:num>
  <w:num w:numId="91">
    <w:abstractNumId w:val="84"/>
  </w:num>
  <w:num w:numId="92">
    <w:abstractNumId w:val="81"/>
  </w:num>
  <w:num w:numId="93">
    <w:abstractNumId w:val="80"/>
  </w:num>
  <w:num w:numId="9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2"/>
      <w:szCs w:val="22"/>
    </w:rPr>
  </w:style>
  <w:style w:type="paragraph" w:styleId="Title">
    <w:name w:val="Title"/>
    <w:basedOn w:val="Normal"/>
    <w:uiPriority w:val="1"/>
    <w:qFormat/>
    <w:pPr>
      <w:spacing w:line="357" w:lineRule="exact"/>
      <w:ind w:left="20"/>
    </w:pPr>
    <w:rPr>
      <w:rFonts w:ascii="宋体" w:eastAsia="宋体" w:hAnsi="宋体" w:cs="宋体"/>
      <w:sz w:val="31"/>
      <w:szCs w:val="31"/>
    </w:rPr>
  </w:style>
  <w:style w:type="paragraph" w:styleId="ListParagraph">
    <w:name w:val="List Paragraph"/>
    <w:basedOn w:val="Normal"/>
    <w:uiPriority w:val="1"/>
    <w:qFormat/>
    <w:pPr>
      <w:ind w:left="4141" w:hanging="344"/>
    </w:pPr>
    <w:rPr>
      <w:rFonts w:ascii="宋体" w:eastAsia="宋体" w:hAnsi="宋体" w:cs="宋体"/>
    </w:rPr>
  </w:style>
  <w:style w:type="paragraph" w:customStyle="1" w:styleId="TableParagraph">
    <w:name w:val="Table Paragraph"/>
    <w:basedOn w:val="Normal"/>
    <w:uiPriority w:val="1"/>
    <w:qFormat/>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1.pn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image" Target="media/image2.png" /><Relationship Id="rId78" Type="http://schemas.openxmlformats.org/officeDocument/2006/relationships/header" Target="header37.xml" /><Relationship Id="rId79" Type="http://schemas.openxmlformats.org/officeDocument/2006/relationships/footer" Target="footer37.xml" /><Relationship Id="rId8" Type="http://schemas.openxmlformats.org/officeDocument/2006/relationships/header" Target="header3.xml" /><Relationship Id="rId80" Type="http://schemas.openxmlformats.org/officeDocument/2006/relationships/header" Target="header38.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footer" Target="footer40.xml" /><Relationship Id="rId86" Type="http://schemas.openxmlformats.org/officeDocument/2006/relationships/header" Target="header41.xml" /><Relationship Id="rId87" Type="http://schemas.openxmlformats.org/officeDocument/2006/relationships/footer" Target="footer41.xml" /><Relationship Id="rId88" Type="http://schemas.openxmlformats.org/officeDocument/2006/relationships/hyperlink" Target="https://d.book118.com/726033243034010053" TargetMode="External" /><Relationship Id="rId89" Type="http://schemas.openxmlformats.org/officeDocument/2006/relationships/header" Target="header42.xml" /><Relationship Id="rId9" Type="http://schemas.openxmlformats.org/officeDocument/2006/relationships/footer" Target="footer3.xml" /><Relationship Id="rId90" Type="http://schemas.openxmlformats.org/officeDocument/2006/relationships/footer" Target="footer42.xml" /><Relationship Id="rId91" Type="http://schemas.openxmlformats.org/officeDocument/2006/relationships/theme" Target="theme/theme1.xml" /><Relationship Id="rId92" Type="http://schemas.openxmlformats.org/officeDocument/2006/relationships/numbering" Target="numbering.xml" /><Relationship Id="rId93"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2024-02-01T12:40:59Z</dcterms:created>
  <dcterms:modified xsi:type="dcterms:W3CDTF">2024-02-01T12:40:59Z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2024-02-01T00:00:00Z</vt:filetime>
  </property>
</Properties>
</file>