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商店照明项目可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03268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店照明项目选址说明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一)、商店照明项目选址原则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(二)、商店照明项目选址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一)、商店照明项目建设期原辅材料供应情况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二)、商店照明项目运营期原辅材料供应及质量管理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、商店照明项目概论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)、商店照明项目承办单位基本情况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二)、商店照明项目概况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三)、商店照明项目评价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五、商店照明项目建设背景及必要性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296186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)、商店照明项目对环境的主要影响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030028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、商店照明项目风险分析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商店照明项目风险对策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旨在规范和指导商店照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的实施过程。本方案的开展将包括商店照明项目的目的和背景、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一、商店照明项目选址说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、商店照明项目选址原则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店照明项目选址必须与城乡建设总体规划保持一致，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确保商店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照明项目的发展与当地城市规划和政府规划相契合。通过与规划一致，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店照明项目有望更好地融入城市发展大局，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越的交通条件是商店照明项目成功的关键因素之一。选址地应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商店照明项目建设阶段，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店照明项目建设的顺利进行。这有助于提高工程效率，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商店</w:t>
      </w:r>
      <w:r>
        <w:rPr>
          <w:rFonts w:ascii="FangSong" w:eastAsia="FangSong" w:hAnsi="FangSong" w:cs="FangSong"/>
          <w:spacing w:val="-7"/>
          <w:sz w:val="28"/>
          <w:szCs w:val="28"/>
        </w:rPr>
        <w:t>照</w:t>
      </w:r>
      <w:r>
        <w:rPr>
          <w:rFonts w:ascii="FangSong" w:eastAsia="FangSong" w:hAnsi="FangSong" w:cs="FangSong"/>
          <w:spacing w:val="-4"/>
          <w:sz w:val="28"/>
          <w:szCs w:val="28"/>
        </w:rPr>
        <w:t>明项目选址应与当地大气污染防治、水资源利用以及自然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相一致。我们将致力于在商店照明项目建设和运营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确保商店照明项目的可持续发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我们将有效平衡商店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照</w:t>
      </w:r>
      <w:r>
        <w:rPr>
          <w:rFonts w:ascii="FangSong" w:eastAsia="FangSong" w:hAnsi="FangSong" w:cs="FangSong"/>
          <w:spacing w:val="-9"/>
          <w:sz w:val="28"/>
          <w:szCs w:val="28"/>
        </w:rPr>
        <w:t>明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在商店</w:t>
      </w:r>
      <w:r>
        <w:rPr>
          <w:rFonts w:ascii="FangSong" w:eastAsia="FangSong" w:hAnsi="FangSong" w:cs="FangSong"/>
          <w:spacing w:val="-2"/>
          <w:sz w:val="28"/>
          <w:szCs w:val="28"/>
        </w:rPr>
        <w:t>照明项目的实施过程中获得更多的理解和支持。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商店照明项目的长期成功和对社会的积极贡献。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(二)、商店照明项目选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选择商店照明项目的地理位置时，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销，为商店照明项目的顺利推进提供了有力支持。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优惠等方面的支持。这将显著减轻商店照明项目的财务压力，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为商店照明项目提供了丰富的合作机会，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也高度重视生态环境的保护。选址处有利于建设绿色、环保型的商店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照明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术开发区被视为未来经济发展的重要增长点。商店照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明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为商店照明项目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确保商店照明项目的建设与运营与当地发展规划相协调，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商店照</w:t>
      </w:r>
      <w:r>
        <w:rPr>
          <w:rFonts w:ascii="FangSong" w:eastAsia="FangSong" w:hAnsi="FangSong" w:cs="FangSong"/>
          <w:spacing w:val="-3"/>
          <w:sz w:val="28"/>
          <w:szCs w:val="28"/>
        </w:rPr>
        <w:t>明项目的成功提供全方位的支持。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店照明项目的成功实施不仅依赖于选址的地理位置，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商店照明项目的建设提供了必要的基础支持，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确保商店照明项目选址符合当地的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地规划要求。这有助于商店照明项目在合规范围内进行建设，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2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方面的优惠政策。这为商店照明项目创造了更加宽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商店照明项目的过程中，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确保商店照明项目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店照明项目所在区域的安全设施完备，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全系统。这为商店照明项目的安全运行提供了可靠的支持，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2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商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确保用地符合工业商店照明项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商店照明项目所在地区容积率和建筑密度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标。我们将确保商店照明项目建设在合理的容积率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和建筑密度范围内，以充分利用土地资源，提高商店照明项目效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途划分是用地控制的核心之一。根据商店照明项目的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保持商店照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我们将严格按照规定的利用年限进行商店照明项目建设和运营，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在商店照明项目建设完成后，我们将积极参与土地的复垦工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小商店照明项目对周边土地的影响。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我们将确保商店照明项目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。这为商店照明项目提供了便捷的物流通道，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了商店照明项目的市场竞争力。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自然条件适宜。商店照明项目建设将充分利用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设施。商店照明项目将充分利用这些配套设施，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助于商</w:t>
      </w:r>
      <w:r>
        <w:rPr>
          <w:rFonts w:ascii="FangSong" w:eastAsia="FangSong" w:hAnsi="FangSong" w:cs="FangSong"/>
          <w:spacing w:val="-3"/>
          <w:sz w:val="28"/>
          <w:szCs w:val="28"/>
        </w:rPr>
        <w:t>店照明项目的稳定运营。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总体要求中还包括对环境的保护要求。商店照明项目将遵循当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可持续的工业商店照明项目。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店照明项目将积极融入当地社区，与周边居民建立和谐的关系。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促进商店照明项目与当地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商店照明项目将在选址的基础上更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我们计划通过多功能空间规划来优化土地利用。在商店照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明项目内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筑的垂直利用率。这一措施有助于减小商店照明项目的占地面积，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店照明项目还将注重环境友好设计，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还有助于提高商店照明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共设施也是我们的设计理念之一。在商店照明项目内部建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我们致力于实现商店照明项目用地的经济高效利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店照明项目整体布置中，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，便于原材料运输和产品出货；办公区域靠近商店照明项目核心区，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沟通；休闲区和绿化区域分布在商店照明项目的角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确保了商店照明项目内外的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商店照明项目区域内设置了一系列公共设施，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商</w:t>
      </w:r>
      <w:r>
        <w:rPr>
          <w:rFonts w:ascii="FangSong" w:eastAsia="FangSong" w:hAnsi="FangSong" w:cs="FangSong"/>
          <w:spacing w:val="-14"/>
          <w:sz w:val="28"/>
          <w:szCs w:val="28"/>
        </w:rPr>
        <w:t>店照明项目总图中，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生产与办公是商店照明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运输和产品的高效配送。办公区则位于商店照明项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心区，方便管理层对整个商店照明项目的监控与决策。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在商店照明项目区域内分布绿化带和休闲区，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也为商店照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我们将环境保护区域规划在商店照明项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确保了商店照明项目整体的美观性。这一举措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使商店照明项目在生产的同时也能够实现对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这八个设计要点共同构成了商店照明项目总图布置方案的核心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保了商店照明项目在各个方面都能够取得良好的平衡，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该商店照明项目选址位于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商店照</w:t>
      </w:r>
      <w:r>
        <w:rPr>
          <w:rFonts w:ascii="FangSong" w:eastAsia="FangSong" w:hAnsi="FangSong" w:cs="FangSong"/>
          <w:spacing w:val="-3"/>
          <w:sz w:val="28"/>
          <w:szCs w:val="28"/>
        </w:rPr>
        <w:t>明项目的顺利启动和运营。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销售和员工的通勤。这为商店照明项目提供了便捷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商店照明项目选址规划中特别考虑了环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有效减少对周边环境的负面影响。这表明了商店照明项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商店照明项目选址的用地控制指标与相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也兼顾了用地的合理利用。这有助于商店照明项目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在商店照明项目选址周边进行了社区和周边环境的调查，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商店照明项目建设不会对周边社区造成过大的影响，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99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商店照明项目选址时，我们充分考</w:t>
      </w:r>
      <w:r>
        <w:rPr>
          <w:rFonts w:ascii="FangSong" w:eastAsia="FangSong" w:hAnsi="FangSong" w:cs="FangSong"/>
          <w:sz w:val="28"/>
          <w:szCs w:val="28"/>
        </w:rPr>
        <w:t>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确保商店照明项目的合法性和稳健性。对政府支持政策和法规的遵从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有助于商店照</w:t>
      </w:r>
      <w:r>
        <w:rPr>
          <w:rFonts w:ascii="FangSong" w:eastAsia="FangSong" w:hAnsi="FangSong" w:cs="FangSong"/>
          <w:spacing w:val="-2"/>
          <w:sz w:val="28"/>
          <w:szCs w:val="28"/>
        </w:rPr>
        <w:t>明项目在当地获得更多支持。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综合考虑商店照明项目选址的各项因素，我们认为该选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望为商店照明项目带来更多的发展机遇。与周边的产业和社会环境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址将有助于商店照明项目实现可持续发展。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我们可以得出该商店照明项目选址的合理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和可行性，为商店照明项目的后续规划和实施提供了坚实的基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3" w:lineRule="auto"/>
        <w:ind w:left="41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(一)、商店照明项目建设期原辅材料供应情况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程顺利进行和产品质量稳定的重要环节。本章将详细探讨商店照</w:t>
      </w:r>
      <w:r>
        <w:rPr>
          <w:rFonts w:ascii="FangSong" w:eastAsia="FangSong" w:hAnsi="FangSong" w:cs="FangSong"/>
          <w:spacing w:val="-3"/>
          <w:sz w:val="28"/>
          <w:szCs w:val="28"/>
        </w:rPr>
        <w:t>明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商店照明项目建设期原辅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店</w:t>
      </w:r>
      <w:r>
        <w:rPr>
          <w:rFonts w:ascii="FangSong" w:eastAsia="FangSong" w:hAnsi="FangSong" w:cs="FangSong"/>
          <w:spacing w:val="-8"/>
          <w:sz w:val="28"/>
          <w:szCs w:val="28"/>
        </w:rPr>
        <w:t>照明项目建设期间，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量有着直接的影响。下面是商店照明项目建设期原辅材料供应情况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(二)、商店照明项目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店照明项目进入运营期后，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是商店照明项目运营期原辅材料供应及质量管理的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、商店照明项目概论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店照明项目承办单位基本情况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(二)、商店照明项目概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商</w:t>
      </w:r>
      <w:r>
        <w:rPr>
          <w:rFonts w:ascii="FangSong" w:eastAsia="FangSong" w:hAnsi="FangSong" w:cs="FangSong"/>
          <w:spacing w:val="-11"/>
          <w:sz w:val="28"/>
          <w:szCs w:val="28"/>
        </w:rPr>
        <w:t>店</w:t>
      </w:r>
      <w:r>
        <w:rPr>
          <w:rFonts w:ascii="FangSong" w:eastAsia="FangSong" w:hAnsi="FangSong" w:cs="FangSong"/>
          <w:spacing w:val="-9"/>
          <w:sz w:val="28"/>
          <w:szCs w:val="28"/>
        </w:rPr>
        <w:t>照明项目名称：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商店照明项目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商</w:t>
      </w:r>
      <w:r>
        <w:rPr>
          <w:rFonts w:ascii="FangSong" w:eastAsia="FangSong" w:hAnsi="FangSong" w:cs="FangSong"/>
          <w:spacing w:val="-11"/>
          <w:sz w:val="28"/>
          <w:szCs w:val="28"/>
        </w:rPr>
        <w:t>店照明项目类型：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商店照明项目地点：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1"/>
          <w:sz w:val="28"/>
          <w:szCs w:val="28"/>
        </w:rPr>
        <w:t>商</w:t>
      </w:r>
      <w:r>
        <w:rPr>
          <w:rFonts w:ascii="FangSong" w:eastAsia="FangSong" w:hAnsi="FangSong" w:cs="FangSong"/>
          <w:spacing w:val="-22"/>
          <w:sz w:val="28"/>
          <w:szCs w:val="28"/>
        </w:rPr>
        <w:t>店照明项目规模：投资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万元，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年产值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万元，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商</w:t>
      </w:r>
      <w:r>
        <w:rPr>
          <w:rFonts w:ascii="FangSong" w:eastAsia="FangSong" w:hAnsi="FangSong" w:cs="FangSong"/>
          <w:spacing w:val="-19"/>
          <w:sz w:val="28"/>
          <w:szCs w:val="28"/>
        </w:rPr>
        <w:t>店</w:t>
      </w:r>
      <w:r>
        <w:rPr>
          <w:rFonts w:ascii="FangSong" w:eastAsia="FangSong" w:hAnsi="FangSong" w:cs="FangSong"/>
          <w:spacing w:val="-14"/>
          <w:sz w:val="28"/>
          <w:szCs w:val="28"/>
        </w:rPr>
        <w:t>照明项目周期：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商店照明项目背景：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商店照明项目的建设旨在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(三)、商店照明项目评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该商店照明项目处于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店照明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https://d.book118.com/726052024224010101</w:t>
        </w:r>
      </w:hyperlink>
    </w:p>
    <w:p/>
    <w:sectPr>
      <w:pgSz w:w="11906" w:h="16839"/>
      <w:pgMar w:top="1431" w:right="1785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605202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2024-03-13T13:06:09Z</vt:filetime>
  </property>
  <property fmtid="{D5CDD505-2E9C-101B-9397-08002B2CF9AE}" pid="3" name="CRO">
    <vt:lpwstr>wqlLaW5nc29mdCBQREYgdG8gV1BTIDgw</vt:lpwstr>
  </property>
</Properties>
</file>