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决明子项目规划设计纲要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30" w:history="1">
        <w:r>
          <w:rPr>
            <w:rFonts w:ascii="仿宋" w:eastAsia="仿宋" w:hAnsi="仿宋" w:cs="仿宋" w:hint="eastAsia"/>
            <w:lang w:eastAsia="zh-CN"/>
          </w:rPr>
          <w:t>概论</w:t>
        </w:r>
        <w:r>
          <w:tab/>
        </w:r>
        <w:r>
          <w:fldChar w:fldCharType="begin"/>
        </w:r>
        <w:r>
          <w:instrText xml:space="preserve"> PAGEREF _Toc25930 \h </w:instrText>
        </w:r>
        <w:r>
          <w:fldChar w:fldCharType="separate"/>
        </w:r>
        <w:r>
          <w:t>3</w:t>
        </w:r>
        <w:r>
          <w:fldChar w:fldCharType="end"/>
        </w:r>
      </w:hyperlink>
    </w:p>
    <w:p>
      <w:pPr>
        <w:pStyle w:val="TOC1"/>
        <w:tabs>
          <w:tab w:val="right" w:leader="dot" w:pos="8306"/>
        </w:tabs>
      </w:pPr>
      <w:hyperlink w:anchor="_Toc23662" w:history="1">
        <w:r>
          <w:rPr>
            <w:rFonts w:ascii="仿宋" w:eastAsia="仿宋" w:hAnsi="仿宋" w:cs="仿宋" w:hint="eastAsia"/>
            <w:lang w:eastAsia="zh-CN"/>
          </w:rPr>
          <w:t>一、决明子项目选址可行性分析</w:t>
        </w:r>
        <w:r>
          <w:tab/>
        </w:r>
        <w:r>
          <w:fldChar w:fldCharType="begin"/>
        </w:r>
        <w:r>
          <w:instrText xml:space="preserve"> PAGEREF _Toc23662 \h </w:instrText>
        </w:r>
        <w:r>
          <w:fldChar w:fldCharType="separate"/>
        </w:r>
        <w:r>
          <w:t>3</w:t>
        </w:r>
        <w:r>
          <w:fldChar w:fldCharType="end"/>
        </w:r>
      </w:hyperlink>
    </w:p>
    <w:p>
      <w:pPr>
        <w:pStyle w:val="TOC2"/>
        <w:tabs>
          <w:tab w:val="right" w:leader="dot" w:pos="8306"/>
        </w:tabs>
      </w:pPr>
      <w:hyperlink w:anchor="_Toc31993" w:history="1">
        <w:r>
          <w:rPr>
            <w:rFonts w:ascii="仿宋" w:eastAsia="仿宋" w:hAnsi="仿宋" w:cs="仿宋" w:hint="eastAsia"/>
            <w:lang w:eastAsia="zh-CN"/>
          </w:rPr>
          <w:t>(一)、决明子项目选址</w:t>
        </w:r>
        <w:r>
          <w:tab/>
        </w:r>
        <w:r>
          <w:fldChar w:fldCharType="begin"/>
        </w:r>
        <w:r>
          <w:instrText xml:space="preserve"> PAGEREF _Toc31993 \h </w:instrText>
        </w:r>
        <w:r>
          <w:fldChar w:fldCharType="separate"/>
        </w:r>
        <w:r>
          <w:t>3</w:t>
        </w:r>
        <w:r>
          <w:fldChar w:fldCharType="end"/>
        </w:r>
      </w:hyperlink>
    </w:p>
    <w:p>
      <w:pPr>
        <w:pStyle w:val="TOC2"/>
        <w:tabs>
          <w:tab w:val="right" w:leader="dot" w:pos="8306"/>
        </w:tabs>
      </w:pPr>
      <w:hyperlink w:anchor="_Toc4900" w:history="1">
        <w:r>
          <w:rPr>
            <w:rFonts w:ascii="仿宋" w:eastAsia="仿宋" w:hAnsi="仿宋" w:cs="仿宋" w:hint="eastAsia"/>
            <w:lang w:eastAsia="zh-CN"/>
          </w:rPr>
          <w:t>(二)、用地控制指标</w:t>
        </w:r>
        <w:r>
          <w:tab/>
        </w:r>
        <w:r>
          <w:fldChar w:fldCharType="begin"/>
        </w:r>
        <w:r>
          <w:instrText xml:space="preserve"> PAGEREF _Toc4900 \h </w:instrText>
        </w:r>
        <w:r>
          <w:fldChar w:fldCharType="separate"/>
        </w:r>
        <w:r>
          <w:t>3</w:t>
        </w:r>
        <w:r>
          <w:fldChar w:fldCharType="end"/>
        </w:r>
      </w:hyperlink>
    </w:p>
    <w:p>
      <w:pPr>
        <w:pStyle w:val="TOC2"/>
        <w:tabs>
          <w:tab w:val="right" w:leader="dot" w:pos="8306"/>
        </w:tabs>
      </w:pPr>
      <w:hyperlink w:anchor="_Toc3120" w:history="1">
        <w:r>
          <w:rPr>
            <w:rFonts w:ascii="仿宋" w:eastAsia="仿宋" w:hAnsi="仿宋" w:cs="仿宋" w:hint="eastAsia"/>
            <w:lang w:eastAsia="zh-CN"/>
          </w:rPr>
          <w:t>(三)、节约用地措施</w:t>
        </w:r>
        <w:r>
          <w:tab/>
        </w:r>
        <w:r>
          <w:fldChar w:fldCharType="begin"/>
        </w:r>
        <w:r>
          <w:instrText xml:space="preserve"> PAGEREF _Toc3120 \h </w:instrText>
        </w:r>
        <w:r>
          <w:fldChar w:fldCharType="separate"/>
        </w:r>
        <w:r>
          <w:t>5</w:t>
        </w:r>
        <w:r>
          <w:fldChar w:fldCharType="end"/>
        </w:r>
      </w:hyperlink>
    </w:p>
    <w:p>
      <w:pPr>
        <w:pStyle w:val="TOC2"/>
        <w:tabs>
          <w:tab w:val="right" w:leader="dot" w:pos="8306"/>
        </w:tabs>
      </w:pPr>
      <w:hyperlink w:anchor="_Toc17814" w:history="1">
        <w:r>
          <w:rPr>
            <w:rFonts w:ascii="仿宋" w:eastAsia="仿宋" w:hAnsi="仿宋" w:cs="仿宋" w:hint="eastAsia"/>
            <w:lang w:eastAsia="zh-CN"/>
          </w:rPr>
          <w:t>(四)、总图布置方案</w:t>
        </w:r>
        <w:r>
          <w:tab/>
        </w:r>
        <w:r>
          <w:fldChar w:fldCharType="begin"/>
        </w:r>
        <w:r>
          <w:instrText xml:space="preserve"> PAGEREF _Toc17814 \h </w:instrText>
        </w:r>
        <w:r>
          <w:fldChar w:fldCharType="separate"/>
        </w:r>
        <w:r>
          <w:t>6</w:t>
        </w:r>
        <w:r>
          <w:fldChar w:fldCharType="end"/>
        </w:r>
      </w:hyperlink>
    </w:p>
    <w:p>
      <w:pPr>
        <w:pStyle w:val="TOC2"/>
        <w:tabs>
          <w:tab w:val="right" w:leader="dot" w:pos="8306"/>
        </w:tabs>
      </w:pPr>
      <w:hyperlink w:anchor="_Toc26160" w:history="1">
        <w:r>
          <w:rPr>
            <w:rFonts w:ascii="仿宋" w:eastAsia="仿宋" w:hAnsi="仿宋" w:cs="仿宋" w:hint="eastAsia"/>
            <w:lang w:eastAsia="zh-CN"/>
          </w:rPr>
          <w:t>(五)、选址综合评价</w:t>
        </w:r>
        <w:r>
          <w:tab/>
        </w:r>
        <w:r>
          <w:fldChar w:fldCharType="begin"/>
        </w:r>
        <w:r>
          <w:instrText xml:space="preserve"> PAGEREF _Toc26160 \h </w:instrText>
        </w:r>
        <w:r>
          <w:fldChar w:fldCharType="separate"/>
        </w:r>
        <w:r>
          <w:t>7</w:t>
        </w:r>
        <w:r>
          <w:fldChar w:fldCharType="end"/>
        </w:r>
      </w:hyperlink>
    </w:p>
    <w:p>
      <w:pPr>
        <w:pStyle w:val="TOC1"/>
        <w:tabs>
          <w:tab w:val="right" w:leader="dot" w:pos="8306"/>
        </w:tabs>
      </w:pPr>
      <w:hyperlink w:anchor="_Toc11948" w:history="1">
        <w:r>
          <w:rPr>
            <w:rFonts w:ascii="仿宋" w:eastAsia="仿宋" w:hAnsi="仿宋" w:cs="仿宋" w:hint="eastAsia"/>
            <w:lang w:eastAsia="zh-CN"/>
          </w:rPr>
          <w:t>二、决明子项目危机管理</w:t>
        </w:r>
        <w:r>
          <w:tab/>
        </w:r>
        <w:r>
          <w:fldChar w:fldCharType="begin"/>
        </w:r>
        <w:r>
          <w:instrText xml:space="preserve"> PAGEREF _Toc11948 \h </w:instrText>
        </w:r>
        <w:r>
          <w:fldChar w:fldCharType="separate"/>
        </w:r>
        <w:r>
          <w:t>8</w:t>
        </w:r>
        <w:r>
          <w:fldChar w:fldCharType="end"/>
        </w:r>
      </w:hyperlink>
    </w:p>
    <w:p>
      <w:pPr>
        <w:pStyle w:val="TOC2"/>
        <w:tabs>
          <w:tab w:val="right" w:leader="dot" w:pos="8306"/>
        </w:tabs>
      </w:pPr>
      <w:hyperlink w:anchor="_Toc25672" w:history="1">
        <w:r>
          <w:rPr>
            <w:rFonts w:ascii="仿宋" w:eastAsia="仿宋" w:hAnsi="仿宋" w:cs="仿宋" w:hint="eastAsia"/>
            <w:lang w:eastAsia="zh-CN"/>
          </w:rPr>
          <w:t>(一)、危机预警与识别</w:t>
        </w:r>
        <w:r>
          <w:tab/>
        </w:r>
        <w:r>
          <w:fldChar w:fldCharType="begin"/>
        </w:r>
        <w:r>
          <w:instrText xml:space="preserve"> PAGEREF _Toc25672 \h </w:instrText>
        </w:r>
        <w:r>
          <w:fldChar w:fldCharType="separate"/>
        </w:r>
        <w:r>
          <w:t>8</w:t>
        </w:r>
        <w:r>
          <w:fldChar w:fldCharType="end"/>
        </w:r>
      </w:hyperlink>
    </w:p>
    <w:p>
      <w:pPr>
        <w:pStyle w:val="TOC2"/>
        <w:tabs>
          <w:tab w:val="right" w:leader="dot" w:pos="8306"/>
        </w:tabs>
      </w:pPr>
      <w:hyperlink w:anchor="_Toc11382" w:history="1">
        <w:r>
          <w:rPr>
            <w:rFonts w:ascii="仿宋" w:eastAsia="仿宋" w:hAnsi="仿宋" w:cs="仿宋" w:hint="eastAsia"/>
            <w:lang w:eastAsia="zh-CN"/>
          </w:rPr>
          <w:t>(二)、危机应对与恢复</w:t>
        </w:r>
        <w:r>
          <w:tab/>
        </w:r>
        <w:r>
          <w:fldChar w:fldCharType="begin"/>
        </w:r>
        <w:r>
          <w:instrText xml:space="preserve"> PAGEREF _Toc11382 \h </w:instrText>
        </w:r>
        <w:r>
          <w:fldChar w:fldCharType="separate"/>
        </w:r>
        <w:r>
          <w:t>9</w:t>
        </w:r>
        <w:r>
          <w:fldChar w:fldCharType="end"/>
        </w:r>
      </w:hyperlink>
    </w:p>
    <w:p>
      <w:pPr>
        <w:pStyle w:val="TOC1"/>
        <w:tabs>
          <w:tab w:val="right" w:leader="dot" w:pos="8306"/>
        </w:tabs>
      </w:pPr>
      <w:hyperlink w:anchor="_Toc5723" w:history="1">
        <w:r>
          <w:rPr>
            <w:rFonts w:ascii="仿宋" w:eastAsia="仿宋" w:hAnsi="仿宋" w:cs="仿宋" w:hint="eastAsia"/>
            <w:lang w:eastAsia="zh-CN"/>
          </w:rPr>
          <w:t>三、决明子项目土建工程</w:t>
        </w:r>
        <w:r>
          <w:tab/>
        </w:r>
        <w:r>
          <w:fldChar w:fldCharType="begin"/>
        </w:r>
        <w:r>
          <w:instrText xml:space="preserve"> PAGEREF _Toc5723 \h </w:instrText>
        </w:r>
        <w:r>
          <w:fldChar w:fldCharType="separate"/>
        </w:r>
        <w:r>
          <w:t>11</w:t>
        </w:r>
        <w:r>
          <w:fldChar w:fldCharType="end"/>
        </w:r>
      </w:hyperlink>
    </w:p>
    <w:p>
      <w:pPr>
        <w:pStyle w:val="TOC2"/>
        <w:tabs>
          <w:tab w:val="right" w:leader="dot" w:pos="8306"/>
        </w:tabs>
      </w:pPr>
      <w:hyperlink w:anchor="_Toc22800" w:history="1">
        <w:r>
          <w:rPr>
            <w:rFonts w:ascii="仿宋" w:eastAsia="仿宋" w:hAnsi="仿宋" w:cs="仿宋" w:hint="eastAsia"/>
            <w:lang w:eastAsia="zh-CN"/>
          </w:rPr>
          <w:t>(一)、建筑工程设计原则</w:t>
        </w:r>
        <w:r>
          <w:tab/>
        </w:r>
        <w:r>
          <w:fldChar w:fldCharType="begin"/>
        </w:r>
        <w:r>
          <w:instrText xml:space="preserve"> PAGEREF _Toc22800 \h </w:instrText>
        </w:r>
        <w:r>
          <w:fldChar w:fldCharType="separate"/>
        </w:r>
        <w:r>
          <w:t>11</w:t>
        </w:r>
        <w:r>
          <w:fldChar w:fldCharType="end"/>
        </w:r>
      </w:hyperlink>
    </w:p>
    <w:p>
      <w:pPr>
        <w:pStyle w:val="TOC2"/>
        <w:tabs>
          <w:tab w:val="right" w:leader="dot" w:pos="8306"/>
        </w:tabs>
      </w:pPr>
      <w:hyperlink w:anchor="_Toc30897" w:history="1">
        <w:r>
          <w:rPr>
            <w:rFonts w:ascii="仿宋" w:eastAsia="仿宋" w:hAnsi="仿宋" w:cs="仿宋" w:hint="eastAsia"/>
            <w:lang w:eastAsia="zh-CN"/>
          </w:rPr>
          <w:t>(二)、土建工程设计年限及安全等级</w:t>
        </w:r>
        <w:r>
          <w:tab/>
        </w:r>
        <w:r>
          <w:fldChar w:fldCharType="begin"/>
        </w:r>
        <w:r>
          <w:instrText xml:space="preserve"> PAGEREF _Toc30897 \h </w:instrText>
        </w:r>
        <w:r>
          <w:fldChar w:fldCharType="separate"/>
        </w:r>
        <w:r>
          <w:t>12</w:t>
        </w:r>
        <w:r>
          <w:fldChar w:fldCharType="end"/>
        </w:r>
      </w:hyperlink>
    </w:p>
    <w:p>
      <w:pPr>
        <w:pStyle w:val="TOC2"/>
        <w:tabs>
          <w:tab w:val="right" w:leader="dot" w:pos="8306"/>
        </w:tabs>
      </w:pPr>
      <w:hyperlink w:anchor="_Toc26560" w:history="1">
        <w:r>
          <w:rPr>
            <w:rFonts w:ascii="仿宋" w:eastAsia="仿宋" w:hAnsi="仿宋" w:cs="仿宋" w:hint="eastAsia"/>
            <w:lang w:eastAsia="zh-CN"/>
          </w:rPr>
          <w:t>(三)、建筑工程设计总体要求</w:t>
        </w:r>
        <w:r>
          <w:tab/>
        </w:r>
        <w:r>
          <w:fldChar w:fldCharType="begin"/>
        </w:r>
        <w:r>
          <w:instrText xml:space="preserve"> PAGEREF _Toc26560 \h </w:instrText>
        </w:r>
        <w:r>
          <w:fldChar w:fldCharType="separate"/>
        </w:r>
        <w:r>
          <w:t>13</w:t>
        </w:r>
        <w:r>
          <w:fldChar w:fldCharType="end"/>
        </w:r>
      </w:hyperlink>
    </w:p>
    <w:p>
      <w:pPr>
        <w:pStyle w:val="TOC2"/>
        <w:tabs>
          <w:tab w:val="right" w:leader="dot" w:pos="8306"/>
        </w:tabs>
      </w:pPr>
      <w:hyperlink w:anchor="_Toc24878" w:history="1">
        <w:r>
          <w:rPr>
            <w:rFonts w:ascii="仿宋" w:eastAsia="仿宋" w:hAnsi="仿宋" w:cs="仿宋" w:hint="eastAsia"/>
            <w:lang w:eastAsia="zh-CN"/>
          </w:rPr>
          <w:t>(四)、土建工程建设指标</w:t>
        </w:r>
        <w:r>
          <w:tab/>
        </w:r>
        <w:r>
          <w:fldChar w:fldCharType="begin"/>
        </w:r>
        <w:r>
          <w:instrText xml:space="preserve"> PAGEREF _Toc24878 \h </w:instrText>
        </w:r>
        <w:r>
          <w:fldChar w:fldCharType="separate"/>
        </w:r>
        <w:r>
          <w:t>14</w:t>
        </w:r>
        <w:r>
          <w:fldChar w:fldCharType="end"/>
        </w:r>
      </w:hyperlink>
    </w:p>
    <w:p>
      <w:pPr>
        <w:pStyle w:val="TOC1"/>
        <w:tabs>
          <w:tab w:val="right" w:leader="dot" w:pos="8306"/>
        </w:tabs>
      </w:pPr>
      <w:hyperlink w:anchor="_Toc20416" w:history="1">
        <w:r>
          <w:rPr>
            <w:rFonts w:ascii="仿宋" w:eastAsia="仿宋" w:hAnsi="仿宋" w:cs="仿宋" w:hint="eastAsia"/>
            <w:lang w:eastAsia="zh-CN"/>
          </w:rPr>
          <w:t>四、产品规划分析</w:t>
        </w:r>
        <w:r>
          <w:tab/>
        </w:r>
        <w:r>
          <w:fldChar w:fldCharType="begin"/>
        </w:r>
        <w:r>
          <w:instrText xml:space="preserve"> PAGEREF _Toc20416 \h </w:instrText>
        </w:r>
        <w:r>
          <w:fldChar w:fldCharType="separate"/>
        </w:r>
        <w:r>
          <w:t>14</w:t>
        </w:r>
        <w:r>
          <w:fldChar w:fldCharType="end"/>
        </w:r>
      </w:hyperlink>
    </w:p>
    <w:p>
      <w:pPr>
        <w:pStyle w:val="TOC2"/>
        <w:tabs>
          <w:tab w:val="right" w:leader="dot" w:pos="8306"/>
        </w:tabs>
      </w:pPr>
      <w:hyperlink w:anchor="_Toc10086" w:history="1">
        <w:r>
          <w:rPr>
            <w:rFonts w:ascii="仿宋" w:eastAsia="仿宋" w:hAnsi="仿宋" w:cs="仿宋" w:hint="eastAsia"/>
            <w:lang w:eastAsia="zh-CN"/>
          </w:rPr>
          <w:t>(一)、产品规划</w:t>
        </w:r>
        <w:r>
          <w:tab/>
        </w:r>
        <w:r>
          <w:fldChar w:fldCharType="begin"/>
        </w:r>
        <w:r>
          <w:instrText xml:space="preserve"> PAGEREF _Toc10086 \h </w:instrText>
        </w:r>
        <w:r>
          <w:fldChar w:fldCharType="separate"/>
        </w:r>
        <w:r>
          <w:t>14</w:t>
        </w:r>
        <w:r>
          <w:fldChar w:fldCharType="end"/>
        </w:r>
      </w:hyperlink>
    </w:p>
    <w:p>
      <w:pPr>
        <w:pStyle w:val="TOC2"/>
        <w:tabs>
          <w:tab w:val="right" w:leader="dot" w:pos="8306"/>
        </w:tabs>
      </w:pPr>
      <w:hyperlink w:anchor="_Toc23185" w:history="1">
        <w:r>
          <w:rPr>
            <w:rFonts w:ascii="仿宋" w:eastAsia="仿宋" w:hAnsi="仿宋" w:cs="仿宋" w:hint="eastAsia"/>
            <w:lang w:eastAsia="zh-CN"/>
          </w:rPr>
          <w:t>(二)、建设规模</w:t>
        </w:r>
        <w:r>
          <w:tab/>
        </w:r>
        <w:r>
          <w:fldChar w:fldCharType="begin"/>
        </w:r>
        <w:r>
          <w:instrText xml:space="preserve"> PAGEREF _Toc23185 \h </w:instrText>
        </w:r>
        <w:r>
          <w:fldChar w:fldCharType="separate"/>
        </w:r>
        <w:r>
          <w:t>15</w:t>
        </w:r>
        <w:r>
          <w:fldChar w:fldCharType="end"/>
        </w:r>
      </w:hyperlink>
    </w:p>
    <w:p>
      <w:pPr>
        <w:pStyle w:val="TOC1"/>
        <w:tabs>
          <w:tab w:val="right" w:leader="dot" w:pos="8306"/>
        </w:tabs>
      </w:pPr>
      <w:hyperlink w:anchor="_Toc26150" w:history="1">
        <w:r>
          <w:rPr>
            <w:rFonts w:ascii="仿宋" w:eastAsia="仿宋" w:hAnsi="仿宋" w:cs="仿宋" w:hint="eastAsia"/>
            <w:lang w:eastAsia="zh-CN"/>
          </w:rPr>
          <w:t>五、工艺说明</w:t>
        </w:r>
        <w:r>
          <w:tab/>
        </w:r>
        <w:r>
          <w:fldChar w:fldCharType="begin"/>
        </w:r>
        <w:r>
          <w:instrText xml:space="preserve"> PAGEREF _Toc26150 \h </w:instrText>
        </w:r>
        <w:r>
          <w:fldChar w:fldCharType="separate"/>
        </w:r>
        <w:r>
          <w:t>16</w:t>
        </w:r>
        <w:r>
          <w:fldChar w:fldCharType="end"/>
        </w:r>
      </w:hyperlink>
    </w:p>
    <w:p>
      <w:pPr>
        <w:pStyle w:val="TOC2"/>
        <w:tabs>
          <w:tab w:val="right" w:leader="dot" w:pos="8306"/>
        </w:tabs>
      </w:pPr>
      <w:hyperlink w:anchor="_Toc6615" w:history="1">
        <w:r>
          <w:rPr>
            <w:rFonts w:ascii="仿宋" w:eastAsia="仿宋" w:hAnsi="仿宋" w:cs="仿宋" w:hint="eastAsia"/>
            <w:lang w:eastAsia="zh-CN"/>
          </w:rPr>
          <w:t>(一)、技术管理特点</w:t>
        </w:r>
        <w:r>
          <w:tab/>
        </w:r>
        <w:r>
          <w:fldChar w:fldCharType="begin"/>
        </w:r>
        <w:r>
          <w:instrText xml:space="preserve"> PAGEREF _Toc6615 \h </w:instrText>
        </w:r>
        <w:r>
          <w:fldChar w:fldCharType="separate"/>
        </w:r>
        <w:r>
          <w:t>16</w:t>
        </w:r>
        <w:r>
          <w:fldChar w:fldCharType="end"/>
        </w:r>
      </w:hyperlink>
    </w:p>
    <w:p>
      <w:pPr>
        <w:pStyle w:val="TOC2"/>
        <w:tabs>
          <w:tab w:val="right" w:leader="dot" w:pos="8306"/>
        </w:tabs>
      </w:pPr>
      <w:hyperlink w:anchor="_Toc27238" w:history="1">
        <w:r>
          <w:rPr>
            <w:rFonts w:ascii="仿宋" w:eastAsia="仿宋" w:hAnsi="仿宋" w:cs="仿宋" w:hint="eastAsia"/>
            <w:lang w:eastAsia="zh-CN"/>
          </w:rPr>
          <w:t>(二)、决明子项目工艺技术设计方案</w:t>
        </w:r>
        <w:r>
          <w:tab/>
        </w:r>
        <w:r>
          <w:fldChar w:fldCharType="begin"/>
        </w:r>
        <w:r>
          <w:instrText xml:space="preserve"> PAGEREF _Toc27238 \h </w:instrText>
        </w:r>
        <w:r>
          <w:fldChar w:fldCharType="separate"/>
        </w:r>
        <w:r>
          <w:t>17</w:t>
        </w:r>
        <w:r>
          <w:fldChar w:fldCharType="end"/>
        </w:r>
      </w:hyperlink>
    </w:p>
    <w:p>
      <w:pPr>
        <w:pStyle w:val="TOC2"/>
        <w:tabs>
          <w:tab w:val="right" w:leader="dot" w:pos="8306"/>
        </w:tabs>
      </w:pPr>
      <w:hyperlink w:anchor="_Toc10498" w:history="1">
        <w:r>
          <w:rPr>
            <w:rFonts w:ascii="仿宋" w:eastAsia="仿宋" w:hAnsi="仿宋" w:cs="仿宋" w:hint="eastAsia"/>
            <w:lang w:eastAsia="zh-CN"/>
          </w:rPr>
          <w:t>(三)、设备选型方案</w:t>
        </w:r>
        <w:r>
          <w:tab/>
        </w:r>
        <w:r>
          <w:fldChar w:fldCharType="begin"/>
        </w:r>
        <w:r>
          <w:instrText xml:space="preserve"> PAGEREF _Toc10498 \h </w:instrText>
        </w:r>
        <w:r>
          <w:fldChar w:fldCharType="separate"/>
        </w:r>
        <w:r>
          <w:t>18</w:t>
        </w:r>
        <w:r>
          <w:fldChar w:fldCharType="end"/>
        </w:r>
      </w:hyperlink>
    </w:p>
    <w:p>
      <w:pPr>
        <w:pStyle w:val="TOC1"/>
        <w:tabs>
          <w:tab w:val="right" w:leader="dot" w:pos="8306"/>
        </w:tabs>
      </w:pPr>
      <w:hyperlink w:anchor="_Toc17097" w:history="1">
        <w:r>
          <w:rPr>
            <w:rFonts w:ascii="仿宋" w:eastAsia="仿宋" w:hAnsi="仿宋" w:cs="仿宋" w:hint="eastAsia"/>
            <w:lang w:eastAsia="zh-CN"/>
          </w:rPr>
          <w:t>六、决明子项目建设单位说明</w:t>
        </w:r>
        <w:r>
          <w:tab/>
        </w:r>
        <w:r>
          <w:fldChar w:fldCharType="begin"/>
        </w:r>
        <w:r>
          <w:instrText xml:space="preserve"> PAGEREF _Toc17097 \h </w:instrText>
        </w:r>
        <w:r>
          <w:fldChar w:fldCharType="separate"/>
        </w:r>
        <w:r>
          <w:t>19</w:t>
        </w:r>
        <w:r>
          <w:fldChar w:fldCharType="end"/>
        </w:r>
      </w:hyperlink>
    </w:p>
    <w:p>
      <w:pPr>
        <w:pStyle w:val="TOC2"/>
        <w:tabs>
          <w:tab w:val="right" w:leader="dot" w:pos="8306"/>
        </w:tabs>
      </w:pPr>
      <w:hyperlink w:anchor="_Toc336" w:history="1">
        <w:r>
          <w:rPr>
            <w:rFonts w:ascii="仿宋" w:eastAsia="仿宋" w:hAnsi="仿宋" w:cs="仿宋" w:hint="eastAsia"/>
            <w:lang w:eastAsia="zh-CN"/>
          </w:rPr>
          <w:t>(一)、决明子项目承办单位基本情况</w:t>
        </w:r>
        <w:r>
          <w:tab/>
        </w:r>
        <w:r>
          <w:fldChar w:fldCharType="begin"/>
        </w:r>
        <w:r>
          <w:instrText xml:space="preserve"> PAGEREF _Toc336 \h </w:instrText>
        </w:r>
        <w:r>
          <w:fldChar w:fldCharType="separate"/>
        </w:r>
        <w:r>
          <w:t>19</w:t>
        </w:r>
        <w:r>
          <w:fldChar w:fldCharType="end"/>
        </w:r>
      </w:hyperlink>
    </w:p>
    <w:p>
      <w:pPr>
        <w:pStyle w:val="TOC2"/>
        <w:tabs>
          <w:tab w:val="right" w:leader="dot" w:pos="8306"/>
        </w:tabs>
      </w:pPr>
      <w:hyperlink w:anchor="_Toc15378" w:history="1">
        <w:r>
          <w:rPr>
            <w:rFonts w:ascii="仿宋" w:eastAsia="仿宋" w:hAnsi="仿宋" w:cs="仿宋" w:hint="eastAsia"/>
            <w:lang w:eastAsia="zh-CN"/>
          </w:rPr>
          <w:t>(二)、公司经济效益分析</w:t>
        </w:r>
        <w:r>
          <w:tab/>
        </w:r>
        <w:r>
          <w:fldChar w:fldCharType="begin"/>
        </w:r>
        <w:r>
          <w:instrText xml:space="preserve"> PAGEREF _Toc15378 \h </w:instrText>
        </w:r>
        <w:r>
          <w:fldChar w:fldCharType="separate"/>
        </w:r>
        <w:r>
          <w:t>20</w:t>
        </w:r>
        <w:r>
          <w:fldChar w:fldCharType="end"/>
        </w:r>
      </w:hyperlink>
    </w:p>
    <w:p>
      <w:pPr>
        <w:pStyle w:val="TOC1"/>
        <w:tabs>
          <w:tab w:val="right" w:leader="dot" w:pos="8306"/>
        </w:tabs>
      </w:pPr>
      <w:hyperlink w:anchor="_Toc6906" w:history="1">
        <w:r>
          <w:rPr>
            <w:rFonts w:ascii="仿宋" w:eastAsia="仿宋" w:hAnsi="仿宋" w:cs="仿宋" w:hint="eastAsia"/>
            <w:lang w:eastAsia="zh-CN"/>
          </w:rPr>
          <w:t>七、决明子项目财务管理</w:t>
        </w:r>
        <w:r>
          <w:tab/>
        </w:r>
        <w:r>
          <w:fldChar w:fldCharType="begin"/>
        </w:r>
        <w:r>
          <w:instrText xml:space="preserve"> PAGEREF _Toc6906 \h </w:instrText>
        </w:r>
        <w:r>
          <w:fldChar w:fldCharType="separate"/>
        </w:r>
        <w:r>
          <w:t>21</w:t>
        </w:r>
        <w:r>
          <w:fldChar w:fldCharType="end"/>
        </w:r>
      </w:hyperlink>
    </w:p>
    <w:p>
      <w:pPr>
        <w:pStyle w:val="TOC2"/>
        <w:tabs>
          <w:tab w:val="right" w:leader="dot" w:pos="8306"/>
        </w:tabs>
      </w:pPr>
      <w:hyperlink w:anchor="_Toc14895" w:history="1">
        <w:r>
          <w:rPr>
            <w:rFonts w:ascii="仿宋" w:eastAsia="仿宋" w:hAnsi="仿宋" w:cs="仿宋" w:hint="eastAsia"/>
            <w:lang w:eastAsia="zh-CN"/>
          </w:rPr>
          <w:t>(一)、资金需求大</w:t>
        </w:r>
        <w:r>
          <w:tab/>
        </w:r>
        <w:r>
          <w:fldChar w:fldCharType="begin"/>
        </w:r>
        <w:r>
          <w:instrText xml:space="preserve"> PAGEREF _Toc14895 \h </w:instrText>
        </w:r>
        <w:r>
          <w:fldChar w:fldCharType="separate"/>
        </w:r>
        <w:r>
          <w:t>21</w:t>
        </w:r>
        <w:r>
          <w:fldChar w:fldCharType="end"/>
        </w:r>
      </w:hyperlink>
    </w:p>
    <w:p>
      <w:pPr>
        <w:pStyle w:val="TOC2"/>
        <w:tabs>
          <w:tab w:val="right" w:leader="dot" w:pos="8306"/>
        </w:tabs>
      </w:pPr>
      <w:hyperlink w:anchor="_Toc11383" w:history="1">
        <w:r>
          <w:rPr>
            <w:rFonts w:ascii="仿宋" w:eastAsia="仿宋" w:hAnsi="仿宋" w:cs="仿宋" w:hint="eastAsia"/>
            <w:lang w:eastAsia="zh-CN"/>
          </w:rPr>
          <w:t>(二)、研发周期长</w:t>
        </w:r>
        <w:r>
          <w:tab/>
        </w:r>
        <w:r>
          <w:fldChar w:fldCharType="begin"/>
        </w:r>
        <w:r>
          <w:instrText xml:space="preserve"> PAGEREF _Toc11383 \h </w:instrText>
        </w:r>
        <w:r>
          <w:fldChar w:fldCharType="separate"/>
        </w:r>
        <w:r>
          <w:t>22</w:t>
        </w:r>
        <w:r>
          <w:fldChar w:fldCharType="end"/>
        </w:r>
      </w:hyperlink>
    </w:p>
    <w:p>
      <w:pPr>
        <w:pStyle w:val="TOC2"/>
        <w:tabs>
          <w:tab w:val="right" w:leader="dot" w:pos="8306"/>
        </w:tabs>
      </w:pPr>
      <w:hyperlink w:anchor="_Toc6870" w:history="1">
        <w:r>
          <w:rPr>
            <w:rFonts w:ascii="仿宋" w:eastAsia="仿宋" w:hAnsi="仿宋" w:cs="仿宋" w:hint="eastAsia"/>
            <w:lang w:eastAsia="zh-CN"/>
          </w:rPr>
          <w:t>(三)、市场风险大</w:t>
        </w:r>
        <w:r>
          <w:tab/>
        </w:r>
        <w:r>
          <w:fldChar w:fldCharType="begin"/>
        </w:r>
        <w:r>
          <w:instrText xml:space="preserve"> PAGEREF _Toc6870 \h </w:instrText>
        </w:r>
        <w:r>
          <w:fldChar w:fldCharType="separate"/>
        </w:r>
        <w:r>
          <w:t>23</w:t>
        </w:r>
        <w:r>
          <w:fldChar w:fldCharType="end"/>
        </w:r>
      </w:hyperlink>
    </w:p>
    <w:p>
      <w:pPr>
        <w:pStyle w:val="TOC2"/>
        <w:tabs>
          <w:tab w:val="right" w:leader="dot" w:pos="8306"/>
        </w:tabs>
      </w:pPr>
      <w:hyperlink w:anchor="_Toc8518" w:history="1">
        <w:r>
          <w:rPr>
            <w:rFonts w:ascii="仿宋" w:eastAsia="仿宋" w:hAnsi="仿宋" w:cs="仿宋" w:hint="eastAsia"/>
            <w:lang w:eastAsia="zh-CN"/>
          </w:rPr>
          <w:t>(四)、利润率高</w:t>
        </w:r>
        <w:r>
          <w:tab/>
        </w:r>
        <w:r>
          <w:fldChar w:fldCharType="begin"/>
        </w:r>
        <w:r>
          <w:instrText xml:space="preserve"> PAGEREF _Toc8518 \h </w:instrText>
        </w:r>
        <w:r>
          <w:fldChar w:fldCharType="separate"/>
        </w:r>
        <w:r>
          <w:t>26</w:t>
        </w:r>
        <w:r>
          <w:fldChar w:fldCharType="end"/>
        </w:r>
      </w:hyperlink>
    </w:p>
    <w:p>
      <w:pPr>
        <w:pStyle w:val="TOC1"/>
        <w:tabs>
          <w:tab w:val="right" w:leader="dot" w:pos="8306"/>
        </w:tabs>
      </w:pPr>
      <w:hyperlink w:anchor="_Toc30145" w:history="1">
        <w:r>
          <w:rPr>
            <w:rFonts w:ascii="仿宋" w:eastAsia="仿宋" w:hAnsi="仿宋" w:cs="仿宋" w:hint="eastAsia"/>
            <w:lang w:eastAsia="zh-CN"/>
          </w:rPr>
          <w:t>八、决明子项目创新与研发</w:t>
        </w:r>
        <w:r>
          <w:tab/>
        </w:r>
        <w:r>
          <w:fldChar w:fldCharType="begin"/>
        </w:r>
        <w:r>
          <w:instrText xml:space="preserve"> PAGEREF _Toc30145 \h </w:instrText>
        </w:r>
        <w:r>
          <w:fldChar w:fldCharType="separate"/>
        </w:r>
        <w:r>
          <w:t>28</w:t>
        </w:r>
        <w:r>
          <w:fldChar w:fldCharType="end"/>
        </w:r>
      </w:hyperlink>
    </w:p>
    <w:p>
      <w:pPr>
        <w:pStyle w:val="TOC2"/>
        <w:tabs>
          <w:tab w:val="right" w:leader="dot" w:pos="8306"/>
        </w:tabs>
      </w:pPr>
      <w:hyperlink w:anchor="_Toc27549" w:history="1">
        <w:r>
          <w:rPr>
            <w:rFonts w:ascii="仿宋" w:eastAsia="仿宋" w:hAnsi="仿宋" w:cs="仿宋" w:hint="eastAsia"/>
            <w:lang w:eastAsia="zh-CN"/>
          </w:rPr>
          <w:t>(一)、创新策略与方向</w:t>
        </w:r>
        <w:r>
          <w:tab/>
        </w:r>
        <w:r>
          <w:fldChar w:fldCharType="begin"/>
        </w:r>
        <w:r>
          <w:instrText xml:space="preserve"> PAGEREF _Toc27549 \h </w:instrText>
        </w:r>
        <w:r>
          <w:fldChar w:fldCharType="separate"/>
        </w:r>
        <w:r>
          <w:t>28</w:t>
        </w:r>
        <w:r>
          <w:fldChar w:fldCharType="end"/>
        </w:r>
      </w:hyperlink>
    </w:p>
    <w:p>
      <w:pPr>
        <w:pStyle w:val="TOC2"/>
        <w:tabs>
          <w:tab w:val="right" w:leader="dot" w:pos="8306"/>
        </w:tabs>
      </w:pPr>
      <w:hyperlink w:anchor="_Toc28683" w:history="1">
        <w:r>
          <w:rPr>
            <w:rFonts w:ascii="仿宋" w:eastAsia="仿宋" w:hAnsi="仿宋" w:cs="仿宋" w:hint="eastAsia"/>
            <w:lang w:eastAsia="zh-CN"/>
          </w:rPr>
          <w:t>(二)、研发规划与投入</w:t>
        </w:r>
        <w:r>
          <w:tab/>
        </w:r>
        <w:r>
          <w:fldChar w:fldCharType="begin"/>
        </w:r>
        <w:r>
          <w:instrText xml:space="preserve"> PAGEREF _Toc28683 \h </w:instrText>
        </w:r>
        <w:r>
          <w:fldChar w:fldCharType="separate"/>
        </w:r>
        <w:r>
          <w:t>29</w:t>
        </w:r>
        <w:r>
          <w:fldChar w:fldCharType="end"/>
        </w:r>
      </w:hyperlink>
    </w:p>
    <w:p>
      <w:pPr>
        <w:pStyle w:val="TOC1"/>
        <w:tabs>
          <w:tab w:val="right" w:leader="dot" w:pos="8306"/>
        </w:tabs>
      </w:pPr>
      <w:hyperlink w:anchor="_Toc12523" w:history="1">
        <w:r>
          <w:rPr>
            <w:rFonts w:ascii="仿宋" w:eastAsia="仿宋" w:hAnsi="仿宋" w:cs="仿宋" w:hint="eastAsia"/>
            <w:lang w:eastAsia="zh-CN"/>
          </w:rPr>
          <w:t>九、决明子项目技术管理</w:t>
        </w:r>
        <w:r>
          <w:tab/>
        </w:r>
        <w:r>
          <w:fldChar w:fldCharType="begin"/>
        </w:r>
        <w:r>
          <w:instrText xml:space="preserve"> PAGEREF _Toc12523 \h </w:instrText>
        </w:r>
        <w:r>
          <w:fldChar w:fldCharType="separate"/>
        </w:r>
        <w:r>
          <w:t>31</w:t>
        </w:r>
        <w:r>
          <w:fldChar w:fldCharType="end"/>
        </w:r>
      </w:hyperlink>
    </w:p>
    <w:p>
      <w:pPr>
        <w:pStyle w:val="TOC2"/>
        <w:tabs>
          <w:tab w:val="right" w:leader="dot" w:pos="8306"/>
        </w:tabs>
      </w:pPr>
      <w:hyperlink w:anchor="_Toc17217" w:history="1">
        <w:r>
          <w:rPr>
            <w:rFonts w:ascii="仿宋" w:eastAsia="仿宋" w:hAnsi="仿宋" w:cs="仿宋" w:hint="eastAsia"/>
            <w:lang w:eastAsia="zh-CN"/>
          </w:rPr>
          <w:t>(一)、技术方案选用方向</w:t>
        </w:r>
        <w:r>
          <w:tab/>
        </w:r>
        <w:r>
          <w:fldChar w:fldCharType="begin"/>
        </w:r>
        <w:r>
          <w:instrText xml:space="preserve"> PAGEREF _Toc17217 \h </w:instrText>
        </w:r>
        <w:r>
          <w:fldChar w:fldCharType="separate"/>
        </w:r>
        <w:r>
          <w:t>31</w:t>
        </w:r>
        <w:r>
          <w:fldChar w:fldCharType="end"/>
        </w:r>
      </w:hyperlink>
    </w:p>
    <w:p>
      <w:pPr>
        <w:pStyle w:val="TOC2"/>
        <w:tabs>
          <w:tab w:val="right" w:leader="dot" w:pos="8306"/>
        </w:tabs>
      </w:pPr>
      <w:hyperlink w:anchor="_Toc3856" w:history="1">
        <w:r>
          <w:rPr>
            <w:rFonts w:ascii="仿宋" w:eastAsia="仿宋" w:hAnsi="仿宋" w:cs="仿宋" w:hint="eastAsia"/>
            <w:lang w:eastAsia="zh-CN"/>
          </w:rPr>
          <w:t>(二)、工艺技术方案选用原则</w:t>
        </w:r>
        <w:r>
          <w:tab/>
        </w:r>
        <w:r>
          <w:fldChar w:fldCharType="begin"/>
        </w:r>
        <w:r>
          <w:instrText xml:space="preserve"> PAGEREF _Toc3856 \h </w:instrText>
        </w:r>
        <w:r>
          <w:fldChar w:fldCharType="separate"/>
        </w:r>
        <w:r>
          <w:t>33</w:t>
        </w:r>
        <w:r>
          <w:fldChar w:fldCharType="end"/>
        </w:r>
      </w:hyperlink>
    </w:p>
    <w:p>
      <w:pPr>
        <w:pStyle w:val="TOC2"/>
        <w:tabs>
          <w:tab w:val="right" w:leader="dot" w:pos="8306"/>
        </w:tabs>
      </w:pPr>
      <w:hyperlink w:anchor="_Toc24092" w:history="1">
        <w:r>
          <w:rPr>
            <w:rFonts w:ascii="仿宋" w:eastAsia="仿宋" w:hAnsi="仿宋" w:cs="仿宋" w:hint="eastAsia"/>
            <w:lang w:eastAsia="zh-CN"/>
          </w:rPr>
          <w:t>(三)、工艺技术方案要求</w:t>
        </w:r>
        <w:r>
          <w:tab/>
        </w:r>
        <w:r>
          <w:fldChar w:fldCharType="begin"/>
        </w:r>
        <w:r>
          <w:instrText xml:space="preserve"> PAGEREF _Toc24092 \h </w:instrText>
        </w:r>
        <w:r>
          <w:fldChar w:fldCharType="separate"/>
        </w:r>
        <w:r>
          <w:t>35</w:t>
        </w:r>
        <w:r>
          <w:fldChar w:fldCharType="end"/>
        </w:r>
      </w:hyperlink>
    </w:p>
    <w:p>
      <w:pPr>
        <w:pStyle w:val="TOC1"/>
        <w:tabs>
          <w:tab w:val="right" w:leader="dot" w:pos="8306"/>
        </w:tabs>
      </w:pPr>
      <w:hyperlink w:anchor="_Toc26810" w:history="1">
        <w:r>
          <w:rPr>
            <w:rFonts w:ascii="仿宋" w:eastAsia="仿宋" w:hAnsi="仿宋" w:cs="仿宋" w:hint="eastAsia"/>
            <w:lang w:eastAsia="zh-CN"/>
          </w:rPr>
          <w:t>十、决明子项目计划安排</w:t>
        </w:r>
        <w:r>
          <w:tab/>
        </w:r>
        <w:r>
          <w:fldChar w:fldCharType="begin"/>
        </w:r>
        <w:r>
          <w:instrText xml:space="preserve"> PAGEREF _Toc26810 \h </w:instrText>
        </w:r>
        <w:r>
          <w:fldChar w:fldCharType="separate"/>
        </w:r>
        <w:r>
          <w:t>37</w:t>
        </w:r>
        <w:r>
          <w:fldChar w:fldCharType="end"/>
        </w:r>
      </w:hyperlink>
    </w:p>
    <w:p>
      <w:pPr>
        <w:pStyle w:val="TOC2"/>
        <w:tabs>
          <w:tab w:val="right" w:leader="dot" w:pos="8306"/>
        </w:tabs>
      </w:pPr>
      <w:hyperlink w:anchor="_Toc29707" w:history="1">
        <w:r>
          <w:rPr>
            <w:rFonts w:ascii="仿宋" w:eastAsia="仿宋" w:hAnsi="仿宋" w:cs="仿宋" w:hint="eastAsia"/>
            <w:lang w:eastAsia="zh-CN"/>
          </w:rPr>
          <w:t>(一)、建设周期</w:t>
        </w:r>
        <w:r>
          <w:tab/>
        </w:r>
        <w:r>
          <w:fldChar w:fldCharType="begin"/>
        </w:r>
        <w:r>
          <w:instrText xml:space="preserve"> PAGEREF _Toc29707 \h </w:instrText>
        </w:r>
        <w:r>
          <w:fldChar w:fldCharType="separate"/>
        </w:r>
        <w:r>
          <w:t>37</w:t>
        </w:r>
        <w:r>
          <w:fldChar w:fldCharType="end"/>
        </w:r>
      </w:hyperlink>
    </w:p>
    <w:p>
      <w:pPr>
        <w:pStyle w:val="TOC2"/>
        <w:tabs>
          <w:tab w:val="right" w:leader="dot" w:pos="8306"/>
        </w:tabs>
      </w:pPr>
      <w:hyperlink w:anchor="_Toc22859" w:history="1">
        <w:r>
          <w:rPr>
            <w:rFonts w:ascii="仿宋" w:eastAsia="仿宋" w:hAnsi="仿宋" w:cs="仿宋" w:hint="eastAsia"/>
            <w:lang w:eastAsia="zh-CN"/>
          </w:rPr>
          <w:t>(二)、建设进度</w:t>
        </w:r>
        <w:r>
          <w:tab/>
        </w:r>
        <w:r>
          <w:fldChar w:fldCharType="begin"/>
        </w:r>
        <w:r>
          <w:instrText xml:space="preserve"> PAGEREF _Toc22859 \h </w:instrText>
        </w:r>
        <w:r>
          <w:fldChar w:fldCharType="separate"/>
        </w:r>
        <w:r>
          <w:t>38</w:t>
        </w:r>
        <w:r>
          <w:fldChar w:fldCharType="end"/>
        </w:r>
      </w:hyperlink>
    </w:p>
    <w:p>
      <w:pPr>
        <w:pStyle w:val="TOC2"/>
        <w:tabs>
          <w:tab w:val="right" w:leader="dot" w:pos="8306"/>
        </w:tabs>
      </w:pPr>
      <w:hyperlink w:anchor="_Toc14824" w:history="1">
        <w:r>
          <w:rPr>
            <w:rFonts w:ascii="仿宋" w:eastAsia="仿宋" w:hAnsi="仿宋" w:cs="仿宋" w:hint="eastAsia"/>
            <w:lang w:eastAsia="zh-CN"/>
          </w:rPr>
          <w:t>(三)、进度安排注意事项</w:t>
        </w:r>
        <w:r>
          <w:tab/>
        </w:r>
        <w:r>
          <w:fldChar w:fldCharType="begin"/>
        </w:r>
        <w:r>
          <w:instrText xml:space="preserve"> PAGEREF _Toc14824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06" w:history="1">
        <w:r>
          <w:rPr>
            <w:rFonts w:ascii="仿宋" w:eastAsia="仿宋" w:hAnsi="仿宋" w:cs="仿宋" w:hint="eastAsia"/>
            <w:lang w:eastAsia="zh-CN"/>
          </w:rPr>
          <w:t>(四)、人力资源配置</w:t>
        </w:r>
        <w:r>
          <w:tab/>
        </w:r>
        <w:r>
          <w:fldChar w:fldCharType="begin"/>
        </w:r>
        <w:r>
          <w:instrText xml:space="preserve"> PAGEREF _Toc13606 \h </w:instrText>
        </w:r>
        <w:r>
          <w:fldChar w:fldCharType="separate"/>
        </w:r>
        <w:r>
          <w:t>40</w:t>
        </w:r>
        <w:r>
          <w:fldChar w:fldCharType="end"/>
        </w:r>
      </w:hyperlink>
    </w:p>
    <w:p>
      <w:pPr>
        <w:pStyle w:val="TOC1"/>
        <w:tabs>
          <w:tab w:val="right" w:leader="dot" w:pos="8306"/>
        </w:tabs>
      </w:pPr>
      <w:hyperlink w:anchor="_Toc16794" w:history="1">
        <w:r>
          <w:rPr>
            <w:rFonts w:ascii="仿宋" w:eastAsia="仿宋" w:hAnsi="仿宋" w:cs="仿宋" w:hint="eastAsia"/>
            <w:lang w:eastAsia="zh-CN"/>
          </w:rPr>
          <w:t>十一、决明子项目人力资源管理</w:t>
        </w:r>
        <w:r>
          <w:tab/>
        </w:r>
        <w:r>
          <w:fldChar w:fldCharType="begin"/>
        </w:r>
        <w:r>
          <w:instrText xml:space="preserve"> PAGEREF _Toc16794 \h </w:instrText>
        </w:r>
        <w:r>
          <w:fldChar w:fldCharType="separate"/>
        </w:r>
        <w:r>
          <w:t>41</w:t>
        </w:r>
        <w:r>
          <w:fldChar w:fldCharType="end"/>
        </w:r>
      </w:hyperlink>
    </w:p>
    <w:p>
      <w:pPr>
        <w:pStyle w:val="TOC2"/>
        <w:tabs>
          <w:tab w:val="right" w:leader="dot" w:pos="8306"/>
        </w:tabs>
      </w:pPr>
      <w:hyperlink w:anchor="_Toc24937" w:history="1">
        <w:r>
          <w:rPr>
            <w:rFonts w:ascii="仿宋" w:eastAsia="仿宋" w:hAnsi="仿宋" w:cs="仿宋" w:hint="eastAsia"/>
            <w:lang w:eastAsia="zh-CN"/>
          </w:rPr>
          <w:t>(一)、建立健全的预算管理制度</w:t>
        </w:r>
        <w:r>
          <w:tab/>
        </w:r>
        <w:r>
          <w:fldChar w:fldCharType="begin"/>
        </w:r>
        <w:r>
          <w:instrText xml:space="preserve"> PAGEREF _Toc24937 \h </w:instrText>
        </w:r>
        <w:r>
          <w:fldChar w:fldCharType="separate"/>
        </w:r>
        <w:r>
          <w:t>41</w:t>
        </w:r>
        <w:r>
          <w:fldChar w:fldCharType="end"/>
        </w:r>
      </w:hyperlink>
    </w:p>
    <w:p>
      <w:pPr>
        <w:pStyle w:val="TOC2"/>
        <w:tabs>
          <w:tab w:val="right" w:leader="dot" w:pos="8306"/>
        </w:tabs>
      </w:pPr>
      <w:hyperlink w:anchor="_Toc13160" w:history="1">
        <w:r>
          <w:rPr>
            <w:rFonts w:ascii="仿宋" w:eastAsia="仿宋" w:hAnsi="仿宋" w:cs="仿宋" w:hint="eastAsia"/>
            <w:lang w:eastAsia="zh-CN"/>
          </w:rPr>
          <w:t>(二)、加强资金流动监控</w:t>
        </w:r>
        <w:r>
          <w:tab/>
        </w:r>
        <w:r>
          <w:fldChar w:fldCharType="begin"/>
        </w:r>
        <w:r>
          <w:instrText xml:space="preserve"> PAGEREF _Toc13160 \h </w:instrText>
        </w:r>
        <w:r>
          <w:fldChar w:fldCharType="separate"/>
        </w:r>
        <w:r>
          <w:t>43</w:t>
        </w:r>
        <w:r>
          <w:fldChar w:fldCharType="end"/>
        </w:r>
      </w:hyperlink>
    </w:p>
    <w:p>
      <w:pPr>
        <w:pStyle w:val="TOC2"/>
        <w:tabs>
          <w:tab w:val="right" w:leader="dot" w:pos="8306"/>
        </w:tabs>
      </w:pPr>
      <w:hyperlink w:anchor="_Toc26195" w:history="1">
        <w:r>
          <w:rPr>
            <w:rFonts w:ascii="仿宋" w:eastAsia="仿宋" w:hAnsi="仿宋" w:cs="仿宋" w:hint="eastAsia"/>
            <w:lang w:eastAsia="zh-CN"/>
          </w:rPr>
          <w:t>(三)、制定完善的风险控制机制</w:t>
        </w:r>
        <w:r>
          <w:tab/>
        </w:r>
        <w:r>
          <w:fldChar w:fldCharType="begin"/>
        </w:r>
        <w:r>
          <w:instrText xml:space="preserve"> PAGEREF _Toc26195 \h </w:instrText>
        </w:r>
        <w:r>
          <w:fldChar w:fldCharType="separate"/>
        </w:r>
        <w:r>
          <w:t>44</w:t>
        </w:r>
        <w:r>
          <w:fldChar w:fldCharType="end"/>
        </w:r>
      </w:hyperlink>
    </w:p>
    <w:p>
      <w:pPr>
        <w:pStyle w:val="TOC2"/>
        <w:tabs>
          <w:tab w:val="right" w:leader="dot" w:pos="8306"/>
        </w:tabs>
      </w:pPr>
      <w:hyperlink w:anchor="_Toc23373" w:history="1">
        <w:r>
          <w:rPr>
            <w:rFonts w:ascii="仿宋" w:eastAsia="仿宋" w:hAnsi="仿宋" w:cs="仿宋" w:hint="eastAsia"/>
            <w:lang w:eastAsia="zh-CN"/>
          </w:rPr>
          <w:t>(四)、优化成本管理</w:t>
        </w:r>
        <w:r>
          <w:tab/>
        </w:r>
        <w:r>
          <w:fldChar w:fldCharType="begin"/>
        </w:r>
        <w:r>
          <w:instrText xml:space="preserve"> PAGEREF _Toc23373 \h </w:instrText>
        </w:r>
        <w:r>
          <w:fldChar w:fldCharType="separate"/>
        </w:r>
        <w:r>
          <w:t>45</w:t>
        </w:r>
        <w:r>
          <w:fldChar w:fldCharType="end"/>
        </w:r>
      </w:hyperlink>
    </w:p>
    <w:p>
      <w:pPr>
        <w:pStyle w:val="TOC1"/>
        <w:tabs>
          <w:tab w:val="right" w:leader="dot" w:pos="8306"/>
        </w:tabs>
      </w:pPr>
      <w:hyperlink w:anchor="_Toc31200" w:history="1">
        <w:r>
          <w:rPr>
            <w:rFonts w:ascii="仿宋" w:eastAsia="仿宋" w:hAnsi="仿宋" w:cs="仿宋" w:hint="eastAsia"/>
            <w:lang w:eastAsia="zh-CN"/>
          </w:rPr>
          <w:t>十二、生产安全保护</w:t>
        </w:r>
        <w:r>
          <w:tab/>
        </w:r>
        <w:r>
          <w:fldChar w:fldCharType="begin"/>
        </w:r>
        <w:r>
          <w:instrText xml:space="preserve"> PAGEREF _Toc31200 \h </w:instrText>
        </w:r>
        <w:r>
          <w:fldChar w:fldCharType="separate"/>
        </w:r>
        <w:r>
          <w:t>46</w:t>
        </w:r>
        <w:r>
          <w:fldChar w:fldCharType="end"/>
        </w:r>
      </w:hyperlink>
    </w:p>
    <w:p>
      <w:pPr>
        <w:pStyle w:val="TOC2"/>
        <w:tabs>
          <w:tab w:val="right" w:leader="dot" w:pos="8306"/>
        </w:tabs>
      </w:pPr>
      <w:hyperlink w:anchor="_Toc29074" w:history="1">
        <w:r>
          <w:rPr>
            <w:rFonts w:ascii="仿宋" w:eastAsia="仿宋" w:hAnsi="仿宋" w:cs="仿宋" w:hint="eastAsia"/>
            <w:lang w:eastAsia="zh-CN"/>
          </w:rPr>
          <w:t>(一)、消防安全</w:t>
        </w:r>
        <w:r>
          <w:tab/>
        </w:r>
        <w:r>
          <w:fldChar w:fldCharType="begin"/>
        </w:r>
        <w:r>
          <w:instrText xml:space="preserve"> PAGEREF _Toc29074 \h </w:instrText>
        </w:r>
        <w:r>
          <w:fldChar w:fldCharType="separate"/>
        </w:r>
        <w:r>
          <w:t>46</w:t>
        </w:r>
        <w:r>
          <w:fldChar w:fldCharType="end"/>
        </w:r>
      </w:hyperlink>
    </w:p>
    <w:p>
      <w:pPr>
        <w:pStyle w:val="TOC2"/>
        <w:tabs>
          <w:tab w:val="right" w:leader="dot" w:pos="8306"/>
        </w:tabs>
      </w:pPr>
      <w:hyperlink w:anchor="_Toc27759" w:history="1">
        <w:r>
          <w:rPr>
            <w:rFonts w:ascii="仿宋" w:eastAsia="仿宋" w:hAnsi="仿宋" w:cs="仿宋" w:hint="eastAsia"/>
            <w:lang w:eastAsia="zh-CN"/>
          </w:rPr>
          <w:t>(二)、防火防爆总图布置措施</w:t>
        </w:r>
        <w:r>
          <w:tab/>
        </w:r>
        <w:r>
          <w:fldChar w:fldCharType="begin"/>
        </w:r>
        <w:r>
          <w:instrText xml:space="preserve"> PAGEREF _Toc27759 \h </w:instrText>
        </w:r>
        <w:r>
          <w:fldChar w:fldCharType="separate"/>
        </w:r>
        <w:r>
          <w:t>48</w:t>
        </w:r>
        <w:r>
          <w:fldChar w:fldCharType="end"/>
        </w:r>
      </w:hyperlink>
    </w:p>
    <w:p>
      <w:pPr>
        <w:pStyle w:val="TOC2"/>
        <w:tabs>
          <w:tab w:val="right" w:leader="dot" w:pos="8306"/>
        </w:tabs>
      </w:pPr>
      <w:hyperlink w:anchor="_Toc363" w:history="1">
        <w:r>
          <w:rPr>
            <w:rFonts w:ascii="仿宋" w:eastAsia="仿宋" w:hAnsi="仿宋" w:cs="仿宋" w:hint="eastAsia"/>
            <w:lang w:eastAsia="zh-CN"/>
          </w:rPr>
          <w:t>(三)、自然灾害防范措施</w:t>
        </w:r>
        <w:r>
          <w:tab/>
        </w:r>
        <w:r>
          <w:fldChar w:fldCharType="begin"/>
        </w:r>
        <w:r>
          <w:instrText xml:space="preserve"> PAGEREF _Toc363 \h </w:instrText>
        </w:r>
        <w:r>
          <w:fldChar w:fldCharType="separate"/>
        </w:r>
        <w:r>
          <w:t>49</w:t>
        </w:r>
        <w:r>
          <w:fldChar w:fldCharType="end"/>
        </w:r>
      </w:hyperlink>
    </w:p>
    <w:p>
      <w:pPr>
        <w:pStyle w:val="TOC2"/>
        <w:tabs>
          <w:tab w:val="right" w:leader="dot" w:pos="8306"/>
        </w:tabs>
      </w:pPr>
      <w:hyperlink w:anchor="_Toc28523" w:history="1">
        <w:r>
          <w:rPr>
            <w:rFonts w:ascii="仿宋" w:eastAsia="仿宋" w:hAnsi="仿宋" w:cs="仿宋" w:hint="eastAsia"/>
            <w:lang w:eastAsia="zh-CN"/>
          </w:rPr>
          <w:t>(四)、安全色及安全标志使用要求</w:t>
        </w:r>
        <w:r>
          <w:tab/>
        </w:r>
        <w:r>
          <w:fldChar w:fldCharType="begin"/>
        </w:r>
        <w:r>
          <w:instrText xml:space="preserve"> PAGEREF _Toc28523 \h </w:instrText>
        </w:r>
        <w:r>
          <w:fldChar w:fldCharType="separate"/>
        </w:r>
        <w:r>
          <w:t>50</w:t>
        </w:r>
        <w:r>
          <w:fldChar w:fldCharType="end"/>
        </w:r>
      </w:hyperlink>
    </w:p>
    <w:p>
      <w:pPr>
        <w:pStyle w:val="TOC2"/>
        <w:tabs>
          <w:tab w:val="right" w:leader="dot" w:pos="8306"/>
        </w:tabs>
      </w:pPr>
      <w:hyperlink w:anchor="_Toc9597" w:history="1">
        <w:r>
          <w:rPr>
            <w:rFonts w:ascii="仿宋" w:eastAsia="仿宋" w:hAnsi="仿宋" w:cs="仿宋" w:hint="eastAsia"/>
            <w:lang w:eastAsia="zh-CN"/>
          </w:rPr>
          <w:t>(五)、防尘防毒措施</w:t>
        </w:r>
        <w:r>
          <w:tab/>
        </w:r>
        <w:r>
          <w:fldChar w:fldCharType="begin"/>
        </w:r>
        <w:r>
          <w:instrText xml:space="preserve"> PAGEREF _Toc9597 \h </w:instrText>
        </w:r>
        <w:r>
          <w:fldChar w:fldCharType="separate"/>
        </w:r>
        <w:r>
          <w:t>51</w:t>
        </w:r>
        <w:r>
          <w:fldChar w:fldCharType="end"/>
        </w:r>
      </w:hyperlink>
    </w:p>
    <w:p>
      <w:pPr>
        <w:pStyle w:val="TOC2"/>
        <w:tabs>
          <w:tab w:val="right" w:leader="dot" w:pos="8306"/>
        </w:tabs>
      </w:pPr>
      <w:hyperlink w:anchor="_Toc11845" w:history="1">
        <w:r>
          <w:rPr>
            <w:rFonts w:ascii="仿宋" w:eastAsia="仿宋" w:hAnsi="仿宋" w:cs="仿宋" w:hint="eastAsia"/>
            <w:lang w:eastAsia="zh-CN"/>
          </w:rPr>
          <w:t>(六)、防静电、触电防护及防雷措施</w:t>
        </w:r>
        <w:r>
          <w:tab/>
        </w:r>
        <w:r>
          <w:fldChar w:fldCharType="begin"/>
        </w:r>
        <w:r>
          <w:instrText xml:space="preserve"> PAGEREF _Toc11845 \h </w:instrText>
        </w:r>
        <w:r>
          <w:fldChar w:fldCharType="separate"/>
        </w:r>
        <w:r>
          <w:t>51</w:t>
        </w:r>
        <w:r>
          <w:fldChar w:fldCharType="end"/>
        </w:r>
      </w:hyperlink>
    </w:p>
    <w:p>
      <w:pPr>
        <w:pStyle w:val="TOC2"/>
        <w:tabs>
          <w:tab w:val="right" w:leader="dot" w:pos="8306"/>
        </w:tabs>
      </w:pPr>
      <w:hyperlink w:anchor="_Toc20838" w:history="1">
        <w:r>
          <w:rPr>
            <w:rFonts w:ascii="仿宋" w:eastAsia="仿宋" w:hAnsi="仿宋" w:cs="仿宋" w:hint="eastAsia"/>
            <w:lang w:eastAsia="zh-CN"/>
          </w:rPr>
          <w:t>(七)、机械设备安全保障措施</w:t>
        </w:r>
        <w:r>
          <w:tab/>
        </w:r>
        <w:r>
          <w:fldChar w:fldCharType="begin"/>
        </w:r>
        <w:r>
          <w:instrText xml:space="preserve"> PAGEREF _Toc20838 \h </w:instrText>
        </w:r>
        <w:r>
          <w:fldChar w:fldCharType="separate"/>
        </w:r>
        <w:r>
          <w:t>53</w:t>
        </w:r>
        <w:r>
          <w:fldChar w:fldCharType="end"/>
        </w:r>
      </w:hyperlink>
    </w:p>
    <w:p>
      <w:pPr>
        <w:pStyle w:val="TOC1"/>
        <w:tabs>
          <w:tab w:val="right" w:leader="dot" w:pos="8306"/>
        </w:tabs>
      </w:pPr>
      <w:hyperlink w:anchor="_Toc13384" w:history="1">
        <w:r>
          <w:rPr>
            <w:rFonts w:ascii="仿宋" w:eastAsia="仿宋" w:hAnsi="仿宋" w:cs="仿宋" w:hint="eastAsia"/>
            <w:lang w:eastAsia="zh-CN"/>
          </w:rPr>
          <w:t>十三、决明子项目实施时间节点</w:t>
        </w:r>
        <w:r>
          <w:tab/>
        </w:r>
        <w:r>
          <w:fldChar w:fldCharType="begin"/>
        </w:r>
        <w:r>
          <w:instrText xml:space="preserve"> PAGEREF _Toc13384 \h </w:instrText>
        </w:r>
        <w:r>
          <w:fldChar w:fldCharType="separate"/>
        </w:r>
        <w:r>
          <w:t>54</w:t>
        </w:r>
        <w:r>
          <w:fldChar w:fldCharType="end"/>
        </w:r>
      </w:hyperlink>
    </w:p>
    <w:p>
      <w:pPr>
        <w:pStyle w:val="TOC2"/>
        <w:tabs>
          <w:tab w:val="right" w:leader="dot" w:pos="8306"/>
        </w:tabs>
      </w:pPr>
      <w:hyperlink w:anchor="_Toc22725" w:history="1">
        <w:r>
          <w:rPr>
            <w:rFonts w:ascii="仿宋" w:eastAsia="仿宋" w:hAnsi="仿宋" w:cs="仿宋" w:hint="eastAsia"/>
            <w:lang w:eastAsia="zh-CN"/>
          </w:rPr>
          <w:t>(一)、决明子项目启动阶段时间节点</w:t>
        </w:r>
        <w:r>
          <w:tab/>
        </w:r>
        <w:r>
          <w:fldChar w:fldCharType="begin"/>
        </w:r>
        <w:r>
          <w:instrText xml:space="preserve"> PAGEREF _Toc22725 \h </w:instrText>
        </w:r>
        <w:r>
          <w:fldChar w:fldCharType="separate"/>
        </w:r>
        <w:r>
          <w:t>54</w:t>
        </w:r>
        <w:r>
          <w:fldChar w:fldCharType="end"/>
        </w:r>
      </w:hyperlink>
    </w:p>
    <w:p>
      <w:pPr>
        <w:pStyle w:val="TOC2"/>
        <w:tabs>
          <w:tab w:val="right" w:leader="dot" w:pos="8306"/>
        </w:tabs>
      </w:pPr>
      <w:hyperlink w:anchor="_Toc11791" w:history="1">
        <w:r>
          <w:rPr>
            <w:rFonts w:ascii="仿宋" w:eastAsia="仿宋" w:hAnsi="仿宋" w:cs="仿宋" w:hint="eastAsia"/>
            <w:lang w:eastAsia="zh-CN"/>
          </w:rPr>
          <w:t>(二)、决明子项目执行阶段时间节点</w:t>
        </w:r>
        <w:r>
          <w:tab/>
        </w:r>
        <w:r>
          <w:fldChar w:fldCharType="begin"/>
        </w:r>
        <w:r>
          <w:instrText xml:space="preserve"> PAGEREF _Toc11791 \h </w:instrText>
        </w:r>
        <w:r>
          <w:fldChar w:fldCharType="separate"/>
        </w:r>
        <w:r>
          <w:t>55</w:t>
        </w:r>
        <w:r>
          <w:fldChar w:fldCharType="end"/>
        </w:r>
      </w:hyperlink>
    </w:p>
    <w:p>
      <w:pPr>
        <w:pStyle w:val="TOC2"/>
        <w:tabs>
          <w:tab w:val="right" w:leader="dot" w:pos="8306"/>
        </w:tabs>
      </w:pPr>
      <w:hyperlink w:anchor="_Toc10076" w:history="1">
        <w:r>
          <w:rPr>
            <w:rFonts w:ascii="仿宋" w:eastAsia="仿宋" w:hAnsi="仿宋" w:cs="仿宋" w:hint="eastAsia"/>
            <w:lang w:eastAsia="zh-CN"/>
          </w:rPr>
          <w:t>(三)、决明子项目完成阶段时间节点</w:t>
        </w:r>
        <w:r>
          <w:tab/>
        </w:r>
        <w:r>
          <w:fldChar w:fldCharType="begin"/>
        </w:r>
        <w:r>
          <w:instrText xml:space="preserve"> PAGEREF _Toc10076 \h </w:instrText>
        </w:r>
        <w:r>
          <w:fldChar w:fldCharType="separate"/>
        </w:r>
        <w:r>
          <w:t>56</w:t>
        </w:r>
        <w:r>
          <w:fldChar w:fldCharType="end"/>
        </w:r>
      </w:hyperlink>
    </w:p>
    <w:p>
      <w:pPr>
        <w:pStyle w:val="TOC1"/>
        <w:tabs>
          <w:tab w:val="right" w:leader="dot" w:pos="8306"/>
        </w:tabs>
      </w:pPr>
      <w:hyperlink w:anchor="_Toc19364" w:history="1">
        <w:r>
          <w:rPr>
            <w:rFonts w:ascii="仿宋" w:eastAsia="仿宋" w:hAnsi="仿宋" w:cs="仿宋" w:hint="eastAsia"/>
            <w:lang w:eastAsia="zh-CN"/>
          </w:rPr>
          <w:t>十四、决明子项目变更管理</w:t>
        </w:r>
        <w:r>
          <w:tab/>
        </w:r>
        <w:r>
          <w:fldChar w:fldCharType="begin"/>
        </w:r>
        <w:r>
          <w:instrText xml:space="preserve"> PAGEREF _Toc19364 \h </w:instrText>
        </w:r>
        <w:r>
          <w:fldChar w:fldCharType="separate"/>
        </w:r>
        <w:r>
          <w:t>57</w:t>
        </w:r>
        <w:r>
          <w:fldChar w:fldCharType="end"/>
        </w:r>
      </w:hyperlink>
    </w:p>
    <w:p>
      <w:pPr>
        <w:pStyle w:val="TOC2"/>
        <w:tabs>
          <w:tab w:val="right" w:leader="dot" w:pos="8306"/>
        </w:tabs>
      </w:pPr>
      <w:hyperlink w:anchor="_Toc31537" w:history="1">
        <w:r>
          <w:rPr>
            <w:rFonts w:ascii="仿宋" w:eastAsia="仿宋" w:hAnsi="仿宋" w:cs="仿宋" w:hint="eastAsia"/>
            <w:lang w:eastAsia="zh-CN"/>
          </w:rPr>
          <w:t>(一)、变更申请与评估</w:t>
        </w:r>
        <w:r>
          <w:tab/>
        </w:r>
        <w:r>
          <w:fldChar w:fldCharType="begin"/>
        </w:r>
        <w:r>
          <w:instrText xml:space="preserve"> PAGEREF _Toc31537 \h </w:instrText>
        </w:r>
        <w:r>
          <w:fldChar w:fldCharType="separate"/>
        </w:r>
        <w:r>
          <w:t>57</w:t>
        </w:r>
        <w:r>
          <w:fldChar w:fldCharType="end"/>
        </w:r>
      </w:hyperlink>
    </w:p>
    <w:p>
      <w:pPr>
        <w:pStyle w:val="TOC2"/>
        <w:tabs>
          <w:tab w:val="right" w:leader="dot" w:pos="8306"/>
        </w:tabs>
      </w:pPr>
      <w:hyperlink w:anchor="_Toc28812" w:history="1">
        <w:r>
          <w:rPr>
            <w:rFonts w:ascii="仿宋" w:eastAsia="仿宋" w:hAnsi="仿宋" w:cs="仿宋" w:hint="eastAsia"/>
            <w:lang w:eastAsia="zh-CN"/>
          </w:rPr>
          <w:t>(二)、变更实施与控制</w:t>
        </w:r>
        <w:r>
          <w:tab/>
        </w:r>
        <w:r>
          <w:fldChar w:fldCharType="begin"/>
        </w:r>
        <w:r>
          <w:instrText xml:space="preserve"> PAGEREF _Toc28812 \h </w:instrText>
        </w:r>
        <w:r>
          <w:fldChar w:fldCharType="separate"/>
        </w:r>
        <w:r>
          <w:t>58</w:t>
        </w:r>
        <w:r>
          <w:fldChar w:fldCharType="end"/>
        </w:r>
      </w:hyperlink>
    </w:p>
    <w:p>
      <w:pPr>
        <w:pStyle w:val="TOC1"/>
        <w:tabs>
          <w:tab w:val="right" w:leader="dot" w:pos="8306"/>
        </w:tabs>
      </w:pPr>
      <w:hyperlink w:anchor="_Toc14563" w:history="1">
        <w:r>
          <w:rPr>
            <w:rFonts w:ascii="仿宋" w:eastAsia="仿宋" w:hAnsi="仿宋" w:cs="仿宋" w:hint="eastAsia"/>
            <w:lang w:eastAsia="zh-CN"/>
          </w:rPr>
          <w:t>十五、质量管理体系</w:t>
        </w:r>
        <w:r>
          <w:tab/>
        </w:r>
        <w:r>
          <w:fldChar w:fldCharType="begin"/>
        </w:r>
        <w:r>
          <w:instrText xml:space="preserve"> PAGEREF _Toc14563 \h </w:instrText>
        </w:r>
        <w:r>
          <w:fldChar w:fldCharType="separate"/>
        </w:r>
        <w:r>
          <w:t>58</w:t>
        </w:r>
        <w:r>
          <w:fldChar w:fldCharType="end"/>
        </w:r>
      </w:hyperlink>
    </w:p>
    <w:p>
      <w:pPr>
        <w:pStyle w:val="TOC2"/>
        <w:tabs>
          <w:tab w:val="right" w:leader="dot" w:pos="8306"/>
        </w:tabs>
      </w:pPr>
      <w:hyperlink w:anchor="_Toc2388" w:history="1">
        <w:r>
          <w:rPr>
            <w:rFonts w:ascii="仿宋" w:eastAsia="仿宋" w:hAnsi="仿宋" w:cs="仿宋" w:hint="eastAsia"/>
            <w:lang w:eastAsia="zh-CN"/>
          </w:rPr>
          <w:t>(一)、质量目标与方针</w:t>
        </w:r>
        <w:r>
          <w:tab/>
        </w:r>
        <w:r>
          <w:fldChar w:fldCharType="begin"/>
        </w:r>
        <w:r>
          <w:instrText xml:space="preserve"> PAGEREF _Toc2388 \h </w:instrText>
        </w:r>
        <w:r>
          <w:fldChar w:fldCharType="separate"/>
        </w:r>
        <w:r>
          <w:t>58</w:t>
        </w:r>
        <w:r>
          <w:fldChar w:fldCharType="end"/>
        </w:r>
      </w:hyperlink>
    </w:p>
    <w:p>
      <w:pPr>
        <w:pStyle w:val="TOC2"/>
        <w:tabs>
          <w:tab w:val="right" w:leader="dot" w:pos="8306"/>
        </w:tabs>
      </w:pPr>
      <w:hyperlink w:anchor="_Toc29587" w:history="1">
        <w:r>
          <w:rPr>
            <w:rFonts w:ascii="仿宋" w:eastAsia="仿宋" w:hAnsi="仿宋" w:cs="仿宋" w:hint="eastAsia"/>
            <w:lang w:eastAsia="zh-CN"/>
          </w:rPr>
          <w:t>(二)、质量管理责任</w:t>
        </w:r>
        <w:r>
          <w:tab/>
        </w:r>
        <w:r>
          <w:fldChar w:fldCharType="begin"/>
        </w:r>
        <w:r>
          <w:instrText xml:space="preserve"> PAGEREF _Toc29587 \h </w:instrText>
        </w:r>
        <w:r>
          <w:fldChar w:fldCharType="separate"/>
        </w:r>
        <w:r>
          <w:t>59</w:t>
        </w:r>
        <w:r>
          <w:fldChar w:fldCharType="end"/>
        </w:r>
      </w:hyperlink>
    </w:p>
    <w:p>
      <w:pPr>
        <w:pStyle w:val="TOC2"/>
        <w:tabs>
          <w:tab w:val="right" w:leader="dot" w:pos="8306"/>
        </w:tabs>
      </w:pPr>
      <w:hyperlink w:anchor="_Toc23123" w:history="1">
        <w:r>
          <w:rPr>
            <w:rFonts w:ascii="仿宋" w:eastAsia="仿宋" w:hAnsi="仿宋" w:cs="仿宋" w:hint="eastAsia"/>
            <w:lang w:eastAsia="zh-CN"/>
          </w:rPr>
          <w:t>(三)、质量管理体系文件</w:t>
        </w:r>
        <w:r>
          <w:tab/>
        </w:r>
        <w:r>
          <w:fldChar w:fldCharType="begin"/>
        </w:r>
        <w:r>
          <w:instrText xml:space="preserve"> PAGEREF _Toc23123 \h </w:instrText>
        </w:r>
        <w:r>
          <w:fldChar w:fldCharType="separate"/>
        </w:r>
        <w:r>
          <w:t>61</w:t>
        </w:r>
        <w:r>
          <w:fldChar w:fldCharType="end"/>
        </w:r>
      </w:hyperlink>
    </w:p>
    <w:p>
      <w:pPr>
        <w:pStyle w:val="TOC2"/>
        <w:tabs>
          <w:tab w:val="right" w:leader="dot" w:pos="8306"/>
        </w:tabs>
      </w:pPr>
      <w:hyperlink w:anchor="_Toc19718" w:history="1">
        <w:r>
          <w:rPr>
            <w:rFonts w:ascii="仿宋" w:eastAsia="仿宋" w:hAnsi="仿宋" w:cs="仿宋" w:hint="eastAsia"/>
            <w:lang w:eastAsia="zh-CN"/>
          </w:rPr>
          <w:t>(四)、质量培训与教育</w:t>
        </w:r>
        <w:r>
          <w:tab/>
        </w:r>
        <w:r>
          <w:fldChar w:fldCharType="begin"/>
        </w:r>
        <w:r>
          <w:instrText xml:space="preserve"> PAGEREF _Toc19718 \h </w:instrText>
        </w:r>
        <w:r>
          <w:fldChar w:fldCharType="separate"/>
        </w:r>
        <w:r>
          <w:t>63</w:t>
        </w:r>
        <w:r>
          <w:fldChar w:fldCharType="end"/>
        </w:r>
      </w:hyperlink>
    </w:p>
    <w:p>
      <w:pPr>
        <w:pStyle w:val="TOC2"/>
        <w:tabs>
          <w:tab w:val="right" w:leader="dot" w:pos="8306"/>
        </w:tabs>
      </w:pPr>
      <w:hyperlink w:anchor="_Toc31173" w:history="1">
        <w:r>
          <w:rPr>
            <w:rFonts w:ascii="仿宋" w:eastAsia="仿宋" w:hAnsi="仿宋" w:cs="仿宋" w:hint="eastAsia"/>
            <w:lang w:eastAsia="zh-CN"/>
          </w:rPr>
          <w:t>(五)、质量审核与评价</w:t>
        </w:r>
        <w:r>
          <w:tab/>
        </w:r>
        <w:r>
          <w:fldChar w:fldCharType="begin"/>
        </w:r>
        <w:r>
          <w:instrText xml:space="preserve"> PAGEREF _Toc31173 \h </w:instrText>
        </w:r>
        <w:r>
          <w:fldChar w:fldCharType="separate"/>
        </w:r>
        <w:r>
          <w:t>64</w:t>
        </w:r>
        <w:r>
          <w:fldChar w:fldCharType="end"/>
        </w:r>
      </w:hyperlink>
    </w:p>
    <w:p>
      <w:pPr>
        <w:pStyle w:val="TOC2"/>
        <w:tabs>
          <w:tab w:val="right" w:leader="dot" w:pos="8306"/>
        </w:tabs>
      </w:pPr>
      <w:hyperlink w:anchor="_Toc14320" w:history="1">
        <w:r>
          <w:rPr>
            <w:rFonts w:ascii="仿宋" w:eastAsia="仿宋" w:hAnsi="仿宋" w:cs="仿宋" w:hint="eastAsia"/>
            <w:lang w:eastAsia="zh-CN"/>
          </w:rPr>
          <w:t>(六)、不符合与纠正措施</w:t>
        </w:r>
        <w:r>
          <w:tab/>
        </w:r>
        <w:r>
          <w:fldChar w:fldCharType="begin"/>
        </w:r>
        <w:r>
          <w:instrText xml:space="preserve"> PAGEREF _Toc14320 \h </w:instrText>
        </w:r>
        <w:r>
          <w:fldChar w:fldCharType="separate"/>
        </w:r>
        <w:r>
          <w:t>65</w:t>
        </w:r>
        <w:r>
          <w:fldChar w:fldCharType="end"/>
        </w:r>
      </w:hyperlink>
    </w:p>
    <w:p>
      <w:pPr>
        <w:pStyle w:val="TOC1"/>
        <w:tabs>
          <w:tab w:val="right" w:leader="dot" w:pos="8306"/>
        </w:tabs>
      </w:pPr>
      <w:hyperlink w:anchor="_Toc30567" w:history="1">
        <w:r>
          <w:rPr>
            <w:rFonts w:ascii="仿宋" w:eastAsia="仿宋" w:hAnsi="仿宋" w:cs="仿宋" w:hint="eastAsia"/>
            <w:lang w:eastAsia="zh-CN"/>
          </w:rPr>
          <w:t>十六、风险识别与分类</w:t>
        </w:r>
        <w:r>
          <w:tab/>
        </w:r>
        <w:r>
          <w:fldChar w:fldCharType="begin"/>
        </w:r>
        <w:r>
          <w:instrText xml:space="preserve"> PAGEREF _Toc30567 \h </w:instrText>
        </w:r>
        <w:r>
          <w:fldChar w:fldCharType="separate"/>
        </w:r>
        <w:r>
          <w:t>66</w:t>
        </w:r>
        <w:r>
          <w:fldChar w:fldCharType="end"/>
        </w:r>
      </w:hyperlink>
    </w:p>
    <w:p>
      <w:pPr>
        <w:pStyle w:val="TOC2"/>
        <w:tabs>
          <w:tab w:val="right" w:leader="dot" w:pos="8306"/>
        </w:tabs>
      </w:pPr>
      <w:hyperlink w:anchor="_Toc13707" w:history="1">
        <w:r>
          <w:rPr>
            <w:rFonts w:ascii="仿宋" w:eastAsia="仿宋" w:hAnsi="仿宋" w:cs="仿宋" w:hint="eastAsia"/>
            <w:lang w:eastAsia="zh-CN"/>
          </w:rPr>
          <w:t>(一)、风险识别</w:t>
        </w:r>
        <w:r>
          <w:tab/>
        </w:r>
        <w:r>
          <w:fldChar w:fldCharType="begin"/>
        </w:r>
        <w:r>
          <w:instrText xml:space="preserve"> PAGEREF _Toc13707 \h </w:instrText>
        </w:r>
        <w:r>
          <w:fldChar w:fldCharType="separate"/>
        </w:r>
        <w:r>
          <w:t>66</w:t>
        </w:r>
        <w:r>
          <w:fldChar w:fldCharType="end"/>
        </w:r>
      </w:hyperlink>
    </w:p>
    <w:p>
      <w:pPr>
        <w:pStyle w:val="TOC2"/>
        <w:tabs>
          <w:tab w:val="right" w:leader="dot" w:pos="8306"/>
        </w:tabs>
      </w:pPr>
      <w:hyperlink w:anchor="_Toc1590" w:history="1">
        <w:r>
          <w:rPr>
            <w:rFonts w:ascii="仿宋" w:eastAsia="仿宋" w:hAnsi="仿宋" w:cs="仿宋" w:hint="eastAsia"/>
            <w:lang w:eastAsia="zh-CN"/>
          </w:rPr>
          <w:t>(二)、风险分类</w:t>
        </w:r>
        <w:r>
          <w:tab/>
        </w:r>
        <w:r>
          <w:fldChar w:fldCharType="begin"/>
        </w:r>
        <w:r>
          <w:instrText xml:space="preserve"> PAGEREF _Toc1590 \h </w:instrText>
        </w:r>
        <w:r>
          <w:fldChar w:fldCharType="separate"/>
        </w:r>
        <w:r>
          <w:t>67</w:t>
        </w:r>
        <w:r>
          <w:fldChar w:fldCharType="end"/>
        </w:r>
      </w:hyperlink>
    </w:p>
    <w:p>
      <w:pPr>
        <w:pStyle w:val="TOC1"/>
        <w:tabs>
          <w:tab w:val="right" w:leader="dot" w:pos="8306"/>
        </w:tabs>
      </w:pPr>
      <w:hyperlink w:anchor="_Toc12513" w:history="1">
        <w:r>
          <w:rPr>
            <w:rFonts w:ascii="仿宋" w:eastAsia="仿宋" w:hAnsi="仿宋" w:cs="仿宋" w:hint="eastAsia"/>
            <w:lang w:eastAsia="zh-CN"/>
          </w:rPr>
          <w:t>十七、决明子项目工程方案分析</w:t>
        </w:r>
        <w:r>
          <w:tab/>
        </w:r>
        <w:r>
          <w:fldChar w:fldCharType="begin"/>
        </w:r>
        <w:r>
          <w:instrText xml:space="preserve"> PAGEREF _Toc12513 \h </w:instrText>
        </w:r>
        <w:r>
          <w:fldChar w:fldCharType="separate"/>
        </w:r>
        <w:r>
          <w:t>69</w:t>
        </w:r>
        <w:r>
          <w:fldChar w:fldCharType="end"/>
        </w:r>
      </w:hyperlink>
    </w:p>
    <w:p>
      <w:pPr>
        <w:pStyle w:val="TOC2"/>
        <w:tabs>
          <w:tab w:val="right" w:leader="dot" w:pos="8306"/>
        </w:tabs>
      </w:pPr>
      <w:hyperlink w:anchor="_Toc24843" w:history="1">
        <w:r>
          <w:rPr>
            <w:rFonts w:ascii="仿宋" w:eastAsia="仿宋" w:hAnsi="仿宋" w:cs="仿宋" w:hint="eastAsia"/>
            <w:lang w:eastAsia="zh-CN"/>
          </w:rPr>
          <w:t>(一)、建筑工程设计原则</w:t>
        </w:r>
        <w:r>
          <w:tab/>
        </w:r>
        <w:r>
          <w:fldChar w:fldCharType="begin"/>
        </w:r>
        <w:r>
          <w:instrText xml:space="preserve"> PAGEREF _Toc24843 \h </w:instrText>
        </w:r>
        <w:r>
          <w:fldChar w:fldCharType="separate"/>
        </w:r>
        <w:r>
          <w:t>69</w:t>
        </w:r>
        <w:r>
          <w:fldChar w:fldCharType="end"/>
        </w:r>
      </w:hyperlink>
    </w:p>
    <w:p>
      <w:pPr>
        <w:pStyle w:val="TOC2"/>
        <w:tabs>
          <w:tab w:val="right" w:leader="dot" w:pos="8306"/>
        </w:tabs>
      </w:pPr>
      <w:hyperlink w:anchor="_Toc28024" w:history="1">
        <w:r>
          <w:rPr>
            <w:rFonts w:ascii="仿宋" w:eastAsia="仿宋" w:hAnsi="仿宋" w:cs="仿宋" w:hint="eastAsia"/>
            <w:lang w:eastAsia="zh-CN"/>
          </w:rPr>
          <w:t>(二)、土建工程建设指标</w:t>
        </w:r>
        <w:r>
          <w:tab/>
        </w:r>
        <w:r>
          <w:fldChar w:fldCharType="begin"/>
        </w:r>
        <w:r>
          <w:instrText xml:space="preserve"> PAGEREF _Toc28024 \h </w:instrText>
        </w:r>
        <w:r>
          <w:fldChar w:fldCharType="separate"/>
        </w:r>
        <w:r>
          <w:t>72</w:t>
        </w:r>
        <w:r>
          <w:fldChar w:fldCharType="end"/>
        </w:r>
      </w:hyperlink>
    </w:p>
    <w:p>
      <w:pPr>
        <w:pStyle w:val="TOC1"/>
        <w:tabs>
          <w:tab w:val="right" w:leader="dot" w:pos="8306"/>
        </w:tabs>
      </w:pPr>
      <w:hyperlink w:anchor="_Toc10532" w:history="1">
        <w:r>
          <w:rPr>
            <w:rFonts w:ascii="仿宋" w:eastAsia="仿宋" w:hAnsi="仿宋" w:cs="仿宋" w:hint="eastAsia"/>
            <w:lang w:eastAsia="zh-CN"/>
          </w:rPr>
          <w:t>十八、决明子项目治理与监督</w:t>
        </w:r>
        <w:r>
          <w:tab/>
        </w:r>
        <w:r>
          <w:fldChar w:fldCharType="begin"/>
        </w:r>
        <w:r>
          <w:instrText xml:space="preserve"> PAGEREF _Toc10532 \h </w:instrText>
        </w:r>
        <w:r>
          <w:fldChar w:fldCharType="separate"/>
        </w:r>
        <w:r>
          <w:t>74</w:t>
        </w:r>
        <w:r>
          <w:fldChar w:fldCharType="end"/>
        </w:r>
      </w:hyperlink>
    </w:p>
    <w:p>
      <w:pPr>
        <w:pStyle w:val="TOC2"/>
        <w:tabs>
          <w:tab w:val="right" w:leader="dot" w:pos="8306"/>
        </w:tabs>
      </w:pPr>
      <w:hyperlink w:anchor="_Toc27705" w:history="1">
        <w:r>
          <w:rPr>
            <w:rFonts w:ascii="仿宋" w:eastAsia="仿宋" w:hAnsi="仿宋" w:cs="仿宋" w:hint="eastAsia"/>
            <w:lang w:eastAsia="zh-CN"/>
          </w:rPr>
          <w:t>(一)、决明子项目治理结构</w:t>
        </w:r>
        <w:r>
          <w:tab/>
        </w:r>
        <w:r>
          <w:fldChar w:fldCharType="begin"/>
        </w:r>
        <w:r>
          <w:instrText xml:space="preserve"> PAGEREF _Toc27705 \h </w:instrText>
        </w:r>
        <w:r>
          <w:fldChar w:fldCharType="separate"/>
        </w:r>
        <w:r>
          <w:t>74</w:t>
        </w:r>
        <w:r>
          <w:fldChar w:fldCharType="end"/>
        </w:r>
      </w:hyperlink>
    </w:p>
    <w:p>
      <w:pPr>
        <w:pStyle w:val="TOC2"/>
        <w:tabs>
          <w:tab w:val="right" w:leader="dot" w:pos="8306"/>
        </w:tabs>
      </w:pPr>
      <w:hyperlink w:anchor="_Toc13784" w:history="1">
        <w:r>
          <w:rPr>
            <w:rFonts w:ascii="仿宋" w:eastAsia="仿宋" w:hAnsi="仿宋" w:cs="仿宋" w:hint="eastAsia"/>
            <w:lang w:eastAsia="zh-CN"/>
          </w:rPr>
          <w:t>(二)、监督与审计</w:t>
        </w:r>
        <w:r>
          <w:tab/>
        </w:r>
        <w:r>
          <w:fldChar w:fldCharType="begin"/>
        </w:r>
        <w:r>
          <w:instrText xml:space="preserve"> PAGEREF _Toc13784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662"/>
      <w:r>
        <w:rPr>
          <w:rFonts w:ascii="仿宋" w:eastAsia="仿宋" w:hAnsi="仿宋" w:cs="仿宋" w:hint="eastAsia"/>
          <w:sz w:val="28"/>
          <w:lang w:eastAsia="zh-CN"/>
        </w:rPr>
        <w:t>一、决明子项目选址可行性分析</w:t>
      </w:r>
      <w:bookmarkEnd w:id="2"/>
    </w:p>
    <w:p>
      <w:pPr>
        <w:pStyle w:val="Heading2"/>
        <w:rPr>
          <w:rFonts w:ascii="仿宋" w:eastAsia="仿宋" w:hAnsi="仿宋" w:cs="仿宋" w:hint="eastAsia"/>
          <w:lang w:eastAsia="zh-CN"/>
        </w:rPr>
      </w:pPr>
      <w:bookmarkStart w:id="3" w:name="_Toc31993"/>
      <w:r>
        <w:rPr>
          <w:rFonts w:ascii="仿宋" w:eastAsia="仿宋" w:hAnsi="仿宋" w:cs="仿宋" w:hint="eastAsia"/>
          <w:lang w:eastAsia="zh-CN"/>
        </w:rPr>
        <w:t>(一)、决明子项目选址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该决明子项目选址位于XX省XX市XX区XXX街道</w:t>
      </w:r>
    </w:p>
    <w:p>
      <w:pPr>
        <w:pStyle w:val="Heading2"/>
        <w:ind w:firstLine="560" w:firstLineChars="200"/>
        <w:rPr>
          <w:rFonts w:ascii="仿宋" w:eastAsia="仿宋" w:hAnsi="仿宋" w:cs="仿宋" w:hint="eastAsia"/>
          <w:sz w:val="28"/>
          <w:lang w:eastAsia="zh-CN"/>
        </w:rPr>
      </w:pPr>
      <w:bookmarkStart w:id="4" w:name="_Toc490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决明子项目的征地面积将根据决明子项目的实际规模和需求进行精确规划。具体面积XXX平方米，旨在确保决明子项目不仅能够满足当前的发展需求，还能够预留空间以适应未来的扩展。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净用地面积是在征地面积基础上去除不可利用面积后的实际可开发用地。具体面积XXX平方米，考虑到环保、交通、安全等多方面因素，以确保决明子项目在整体利用效率上达到最优。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决明子项目计划建设的建筑总规模具体面积XXX平方米。这一规模的确定综合考虑了决明子项目的性质、规模，以及城市规划的相关要求，确保建筑布局与周边环境协调一致。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绿地率是决明子项目用地中被规划为绿地的比例。具体面积XXX平方米，旨在通过合理规划绿地，改善决明子项目周边环境，提升居民生活质量，并符合城市整体绿化规划。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容积率是用地上可以建设的建筑总体积与用地面积之比。具体面积XXX，通过合理的容积率规划，确保决明子项目建筑规模与周边环境和谐共生。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确保决明子项目选址与当地城市规划相一致，具体面积XXX平方米。通过与城市规划部门深入沟通，确保决明子项目不仅符合城市的整体发展方向，还能够融入城市的发展布局，为城市的长远发展贡献力量。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充分了解并确保决明子项目选址符合当地产业政策，具体面积XXX平方米。这包括决明子项目对当地经济的促进作用，以及对相关产业的带动效应，确保决明子项目与地方政府的产业政策保持一致，促进共赢合作。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用地总体要求必须符合环保和可持续发展的原则，具体面积XXX平方米。通过采用绿色建筑设计、节能减排等措施，确保决明子项目在建设和运营过程中对环境的影响最小化，达到可持续发展的要求。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确保决明子项目选址具备必要的公共设施配套，具体面积XXX平方米。这包括交通便利性、教育、医疗等基础设施，以提高居民生活品质，使得决明子项目选址更具吸引力。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考虑用地总体要求对当地社会稳定性的影响，具体面积XXX平方米。通过深入了解当地社区反馈，确保决明子项目的选址和建设过程对当地社会和谐稳定产生积极作用。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决明子项目选址不仅符合法规和规划，还在实际操作中具有可行性。这一全面规划将为决明子项目的成功实施提供坚实的基础，确保决明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2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决明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决明子项目的设备规划和空间设计中，我们将采取灵活设备布局的措施。设备布局将根据实际需求进行灵活设计，避免不必要的浪费。通过合理规划设备摆放位置，我们将提高设备的利用率，减少设备间距，以确保决明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决明子项目内部引入共享设施的概念，例如共享会议室、办公区等。通过这种方式，我们可以减少对资源的重复建设，提高资源共享效率，从而减小决明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81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决明子项目的总图布置中，我们将不同功能区域进行明确的规划，以最大程度满足决明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16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我们首先关注市场因素，包括潜在客户分布、竞争对手位置、市场需求等。通过深入的市场调研，我们能够更准确地评估选址对于市场开拓和产品销售的影响，确保决明子项目能够在有利的市场环境中蓬勃发展。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决明子项目对环境的影响是综合评价的重要因素之一。我们将详细考虑选址周边的自然环境、生态保护区、水源地等情况，确保决明子项目的建设和运营对环境影响最小化，并符合当地的环保法规标准。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对选址的评价还需充分考虑当地政府的产业政策和法规。我们将详细了解决明子项目所在地的相关政策，确保决明子项目的规划和运营与当地法规相符，降低不必要的法律风险。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考虑到社会稳定性对企业运营的重要性，我们将评估选址地区的社会安全情况、劳工关系、社区反馈等方面，以确保决明子项目的建设和运营不会受到社会稳定性的负面影响。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最后，我们将综合考虑用地成本，包括土地购置费用、土地开发成本等。通过对用地成本的详细评估，我们能够做出更为精确的经济效益分析，为决明子项目的投资决策提供有力支持。</w:t>
      </w:r>
    </w:p>
    <w:p>
      <w:pPr>
        <w:pStyle w:val="Heading1"/>
        <w:ind w:firstLine="560" w:firstLineChars="200"/>
        <w:rPr>
          <w:rFonts w:ascii="仿宋" w:eastAsia="仿宋" w:hAnsi="仿宋" w:cs="仿宋" w:hint="eastAsia"/>
          <w:sz w:val="28"/>
          <w:lang w:eastAsia="zh-CN"/>
        </w:rPr>
      </w:pPr>
      <w:bookmarkStart w:id="8" w:name="_Toc11948"/>
      <w:r>
        <w:rPr>
          <w:rFonts w:ascii="仿宋" w:eastAsia="仿宋" w:hAnsi="仿宋" w:cs="仿宋" w:hint="eastAsia"/>
          <w:sz w:val="28"/>
          <w:lang w:eastAsia="zh-CN"/>
        </w:rPr>
        <w:t>二、决明子项目危机管理</w:t>
      </w:r>
      <w:bookmarkEnd w:id="8"/>
    </w:p>
    <w:p>
      <w:pPr>
        <w:pStyle w:val="Heading2"/>
        <w:rPr>
          <w:rFonts w:ascii="仿宋" w:eastAsia="仿宋" w:hAnsi="仿宋" w:cs="仿宋" w:hint="eastAsia"/>
          <w:lang w:eastAsia="zh-CN"/>
        </w:rPr>
      </w:pPr>
      <w:bookmarkStart w:id="9" w:name="_Toc2567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决明子项目危机管理中，危机预警与识别是确保决明子项目稳健运行的核心步骤。通过建立全面的监测机制，决明子项目团队旨在及时发现和理解潜在的风险和危机因素，以便采取及时的预防和应对措施，确保决明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首先，通过深入的风险评估，决明子项目团队全面分析了整个决明子项目和各个阶段可能存在的威胁。这包括准确评估每个潜在风险的发生概率和可能影响的程度，为后续危机预警提供了有力支持。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决明子项目团队着重于明确定义决明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决明子项目进展的持续监控，团队能够及时发现潜在问题并作出迅速反应。决明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在这一阶段，团队的专业素养和反应速度将发挥至关重要的作用，以确保潜在危机能够在初期得到有效的处理，最大程度地减轻负面影响。通过危机预警与识别，决明子项目得以更有序、可控地推进。</w:t>
      </w:r>
    </w:p>
    <w:p>
      <w:pPr>
        <w:pStyle w:val="Heading2"/>
        <w:ind w:firstLine="560" w:firstLineChars="200"/>
        <w:rPr>
          <w:rFonts w:ascii="仿宋" w:eastAsia="仿宋" w:hAnsi="仿宋" w:cs="仿宋" w:hint="eastAsia"/>
          <w:sz w:val="28"/>
          <w:lang w:eastAsia="zh-CN"/>
        </w:rPr>
      </w:pPr>
      <w:bookmarkStart w:id="10" w:name="_Toc1138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在危机发生时，决明子项目团队立即行动，成立了应急小组。该小组的任务是迅速制定并实施紧急应对措施，以最小化潜在损失。以下是采取的主要措施：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暂停决明子项目进度：为遏制危机蔓延，决明子项目暂时停止进行，以便全面评估当前状况。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资源重新分配：重新评估决明子项目资源的分配，确保最大限度地减小损失。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实时沟通：与关键利益相关者建立实时沟通机制，向他们传递决明子项目危机的实际状况，保障决明子项目核心利益。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在紧急应对的同时，决明子项目团队强调了团队协作和有效沟通的重要性。以下是团队协作的关键举措：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信息共享机制：建立了信息共享平台，确保团队成员能够及时获取决明子项目危机的实时信息。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领导者沟通：决明子项目领导者通过定期会议和即时沟通工具，指导团队应对危机，保持团队稳定运行。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随着危机得到初步控制，决明子项目团队转向制定恢复计划，以确保决明子项目能够从中迅速恢复。主要恢复计划包括：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修复受损的进度计划：重新评估决明子项目进度，制定修复计划，确保决明子项目尽快回归正常进程。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重新调整资源分配：优化资源分配，确保决明子项目在有限资源下高效运转。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风险管理机制加强：对决明子项目风险进行全面评估，制定更强化的风险管理策略，以预防未来可能的危机。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5723"/>
      <w:r>
        <w:rPr>
          <w:rFonts w:ascii="仿宋" w:eastAsia="仿宋" w:hAnsi="仿宋" w:cs="仿宋" w:hint="eastAsia"/>
          <w:sz w:val="28"/>
          <w:lang w:eastAsia="zh-CN"/>
        </w:rPr>
        <w:t>三、决明子项目土建工程</w:t>
      </w:r>
      <w:bookmarkEnd w:id="11"/>
    </w:p>
    <w:p>
      <w:pPr>
        <w:pStyle w:val="Heading2"/>
        <w:rPr>
          <w:rFonts w:ascii="仿宋" w:eastAsia="仿宋" w:hAnsi="仿宋" w:cs="仿宋" w:hint="eastAsia"/>
          <w:lang w:eastAsia="zh-CN"/>
        </w:rPr>
      </w:pPr>
      <w:bookmarkStart w:id="12" w:name="_Toc2280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在决明子项目的建筑工程设计中，我们将秉承一系列重要的设计原则，以确保决明子项目建筑在功能、美观、可持续性等方面达到最佳效果。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首要原则是确保建筑的功能性得到最大化的发挥。我们将充分理解决明子项目的实际需求，合理布局各个功能区域，保证建筑在满足业务需求的同时，提供高效的工作环境。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在建筑设计中，我们将综合考虑建设和运营成本。通过精细的经济效益分析，确保设计方案在高效利用资源的同时，对决明子项目的长期盈利能力有积极的贡献。</w:t>
      </w:r>
    </w:p>
    <w:p>
      <w:pPr>
        <w:pStyle w:val="Heading2"/>
        <w:ind w:firstLine="560" w:firstLineChars="200"/>
        <w:rPr>
          <w:rFonts w:ascii="仿宋" w:eastAsia="仿宋" w:hAnsi="仿宋" w:cs="仿宋" w:hint="eastAsia"/>
          <w:sz w:val="28"/>
          <w:lang w:eastAsia="zh-CN"/>
        </w:rPr>
      </w:pPr>
      <w:bookmarkStart w:id="13" w:name="_Toc3089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决明子项目的土建工程设计中，我们将精准设定设计年限，结合决明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决明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56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决明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决明子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决明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87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本期工程决明子项目预计总建筑面积XXX平方米，其中：计容建筑面积XXX平方米，计划建筑工程投资XX万元，占决明子项目总投资的XX%。</w:t>
      </w:r>
    </w:p>
    <w:p>
      <w:pPr>
        <w:pStyle w:val="Heading1"/>
        <w:ind w:firstLine="560" w:firstLineChars="200"/>
        <w:rPr>
          <w:rFonts w:ascii="仿宋" w:eastAsia="仿宋" w:hAnsi="仿宋" w:cs="仿宋" w:hint="eastAsia"/>
          <w:sz w:val="28"/>
          <w:lang w:eastAsia="zh-CN"/>
        </w:rPr>
      </w:pPr>
      <w:bookmarkStart w:id="16" w:name="_Toc20416"/>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008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决明子项目的主要产品是XXXX，预计年产值为XXX万元。这一产品在市场中占据着重要的地位，其广泛的应用范围使得该决明子项目的市场前景非常广阔。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决明子项目的xxx产品作为重要的原材料之一，将在多个领域发挥关键作用。其在建筑、交通、能源等方面的广泛应用将为整个产业链提供强大的支持，形成产业协同效应。决明子项目的年产值XXX万XXX万XXX万万元不仅反映了其在市场上的巨大潜力，更预示着它对国民经济的积极贡献。这种关联度高、涉及面广的产业关系，使得该决明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318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总征地面积为XXXX平方米，相当于约XX.XX亩，其中净用地面积为XXXX平方米，红线范围内相当于约XX.XX亩。这一用地规模充分考虑了决明子项目的建设需求，保障了决明子项目在合适的空间内得以充分发展。决明子项目规划的总建筑面积为XXXX平方米，其中主体工程建设占XXXX平方米，计容建筑面积达XXXX平方米。预计建筑工程的投资将达到XXXX万元，为决明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计划购置的设备共计XXXX台（套），设备购置费用为XXXX万元。这一设备购置计划充分考虑到决明子项目的生产需求和技术要求，确保了决明子项目在生产运营中具备先进的技术装备和高效的生产能力。设备的合理配置将为决明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计划总投资为XXXX万元，预计年实现营业收入为XXXX万元。这一产能规模的设定旨在确保决明子项目能够在投资与回报之间取得平衡，实现长期可持续的发展。决明子项目的总投资充分考虑到各个方面的需求，包括用地建设、设备购置等多个环节，以确保决明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6150"/>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6615"/>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决明子项目的技术管理特点体现在其创新导向。通过引入最先进的技术趋势和解决方案，决明子项目致力于提升科技含量、提高质量和效率水平。这意味着我们将采用最新的工具和方法，确保决明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决明子项目技术管理的显著特征。通过整合不同领域的技术资源，我们实现了跨学科的协同工作。这有助于优化技术架构，提高整体效能。此外，整合性策略还促进了不同技术团队之间的紧密沟通和高效合作，确保决明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决明子项目所采用的技术。通过不断优化技术方案，决明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https://d.book118.com/726052211031010043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决明子项目规划设计纲要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8320F8"/>
    <w:rsid w:val="368320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052211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2024-01-31T23:05:00Z</dcterms:created>
  <dcterms:modified xsi:type="dcterms:W3CDTF">2024-01-31T23:05:33Z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57D60413BFDE40F78339BDBAEAE4E5A2_11</vt:lpwstr>
  </property>
  <property fmtid="{D5CDD505-2E9C-101B-9397-08002B2CF9AE}" pid="3" name="KSOProductBuildVer">
    <vt:lpwstr>2052-12.1.0.16250</vt:lpwstr>
  </property>
</Properties>
</file>