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养老机器人项目建设方案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8" w:history="1">
        <w:r>
          <w:rPr>
            <w:rFonts w:ascii="仿宋" w:eastAsia="仿宋" w:hAnsi="仿宋" w:cs="仿宋" w:hint="eastAsia"/>
            <w:lang w:eastAsia="zh-CN"/>
          </w:rPr>
          <w:t>概论</w:t>
        </w:r>
        <w:r>
          <w:tab/>
        </w:r>
        <w:r>
          <w:fldChar w:fldCharType="begin"/>
        </w:r>
        <w:r>
          <w:instrText xml:space="preserve"> PAGEREF _Toc1738 \h </w:instrText>
        </w:r>
        <w:r>
          <w:fldChar w:fldCharType="separate"/>
        </w:r>
        <w:r>
          <w:t>3</w:t>
        </w:r>
        <w:r>
          <w:fldChar w:fldCharType="end"/>
        </w:r>
      </w:hyperlink>
    </w:p>
    <w:p>
      <w:pPr>
        <w:pStyle w:val="TOC1"/>
        <w:tabs>
          <w:tab w:val="right" w:leader="dot" w:pos="8306"/>
        </w:tabs>
      </w:pPr>
      <w:hyperlink w:anchor="_Toc1974" w:history="1">
        <w:r>
          <w:rPr>
            <w:rFonts w:ascii="仿宋" w:eastAsia="仿宋" w:hAnsi="仿宋" w:cs="仿宋" w:hint="eastAsia"/>
            <w:lang w:eastAsia="zh-CN"/>
          </w:rPr>
          <w:t>一、社会影响分析</w:t>
        </w:r>
        <w:r>
          <w:tab/>
        </w:r>
        <w:r>
          <w:fldChar w:fldCharType="begin"/>
        </w:r>
        <w:r>
          <w:instrText xml:space="preserve"> PAGEREF _Toc1974 \h </w:instrText>
        </w:r>
        <w:r>
          <w:fldChar w:fldCharType="separate"/>
        </w:r>
        <w:r>
          <w:t>3</w:t>
        </w:r>
        <w:r>
          <w:fldChar w:fldCharType="end"/>
        </w:r>
      </w:hyperlink>
    </w:p>
    <w:p>
      <w:pPr>
        <w:pStyle w:val="TOC2"/>
        <w:tabs>
          <w:tab w:val="right" w:leader="dot" w:pos="8306"/>
        </w:tabs>
      </w:pPr>
      <w:hyperlink w:anchor="_Toc27566" w:history="1">
        <w:r>
          <w:rPr>
            <w:rFonts w:ascii="仿宋" w:eastAsia="仿宋" w:hAnsi="仿宋" w:cs="仿宋" w:hint="eastAsia"/>
            <w:lang w:eastAsia="zh-CN"/>
          </w:rPr>
          <w:t>(一)、社会影响效果分析</w:t>
        </w:r>
        <w:r>
          <w:tab/>
        </w:r>
        <w:r>
          <w:fldChar w:fldCharType="begin"/>
        </w:r>
        <w:r>
          <w:instrText xml:space="preserve"> PAGEREF _Toc27566 \h </w:instrText>
        </w:r>
        <w:r>
          <w:fldChar w:fldCharType="separate"/>
        </w:r>
        <w:r>
          <w:t>3</w:t>
        </w:r>
        <w:r>
          <w:fldChar w:fldCharType="end"/>
        </w:r>
      </w:hyperlink>
    </w:p>
    <w:p>
      <w:pPr>
        <w:pStyle w:val="TOC2"/>
        <w:tabs>
          <w:tab w:val="right" w:leader="dot" w:pos="8306"/>
        </w:tabs>
      </w:pPr>
      <w:hyperlink w:anchor="_Toc5566" w:history="1">
        <w:r>
          <w:rPr>
            <w:rFonts w:ascii="仿宋" w:eastAsia="仿宋" w:hAnsi="仿宋" w:cs="仿宋" w:hint="eastAsia"/>
            <w:lang w:eastAsia="zh-CN"/>
          </w:rPr>
          <w:t>(二)、社会适应性分析</w:t>
        </w:r>
        <w:r>
          <w:tab/>
        </w:r>
        <w:r>
          <w:fldChar w:fldCharType="begin"/>
        </w:r>
        <w:r>
          <w:instrText xml:space="preserve"> PAGEREF _Toc5566 \h </w:instrText>
        </w:r>
        <w:r>
          <w:fldChar w:fldCharType="separate"/>
        </w:r>
        <w:r>
          <w:t>5</w:t>
        </w:r>
        <w:r>
          <w:fldChar w:fldCharType="end"/>
        </w:r>
      </w:hyperlink>
    </w:p>
    <w:p>
      <w:pPr>
        <w:pStyle w:val="TOC2"/>
        <w:tabs>
          <w:tab w:val="right" w:leader="dot" w:pos="8306"/>
        </w:tabs>
      </w:pPr>
      <w:hyperlink w:anchor="_Toc14098" w:history="1">
        <w:r>
          <w:rPr>
            <w:rFonts w:ascii="仿宋" w:eastAsia="仿宋" w:hAnsi="仿宋" w:cs="仿宋" w:hint="eastAsia"/>
            <w:lang w:eastAsia="zh-CN"/>
          </w:rPr>
          <w:t>(三)、社会风险及对策分析</w:t>
        </w:r>
        <w:r>
          <w:tab/>
        </w:r>
        <w:r>
          <w:fldChar w:fldCharType="begin"/>
        </w:r>
        <w:r>
          <w:instrText xml:space="preserve"> PAGEREF _Toc14098 \h </w:instrText>
        </w:r>
        <w:r>
          <w:fldChar w:fldCharType="separate"/>
        </w:r>
        <w:r>
          <w:t>7</w:t>
        </w:r>
        <w:r>
          <w:fldChar w:fldCharType="end"/>
        </w:r>
      </w:hyperlink>
    </w:p>
    <w:p>
      <w:pPr>
        <w:pStyle w:val="TOC1"/>
        <w:tabs>
          <w:tab w:val="right" w:leader="dot" w:pos="8306"/>
        </w:tabs>
      </w:pPr>
      <w:hyperlink w:anchor="_Toc20541" w:history="1">
        <w:r>
          <w:rPr>
            <w:rFonts w:ascii="仿宋" w:eastAsia="仿宋" w:hAnsi="仿宋" w:cs="仿宋" w:hint="eastAsia"/>
            <w:lang w:eastAsia="zh-CN"/>
          </w:rPr>
          <w:t>二、项目监理与质量保证</w:t>
        </w:r>
        <w:r>
          <w:tab/>
        </w:r>
        <w:r>
          <w:fldChar w:fldCharType="begin"/>
        </w:r>
        <w:r>
          <w:instrText xml:space="preserve"> PAGEREF _Toc20541 \h </w:instrText>
        </w:r>
        <w:r>
          <w:fldChar w:fldCharType="separate"/>
        </w:r>
        <w:r>
          <w:t>10</w:t>
        </w:r>
        <w:r>
          <w:fldChar w:fldCharType="end"/>
        </w:r>
      </w:hyperlink>
    </w:p>
    <w:p>
      <w:pPr>
        <w:pStyle w:val="TOC2"/>
        <w:tabs>
          <w:tab w:val="right" w:leader="dot" w:pos="8306"/>
        </w:tabs>
      </w:pPr>
      <w:hyperlink w:anchor="_Toc14904" w:history="1">
        <w:r>
          <w:rPr>
            <w:rFonts w:ascii="仿宋" w:eastAsia="仿宋" w:hAnsi="仿宋" w:cs="仿宋" w:hint="eastAsia"/>
            <w:lang w:eastAsia="zh-CN"/>
          </w:rPr>
          <w:t>(一)、监理体系构建</w:t>
        </w:r>
        <w:r>
          <w:tab/>
        </w:r>
        <w:r>
          <w:fldChar w:fldCharType="begin"/>
        </w:r>
        <w:r>
          <w:instrText xml:space="preserve"> PAGEREF _Toc14904 \h </w:instrText>
        </w:r>
        <w:r>
          <w:fldChar w:fldCharType="separate"/>
        </w:r>
        <w:r>
          <w:t>10</w:t>
        </w:r>
        <w:r>
          <w:fldChar w:fldCharType="end"/>
        </w:r>
      </w:hyperlink>
    </w:p>
    <w:p>
      <w:pPr>
        <w:pStyle w:val="TOC2"/>
        <w:tabs>
          <w:tab w:val="right" w:leader="dot" w:pos="8306"/>
        </w:tabs>
      </w:pPr>
      <w:hyperlink w:anchor="_Toc5378" w:history="1">
        <w:r>
          <w:rPr>
            <w:rFonts w:ascii="仿宋" w:eastAsia="仿宋" w:hAnsi="仿宋" w:cs="仿宋" w:hint="eastAsia"/>
            <w:lang w:eastAsia="zh-CN"/>
          </w:rPr>
          <w:t>(二)、质量保证体系实施</w:t>
        </w:r>
        <w:r>
          <w:tab/>
        </w:r>
        <w:r>
          <w:fldChar w:fldCharType="begin"/>
        </w:r>
        <w:r>
          <w:instrText xml:space="preserve"> PAGEREF _Toc5378 \h </w:instrText>
        </w:r>
        <w:r>
          <w:fldChar w:fldCharType="separate"/>
        </w:r>
        <w:r>
          <w:t>11</w:t>
        </w:r>
        <w:r>
          <w:fldChar w:fldCharType="end"/>
        </w:r>
      </w:hyperlink>
    </w:p>
    <w:p>
      <w:pPr>
        <w:pStyle w:val="TOC2"/>
        <w:tabs>
          <w:tab w:val="right" w:leader="dot" w:pos="8306"/>
        </w:tabs>
      </w:pPr>
      <w:hyperlink w:anchor="_Toc20197" w:history="1">
        <w:r>
          <w:rPr>
            <w:rFonts w:ascii="仿宋" w:eastAsia="仿宋" w:hAnsi="仿宋" w:cs="仿宋" w:hint="eastAsia"/>
            <w:lang w:eastAsia="zh-CN"/>
          </w:rPr>
          <w:t>(三)、监理与质量控制流程</w:t>
        </w:r>
        <w:r>
          <w:tab/>
        </w:r>
        <w:r>
          <w:fldChar w:fldCharType="begin"/>
        </w:r>
        <w:r>
          <w:instrText xml:space="preserve"> PAGEREF _Toc20197 \h </w:instrText>
        </w:r>
        <w:r>
          <w:fldChar w:fldCharType="separate"/>
        </w:r>
        <w:r>
          <w:t>12</w:t>
        </w:r>
        <w:r>
          <w:fldChar w:fldCharType="end"/>
        </w:r>
      </w:hyperlink>
    </w:p>
    <w:p>
      <w:pPr>
        <w:pStyle w:val="TOC1"/>
        <w:tabs>
          <w:tab w:val="right" w:leader="dot" w:pos="8306"/>
        </w:tabs>
      </w:pPr>
      <w:hyperlink w:anchor="_Toc17705" w:history="1">
        <w:r>
          <w:rPr>
            <w:rFonts w:ascii="仿宋" w:eastAsia="仿宋" w:hAnsi="仿宋" w:cs="仿宋" w:hint="eastAsia"/>
            <w:lang w:eastAsia="zh-CN"/>
          </w:rPr>
          <w:t>三、财务管理与成本控制</w:t>
        </w:r>
        <w:r>
          <w:tab/>
        </w:r>
        <w:r>
          <w:fldChar w:fldCharType="begin"/>
        </w:r>
        <w:r>
          <w:instrText xml:space="preserve"> PAGEREF _Toc17705 \h </w:instrText>
        </w:r>
        <w:r>
          <w:fldChar w:fldCharType="separate"/>
        </w:r>
        <w:r>
          <w:t>12</w:t>
        </w:r>
        <w:r>
          <w:fldChar w:fldCharType="end"/>
        </w:r>
      </w:hyperlink>
    </w:p>
    <w:p>
      <w:pPr>
        <w:pStyle w:val="TOC2"/>
        <w:tabs>
          <w:tab w:val="right" w:leader="dot" w:pos="8306"/>
        </w:tabs>
      </w:pPr>
      <w:hyperlink w:anchor="_Toc11910" w:history="1">
        <w:r>
          <w:rPr>
            <w:rFonts w:ascii="仿宋" w:eastAsia="仿宋" w:hAnsi="仿宋" w:cs="仿宋" w:hint="eastAsia"/>
            <w:lang w:eastAsia="zh-CN"/>
          </w:rPr>
          <w:t>(一)、财务管理体系建设</w:t>
        </w:r>
        <w:r>
          <w:tab/>
        </w:r>
        <w:r>
          <w:fldChar w:fldCharType="begin"/>
        </w:r>
        <w:r>
          <w:instrText xml:space="preserve"> PAGEREF _Toc11910 \h </w:instrText>
        </w:r>
        <w:r>
          <w:fldChar w:fldCharType="separate"/>
        </w:r>
        <w:r>
          <w:t>12</w:t>
        </w:r>
        <w:r>
          <w:fldChar w:fldCharType="end"/>
        </w:r>
      </w:hyperlink>
    </w:p>
    <w:p>
      <w:pPr>
        <w:pStyle w:val="TOC2"/>
        <w:tabs>
          <w:tab w:val="right" w:leader="dot" w:pos="8306"/>
        </w:tabs>
      </w:pPr>
      <w:hyperlink w:anchor="_Toc9764" w:history="1">
        <w:r>
          <w:rPr>
            <w:rFonts w:ascii="仿宋" w:eastAsia="仿宋" w:hAnsi="仿宋" w:cs="仿宋" w:hint="eastAsia"/>
            <w:lang w:eastAsia="zh-CN"/>
          </w:rPr>
          <w:t>(二)、成本控制措施</w:t>
        </w:r>
        <w:r>
          <w:tab/>
        </w:r>
        <w:r>
          <w:fldChar w:fldCharType="begin"/>
        </w:r>
        <w:r>
          <w:instrText xml:space="preserve"> PAGEREF _Toc9764 \h </w:instrText>
        </w:r>
        <w:r>
          <w:fldChar w:fldCharType="separate"/>
        </w:r>
        <w:r>
          <w:t>13</w:t>
        </w:r>
        <w:r>
          <w:fldChar w:fldCharType="end"/>
        </w:r>
      </w:hyperlink>
    </w:p>
    <w:p>
      <w:pPr>
        <w:pStyle w:val="TOC1"/>
        <w:tabs>
          <w:tab w:val="right" w:leader="dot" w:pos="8306"/>
        </w:tabs>
      </w:pPr>
      <w:hyperlink w:anchor="_Toc7062" w:history="1">
        <w:r>
          <w:rPr>
            <w:rFonts w:ascii="仿宋" w:eastAsia="仿宋" w:hAnsi="仿宋" w:cs="仿宋" w:hint="eastAsia"/>
            <w:lang w:eastAsia="zh-CN"/>
          </w:rPr>
          <w:t>四、经济影响分析</w:t>
        </w:r>
        <w:r>
          <w:tab/>
        </w:r>
        <w:r>
          <w:fldChar w:fldCharType="begin"/>
        </w:r>
        <w:r>
          <w:instrText xml:space="preserve"> PAGEREF _Toc7062 \h </w:instrText>
        </w:r>
        <w:r>
          <w:fldChar w:fldCharType="separate"/>
        </w:r>
        <w:r>
          <w:t>15</w:t>
        </w:r>
        <w:r>
          <w:fldChar w:fldCharType="end"/>
        </w:r>
      </w:hyperlink>
    </w:p>
    <w:p>
      <w:pPr>
        <w:pStyle w:val="TOC2"/>
        <w:tabs>
          <w:tab w:val="right" w:leader="dot" w:pos="8306"/>
        </w:tabs>
      </w:pPr>
      <w:hyperlink w:anchor="_Toc15" w:history="1">
        <w:r>
          <w:rPr>
            <w:rFonts w:ascii="仿宋" w:eastAsia="仿宋" w:hAnsi="仿宋" w:cs="仿宋" w:hint="eastAsia"/>
            <w:lang w:eastAsia="zh-CN"/>
          </w:rPr>
          <w:t>(一)、经济费用效益或费用效果分析</w:t>
        </w:r>
        <w:r>
          <w:tab/>
        </w:r>
        <w:r>
          <w:fldChar w:fldCharType="begin"/>
        </w:r>
        <w:r>
          <w:instrText xml:space="preserve"> PAGEREF _Toc15 \h </w:instrText>
        </w:r>
        <w:r>
          <w:fldChar w:fldCharType="separate"/>
        </w:r>
        <w:r>
          <w:t>15</w:t>
        </w:r>
        <w:r>
          <w:fldChar w:fldCharType="end"/>
        </w:r>
      </w:hyperlink>
    </w:p>
    <w:p>
      <w:pPr>
        <w:pStyle w:val="TOC2"/>
        <w:tabs>
          <w:tab w:val="right" w:leader="dot" w:pos="8306"/>
        </w:tabs>
      </w:pPr>
      <w:hyperlink w:anchor="_Toc14118" w:history="1">
        <w:r>
          <w:rPr>
            <w:rFonts w:ascii="仿宋" w:eastAsia="仿宋" w:hAnsi="仿宋" w:cs="仿宋" w:hint="eastAsia"/>
            <w:lang w:eastAsia="zh-CN"/>
          </w:rPr>
          <w:t>(二)、行业影响分析</w:t>
        </w:r>
        <w:r>
          <w:tab/>
        </w:r>
        <w:r>
          <w:fldChar w:fldCharType="begin"/>
        </w:r>
        <w:r>
          <w:instrText xml:space="preserve"> PAGEREF _Toc14118 \h </w:instrText>
        </w:r>
        <w:r>
          <w:fldChar w:fldCharType="separate"/>
        </w:r>
        <w:r>
          <w:t>17</w:t>
        </w:r>
        <w:r>
          <w:fldChar w:fldCharType="end"/>
        </w:r>
      </w:hyperlink>
    </w:p>
    <w:p>
      <w:pPr>
        <w:pStyle w:val="TOC2"/>
        <w:tabs>
          <w:tab w:val="right" w:leader="dot" w:pos="8306"/>
        </w:tabs>
      </w:pPr>
      <w:hyperlink w:anchor="_Toc2959" w:history="1">
        <w:r>
          <w:rPr>
            <w:rFonts w:ascii="仿宋" w:eastAsia="仿宋" w:hAnsi="仿宋" w:cs="仿宋" w:hint="eastAsia"/>
            <w:lang w:eastAsia="zh-CN"/>
          </w:rPr>
          <w:t>(三)、区域经济影响分析</w:t>
        </w:r>
        <w:r>
          <w:tab/>
        </w:r>
        <w:r>
          <w:fldChar w:fldCharType="begin"/>
        </w:r>
        <w:r>
          <w:instrText xml:space="preserve"> PAGEREF _Toc2959 \h </w:instrText>
        </w:r>
        <w:r>
          <w:fldChar w:fldCharType="separate"/>
        </w:r>
        <w:r>
          <w:t>19</w:t>
        </w:r>
        <w:r>
          <w:fldChar w:fldCharType="end"/>
        </w:r>
      </w:hyperlink>
    </w:p>
    <w:p>
      <w:pPr>
        <w:pStyle w:val="TOC2"/>
        <w:tabs>
          <w:tab w:val="right" w:leader="dot" w:pos="8306"/>
        </w:tabs>
      </w:pPr>
      <w:hyperlink w:anchor="_Toc27572" w:history="1">
        <w:r>
          <w:rPr>
            <w:rFonts w:ascii="仿宋" w:eastAsia="仿宋" w:hAnsi="仿宋" w:cs="仿宋" w:hint="eastAsia"/>
            <w:lang w:eastAsia="zh-CN"/>
          </w:rPr>
          <w:t>(四)、宏观经济影响分析</w:t>
        </w:r>
        <w:r>
          <w:tab/>
        </w:r>
        <w:r>
          <w:fldChar w:fldCharType="begin"/>
        </w:r>
        <w:r>
          <w:instrText xml:space="preserve"> PAGEREF _Toc27572 \h </w:instrText>
        </w:r>
        <w:r>
          <w:fldChar w:fldCharType="separate"/>
        </w:r>
        <w:r>
          <w:t>19</w:t>
        </w:r>
        <w:r>
          <w:fldChar w:fldCharType="end"/>
        </w:r>
      </w:hyperlink>
    </w:p>
    <w:p>
      <w:pPr>
        <w:pStyle w:val="TOC1"/>
        <w:tabs>
          <w:tab w:val="right" w:leader="dot" w:pos="8306"/>
        </w:tabs>
      </w:pPr>
      <w:hyperlink w:anchor="_Toc5076" w:history="1">
        <w:r>
          <w:rPr>
            <w:rFonts w:ascii="仿宋" w:eastAsia="仿宋" w:hAnsi="仿宋" w:cs="仿宋" w:hint="eastAsia"/>
            <w:lang w:eastAsia="zh-CN"/>
          </w:rPr>
          <w:t>五、发展规划、产业政策和行业准入分析</w:t>
        </w:r>
        <w:r>
          <w:tab/>
        </w:r>
        <w:r>
          <w:fldChar w:fldCharType="begin"/>
        </w:r>
        <w:r>
          <w:instrText xml:space="preserve"> PAGEREF _Toc5076 \h </w:instrText>
        </w:r>
        <w:r>
          <w:fldChar w:fldCharType="separate"/>
        </w:r>
        <w:r>
          <w:t>21</w:t>
        </w:r>
        <w:r>
          <w:fldChar w:fldCharType="end"/>
        </w:r>
      </w:hyperlink>
    </w:p>
    <w:p>
      <w:pPr>
        <w:pStyle w:val="TOC2"/>
        <w:tabs>
          <w:tab w:val="right" w:leader="dot" w:pos="8306"/>
        </w:tabs>
      </w:pPr>
      <w:hyperlink w:anchor="_Toc24505" w:history="1">
        <w:r>
          <w:rPr>
            <w:rFonts w:ascii="仿宋" w:eastAsia="仿宋" w:hAnsi="仿宋" w:cs="仿宋" w:hint="eastAsia"/>
            <w:lang w:eastAsia="zh-CN"/>
          </w:rPr>
          <w:t>(一)、发展规划分析</w:t>
        </w:r>
        <w:r>
          <w:tab/>
        </w:r>
        <w:r>
          <w:fldChar w:fldCharType="begin"/>
        </w:r>
        <w:r>
          <w:instrText xml:space="preserve"> PAGEREF _Toc24505 \h </w:instrText>
        </w:r>
        <w:r>
          <w:fldChar w:fldCharType="separate"/>
        </w:r>
        <w:r>
          <w:t>21</w:t>
        </w:r>
        <w:r>
          <w:fldChar w:fldCharType="end"/>
        </w:r>
      </w:hyperlink>
    </w:p>
    <w:p>
      <w:pPr>
        <w:pStyle w:val="TOC2"/>
        <w:tabs>
          <w:tab w:val="right" w:leader="dot" w:pos="8306"/>
        </w:tabs>
      </w:pPr>
      <w:hyperlink w:anchor="_Toc5488" w:history="1">
        <w:r>
          <w:rPr>
            <w:rFonts w:ascii="仿宋" w:eastAsia="仿宋" w:hAnsi="仿宋" w:cs="仿宋" w:hint="eastAsia"/>
            <w:lang w:eastAsia="zh-CN"/>
          </w:rPr>
          <w:t>(二)、产业政策分析</w:t>
        </w:r>
        <w:r>
          <w:tab/>
        </w:r>
        <w:r>
          <w:fldChar w:fldCharType="begin"/>
        </w:r>
        <w:r>
          <w:instrText xml:space="preserve"> PAGEREF _Toc5488 \h </w:instrText>
        </w:r>
        <w:r>
          <w:fldChar w:fldCharType="separate"/>
        </w:r>
        <w:r>
          <w:t>23</w:t>
        </w:r>
        <w:r>
          <w:fldChar w:fldCharType="end"/>
        </w:r>
      </w:hyperlink>
    </w:p>
    <w:p>
      <w:pPr>
        <w:pStyle w:val="TOC2"/>
        <w:tabs>
          <w:tab w:val="right" w:leader="dot" w:pos="8306"/>
        </w:tabs>
      </w:pPr>
      <w:hyperlink w:anchor="_Toc13708" w:history="1">
        <w:r>
          <w:rPr>
            <w:rFonts w:ascii="仿宋" w:eastAsia="仿宋" w:hAnsi="仿宋" w:cs="仿宋" w:hint="eastAsia"/>
            <w:lang w:eastAsia="zh-CN"/>
          </w:rPr>
          <w:t>(三)、行业准入分析</w:t>
        </w:r>
        <w:r>
          <w:tab/>
        </w:r>
        <w:r>
          <w:fldChar w:fldCharType="begin"/>
        </w:r>
        <w:r>
          <w:instrText xml:space="preserve"> PAGEREF _Toc13708 \h </w:instrText>
        </w:r>
        <w:r>
          <w:fldChar w:fldCharType="separate"/>
        </w:r>
        <w:r>
          <w:t>24</w:t>
        </w:r>
        <w:r>
          <w:fldChar w:fldCharType="end"/>
        </w:r>
      </w:hyperlink>
    </w:p>
    <w:p>
      <w:pPr>
        <w:pStyle w:val="TOC1"/>
        <w:tabs>
          <w:tab w:val="right" w:leader="dot" w:pos="8306"/>
        </w:tabs>
      </w:pPr>
      <w:hyperlink w:anchor="_Toc10528" w:history="1">
        <w:r>
          <w:rPr>
            <w:rFonts w:ascii="仿宋" w:eastAsia="仿宋" w:hAnsi="仿宋" w:cs="仿宋" w:hint="eastAsia"/>
            <w:lang w:eastAsia="zh-CN"/>
          </w:rPr>
          <w:t>六、环境和生态影响分析</w:t>
        </w:r>
        <w:r>
          <w:tab/>
        </w:r>
        <w:r>
          <w:fldChar w:fldCharType="begin"/>
        </w:r>
        <w:r>
          <w:instrText xml:space="preserve"> PAGEREF _Toc10528 \h </w:instrText>
        </w:r>
        <w:r>
          <w:fldChar w:fldCharType="separate"/>
        </w:r>
        <w:r>
          <w:t>26</w:t>
        </w:r>
        <w:r>
          <w:fldChar w:fldCharType="end"/>
        </w:r>
      </w:hyperlink>
    </w:p>
    <w:p>
      <w:pPr>
        <w:pStyle w:val="TOC2"/>
        <w:tabs>
          <w:tab w:val="right" w:leader="dot" w:pos="8306"/>
        </w:tabs>
      </w:pPr>
      <w:hyperlink w:anchor="_Toc19352" w:history="1">
        <w:r>
          <w:rPr>
            <w:rFonts w:ascii="仿宋" w:eastAsia="仿宋" w:hAnsi="仿宋" w:cs="仿宋" w:hint="eastAsia"/>
            <w:lang w:eastAsia="zh-CN"/>
          </w:rPr>
          <w:t>(一)、环境和生态现状</w:t>
        </w:r>
        <w:r>
          <w:tab/>
        </w:r>
        <w:r>
          <w:fldChar w:fldCharType="begin"/>
        </w:r>
        <w:r>
          <w:instrText xml:space="preserve"> PAGEREF _Toc19352 \h </w:instrText>
        </w:r>
        <w:r>
          <w:fldChar w:fldCharType="separate"/>
        </w:r>
        <w:r>
          <w:t>26</w:t>
        </w:r>
        <w:r>
          <w:fldChar w:fldCharType="end"/>
        </w:r>
      </w:hyperlink>
    </w:p>
    <w:p>
      <w:pPr>
        <w:pStyle w:val="TOC2"/>
        <w:tabs>
          <w:tab w:val="right" w:leader="dot" w:pos="8306"/>
        </w:tabs>
      </w:pPr>
      <w:hyperlink w:anchor="_Toc16837" w:history="1">
        <w:r>
          <w:rPr>
            <w:rFonts w:ascii="仿宋" w:eastAsia="仿宋" w:hAnsi="仿宋" w:cs="仿宋" w:hint="eastAsia"/>
            <w:lang w:eastAsia="zh-CN"/>
          </w:rPr>
          <w:t>(二)、生态环境影响分析</w:t>
        </w:r>
        <w:r>
          <w:tab/>
        </w:r>
        <w:r>
          <w:fldChar w:fldCharType="begin"/>
        </w:r>
        <w:r>
          <w:instrText xml:space="preserve"> PAGEREF _Toc16837 \h </w:instrText>
        </w:r>
        <w:r>
          <w:fldChar w:fldCharType="separate"/>
        </w:r>
        <w:r>
          <w:t>27</w:t>
        </w:r>
        <w:r>
          <w:fldChar w:fldCharType="end"/>
        </w:r>
      </w:hyperlink>
    </w:p>
    <w:p>
      <w:pPr>
        <w:pStyle w:val="TOC2"/>
        <w:tabs>
          <w:tab w:val="right" w:leader="dot" w:pos="8306"/>
        </w:tabs>
      </w:pPr>
      <w:hyperlink w:anchor="_Toc1775" w:history="1">
        <w:r>
          <w:rPr>
            <w:rFonts w:ascii="仿宋" w:eastAsia="仿宋" w:hAnsi="仿宋" w:cs="仿宋" w:hint="eastAsia"/>
            <w:lang w:eastAsia="zh-CN"/>
          </w:rPr>
          <w:t>(三)、生态环境保护措施</w:t>
        </w:r>
        <w:r>
          <w:tab/>
        </w:r>
        <w:r>
          <w:fldChar w:fldCharType="begin"/>
        </w:r>
        <w:r>
          <w:instrText xml:space="preserve"> PAGEREF _Toc1775 \h </w:instrText>
        </w:r>
        <w:r>
          <w:fldChar w:fldCharType="separate"/>
        </w:r>
        <w:r>
          <w:t>28</w:t>
        </w:r>
        <w:r>
          <w:fldChar w:fldCharType="end"/>
        </w:r>
      </w:hyperlink>
    </w:p>
    <w:p>
      <w:pPr>
        <w:pStyle w:val="TOC2"/>
        <w:tabs>
          <w:tab w:val="right" w:leader="dot" w:pos="8306"/>
        </w:tabs>
      </w:pPr>
      <w:hyperlink w:anchor="_Toc16144" w:history="1">
        <w:r>
          <w:rPr>
            <w:rFonts w:ascii="仿宋" w:eastAsia="仿宋" w:hAnsi="仿宋" w:cs="仿宋" w:hint="eastAsia"/>
            <w:lang w:eastAsia="zh-CN"/>
          </w:rPr>
          <w:t>(四)、地质灾害影响分析</w:t>
        </w:r>
        <w:r>
          <w:tab/>
        </w:r>
        <w:r>
          <w:fldChar w:fldCharType="begin"/>
        </w:r>
        <w:r>
          <w:instrText xml:space="preserve"> PAGEREF _Toc16144 \h </w:instrText>
        </w:r>
        <w:r>
          <w:fldChar w:fldCharType="separate"/>
        </w:r>
        <w:r>
          <w:t>30</w:t>
        </w:r>
        <w:r>
          <w:fldChar w:fldCharType="end"/>
        </w:r>
      </w:hyperlink>
    </w:p>
    <w:p>
      <w:pPr>
        <w:pStyle w:val="TOC2"/>
        <w:tabs>
          <w:tab w:val="right" w:leader="dot" w:pos="8306"/>
        </w:tabs>
      </w:pPr>
      <w:hyperlink w:anchor="_Toc17342" w:history="1">
        <w:r>
          <w:rPr>
            <w:rFonts w:ascii="仿宋" w:eastAsia="仿宋" w:hAnsi="仿宋" w:cs="仿宋" w:hint="eastAsia"/>
            <w:lang w:eastAsia="zh-CN"/>
          </w:rPr>
          <w:t>(五)、特殊环境影响</w:t>
        </w:r>
        <w:r>
          <w:tab/>
        </w:r>
        <w:r>
          <w:fldChar w:fldCharType="begin"/>
        </w:r>
        <w:r>
          <w:instrText xml:space="preserve"> PAGEREF _Toc17342 \h </w:instrText>
        </w:r>
        <w:r>
          <w:fldChar w:fldCharType="separate"/>
        </w:r>
        <w:r>
          <w:t>32</w:t>
        </w:r>
        <w:r>
          <w:fldChar w:fldCharType="end"/>
        </w:r>
      </w:hyperlink>
    </w:p>
    <w:p>
      <w:pPr>
        <w:pStyle w:val="TOC1"/>
        <w:tabs>
          <w:tab w:val="right" w:leader="dot" w:pos="8306"/>
        </w:tabs>
      </w:pPr>
      <w:hyperlink w:anchor="_Toc8886" w:history="1">
        <w:r>
          <w:rPr>
            <w:rFonts w:ascii="仿宋" w:eastAsia="仿宋" w:hAnsi="仿宋" w:cs="仿宋" w:hint="eastAsia"/>
            <w:lang w:eastAsia="zh-CN"/>
          </w:rPr>
          <w:t>七、环境保护与治理方案</w:t>
        </w:r>
        <w:r>
          <w:tab/>
        </w:r>
        <w:r>
          <w:fldChar w:fldCharType="begin"/>
        </w:r>
        <w:r>
          <w:instrText xml:space="preserve"> PAGEREF _Toc8886 \h </w:instrText>
        </w:r>
        <w:r>
          <w:fldChar w:fldCharType="separate"/>
        </w:r>
        <w:r>
          <w:t>33</w:t>
        </w:r>
        <w:r>
          <w:fldChar w:fldCharType="end"/>
        </w:r>
      </w:hyperlink>
    </w:p>
    <w:p>
      <w:pPr>
        <w:pStyle w:val="TOC2"/>
        <w:tabs>
          <w:tab w:val="right" w:leader="dot" w:pos="8306"/>
        </w:tabs>
      </w:pPr>
      <w:hyperlink w:anchor="_Toc8758" w:history="1">
        <w:r>
          <w:rPr>
            <w:rFonts w:ascii="仿宋" w:eastAsia="仿宋" w:hAnsi="仿宋" w:cs="仿宋" w:hint="eastAsia"/>
            <w:lang w:eastAsia="zh-CN"/>
          </w:rPr>
          <w:t>(一)、项目环境影响评估</w:t>
        </w:r>
        <w:r>
          <w:tab/>
        </w:r>
        <w:r>
          <w:fldChar w:fldCharType="begin"/>
        </w:r>
        <w:r>
          <w:instrText xml:space="preserve"> PAGEREF _Toc8758 \h </w:instrText>
        </w:r>
        <w:r>
          <w:fldChar w:fldCharType="separate"/>
        </w:r>
        <w:r>
          <w:t>33</w:t>
        </w:r>
        <w:r>
          <w:fldChar w:fldCharType="end"/>
        </w:r>
      </w:hyperlink>
    </w:p>
    <w:p>
      <w:pPr>
        <w:pStyle w:val="TOC2"/>
        <w:tabs>
          <w:tab w:val="right" w:leader="dot" w:pos="8306"/>
        </w:tabs>
      </w:pPr>
      <w:hyperlink w:anchor="_Toc25643" w:history="1">
        <w:r>
          <w:rPr>
            <w:rFonts w:ascii="仿宋" w:eastAsia="仿宋" w:hAnsi="仿宋" w:cs="仿宋" w:hint="eastAsia"/>
            <w:lang w:eastAsia="zh-CN"/>
          </w:rPr>
          <w:t>(二)、环境保护措施与治理方案</w:t>
        </w:r>
        <w:r>
          <w:tab/>
        </w:r>
        <w:r>
          <w:fldChar w:fldCharType="begin"/>
        </w:r>
        <w:r>
          <w:instrText xml:space="preserve"> PAGEREF _Toc25643 \h </w:instrText>
        </w:r>
        <w:r>
          <w:fldChar w:fldCharType="separate"/>
        </w:r>
        <w:r>
          <w:t>33</w:t>
        </w:r>
        <w:r>
          <w:fldChar w:fldCharType="end"/>
        </w:r>
      </w:hyperlink>
    </w:p>
    <w:p>
      <w:pPr>
        <w:pStyle w:val="TOC1"/>
        <w:tabs>
          <w:tab w:val="right" w:leader="dot" w:pos="8306"/>
        </w:tabs>
      </w:pPr>
      <w:hyperlink w:anchor="_Toc23522" w:history="1">
        <w:r>
          <w:rPr>
            <w:rFonts w:ascii="仿宋" w:eastAsia="仿宋" w:hAnsi="仿宋" w:cs="仿宋" w:hint="eastAsia"/>
            <w:lang w:eastAsia="zh-CN"/>
          </w:rPr>
          <w:t>八、项目质量与标准</w:t>
        </w:r>
        <w:r>
          <w:tab/>
        </w:r>
        <w:r>
          <w:fldChar w:fldCharType="begin"/>
        </w:r>
        <w:r>
          <w:instrText xml:space="preserve"> PAGEREF _Toc23522 \h </w:instrText>
        </w:r>
        <w:r>
          <w:fldChar w:fldCharType="separate"/>
        </w:r>
        <w:r>
          <w:t>34</w:t>
        </w:r>
        <w:r>
          <w:fldChar w:fldCharType="end"/>
        </w:r>
      </w:hyperlink>
    </w:p>
    <w:p>
      <w:pPr>
        <w:pStyle w:val="TOC2"/>
        <w:tabs>
          <w:tab w:val="right" w:leader="dot" w:pos="8306"/>
        </w:tabs>
      </w:pPr>
      <w:hyperlink w:anchor="_Toc32553" w:history="1">
        <w:r>
          <w:rPr>
            <w:rFonts w:ascii="仿宋" w:eastAsia="仿宋" w:hAnsi="仿宋" w:cs="仿宋" w:hint="eastAsia"/>
            <w:lang w:eastAsia="zh-CN"/>
          </w:rPr>
          <w:t>(一)、质量保障体系</w:t>
        </w:r>
        <w:r>
          <w:tab/>
        </w:r>
        <w:r>
          <w:fldChar w:fldCharType="begin"/>
        </w:r>
        <w:r>
          <w:instrText xml:space="preserve"> PAGEREF _Toc32553 \h </w:instrText>
        </w:r>
        <w:r>
          <w:fldChar w:fldCharType="separate"/>
        </w:r>
        <w:r>
          <w:t>34</w:t>
        </w:r>
        <w:r>
          <w:fldChar w:fldCharType="end"/>
        </w:r>
      </w:hyperlink>
    </w:p>
    <w:p>
      <w:pPr>
        <w:pStyle w:val="TOC2"/>
        <w:tabs>
          <w:tab w:val="right" w:leader="dot" w:pos="8306"/>
        </w:tabs>
      </w:pPr>
      <w:hyperlink w:anchor="_Toc27778" w:history="1">
        <w:r>
          <w:rPr>
            <w:rFonts w:ascii="仿宋" w:eastAsia="仿宋" w:hAnsi="仿宋" w:cs="仿宋" w:hint="eastAsia"/>
            <w:lang w:eastAsia="zh-CN"/>
          </w:rPr>
          <w:t>(二)、标准化作业流程</w:t>
        </w:r>
        <w:r>
          <w:tab/>
        </w:r>
        <w:r>
          <w:fldChar w:fldCharType="begin"/>
        </w:r>
        <w:r>
          <w:instrText xml:space="preserve"> PAGEREF _Toc27778 \h </w:instrText>
        </w:r>
        <w:r>
          <w:fldChar w:fldCharType="separate"/>
        </w:r>
        <w:r>
          <w:t>35</w:t>
        </w:r>
        <w:r>
          <w:fldChar w:fldCharType="end"/>
        </w:r>
      </w:hyperlink>
    </w:p>
    <w:p>
      <w:pPr>
        <w:pStyle w:val="TOC2"/>
        <w:tabs>
          <w:tab w:val="right" w:leader="dot" w:pos="8306"/>
        </w:tabs>
      </w:pPr>
      <w:hyperlink w:anchor="_Toc31640" w:history="1">
        <w:r>
          <w:rPr>
            <w:rFonts w:ascii="仿宋" w:eastAsia="仿宋" w:hAnsi="仿宋" w:cs="仿宋" w:hint="eastAsia"/>
            <w:lang w:eastAsia="zh-CN"/>
          </w:rPr>
          <w:t>(三)、质量监控与评估</w:t>
        </w:r>
        <w:r>
          <w:tab/>
        </w:r>
        <w:r>
          <w:fldChar w:fldCharType="begin"/>
        </w:r>
        <w:r>
          <w:instrText xml:space="preserve"> PAGEREF _Toc31640 \h </w:instrText>
        </w:r>
        <w:r>
          <w:fldChar w:fldCharType="separate"/>
        </w:r>
        <w:r>
          <w:t>37</w:t>
        </w:r>
        <w:r>
          <w:fldChar w:fldCharType="end"/>
        </w:r>
      </w:hyperlink>
    </w:p>
    <w:p>
      <w:pPr>
        <w:pStyle w:val="TOC2"/>
        <w:tabs>
          <w:tab w:val="right" w:leader="dot" w:pos="8306"/>
        </w:tabs>
      </w:pPr>
      <w:hyperlink w:anchor="_Toc29411" w:history="1">
        <w:r>
          <w:rPr>
            <w:rFonts w:ascii="仿宋" w:eastAsia="仿宋" w:hAnsi="仿宋" w:cs="仿宋" w:hint="eastAsia"/>
            <w:lang w:eastAsia="zh-CN"/>
          </w:rPr>
          <w:t>(四)、质量改进计划</w:t>
        </w:r>
        <w:r>
          <w:tab/>
        </w:r>
        <w:r>
          <w:fldChar w:fldCharType="begin"/>
        </w:r>
        <w:r>
          <w:instrText xml:space="preserve"> PAGEREF _Toc29411 \h </w:instrText>
        </w:r>
        <w:r>
          <w:fldChar w:fldCharType="separate"/>
        </w:r>
        <w:r>
          <w:t>38</w:t>
        </w:r>
        <w:r>
          <w:fldChar w:fldCharType="end"/>
        </w:r>
      </w:hyperlink>
    </w:p>
    <w:p>
      <w:pPr>
        <w:pStyle w:val="TOC1"/>
        <w:tabs>
          <w:tab w:val="right" w:leader="dot" w:pos="8306"/>
        </w:tabs>
      </w:pPr>
      <w:hyperlink w:anchor="_Toc24977" w:history="1">
        <w:r>
          <w:rPr>
            <w:rFonts w:ascii="仿宋" w:eastAsia="仿宋" w:hAnsi="仿宋" w:cs="仿宋" w:hint="eastAsia"/>
            <w:lang w:eastAsia="zh-CN"/>
          </w:rPr>
          <w:t>九、环境保护与绿色发展</w:t>
        </w:r>
        <w:r>
          <w:tab/>
        </w:r>
        <w:r>
          <w:fldChar w:fldCharType="begin"/>
        </w:r>
        <w:r>
          <w:instrText xml:space="preserve"> PAGEREF _Toc24977 \h </w:instrText>
        </w:r>
        <w:r>
          <w:fldChar w:fldCharType="separate"/>
        </w:r>
        <w:r>
          <w:t>39</w:t>
        </w:r>
        <w:r>
          <w:fldChar w:fldCharType="end"/>
        </w:r>
      </w:hyperlink>
    </w:p>
    <w:p>
      <w:pPr>
        <w:pStyle w:val="TOC2"/>
        <w:tabs>
          <w:tab w:val="right" w:leader="dot" w:pos="8306"/>
        </w:tabs>
      </w:pPr>
      <w:hyperlink w:anchor="_Toc4425" w:history="1">
        <w:r>
          <w:rPr>
            <w:rFonts w:ascii="仿宋" w:eastAsia="仿宋" w:hAnsi="仿宋" w:cs="仿宋" w:hint="eastAsia"/>
            <w:lang w:eastAsia="zh-CN"/>
          </w:rPr>
          <w:t>(一)、环境保护措施</w:t>
        </w:r>
        <w:r>
          <w:tab/>
        </w:r>
        <w:r>
          <w:fldChar w:fldCharType="begin"/>
        </w:r>
        <w:r>
          <w:instrText xml:space="preserve"> PAGEREF _Toc4425 \h </w:instrText>
        </w:r>
        <w:r>
          <w:fldChar w:fldCharType="separate"/>
        </w:r>
        <w:r>
          <w:t>39</w:t>
        </w:r>
        <w:r>
          <w:fldChar w:fldCharType="end"/>
        </w:r>
      </w:hyperlink>
    </w:p>
    <w:p>
      <w:pPr>
        <w:pStyle w:val="TOC2"/>
        <w:tabs>
          <w:tab w:val="right" w:leader="dot" w:pos="8306"/>
        </w:tabs>
      </w:pPr>
      <w:hyperlink w:anchor="_Toc25230" w:history="1">
        <w:r>
          <w:rPr>
            <w:rFonts w:ascii="仿宋" w:eastAsia="仿宋" w:hAnsi="仿宋" w:cs="仿宋" w:hint="eastAsia"/>
            <w:lang w:eastAsia="zh-CN"/>
          </w:rPr>
          <w:t>(二)、绿色发展与可持续发展策略</w:t>
        </w:r>
        <w:r>
          <w:tab/>
        </w:r>
        <w:r>
          <w:fldChar w:fldCharType="begin"/>
        </w:r>
        <w:r>
          <w:instrText xml:space="preserve"> PAGEREF _Toc25230 \h </w:instrText>
        </w:r>
        <w:r>
          <w:fldChar w:fldCharType="separate"/>
        </w:r>
        <w:r>
          <w:t>41</w:t>
        </w:r>
        <w:r>
          <w:fldChar w:fldCharType="end"/>
        </w:r>
      </w:hyperlink>
    </w:p>
    <w:p>
      <w:pPr>
        <w:pStyle w:val="TOC1"/>
        <w:tabs>
          <w:tab w:val="right" w:leader="dot" w:pos="8306"/>
        </w:tabs>
      </w:pPr>
      <w:hyperlink w:anchor="_Toc4713" w:history="1">
        <w:r>
          <w:rPr>
            <w:rFonts w:ascii="仿宋" w:eastAsia="仿宋" w:hAnsi="仿宋" w:cs="仿宋" w:hint="eastAsia"/>
            <w:lang w:eastAsia="zh-CN"/>
          </w:rPr>
          <w:t>十、安全与应急管理</w:t>
        </w:r>
        <w:r>
          <w:tab/>
        </w:r>
        <w:r>
          <w:fldChar w:fldCharType="begin"/>
        </w:r>
        <w:r>
          <w:instrText xml:space="preserve"> PAGEREF _Toc4713 \h </w:instrText>
        </w:r>
        <w:r>
          <w:fldChar w:fldCharType="separate"/>
        </w:r>
        <w:r>
          <w:t>42</w:t>
        </w:r>
        <w:r>
          <w:fldChar w:fldCharType="end"/>
        </w:r>
      </w:hyperlink>
    </w:p>
    <w:p>
      <w:pPr>
        <w:pStyle w:val="TOC2"/>
        <w:tabs>
          <w:tab w:val="right" w:leader="dot" w:pos="8306"/>
        </w:tabs>
      </w:pPr>
      <w:hyperlink w:anchor="_Toc2310" w:history="1">
        <w:r>
          <w:rPr>
            <w:rFonts w:ascii="仿宋" w:eastAsia="仿宋" w:hAnsi="仿宋" w:cs="仿宋" w:hint="eastAsia"/>
            <w:lang w:eastAsia="zh-CN"/>
          </w:rPr>
          <w:t>(一)、安全生产管理</w:t>
        </w:r>
        <w:r>
          <w:tab/>
        </w:r>
        <w:r>
          <w:fldChar w:fldCharType="begin"/>
        </w:r>
        <w:r>
          <w:instrText xml:space="preserve"> PAGEREF _Toc2310 \h </w:instrText>
        </w:r>
        <w:r>
          <w:fldChar w:fldCharType="separate"/>
        </w:r>
        <w:r>
          <w:t>42</w:t>
        </w:r>
        <w:r>
          <w:fldChar w:fldCharType="end"/>
        </w:r>
      </w:hyperlink>
    </w:p>
    <w:p>
      <w:pPr>
        <w:pStyle w:val="TOC2"/>
        <w:tabs>
          <w:tab w:val="right" w:leader="dot" w:pos="8306"/>
        </w:tabs>
      </w:pPr>
      <w:hyperlink w:anchor="_Toc32526" w:history="1">
        <w:r>
          <w:rPr>
            <w:rFonts w:ascii="仿宋" w:eastAsia="仿宋" w:hAnsi="仿宋" w:cs="仿宋" w:hint="eastAsia"/>
            <w:lang w:eastAsia="zh-CN"/>
          </w:rPr>
          <w:t>(二)、应急预案与响应</w:t>
        </w:r>
        <w:r>
          <w:tab/>
        </w:r>
        <w:r>
          <w:fldChar w:fldCharType="begin"/>
        </w:r>
        <w:r>
          <w:instrText xml:space="preserve"> PAGEREF _Toc32526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1" w:history="1">
        <w:r>
          <w:rPr>
            <w:rFonts w:ascii="仿宋" w:eastAsia="仿宋" w:hAnsi="仿宋" w:cs="仿宋" w:hint="eastAsia"/>
            <w:lang w:eastAsia="zh-CN"/>
          </w:rPr>
          <w:t>十一、项目实施与管理方案</w:t>
        </w:r>
        <w:r>
          <w:tab/>
        </w:r>
        <w:r>
          <w:fldChar w:fldCharType="begin"/>
        </w:r>
        <w:r>
          <w:instrText xml:space="preserve"> PAGEREF _Toc2571 \h </w:instrText>
        </w:r>
        <w:r>
          <w:fldChar w:fldCharType="separate"/>
        </w:r>
        <w:r>
          <w:t>46</w:t>
        </w:r>
        <w:r>
          <w:fldChar w:fldCharType="end"/>
        </w:r>
      </w:hyperlink>
    </w:p>
    <w:p>
      <w:pPr>
        <w:pStyle w:val="TOC2"/>
        <w:tabs>
          <w:tab w:val="right" w:leader="dot" w:pos="8306"/>
        </w:tabs>
      </w:pPr>
      <w:hyperlink w:anchor="_Toc29130" w:history="1">
        <w:r>
          <w:rPr>
            <w:rFonts w:ascii="仿宋" w:eastAsia="仿宋" w:hAnsi="仿宋" w:cs="仿宋" w:hint="eastAsia"/>
            <w:lang w:eastAsia="zh-CN"/>
          </w:rPr>
          <w:t>(一)、项目实施计划</w:t>
        </w:r>
        <w:r>
          <w:tab/>
        </w:r>
        <w:r>
          <w:fldChar w:fldCharType="begin"/>
        </w:r>
        <w:r>
          <w:instrText xml:space="preserve"> PAGEREF _Toc29130 \h </w:instrText>
        </w:r>
        <w:r>
          <w:fldChar w:fldCharType="separate"/>
        </w:r>
        <w:r>
          <w:t>46</w:t>
        </w:r>
        <w:r>
          <w:fldChar w:fldCharType="end"/>
        </w:r>
      </w:hyperlink>
    </w:p>
    <w:p>
      <w:pPr>
        <w:pStyle w:val="TOC2"/>
        <w:tabs>
          <w:tab w:val="right" w:leader="dot" w:pos="8306"/>
        </w:tabs>
      </w:pPr>
      <w:hyperlink w:anchor="_Toc28827" w:history="1">
        <w:r>
          <w:rPr>
            <w:rFonts w:ascii="仿宋" w:eastAsia="仿宋" w:hAnsi="仿宋" w:cs="仿宋" w:hint="eastAsia"/>
            <w:lang w:eastAsia="zh-CN"/>
          </w:rPr>
          <w:t>(二)、项目组织机构与职责</w:t>
        </w:r>
        <w:r>
          <w:tab/>
        </w:r>
        <w:r>
          <w:fldChar w:fldCharType="begin"/>
        </w:r>
        <w:r>
          <w:instrText xml:space="preserve"> PAGEREF _Toc28827 \h </w:instrText>
        </w:r>
        <w:r>
          <w:fldChar w:fldCharType="separate"/>
        </w:r>
        <w:r>
          <w:t>47</w:t>
        </w:r>
        <w:r>
          <w:fldChar w:fldCharType="end"/>
        </w:r>
      </w:hyperlink>
    </w:p>
    <w:p>
      <w:pPr>
        <w:pStyle w:val="TOC2"/>
        <w:tabs>
          <w:tab w:val="right" w:leader="dot" w:pos="8306"/>
        </w:tabs>
      </w:pPr>
      <w:hyperlink w:anchor="_Toc8559" w:history="1">
        <w:r>
          <w:rPr>
            <w:rFonts w:ascii="仿宋" w:eastAsia="仿宋" w:hAnsi="仿宋" w:cs="仿宋" w:hint="eastAsia"/>
            <w:lang w:eastAsia="zh-CN"/>
          </w:rPr>
          <w:t>(三)、项目管理与监控体系</w:t>
        </w:r>
        <w:r>
          <w:tab/>
        </w:r>
        <w:r>
          <w:fldChar w:fldCharType="begin"/>
        </w:r>
        <w:r>
          <w:instrText xml:space="preserve"> PAGEREF _Toc8559 \h </w:instrText>
        </w:r>
        <w:r>
          <w:fldChar w:fldCharType="separate"/>
        </w:r>
        <w:r>
          <w:t>50</w:t>
        </w:r>
        <w:r>
          <w:fldChar w:fldCharType="end"/>
        </w:r>
      </w:hyperlink>
    </w:p>
    <w:p>
      <w:pPr>
        <w:pStyle w:val="TOC1"/>
        <w:tabs>
          <w:tab w:val="right" w:leader="dot" w:pos="8306"/>
        </w:tabs>
      </w:pPr>
      <w:hyperlink w:anchor="_Toc22729" w:history="1">
        <w:r>
          <w:rPr>
            <w:rFonts w:ascii="仿宋" w:eastAsia="仿宋" w:hAnsi="仿宋" w:cs="仿宋" w:hint="eastAsia"/>
            <w:lang w:eastAsia="zh-CN"/>
          </w:rPr>
          <w:t>十二、技术创新与产业升级</w:t>
        </w:r>
        <w:r>
          <w:tab/>
        </w:r>
        <w:r>
          <w:fldChar w:fldCharType="begin"/>
        </w:r>
        <w:r>
          <w:instrText xml:space="preserve"> PAGEREF _Toc22729 \h </w:instrText>
        </w:r>
        <w:r>
          <w:fldChar w:fldCharType="separate"/>
        </w:r>
        <w:r>
          <w:t>51</w:t>
        </w:r>
        <w:r>
          <w:fldChar w:fldCharType="end"/>
        </w:r>
      </w:hyperlink>
    </w:p>
    <w:p>
      <w:pPr>
        <w:pStyle w:val="TOC2"/>
        <w:tabs>
          <w:tab w:val="right" w:leader="dot" w:pos="8306"/>
        </w:tabs>
      </w:pPr>
      <w:hyperlink w:anchor="_Toc8234" w:history="1">
        <w:r>
          <w:rPr>
            <w:rFonts w:ascii="仿宋" w:eastAsia="仿宋" w:hAnsi="仿宋" w:cs="仿宋" w:hint="eastAsia"/>
            <w:lang w:eastAsia="zh-CN"/>
          </w:rPr>
          <w:t>(一)、技术创新方向与目标</w:t>
        </w:r>
        <w:r>
          <w:tab/>
        </w:r>
        <w:r>
          <w:fldChar w:fldCharType="begin"/>
        </w:r>
        <w:r>
          <w:instrText xml:space="preserve"> PAGEREF _Toc8234 \h </w:instrText>
        </w:r>
        <w:r>
          <w:fldChar w:fldCharType="separate"/>
        </w:r>
        <w:r>
          <w:t>51</w:t>
        </w:r>
        <w:r>
          <w:fldChar w:fldCharType="end"/>
        </w:r>
      </w:hyperlink>
    </w:p>
    <w:p>
      <w:pPr>
        <w:pStyle w:val="TOC2"/>
        <w:tabs>
          <w:tab w:val="right" w:leader="dot" w:pos="8306"/>
        </w:tabs>
      </w:pPr>
      <w:hyperlink w:anchor="_Toc24812" w:history="1">
        <w:r>
          <w:rPr>
            <w:rFonts w:ascii="仿宋" w:eastAsia="仿宋" w:hAnsi="仿宋" w:cs="仿宋" w:hint="eastAsia"/>
            <w:lang w:eastAsia="zh-CN"/>
          </w:rPr>
          <w:t>(二)、产业升级路径与措施</w:t>
        </w:r>
        <w:r>
          <w:tab/>
        </w:r>
        <w:r>
          <w:fldChar w:fldCharType="begin"/>
        </w:r>
        <w:r>
          <w:instrText xml:space="preserve"> PAGEREF _Toc24812 \h </w:instrText>
        </w:r>
        <w:r>
          <w:fldChar w:fldCharType="separate"/>
        </w:r>
        <w:r>
          <w:t>52</w:t>
        </w:r>
        <w:r>
          <w:fldChar w:fldCharType="end"/>
        </w:r>
      </w:hyperlink>
    </w:p>
    <w:p>
      <w:pPr>
        <w:pStyle w:val="TOC1"/>
        <w:tabs>
          <w:tab w:val="right" w:leader="dot" w:pos="8306"/>
        </w:tabs>
      </w:pPr>
      <w:hyperlink w:anchor="_Toc31845" w:history="1">
        <w:r>
          <w:rPr>
            <w:rFonts w:ascii="仿宋" w:eastAsia="仿宋" w:hAnsi="仿宋" w:cs="仿宋" w:hint="eastAsia"/>
            <w:lang w:eastAsia="zh-CN"/>
          </w:rPr>
          <w:t>十三、项目施工方案</w:t>
        </w:r>
        <w:r>
          <w:tab/>
        </w:r>
        <w:r>
          <w:fldChar w:fldCharType="begin"/>
        </w:r>
        <w:r>
          <w:instrText xml:space="preserve"> PAGEREF _Toc31845 \h </w:instrText>
        </w:r>
        <w:r>
          <w:fldChar w:fldCharType="separate"/>
        </w:r>
        <w:r>
          <w:t>54</w:t>
        </w:r>
        <w:r>
          <w:fldChar w:fldCharType="end"/>
        </w:r>
      </w:hyperlink>
    </w:p>
    <w:p>
      <w:pPr>
        <w:pStyle w:val="TOC2"/>
        <w:tabs>
          <w:tab w:val="right" w:leader="dot" w:pos="8306"/>
        </w:tabs>
      </w:pPr>
      <w:hyperlink w:anchor="_Toc26990" w:history="1">
        <w:r>
          <w:rPr>
            <w:rFonts w:ascii="仿宋" w:eastAsia="仿宋" w:hAnsi="仿宋" w:cs="仿宋" w:hint="eastAsia"/>
            <w:lang w:eastAsia="zh-CN"/>
          </w:rPr>
          <w:t>(一)、施工组织设计</w:t>
        </w:r>
        <w:r>
          <w:tab/>
        </w:r>
        <w:r>
          <w:fldChar w:fldCharType="begin"/>
        </w:r>
        <w:r>
          <w:instrText xml:space="preserve"> PAGEREF _Toc26990 \h </w:instrText>
        </w:r>
        <w:r>
          <w:fldChar w:fldCharType="separate"/>
        </w:r>
        <w:r>
          <w:t>54</w:t>
        </w:r>
        <w:r>
          <w:fldChar w:fldCharType="end"/>
        </w:r>
      </w:hyperlink>
    </w:p>
    <w:p>
      <w:pPr>
        <w:pStyle w:val="TOC2"/>
        <w:tabs>
          <w:tab w:val="right" w:leader="dot" w:pos="8306"/>
        </w:tabs>
      </w:pPr>
      <w:hyperlink w:anchor="_Toc6631" w:history="1">
        <w:r>
          <w:rPr>
            <w:rFonts w:ascii="仿宋" w:eastAsia="仿宋" w:hAnsi="仿宋" w:cs="仿宋" w:hint="eastAsia"/>
            <w:lang w:eastAsia="zh-CN"/>
          </w:rPr>
          <w:t>(二)、施工工艺与技术路线</w:t>
        </w:r>
        <w:r>
          <w:tab/>
        </w:r>
        <w:r>
          <w:fldChar w:fldCharType="begin"/>
        </w:r>
        <w:r>
          <w:instrText xml:space="preserve"> PAGEREF _Toc6631 \h </w:instrText>
        </w:r>
        <w:r>
          <w:fldChar w:fldCharType="separate"/>
        </w:r>
        <w:r>
          <w:t>55</w:t>
        </w:r>
        <w:r>
          <w:fldChar w:fldCharType="end"/>
        </w:r>
      </w:hyperlink>
    </w:p>
    <w:p>
      <w:pPr>
        <w:pStyle w:val="TOC2"/>
        <w:tabs>
          <w:tab w:val="right" w:leader="dot" w:pos="8306"/>
        </w:tabs>
      </w:pPr>
      <w:hyperlink w:anchor="_Toc16374" w:history="1">
        <w:r>
          <w:rPr>
            <w:rFonts w:ascii="仿宋" w:eastAsia="仿宋" w:hAnsi="仿宋" w:cs="仿宋" w:hint="eastAsia"/>
            <w:lang w:eastAsia="zh-CN"/>
          </w:rPr>
          <w:t>(三)、关键节点施工计划</w:t>
        </w:r>
        <w:r>
          <w:tab/>
        </w:r>
        <w:r>
          <w:fldChar w:fldCharType="begin"/>
        </w:r>
        <w:r>
          <w:instrText xml:space="preserve"> PAGEREF _Toc16374 \h </w:instrText>
        </w:r>
        <w:r>
          <w:fldChar w:fldCharType="separate"/>
        </w:r>
        <w:r>
          <w:t>57</w:t>
        </w:r>
        <w:r>
          <w:fldChar w:fldCharType="end"/>
        </w:r>
      </w:hyperlink>
    </w:p>
    <w:p>
      <w:pPr>
        <w:pStyle w:val="TOC2"/>
        <w:tabs>
          <w:tab w:val="right" w:leader="dot" w:pos="8306"/>
        </w:tabs>
      </w:pPr>
      <w:hyperlink w:anchor="_Toc3272" w:history="1">
        <w:r>
          <w:rPr>
            <w:rFonts w:ascii="仿宋" w:eastAsia="仿宋" w:hAnsi="仿宋" w:cs="仿宋" w:hint="eastAsia"/>
            <w:lang w:eastAsia="zh-CN"/>
          </w:rPr>
          <w:t>(四)、施工现场管理</w:t>
        </w:r>
        <w:r>
          <w:tab/>
        </w:r>
        <w:r>
          <w:fldChar w:fldCharType="begin"/>
        </w:r>
        <w:r>
          <w:instrText xml:space="preserve"> PAGEREF _Toc3272 \h </w:instrText>
        </w:r>
        <w:r>
          <w:fldChar w:fldCharType="separate"/>
        </w:r>
        <w:r>
          <w:t>58</w:t>
        </w:r>
        <w:r>
          <w:fldChar w:fldCharType="end"/>
        </w:r>
      </w:hyperlink>
    </w:p>
    <w:p>
      <w:pPr>
        <w:pStyle w:val="TOC1"/>
        <w:tabs>
          <w:tab w:val="right" w:leader="dot" w:pos="8306"/>
        </w:tabs>
      </w:pPr>
      <w:hyperlink w:anchor="_Toc30978" w:history="1">
        <w:r>
          <w:rPr>
            <w:rFonts w:ascii="仿宋" w:eastAsia="仿宋" w:hAnsi="仿宋" w:cs="仿宋" w:hint="eastAsia"/>
            <w:lang w:eastAsia="zh-CN"/>
          </w:rPr>
          <w:t>十四、人力资源管理与开发</w:t>
        </w:r>
        <w:r>
          <w:tab/>
        </w:r>
        <w:r>
          <w:fldChar w:fldCharType="begin"/>
        </w:r>
        <w:r>
          <w:instrText xml:space="preserve"> PAGEREF _Toc30978 \h </w:instrText>
        </w:r>
        <w:r>
          <w:fldChar w:fldCharType="separate"/>
        </w:r>
        <w:r>
          <w:t>60</w:t>
        </w:r>
        <w:r>
          <w:fldChar w:fldCharType="end"/>
        </w:r>
      </w:hyperlink>
    </w:p>
    <w:p>
      <w:pPr>
        <w:pStyle w:val="TOC2"/>
        <w:tabs>
          <w:tab w:val="right" w:leader="dot" w:pos="8306"/>
        </w:tabs>
      </w:pPr>
      <w:hyperlink w:anchor="_Toc19764" w:history="1">
        <w:r>
          <w:rPr>
            <w:rFonts w:ascii="仿宋" w:eastAsia="仿宋" w:hAnsi="仿宋" w:cs="仿宋" w:hint="eastAsia"/>
            <w:lang w:eastAsia="zh-CN"/>
          </w:rPr>
          <w:t>(一)、人力资源规划</w:t>
        </w:r>
        <w:r>
          <w:tab/>
        </w:r>
        <w:r>
          <w:fldChar w:fldCharType="begin"/>
        </w:r>
        <w:r>
          <w:instrText xml:space="preserve"> PAGEREF _Toc19764 \h </w:instrText>
        </w:r>
        <w:r>
          <w:fldChar w:fldCharType="separate"/>
        </w:r>
        <w:r>
          <w:t>60</w:t>
        </w:r>
        <w:r>
          <w:fldChar w:fldCharType="end"/>
        </w:r>
      </w:hyperlink>
    </w:p>
    <w:p>
      <w:pPr>
        <w:pStyle w:val="TOC2"/>
        <w:tabs>
          <w:tab w:val="right" w:leader="dot" w:pos="8306"/>
        </w:tabs>
      </w:pPr>
      <w:hyperlink w:anchor="_Toc4908" w:history="1">
        <w:r>
          <w:rPr>
            <w:rFonts w:ascii="仿宋" w:eastAsia="仿宋" w:hAnsi="仿宋" w:cs="仿宋" w:hint="eastAsia"/>
            <w:lang w:eastAsia="zh-CN"/>
          </w:rPr>
          <w:t>(二)、人力资源开发与培训</w:t>
        </w:r>
        <w:r>
          <w:tab/>
        </w:r>
        <w:r>
          <w:fldChar w:fldCharType="begin"/>
        </w:r>
        <w:r>
          <w:instrText xml:space="preserve"> PAGEREF _Toc4908 \h </w:instrText>
        </w:r>
        <w:r>
          <w:fldChar w:fldCharType="separate"/>
        </w:r>
        <w:r>
          <w:t>62</w:t>
        </w:r>
        <w:r>
          <w:fldChar w:fldCharType="end"/>
        </w:r>
      </w:hyperlink>
    </w:p>
    <w:p>
      <w:pPr>
        <w:pStyle w:val="TOC1"/>
        <w:tabs>
          <w:tab w:val="right" w:leader="dot" w:pos="8306"/>
        </w:tabs>
      </w:pPr>
      <w:hyperlink w:anchor="_Toc4625" w:history="1">
        <w:r>
          <w:rPr>
            <w:rFonts w:ascii="仿宋" w:eastAsia="仿宋" w:hAnsi="仿宋" w:cs="仿宋" w:hint="eastAsia"/>
            <w:lang w:eastAsia="zh-CN"/>
          </w:rPr>
          <w:t>十五、产业协同与集群发展</w:t>
        </w:r>
        <w:r>
          <w:tab/>
        </w:r>
        <w:r>
          <w:fldChar w:fldCharType="begin"/>
        </w:r>
        <w:r>
          <w:instrText xml:space="preserve"> PAGEREF _Toc4625 \h </w:instrText>
        </w:r>
        <w:r>
          <w:fldChar w:fldCharType="separate"/>
        </w:r>
        <w:r>
          <w:t>65</w:t>
        </w:r>
        <w:r>
          <w:fldChar w:fldCharType="end"/>
        </w:r>
      </w:hyperlink>
    </w:p>
    <w:p>
      <w:pPr>
        <w:pStyle w:val="TOC2"/>
        <w:tabs>
          <w:tab w:val="right" w:leader="dot" w:pos="8306"/>
        </w:tabs>
      </w:pPr>
      <w:hyperlink w:anchor="_Toc6567" w:history="1">
        <w:r>
          <w:rPr>
            <w:rFonts w:ascii="仿宋" w:eastAsia="仿宋" w:hAnsi="仿宋" w:cs="仿宋" w:hint="eastAsia"/>
            <w:lang w:eastAsia="zh-CN"/>
          </w:rPr>
          <w:t>(一)、产业协同机制建设</w:t>
        </w:r>
        <w:r>
          <w:tab/>
        </w:r>
        <w:r>
          <w:fldChar w:fldCharType="begin"/>
        </w:r>
        <w:r>
          <w:instrText xml:space="preserve"> PAGEREF _Toc6567 \h </w:instrText>
        </w:r>
        <w:r>
          <w:fldChar w:fldCharType="separate"/>
        </w:r>
        <w:r>
          <w:t>65</w:t>
        </w:r>
        <w:r>
          <w:fldChar w:fldCharType="end"/>
        </w:r>
      </w:hyperlink>
    </w:p>
    <w:p>
      <w:pPr>
        <w:pStyle w:val="TOC2"/>
        <w:tabs>
          <w:tab w:val="right" w:leader="dot" w:pos="8306"/>
        </w:tabs>
      </w:pPr>
      <w:hyperlink w:anchor="_Toc20995" w:history="1">
        <w:r>
          <w:rPr>
            <w:rFonts w:ascii="仿宋" w:eastAsia="仿宋" w:hAnsi="仿宋" w:cs="仿宋" w:hint="eastAsia"/>
            <w:lang w:eastAsia="zh-CN"/>
          </w:rPr>
          <w:t>(二)、产业集群培育与发展</w:t>
        </w:r>
        <w:r>
          <w:tab/>
        </w:r>
        <w:r>
          <w:fldChar w:fldCharType="begin"/>
        </w:r>
        <w:r>
          <w:instrText xml:space="preserve"> PAGEREF _Toc20995 \h </w:instrText>
        </w:r>
        <w:r>
          <w:fldChar w:fldCharType="separate"/>
        </w:r>
        <w:r>
          <w:t>66</w:t>
        </w:r>
        <w:r>
          <w:fldChar w:fldCharType="end"/>
        </w:r>
      </w:hyperlink>
    </w:p>
    <w:p>
      <w:pPr>
        <w:pStyle w:val="TOC1"/>
        <w:tabs>
          <w:tab w:val="right" w:leader="dot" w:pos="8306"/>
        </w:tabs>
      </w:pPr>
      <w:hyperlink w:anchor="_Toc26567" w:history="1">
        <w:r>
          <w:rPr>
            <w:rFonts w:ascii="仿宋" w:eastAsia="仿宋" w:hAnsi="仿宋" w:cs="仿宋" w:hint="eastAsia"/>
            <w:lang w:eastAsia="zh-CN"/>
          </w:rPr>
          <w:t>十六、质量管理与控制</w:t>
        </w:r>
        <w:r>
          <w:tab/>
        </w:r>
        <w:r>
          <w:fldChar w:fldCharType="begin"/>
        </w:r>
        <w:r>
          <w:instrText xml:space="preserve"> PAGEREF _Toc26567 \h </w:instrText>
        </w:r>
        <w:r>
          <w:fldChar w:fldCharType="separate"/>
        </w:r>
        <w:r>
          <w:t>67</w:t>
        </w:r>
        <w:r>
          <w:fldChar w:fldCharType="end"/>
        </w:r>
      </w:hyperlink>
    </w:p>
    <w:p>
      <w:pPr>
        <w:pStyle w:val="TOC2"/>
        <w:tabs>
          <w:tab w:val="right" w:leader="dot" w:pos="8306"/>
        </w:tabs>
      </w:pPr>
      <w:hyperlink w:anchor="_Toc9572" w:history="1">
        <w:r>
          <w:rPr>
            <w:rFonts w:ascii="仿宋" w:eastAsia="仿宋" w:hAnsi="仿宋" w:cs="仿宋" w:hint="eastAsia"/>
            <w:lang w:eastAsia="zh-CN"/>
          </w:rPr>
          <w:t>(一)、质量管理体系建设</w:t>
        </w:r>
        <w:r>
          <w:tab/>
        </w:r>
        <w:r>
          <w:fldChar w:fldCharType="begin"/>
        </w:r>
        <w:r>
          <w:instrText xml:space="preserve"> PAGEREF _Toc9572 \h </w:instrText>
        </w:r>
        <w:r>
          <w:fldChar w:fldCharType="separate"/>
        </w:r>
        <w:r>
          <w:t>67</w:t>
        </w:r>
        <w:r>
          <w:fldChar w:fldCharType="end"/>
        </w:r>
      </w:hyperlink>
    </w:p>
    <w:p>
      <w:pPr>
        <w:pStyle w:val="TOC2"/>
        <w:tabs>
          <w:tab w:val="right" w:leader="dot" w:pos="8306"/>
        </w:tabs>
      </w:pPr>
      <w:hyperlink w:anchor="_Toc32132" w:history="1">
        <w:r>
          <w:rPr>
            <w:rFonts w:ascii="仿宋" w:eastAsia="仿宋" w:hAnsi="仿宋" w:cs="仿宋" w:hint="eastAsia"/>
            <w:lang w:eastAsia="zh-CN"/>
          </w:rPr>
          <w:t>(二)、质量控制措施</w:t>
        </w:r>
        <w:r>
          <w:tab/>
        </w:r>
        <w:r>
          <w:fldChar w:fldCharType="begin"/>
        </w:r>
        <w:r>
          <w:instrText xml:space="preserve"> PAGEREF _Toc32132 \h </w:instrText>
        </w:r>
        <w:r>
          <w:fldChar w:fldCharType="separate"/>
        </w:r>
        <w:r>
          <w:t>68</w:t>
        </w:r>
        <w:r>
          <w:fldChar w:fldCharType="end"/>
        </w:r>
      </w:hyperlink>
    </w:p>
    <w:p>
      <w:pPr>
        <w:pStyle w:val="TOC1"/>
        <w:tabs>
          <w:tab w:val="right" w:leader="dot" w:pos="8306"/>
        </w:tabs>
      </w:pPr>
      <w:hyperlink w:anchor="_Toc22825" w:history="1">
        <w:r>
          <w:rPr>
            <w:rFonts w:ascii="仿宋" w:eastAsia="仿宋" w:hAnsi="仿宋" w:cs="仿宋" w:hint="eastAsia"/>
            <w:lang w:eastAsia="zh-CN"/>
          </w:rPr>
          <w:t>十七、合作与交流机制建立</w:t>
        </w:r>
        <w:r>
          <w:tab/>
        </w:r>
        <w:r>
          <w:fldChar w:fldCharType="begin"/>
        </w:r>
        <w:r>
          <w:instrText xml:space="preserve"> PAGEREF _Toc22825 \h </w:instrText>
        </w:r>
        <w:r>
          <w:fldChar w:fldCharType="separate"/>
        </w:r>
        <w:r>
          <w:t>69</w:t>
        </w:r>
        <w:r>
          <w:fldChar w:fldCharType="end"/>
        </w:r>
      </w:hyperlink>
    </w:p>
    <w:p>
      <w:pPr>
        <w:pStyle w:val="TOC2"/>
        <w:tabs>
          <w:tab w:val="right" w:leader="dot" w:pos="8306"/>
        </w:tabs>
      </w:pPr>
      <w:hyperlink w:anchor="_Toc5469" w:history="1">
        <w:r>
          <w:rPr>
            <w:rFonts w:ascii="仿宋" w:eastAsia="仿宋" w:hAnsi="仿宋" w:cs="仿宋" w:hint="eastAsia"/>
            <w:lang w:eastAsia="zh-CN"/>
          </w:rPr>
          <w:t>(一)、合作伙伴选择与合作方式</w:t>
        </w:r>
        <w:r>
          <w:tab/>
        </w:r>
        <w:r>
          <w:fldChar w:fldCharType="begin"/>
        </w:r>
        <w:r>
          <w:instrText xml:space="preserve"> PAGEREF _Toc5469 \h </w:instrText>
        </w:r>
        <w:r>
          <w:fldChar w:fldCharType="separate"/>
        </w:r>
        <w:r>
          <w:t>69</w:t>
        </w:r>
        <w:r>
          <w:fldChar w:fldCharType="end"/>
        </w:r>
      </w:hyperlink>
    </w:p>
    <w:p>
      <w:pPr>
        <w:pStyle w:val="TOC2"/>
        <w:tabs>
          <w:tab w:val="right" w:leader="dot" w:pos="8306"/>
        </w:tabs>
      </w:pPr>
      <w:hyperlink w:anchor="_Toc16846" w:history="1">
        <w:r>
          <w:rPr>
            <w:rFonts w:ascii="仿宋" w:eastAsia="仿宋" w:hAnsi="仿宋" w:cs="仿宋" w:hint="eastAsia"/>
            <w:lang w:eastAsia="zh-CN"/>
          </w:rPr>
          <w:t>(二)、交流与合作平台搭建</w:t>
        </w:r>
        <w:r>
          <w:tab/>
        </w:r>
        <w:r>
          <w:fldChar w:fldCharType="begin"/>
        </w:r>
        <w:r>
          <w:instrText xml:space="preserve"> PAGEREF _Toc16846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56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养老机器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养老机器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养老机器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养老机器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养老机器人项目的社会影响是全面而深远的。从提供就业机会和提升公共服务，到促进社会结构和劳动市场的多元化，再到推动社会责任和伦理标准的提高，项目对于提升社区的经济、文化和社会福祉有着重要作用。通过这些正面影响，养老机器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5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为了融入当地社区，养老机器人项目需深入理解当地的文化特色和社会习俗。例如，项目在设计广告和市场推广活动时，应考虑使用当地语言和符合地方文化的表达方式。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09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为了确保养老机器人项目的成功并最大限度地减轻潜在的社会风险，详细的风险分析和具体的应对策略至关重要。以下是针对项目可能面临的具体社会风险及相应对策的分析：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风险描述：养老机器人项目可能遭遇社区抵制，尤其如果社区成员认为项目会破坏他们的生活环境或忽略他们的意见。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风险描述：养老机器人项目的商业实践可能与当地的文化和价值观存在冲突，导致社会紧张和文化冲突。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风险描述：养老机器人项目可能会增加对公共资源和基础设施的需求，给当地带来额外压力，例如在水资源、能源供应和交通系统方面。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风险描述：养老机器人项目可能会引起当地社会结构和动态的变化，例如改变社区的人口组成和社交模式。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风险描述：在养老机器人项目运营过程中，可能涉及大量个人和商业敏感信息，存在信息安全和隐私保护的风险。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54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90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37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https://d.book118.com/726130041223010054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14A22"/>
    <w:rsid w:val="40414A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130041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2024-02-24T19:13:00Z</dcterms:created>
  <dcterms:modified xsi:type="dcterms:W3CDTF">2024-02-24T19:13:35Z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85D38B1F094A42BA9192596310C6274E_11</vt:lpwstr>
  </property>
  <property fmtid="{D5CDD505-2E9C-101B-9397-08002B2CF9AE}" pid="3" name="KSOProductBuildVer">
    <vt:lpwstr>2052-12.1.0.16250</vt:lpwstr>
  </property>
</Properties>
</file>