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万能试验机项目建设总纲及方案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37" w:history="1">
        <w:r>
          <w:rPr>
            <w:rFonts w:ascii="仿宋" w:eastAsia="仿宋" w:hAnsi="仿宋" w:cs="仿宋" w:hint="eastAsia"/>
            <w:lang w:eastAsia="zh-CN"/>
          </w:rPr>
          <w:t>前言</w:t>
        </w:r>
        <w:r>
          <w:tab/>
        </w:r>
        <w:r>
          <w:fldChar w:fldCharType="begin"/>
        </w:r>
        <w:r>
          <w:instrText xml:space="preserve"> PAGEREF _Toc9937 \h </w:instrText>
        </w:r>
        <w:r>
          <w:fldChar w:fldCharType="separate"/>
        </w:r>
        <w:r>
          <w:t>3</w:t>
        </w:r>
        <w:r>
          <w:fldChar w:fldCharType="end"/>
        </w:r>
      </w:hyperlink>
    </w:p>
    <w:p>
      <w:pPr>
        <w:pStyle w:val="TOC1"/>
        <w:tabs>
          <w:tab w:val="right" w:leader="dot" w:pos="8306"/>
        </w:tabs>
      </w:pPr>
      <w:hyperlink w:anchor="_Toc14168" w:history="1">
        <w:r>
          <w:rPr>
            <w:rFonts w:ascii="仿宋" w:eastAsia="仿宋" w:hAnsi="仿宋" w:cs="仿宋" w:hint="eastAsia"/>
            <w:lang w:eastAsia="zh-CN"/>
          </w:rPr>
          <w:t>一、经济影响分析</w:t>
        </w:r>
        <w:r>
          <w:tab/>
        </w:r>
        <w:r>
          <w:fldChar w:fldCharType="begin"/>
        </w:r>
        <w:r>
          <w:instrText xml:space="preserve"> PAGEREF _Toc14168 \h </w:instrText>
        </w:r>
        <w:r>
          <w:fldChar w:fldCharType="separate"/>
        </w:r>
        <w:r>
          <w:t>3</w:t>
        </w:r>
        <w:r>
          <w:fldChar w:fldCharType="end"/>
        </w:r>
      </w:hyperlink>
    </w:p>
    <w:p>
      <w:pPr>
        <w:pStyle w:val="TOC2"/>
        <w:tabs>
          <w:tab w:val="right" w:leader="dot" w:pos="8306"/>
        </w:tabs>
      </w:pPr>
      <w:hyperlink w:anchor="_Toc24250" w:history="1">
        <w:r>
          <w:rPr>
            <w:rFonts w:ascii="仿宋" w:eastAsia="仿宋" w:hAnsi="仿宋" w:cs="仿宋" w:hint="eastAsia"/>
            <w:lang w:eastAsia="zh-CN"/>
          </w:rPr>
          <w:t>(一)、经济费用效益或费用效果分析</w:t>
        </w:r>
        <w:r>
          <w:tab/>
        </w:r>
        <w:r>
          <w:fldChar w:fldCharType="begin"/>
        </w:r>
        <w:r>
          <w:instrText xml:space="preserve"> PAGEREF _Toc24250 \h </w:instrText>
        </w:r>
        <w:r>
          <w:fldChar w:fldCharType="separate"/>
        </w:r>
        <w:r>
          <w:t>3</w:t>
        </w:r>
        <w:r>
          <w:fldChar w:fldCharType="end"/>
        </w:r>
      </w:hyperlink>
    </w:p>
    <w:p>
      <w:pPr>
        <w:pStyle w:val="TOC2"/>
        <w:tabs>
          <w:tab w:val="right" w:leader="dot" w:pos="8306"/>
        </w:tabs>
      </w:pPr>
      <w:hyperlink w:anchor="_Toc9059" w:history="1">
        <w:r>
          <w:rPr>
            <w:rFonts w:ascii="仿宋" w:eastAsia="仿宋" w:hAnsi="仿宋" w:cs="仿宋" w:hint="eastAsia"/>
            <w:lang w:eastAsia="zh-CN"/>
          </w:rPr>
          <w:t>(二)、行业影响分析</w:t>
        </w:r>
        <w:r>
          <w:tab/>
        </w:r>
        <w:r>
          <w:fldChar w:fldCharType="begin"/>
        </w:r>
        <w:r>
          <w:instrText xml:space="preserve"> PAGEREF _Toc9059 \h </w:instrText>
        </w:r>
        <w:r>
          <w:fldChar w:fldCharType="separate"/>
        </w:r>
        <w:r>
          <w:t>5</w:t>
        </w:r>
        <w:r>
          <w:fldChar w:fldCharType="end"/>
        </w:r>
      </w:hyperlink>
    </w:p>
    <w:p>
      <w:pPr>
        <w:pStyle w:val="TOC2"/>
        <w:tabs>
          <w:tab w:val="right" w:leader="dot" w:pos="8306"/>
        </w:tabs>
      </w:pPr>
      <w:hyperlink w:anchor="_Toc5100" w:history="1">
        <w:r>
          <w:rPr>
            <w:rFonts w:ascii="仿宋" w:eastAsia="仿宋" w:hAnsi="仿宋" w:cs="仿宋" w:hint="eastAsia"/>
            <w:lang w:eastAsia="zh-CN"/>
          </w:rPr>
          <w:t>(三)、区域经济影响分析</w:t>
        </w:r>
        <w:r>
          <w:tab/>
        </w:r>
        <w:r>
          <w:fldChar w:fldCharType="begin"/>
        </w:r>
        <w:r>
          <w:instrText xml:space="preserve"> PAGEREF _Toc5100 \h </w:instrText>
        </w:r>
        <w:r>
          <w:fldChar w:fldCharType="separate"/>
        </w:r>
        <w:r>
          <w:t>7</w:t>
        </w:r>
        <w:r>
          <w:fldChar w:fldCharType="end"/>
        </w:r>
      </w:hyperlink>
    </w:p>
    <w:p>
      <w:pPr>
        <w:pStyle w:val="TOC2"/>
        <w:tabs>
          <w:tab w:val="right" w:leader="dot" w:pos="8306"/>
        </w:tabs>
      </w:pPr>
      <w:hyperlink w:anchor="_Toc31224" w:history="1">
        <w:r>
          <w:rPr>
            <w:rFonts w:ascii="仿宋" w:eastAsia="仿宋" w:hAnsi="仿宋" w:cs="仿宋" w:hint="eastAsia"/>
            <w:lang w:eastAsia="zh-CN"/>
          </w:rPr>
          <w:t>(四)、宏观经济影响分析</w:t>
        </w:r>
        <w:r>
          <w:tab/>
        </w:r>
        <w:r>
          <w:fldChar w:fldCharType="begin"/>
        </w:r>
        <w:r>
          <w:instrText xml:space="preserve"> PAGEREF _Toc31224 \h </w:instrText>
        </w:r>
        <w:r>
          <w:fldChar w:fldCharType="separate"/>
        </w:r>
        <w:r>
          <w:t>8</w:t>
        </w:r>
        <w:r>
          <w:fldChar w:fldCharType="end"/>
        </w:r>
      </w:hyperlink>
    </w:p>
    <w:p>
      <w:pPr>
        <w:pStyle w:val="TOC1"/>
        <w:tabs>
          <w:tab w:val="right" w:leader="dot" w:pos="8306"/>
        </w:tabs>
      </w:pPr>
      <w:hyperlink w:anchor="_Toc1869" w:history="1">
        <w:r>
          <w:rPr>
            <w:rFonts w:ascii="仿宋" w:eastAsia="仿宋" w:hAnsi="仿宋" w:cs="仿宋" w:hint="eastAsia"/>
            <w:lang w:eastAsia="zh-CN"/>
          </w:rPr>
          <w:t>二、社会影响分析</w:t>
        </w:r>
        <w:r>
          <w:tab/>
        </w:r>
        <w:r>
          <w:fldChar w:fldCharType="begin"/>
        </w:r>
        <w:r>
          <w:instrText xml:space="preserve"> PAGEREF _Toc1869 \h </w:instrText>
        </w:r>
        <w:r>
          <w:fldChar w:fldCharType="separate"/>
        </w:r>
        <w:r>
          <w:t>9</w:t>
        </w:r>
        <w:r>
          <w:fldChar w:fldCharType="end"/>
        </w:r>
      </w:hyperlink>
    </w:p>
    <w:p>
      <w:pPr>
        <w:pStyle w:val="TOC2"/>
        <w:tabs>
          <w:tab w:val="right" w:leader="dot" w:pos="8306"/>
        </w:tabs>
      </w:pPr>
      <w:hyperlink w:anchor="_Toc11661" w:history="1">
        <w:r>
          <w:rPr>
            <w:rFonts w:ascii="仿宋" w:eastAsia="仿宋" w:hAnsi="仿宋" w:cs="仿宋" w:hint="eastAsia"/>
            <w:lang w:eastAsia="zh-CN"/>
          </w:rPr>
          <w:t>(一)、社会影响效果分析</w:t>
        </w:r>
        <w:r>
          <w:tab/>
        </w:r>
        <w:r>
          <w:fldChar w:fldCharType="begin"/>
        </w:r>
        <w:r>
          <w:instrText xml:space="preserve"> PAGEREF _Toc11661 \h </w:instrText>
        </w:r>
        <w:r>
          <w:fldChar w:fldCharType="separate"/>
        </w:r>
        <w:r>
          <w:t>9</w:t>
        </w:r>
        <w:r>
          <w:fldChar w:fldCharType="end"/>
        </w:r>
      </w:hyperlink>
    </w:p>
    <w:p>
      <w:pPr>
        <w:pStyle w:val="TOC2"/>
        <w:tabs>
          <w:tab w:val="right" w:leader="dot" w:pos="8306"/>
        </w:tabs>
      </w:pPr>
      <w:hyperlink w:anchor="_Toc27140" w:history="1">
        <w:r>
          <w:rPr>
            <w:rFonts w:ascii="仿宋" w:eastAsia="仿宋" w:hAnsi="仿宋" w:cs="仿宋" w:hint="eastAsia"/>
            <w:lang w:eastAsia="zh-CN"/>
          </w:rPr>
          <w:t>(二)、社会适应性分析</w:t>
        </w:r>
        <w:r>
          <w:tab/>
        </w:r>
        <w:r>
          <w:fldChar w:fldCharType="begin"/>
        </w:r>
        <w:r>
          <w:instrText xml:space="preserve"> PAGEREF _Toc27140 \h </w:instrText>
        </w:r>
        <w:r>
          <w:fldChar w:fldCharType="separate"/>
        </w:r>
        <w:r>
          <w:t>12</w:t>
        </w:r>
        <w:r>
          <w:fldChar w:fldCharType="end"/>
        </w:r>
      </w:hyperlink>
    </w:p>
    <w:p>
      <w:pPr>
        <w:pStyle w:val="TOC2"/>
        <w:tabs>
          <w:tab w:val="right" w:leader="dot" w:pos="8306"/>
        </w:tabs>
      </w:pPr>
      <w:hyperlink w:anchor="_Toc6442" w:history="1">
        <w:r>
          <w:rPr>
            <w:rFonts w:ascii="仿宋" w:eastAsia="仿宋" w:hAnsi="仿宋" w:cs="仿宋" w:hint="eastAsia"/>
            <w:lang w:eastAsia="zh-CN"/>
          </w:rPr>
          <w:t>(三)、社会风险及对策分析</w:t>
        </w:r>
        <w:r>
          <w:tab/>
        </w:r>
        <w:r>
          <w:fldChar w:fldCharType="begin"/>
        </w:r>
        <w:r>
          <w:instrText xml:space="preserve"> PAGEREF _Toc6442 \h </w:instrText>
        </w:r>
        <w:r>
          <w:fldChar w:fldCharType="separate"/>
        </w:r>
        <w:r>
          <w:t>13</w:t>
        </w:r>
        <w:r>
          <w:fldChar w:fldCharType="end"/>
        </w:r>
      </w:hyperlink>
    </w:p>
    <w:p>
      <w:pPr>
        <w:pStyle w:val="TOC1"/>
        <w:tabs>
          <w:tab w:val="right" w:leader="dot" w:pos="8306"/>
        </w:tabs>
      </w:pPr>
      <w:hyperlink w:anchor="_Toc18309" w:history="1">
        <w:r>
          <w:rPr>
            <w:rFonts w:ascii="仿宋" w:eastAsia="仿宋" w:hAnsi="仿宋" w:cs="仿宋" w:hint="eastAsia"/>
            <w:lang w:eastAsia="zh-CN"/>
          </w:rPr>
          <w:t>三、环境和生态影响分析</w:t>
        </w:r>
        <w:r>
          <w:tab/>
        </w:r>
        <w:r>
          <w:fldChar w:fldCharType="begin"/>
        </w:r>
        <w:r>
          <w:instrText xml:space="preserve"> PAGEREF _Toc18309 \h </w:instrText>
        </w:r>
        <w:r>
          <w:fldChar w:fldCharType="separate"/>
        </w:r>
        <w:r>
          <w:t>17</w:t>
        </w:r>
        <w:r>
          <w:fldChar w:fldCharType="end"/>
        </w:r>
      </w:hyperlink>
    </w:p>
    <w:p>
      <w:pPr>
        <w:pStyle w:val="TOC2"/>
        <w:tabs>
          <w:tab w:val="right" w:leader="dot" w:pos="8306"/>
        </w:tabs>
      </w:pPr>
      <w:hyperlink w:anchor="_Toc3263" w:history="1">
        <w:r>
          <w:rPr>
            <w:rFonts w:ascii="仿宋" w:eastAsia="仿宋" w:hAnsi="仿宋" w:cs="仿宋" w:hint="eastAsia"/>
            <w:lang w:eastAsia="zh-CN"/>
          </w:rPr>
          <w:t>(一)、环境和生态现状</w:t>
        </w:r>
        <w:r>
          <w:tab/>
        </w:r>
        <w:r>
          <w:fldChar w:fldCharType="begin"/>
        </w:r>
        <w:r>
          <w:instrText xml:space="preserve"> PAGEREF _Toc3263 \h </w:instrText>
        </w:r>
        <w:r>
          <w:fldChar w:fldCharType="separate"/>
        </w:r>
        <w:r>
          <w:t>17</w:t>
        </w:r>
        <w:r>
          <w:fldChar w:fldCharType="end"/>
        </w:r>
      </w:hyperlink>
    </w:p>
    <w:p>
      <w:pPr>
        <w:pStyle w:val="TOC2"/>
        <w:tabs>
          <w:tab w:val="right" w:leader="dot" w:pos="8306"/>
        </w:tabs>
      </w:pPr>
      <w:hyperlink w:anchor="_Toc295" w:history="1">
        <w:r>
          <w:rPr>
            <w:rFonts w:ascii="仿宋" w:eastAsia="仿宋" w:hAnsi="仿宋" w:cs="仿宋" w:hint="eastAsia"/>
            <w:lang w:eastAsia="zh-CN"/>
          </w:rPr>
          <w:t>(二)、生态环境影响分析</w:t>
        </w:r>
        <w:r>
          <w:tab/>
        </w:r>
        <w:r>
          <w:fldChar w:fldCharType="begin"/>
        </w:r>
        <w:r>
          <w:instrText xml:space="preserve"> PAGEREF _Toc295 \h </w:instrText>
        </w:r>
        <w:r>
          <w:fldChar w:fldCharType="separate"/>
        </w:r>
        <w:r>
          <w:t>18</w:t>
        </w:r>
        <w:r>
          <w:fldChar w:fldCharType="end"/>
        </w:r>
      </w:hyperlink>
    </w:p>
    <w:p>
      <w:pPr>
        <w:pStyle w:val="TOC2"/>
        <w:tabs>
          <w:tab w:val="right" w:leader="dot" w:pos="8306"/>
        </w:tabs>
      </w:pPr>
      <w:hyperlink w:anchor="_Toc30939" w:history="1">
        <w:r>
          <w:rPr>
            <w:rFonts w:ascii="仿宋" w:eastAsia="仿宋" w:hAnsi="仿宋" w:cs="仿宋" w:hint="eastAsia"/>
            <w:lang w:eastAsia="zh-CN"/>
          </w:rPr>
          <w:t>(三)、生态环境保护措施</w:t>
        </w:r>
        <w:r>
          <w:tab/>
        </w:r>
        <w:r>
          <w:fldChar w:fldCharType="begin"/>
        </w:r>
        <w:r>
          <w:instrText xml:space="preserve"> PAGEREF _Toc30939 \h </w:instrText>
        </w:r>
        <w:r>
          <w:fldChar w:fldCharType="separate"/>
        </w:r>
        <w:r>
          <w:t>19</w:t>
        </w:r>
        <w:r>
          <w:fldChar w:fldCharType="end"/>
        </w:r>
      </w:hyperlink>
    </w:p>
    <w:p>
      <w:pPr>
        <w:pStyle w:val="TOC2"/>
        <w:tabs>
          <w:tab w:val="right" w:leader="dot" w:pos="8306"/>
        </w:tabs>
      </w:pPr>
      <w:hyperlink w:anchor="_Toc28522" w:history="1">
        <w:r>
          <w:rPr>
            <w:rFonts w:ascii="仿宋" w:eastAsia="仿宋" w:hAnsi="仿宋" w:cs="仿宋" w:hint="eastAsia"/>
            <w:lang w:eastAsia="zh-CN"/>
          </w:rPr>
          <w:t>(四)、地质灾害影响分析</w:t>
        </w:r>
        <w:r>
          <w:tab/>
        </w:r>
        <w:r>
          <w:fldChar w:fldCharType="begin"/>
        </w:r>
        <w:r>
          <w:instrText xml:space="preserve"> PAGEREF _Toc28522 \h </w:instrText>
        </w:r>
        <w:r>
          <w:fldChar w:fldCharType="separate"/>
        </w:r>
        <w:r>
          <w:t>21</w:t>
        </w:r>
        <w:r>
          <w:fldChar w:fldCharType="end"/>
        </w:r>
      </w:hyperlink>
    </w:p>
    <w:p>
      <w:pPr>
        <w:pStyle w:val="TOC2"/>
        <w:tabs>
          <w:tab w:val="right" w:leader="dot" w:pos="8306"/>
        </w:tabs>
      </w:pPr>
      <w:hyperlink w:anchor="_Toc7530" w:history="1">
        <w:r>
          <w:rPr>
            <w:rFonts w:ascii="仿宋" w:eastAsia="仿宋" w:hAnsi="仿宋" w:cs="仿宋" w:hint="eastAsia"/>
            <w:lang w:eastAsia="zh-CN"/>
          </w:rPr>
          <w:t>(五)、特殊环境影响</w:t>
        </w:r>
        <w:r>
          <w:tab/>
        </w:r>
        <w:r>
          <w:fldChar w:fldCharType="begin"/>
        </w:r>
        <w:r>
          <w:instrText xml:space="preserve"> PAGEREF _Toc7530 \h </w:instrText>
        </w:r>
        <w:r>
          <w:fldChar w:fldCharType="separate"/>
        </w:r>
        <w:r>
          <w:t>23</w:t>
        </w:r>
        <w:r>
          <w:fldChar w:fldCharType="end"/>
        </w:r>
      </w:hyperlink>
    </w:p>
    <w:p>
      <w:pPr>
        <w:pStyle w:val="TOC1"/>
        <w:tabs>
          <w:tab w:val="right" w:leader="dot" w:pos="8306"/>
        </w:tabs>
      </w:pPr>
      <w:hyperlink w:anchor="_Toc7757" w:history="1">
        <w:r>
          <w:rPr>
            <w:rFonts w:ascii="仿宋" w:eastAsia="仿宋" w:hAnsi="仿宋" w:cs="仿宋" w:hint="eastAsia"/>
            <w:lang w:eastAsia="zh-CN"/>
          </w:rPr>
          <w:t>四、背景、必要性分析</w:t>
        </w:r>
        <w:r>
          <w:tab/>
        </w:r>
        <w:r>
          <w:fldChar w:fldCharType="begin"/>
        </w:r>
        <w:r>
          <w:instrText xml:space="preserve"> PAGEREF _Toc7757 \h </w:instrText>
        </w:r>
        <w:r>
          <w:fldChar w:fldCharType="separate"/>
        </w:r>
        <w:r>
          <w:t>24</w:t>
        </w:r>
        <w:r>
          <w:fldChar w:fldCharType="end"/>
        </w:r>
      </w:hyperlink>
    </w:p>
    <w:p>
      <w:pPr>
        <w:pStyle w:val="TOC2"/>
        <w:tabs>
          <w:tab w:val="right" w:leader="dot" w:pos="8306"/>
        </w:tabs>
      </w:pPr>
      <w:hyperlink w:anchor="_Toc31534" w:history="1">
        <w:r>
          <w:rPr>
            <w:rFonts w:ascii="仿宋" w:eastAsia="仿宋" w:hAnsi="仿宋" w:cs="仿宋" w:hint="eastAsia"/>
            <w:lang w:eastAsia="zh-CN"/>
          </w:rPr>
          <w:t>(一)、项目建设背景</w:t>
        </w:r>
        <w:r>
          <w:tab/>
        </w:r>
        <w:r>
          <w:fldChar w:fldCharType="begin"/>
        </w:r>
        <w:r>
          <w:instrText xml:space="preserve"> PAGEREF _Toc31534 \h </w:instrText>
        </w:r>
        <w:r>
          <w:fldChar w:fldCharType="separate"/>
        </w:r>
        <w:r>
          <w:t>24</w:t>
        </w:r>
        <w:r>
          <w:fldChar w:fldCharType="end"/>
        </w:r>
      </w:hyperlink>
    </w:p>
    <w:p>
      <w:pPr>
        <w:pStyle w:val="TOC2"/>
        <w:tabs>
          <w:tab w:val="right" w:leader="dot" w:pos="8306"/>
        </w:tabs>
      </w:pPr>
      <w:hyperlink w:anchor="_Toc1376" w:history="1">
        <w:r>
          <w:rPr>
            <w:rFonts w:ascii="仿宋" w:eastAsia="仿宋" w:hAnsi="仿宋" w:cs="仿宋" w:hint="eastAsia"/>
            <w:lang w:eastAsia="zh-CN"/>
          </w:rPr>
          <w:t>(二)、必要性分析</w:t>
        </w:r>
        <w:r>
          <w:tab/>
        </w:r>
        <w:r>
          <w:fldChar w:fldCharType="begin"/>
        </w:r>
        <w:r>
          <w:instrText xml:space="preserve"> PAGEREF _Toc1376 \h </w:instrText>
        </w:r>
        <w:r>
          <w:fldChar w:fldCharType="separate"/>
        </w:r>
        <w:r>
          <w:t>25</w:t>
        </w:r>
        <w:r>
          <w:fldChar w:fldCharType="end"/>
        </w:r>
      </w:hyperlink>
    </w:p>
    <w:p>
      <w:pPr>
        <w:pStyle w:val="TOC2"/>
        <w:tabs>
          <w:tab w:val="right" w:leader="dot" w:pos="8306"/>
        </w:tabs>
      </w:pPr>
      <w:hyperlink w:anchor="_Toc1532" w:history="1">
        <w:r>
          <w:rPr>
            <w:rFonts w:ascii="仿宋" w:eastAsia="仿宋" w:hAnsi="仿宋" w:cs="仿宋" w:hint="eastAsia"/>
            <w:lang w:eastAsia="zh-CN"/>
          </w:rPr>
          <w:t>(三)、项目建设有利条件</w:t>
        </w:r>
        <w:r>
          <w:tab/>
        </w:r>
        <w:r>
          <w:fldChar w:fldCharType="begin"/>
        </w:r>
        <w:r>
          <w:instrText xml:space="preserve"> PAGEREF _Toc1532 \h </w:instrText>
        </w:r>
        <w:r>
          <w:fldChar w:fldCharType="separate"/>
        </w:r>
        <w:r>
          <w:t>26</w:t>
        </w:r>
        <w:r>
          <w:fldChar w:fldCharType="end"/>
        </w:r>
      </w:hyperlink>
    </w:p>
    <w:p>
      <w:pPr>
        <w:pStyle w:val="TOC1"/>
        <w:tabs>
          <w:tab w:val="right" w:leader="dot" w:pos="8306"/>
        </w:tabs>
      </w:pPr>
      <w:hyperlink w:anchor="_Toc24961" w:history="1">
        <w:r>
          <w:rPr>
            <w:rFonts w:ascii="仿宋" w:eastAsia="仿宋" w:hAnsi="仿宋" w:cs="仿宋" w:hint="eastAsia"/>
            <w:lang w:eastAsia="zh-CN"/>
          </w:rPr>
          <w:t>五、资源开发及综合利用分析</w:t>
        </w:r>
        <w:r>
          <w:tab/>
        </w:r>
        <w:r>
          <w:fldChar w:fldCharType="begin"/>
        </w:r>
        <w:r>
          <w:instrText xml:space="preserve"> PAGEREF _Toc24961 \h </w:instrText>
        </w:r>
        <w:r>
          <w:fldChar w:fldCharType="separate"/>
        </w:r>
        <w:r>
          <w:t>28</w:t>
        </w:r>
        <w:r>
          <w:fldChar w:fldCharType="end"/>
        </w:r>
      </w:hyperlink>
    </w:p>
    <w:p>
      <w:pPr>
        <w:pStyle w:val="TOC2"/>
        <w:tabs>
          <w:tab w:val="right" w:leader="dot" w:pos="8306"/>
        </w:tabs>
      </w:pPr>
      <w:hyperlink w:anchor="_Toc17942" w:history="1">
        <w:r>
          <w:rPr>
            <w:rFonts w:ascii="仿宋" w:eastAsia="仿宋" w:hAnsi="仿宋" w:cs="仿宋" w:hint="eastAsia"/>
            <w:lang w:eastAsia="zh-CN"/>
          </w:rPr>
          <w:t>(一)、资源开发方案</w:t>
        </w:r>
        <w:r>
          <w:tab/>
        </w:r>
        <w:r>
          <w:fldChar w:fldCharType="begin"/>
        </w:r>
        <w:r>
          <w:instrText xml:space="preserve"> PAGEREF _Toc17942 \h </w:instrText>
        </w:r>
        <w:r>
          <w:fldChar w:fldCharType="separate"/>
        </w:r>
        <w:r>
          <w:t>28</w:t>
        </w:r>
        <w:r>
          <w:fldChar w:fldCharType="end"/>
        </w:r>
      </w:hyperlink>
    </w:p>
    <w:p>
      <w:pPr>
        <w:pStyle w:val="TOC2"/>
        <w:tabs>
          <w:tab w:val="right" w:leader="dot" w:pos="8306"/>
        </w:tabs>
      </w:pPr>
      <w:hyperlink w:anchor="_Toc17761" w:history="1">
        <w:r>
          <w:rPr>
            <w:rFonts w:ascii="仿宋" w:eastAsia="仿宋" w:hAnsi="仿宋" w:cs="仿宋" w:hint="eastAsia"/>
            <w:lang w:eastAsia="zh-CN"/>
          </w:rPr>
          <w:t>(二)、资源利用方案</w:t>
        </w:r>
        <w:r>
          <w:tab/>
        </w:r>
        <w:r>
          <w:fldChar w:fldCharType="begin"/>
        </w:r>
        <w:r>
          <w:instrText xml:space="preserve"> PAGEREF _Toc17761 \h </w:instrText>
        </w:r>
        <w:r>
          <w:fldChar w:fldCharType="separate"/>
        </w:r>
        <w:r>
          <w:t>29</w:t>
        </w:r>
        <w:r>
          <w:fldChar w:fldCharType="end"/>
        </w:r>
      </w:hyperlink>
    </w:p>
    <w:p>
      <w:pPr>
        <w:pStyle w:val="TOC2"/>
        <w:tabs>
          <w:tab w:val="right" w:leader="dot" w:pos="8306"/>
        </w:tabs>
      </w:pPr>
      <w:hyperlink w:anchor="_Toc18704" w:history="1">
        <w:r>
          <w:rPr>
            <w:rFonts w:ascii="仿宋" w:eastAsia="仿宋" w:hAnsi="仿宋" w:cs="仿宋" w:hint="eastAsia"/>
            <w:lang w:eastAsia="zh-CN"/>
          </w:rPr>
          <w:t>(三)、资源节约措施</w:t>
        </w:r>
        <w:r>
          <w:tab/>
        </w:r>
        <w:r>
          <w:fldChar w:fldCharType="begin"/>
        </w:r>
        <w:r>
          <w:instrText xml:space="preserve"> PAGEREF _Toc18704 \h </w:instrText>
        </w:r>
        <w:r>
          <w:fldChar w:fldCharType="separate"/>
        </w:r>
        <w:r>
          <w:t>30</w:t>
        </w:r>
        <w:r>
          <w:fldChar w:fldCharType="end"/>
        </w:r>
      </w:hyperlink>
    </w:p>
    <w:p>
      <w:pPr>
        <w:pStyle w:val="TOC1"/>
        <w:tabs>
          <w:tab w:val="right" w:leader="dot" w:pos="8306"/>
        </w:tabs>
      </w:pPr>
      <w:hyperlink w:anchor="_Toc24385" w:history="1">
        <w:r>
          <w:rPr>
            <w:rFonts w:ascii="仿宋" w:eastAsia="仿宋" w:hAnsi="仿宋" w:cs="仿宋" w:hint="eastAsia"/>
            <w:lang w:eastAsia="zh-CN"/>
          </w:rPr>
          <w:t>六、财务管理与成本控制</w:t>
        </w:r>
        <w:r>
          <w:tab/>
        </w:r>
        <w:r>
          <w:fldChar w:fldCharType="begin"/>
        </w:r>
        <w:r>
          <w:instrText xml:space="preserve"> PAGEREF _Toc24385 \h </w:instrText>
        </w:r>
        <w:r>
          <w:fldChar w:fldCharType="separate"/>
        </w:r>
        <w:r>
          <w:t>31</w:t>
        </w:r>
        <w:r>
          <w:fldChar w:fldCharType="end"/>
        </w:r>
      </w:hyperlink>
    </w:p>
    <w:p>
      <w:pPr>
        <w:pStyle w:val="TOC2"/>
        <w:tabs>
          <w:tab w:val="right" w:leader="dot" w:pos="8306"/>
        </w:tabs>
      </w:pPr>
      <w:hyperlink w:anchor="_Toc1827" w:history="1">
        <w:r>
          <w:rPr>
            <w:rFonts w:ascii="仿宋" w:eastAsia="仿宋" w:hAnsi="仿宋" w:cs="仿宋" w:hint="eastAsia"/>
            <w:lang w:eastAsia="zh-CN"/>
          </w:rPr>
          <w:t>(一)、财务管理体系建设</w:t>
        </w:r>
        <w:r>
          <w:tab/>
        </w:r>
        <w:r>
          <w:fldChar w:fldCharType="begin"/>
        </w:r>
        <w:r>
          <w:instrText xml:space="preserve"> PAGEREF _Toc1827 \h </w:instrText>
        </w:r>
        <w:r>
          <w:fldChar w:fldCharType="separate"/>
        </w:r>
        <w:r>
          <w:t>31</w:t>
        </w:r>
        <w:r>
          <w:fldChar w:fldCharType="end"/>
        </w:r>
      </w:hyperlink>
    </w:p>
    <w:p>
      <w:pPr>
        <w:pStyle w:val="TOC2"/>
        <w:tabs>
          <w:tab w:val="right" w:leader="dot" w:pos="8306"/>
        </w:tabs>
      </w:pPr>
      <w:hyperlink w:anchor="_Toc9610" w:history="1">
        <w:r>
          <w:rPr>
            <w:rFonts w:ascii="仿宋" w:eastAsia="仿宋" w:hAnsi="仿宋" w:cs="仿宋" w:hint="eastAsia"/>
            <w:lang w:eastAsia="zh-CN"/>
          </w:rPr>
          <w:t>(二)、成本控制措施</w:t>
        </w:r>
        <w:r>
          <w:tab/>
        </w:r>
        <w:r>
          <w:fldChar w:fldCharType="begin"/>
        </w:r>
        <w:r>
          <w:instrText xml:space="preserve"> PAGEREF _Toc9610 \h </w:instrText>
        </w:r>
        <w:r>
          <w:fldChar w:fldCharType="separate"/>
        </w:r>
        <w:r>
          <w:t>32</w:t>
        </w:r>
        <w:r>
          <w:fldChar w:fldCharType="end"/>
        </w:r>
      </w:hyperlink>
    </w:p>
    <w:p>
      <w:pPr>
        <w:pStyle w:val="TOC1"/>
        <w:tabs>
          <w:tab w:val="right" w:leader="dot" w:pos="8306"/>
        </w:tabs>
      </w:pPr>
      <w:hyperlink w:anchor="_Toc18401" w:history="1">
        <w:r>
          <w:rPr>
            <w:rFonts w:ascii="仿宋" w:eastAsia="仿宋" w:hAnsi="仿宋" w:cs="仿宋" w:hint="eastAsia"/>
            <w:lang w:eastAsia="zh-CN"/>
          </w:rPr>
          <w:t>七、经济效益与社会效益优化</w:t>
        </w:r>
        <w:r>
          <w:tab/>
        </w:r>
        <w:r>
          <w:fldChar w:fldCharType="begin"/>
        </w:r>
        <w:r>
          <w:instrText xml:space="preserve"> PAGEREF _Toc18401 \h </w:instrText>
        </w:r>
        <w:r>
          <w:fldChar w:fldCharType="separate"/>
        </w:r>
        <w:r>
          <w:t>34</w:t>
        </w:r>
        <w:r>
          <w:fldChar w:fldCharType="end"/>
        </w:r>
      </w:hyperlink>
    </w:p>
    <w:p>
      <w:pPr>
        <w:pStyle w:val="TOC2"/>
        <w:tabs>
          <w:tab w:val="right" w:leader="dot" w:pos="8306"/>
        </w:tabs>
      </w:pPr>
      <w:hyperlink w:anchor="_Toc26920" w:history="1">
        <w:r>
          <w:rPr>
            <w:rFonts w:ascii="仿宋" w:eastAsia="仿宋" w:hAnsi="仿宋" w:cs="仿宋" w:hint="eastAsia"/>
            <w:lang w:eastAsia="zh-CN"/>
          </w:rPr>
          <w:t>(一)、经济效益提升策略</w:t>
        </w:r>
        <w:r>
          <w:tab/>
        </w:r>
        <w:r>
          <w:fldChar w:fldCharType="begin"/>
        </w:r>
        <w:r>
          <w:instrText xml:space="preserve"> PAGEREF _Toc26920 \h </w:instrText>
        </w:r>
        <w:r>
          <w:fldChar w:fldCharType="separate"/>
        </w:r>
        <w:r>
          <w:t>34</w:t>
        </w:r>
        <w:r>
          <w:fldChar w:fldCharType="end"/>
        </w:r>
      </w:hyperlink>
    </w:p>
    <w:p>
      <w:pPr>
        <w:pStyle w:val="TOC2"/>
        <w:tabs>
          <w:tab w:val="right" w:leader="dot" w:pos="8306"/>
        </w:tabs>
      </w:pPr>
      <w:hyperlink w:anchor="_Toc10652" w:history="1">
        <w:r>
          <w:rPr>
            <w:rFonts w:ascii="仿宋" w:eastAsia="仿宋" w:hAnsi="仿宋" w:cs="仿宋" w:hint="eastAsia"/>
            <w:lang w:eastAsia="zh-CN"/>
          </w:rPr>
          <w:t>(二)、社会效益增强方案</w:t>
        </w:r>
        <w:r>
          <w:tab/>
        </w:r>
        <w:r>
          <w:fldChar w:fldCharType="begin"/>
        </w:r>
        <w:r>
          <w:instrText xml:space="preserve"> PAGEREF _Toc10652 \h </w:instrText>
        </w:r>
        <w:r>
          <w:fldChar w:fldCharType="separate"/>
        </w:r>
        <w:r>
          <w:t>35</w:t>
        </w:r>
        <w:r>
          <w:fldChar w:fldCharType="end"/>
        </w:r>
      </w:hyperlink>
    </w:p>
    <w:p>
      <w:pPr>
        <w:pStyle w:val="TOC1"/>
        <w:tabs>
          <w:tab w:val="right" w:leader="dot" w:pos="8306"/>
        </w:tabs>
      </w:pPr>
      <w:hyperlink w:anchor="_Toc985" w:history="1">
        <w:r>
          <w:rPr>
            <w:rFonts w:ascii="仿宋" w:eastAsia="仿宋" w:hAnsi="仿宋" w:cs="仿宋" w:hint="eastAsia"/>
            <w:lang w:eastAsia="zh-CN"/>
          </w:rPr>
          <w:t>八、项目质量与标准</w:t>
        </w:r>
        <w:r>
          <w:tab/>
        </w:r>
        <w:r>
          <w:fldChar w:fldCharType="begin"/>
        </w:r>
        <w:r>
          <w:instrText xml:space="preserve"> PAGEREF _Toc985 \h </w:instrText>
        </w:r>
        <w:r>
          <w:fldChar w:fldCharType="separate"/>
        </w:r>
        <w:r>
          <w:t>36</w:t>
        </w:r>
        <w:r>
          <w:fldChar w:fldCharType="end"/>
        </w:r>
      </w:hyperlink>
    </w:p>
    <w:p>
      <w:pPr>
        <w:pStyle w:val="TOC2"/>
        <w:tabs>
          <w:tab w:val="right" w:leader="dot" w:pos="8306"/>
        </w:tabs>
      </w:pPr>
      <w:hyperlink w:anchor="_Toc18693" w:history="1">
        <w:r>
          <w:rPr>
            <w:rFonts w:ascii="仿宋" w:eastAsia="仿宋" w:hAnsi="仿宋" w:cs="仿宋" w:hint="eastAsia"/>
            <w:lang w:eastAsia="zh-CN"/>
          </w:rPr>
          <w:t>(一)、质量保障体系</w:t>
        </w:r>
        <w:r>
          <w:tab/>
        </w:r>
        <w:r>
          <w:fldChar w:fldCharType="begin"/>
        </w:r>
        <w:r>
          <w:instrText xml:space="preserve"> PAGEREF _Toc18693 \h </w:instrText>
        </w:r>
        <w:r>
          <w:fldChar w:fldCharType="separate"/>
        </w:r>
        <w:r>
          <w:t>36</w:t>
        </w:r>
        <w:r>
          <w:fldChar w:fldCharType="end"/>
        </w:r>
      </w:hyperlink>
    </w:p>
    <w:p>
      <w:pPr>
        <w:pStyle w:val="TOC2"/>
        <w:tabs>
          <w:tab w:val="right" w:leader="dot" w:pos="8306"/>
        </w:tabs>
      </w:pPr>
      <w:hyperlink w:anchor="_Toc18890" w:history="1">
        <w:r>
          <w:rPr>
            <w:rFonts w:ascii="仿宋" w:eastAsia="仿宋" w:hAnsi="仿宋" w:cs="仿宋" w:hint="eastAsia"/>
            <w:lang w:eastAsia="zh-CN"/>
          </w:rPr>
          <w:t>(二)、标准化作业流程</w:t>
        </w:r>
        <w:r>
          <w:tab/>
        </w:r>
        <w:r>
          <w:fldChar w:fldCharType="begin"/>
        </w:r>
        <w:r>
          <w:instrText xml:space="preserve"> PAGEREF _Toc18890 \h </w:instrText>
        </w:r>
        <w:r>
          <w:fldChar w:fldCharType="separate"/>
        </w:r>
        <w:r>
          <w:t>37</w:t>
        </w:r>
        <w:r>
          <w:fldChar w:fldCharType="end"/>
        </w:r>
      </w:hyperlink>
    </w:p>
    <w:p>
      <w:pPr>
        <w:pStyle w:val="TOC2"/>
        <w:tabs>
          <w:tab w:val="right" w:leader="dot" w:pos="8306"/>
        </w:tabs>
      </w:pPr>
      <w:hyperlink w:anchor="_Toc13007" w:history="1">
        <w:r>
          <w:rPr>
            <w:rFonts w:ascii="仿宋" w:eastAsia="仿宋" w:hAnsi="仿宋" w:cs="仿宋" w:hint="eastAsia"/>
            <w:lang w:eastAsia="zh-CN"/>
          </w:rPr>
          <w:t>(三)、质量监控与评估</w:t>
        </w:r>
        <w:r>
          <w:tab/>
        </w:r>
        <w:r>
          <w:fldChar w:fldCharType="begin"/>
        </w:r>
        <w:r>
          <w:instrText xml:space="preserve"> PAGEREF _Toc13007 \h </w:instrText>
        </w:r>
        <w:r>
          <w:fldChar w:fldCharType="separate"/>
        </w:r>
        <w:r>
          <w:t>39</w:t>
        </w:r>
        <w:r>
          <w:fldChar w:fldCharType="end"/>
        </w:r>
      </w:hyperlink>
    </w:p>
    <w:p>
      <w:pPr>
        <w:pStyle w:val="TOC2"/>
        <w:tabs>
          <w:tab w:val="right" w:leader="dot" w:pos="8306"/>
        </w:tabs>
      </w:pPr>
      <w:hyperlink w:anchor="_Toc24885" w:history="1">
        <w:r>
          <w:rPr>
            <w:rFonts w:ascii="仿宋" w:eastAsia="仿宋" w:hAnsi="仿宋" w:cs="仿宋" w:hint="eastAsia"/>
            <w:lang w:eastAsia="zh-CN"/>
          </w:rPr>
          <w:t>(四)、质量改进计划</w:t>
        </w:r>
        <w:r>
          <w:tab/>
        </w:r>
        <w:r>
          <w:fldChar w:fldCharType="begin"/>
        </w:r>
        <w:r>
          <w:instrText xml:space="preserve"> PAGEREF _Toc24885 \h </w:instrText>
        </w:r>
        <w:r>
          <w:fldChar w:fldCharType="separate"/>
        </w:r>
        <w:r>
          <w:t>40</w:t>
        </w:r>
        <w:r>
          <w:fldChar w:fldCharType="end"/>
        </w:r>
      </w:hyperlink>
    </w:p>
    <w:p>
      <w:pPr>
        <w:pStyle w:val="TOC1"/>
        <w:tabs>
          <w:tab w:val="right" w:leader="dot" w:pos="8306"/>
        </w:tabs>
      </w:pPr>
      <w:hyperlink w:anchor="_Toc22360" w:history="1">
        <w:r>
          <w:rPr>
            <w:rFonts w:ascii="仿宋" w:eastAsia="仿宋" w:hAnsi="仿宋" w:cs="仿宋" w:hint="eastAsia"/>
            <w:lang w:eastAsia="zh-CN"/>
          </w:rPr>
          <w:t>九、项目实施与管理方案</w:t>
        </w:r>
        <w:r>
          <w:tab/>
        </w:r>
        <w:r>
          <w:fldChar w:fldCharType="begin"/>
        </w:r>
        <w:r>
          <w:instrText xml:space="preserve"> PAGEREF _Toc22360 \h </w:instrText>
        </w:r>
        <w:r>
          <w:fldChar w:fldCharType="separate"/>
        </w:r>
        <w:r>
          <w:t>41</w:t>
        </w:r>
        <w:r>
          <w:fldChar w:fldCharType="end"/>
        </w:r>
      </w:hyperlink>
    </w:p>
    <w:p>
      <w:pPr>
        <w:pStyle w:val="TOC2"/>
        <w:tabs>
          <w:tab w:val="right" w:leader="dot" w:pos="8306"/>
        </w:tabs>
      </w:pPr>
      <w:hyperlink w:anchor="_Toc30688" w:history="1">
        <w:r>
          <w:rPr>
            <w:rFonts w:ascii="仿宋" w:eastAsia="仿宋" w:hAnsi="仿宋" w:cs="仿宋" w:hint="eastAsia"/>
            <w:lang w:eastAsia="zh-CN"/>
          </w:rPr>
          <w:t>(一)、项目实施计划</w:t>
        </w:r>
        <w:r>
          <w:tab/>
        </w:r>
        <w:r>
          <w:fldChar w:fldCharType="begin"/>
        </w:r>
        <w:r>
          <w:instrText xml:space="preserve"> PAGEREF _Toc30688 \h </w:instrText>
        </w:r>
        <w:r>
          <w:fldChar w:fldCharType="separate"/>
        </w:r>
        <w:r>
          <w:t>41</w:t>
        </w:r>
        <w:r>
          <w:fldChar w:fldCharType="end"/>
        </w:r>
      </w:hyperlink>
    </w:p>
    <w:p>
      <w:pPr>
        <w:pStyle w:val="TOC2"/>
        <w:tabs>
          <w:tab w:val="right" w:leader="dot" w:pos="8306"/>
        </w:tabs>
      </w:pPr>
      <w:hyperlink w:anchor="_Toc14501" w:history="1">
        <w:r>
          <w:rPr>
            <w:rFonts w:ascii="仿宋" w:eastAsia="仿宋" w:hAnsi="仿宋" w:cs="仿宋" w:hint="eastAsia"/>
            <w:lang w:eastAsia="zh-CN"/>
          </w:rPr>
          <w:t>(二)、项目组织机构与职责</w:t>
        </w:r>
        <w:r>
          <w:tab/>
        </w:r>
        <w:r>
          <w:fldChar w:fldCharType="begin"/>
        </w:r>
        <w:r>
          <w:instrText xml:space="preserve"> PAGEREF _Toc14501 \h </w:instrText>
        </w:r>
        <w:r>
          <w:fldChar w:fldCharType="separate"/>
        </w:r>
        <w:r>
          <w:t>42</w:t>
        </w:r>
        <w:r>
          <w:fldChar w:fldCharType="end"/>
        </w:r>
      </w:hyperlink>
    </w:p>
    <w:p>
      <w:pPr>
        <w:pStyle w:val="TOC2"/>
        <w:tabs>
          <w:tab w:val="right" w:leader="dot" w:pos="8306"/>
        </w:tabs>
      </w:pPr>
      <w:hyperlink w:anchor="_Toc19886" w:history="1">
        <w:r>
          <w:rPr>
            <w:rFonts w:ascii="仿宋" w:eastAsia="仿宋" w:hAnsi="仿宋" w:cs="仿宋" w:hint="eastAsia"/>
            <w:lang w:eastAsia="zh-CN"/>
          </w:rPr>
          <w:t>(三)、项目管理与监控体系</w:t>
        </w:r>
        <w:r>
          <w:tab/>
        </w:r>
        <w:r>
          <w:fldChar w:fldCharType="begin"/>
        </w:r>
        <w:r>
          <w:instrText xml:space="preserve"> PAGEREF _Toc19886 \h </w:instrText>
        </w:r>
        <w:r>
          <w:fldChar w:fldCharType="separate"/>
        </w:r>
        <w:r>
          <w:t>45</w:t>
        </w:r>
        <w:r>
          <w:fldChar w:fldCharType="end"/>
        </w:r>
      </w:hyperlink>
    </w:p>
    <w:p>
      <w:pPr>
        <w:pStyle w:val="TOC1"/>
        <w:tabs>
          <w:tab w:val="right" w:leader="dot" w:pos="8306"/>
        </w:tabs>
      </w:pPr>
      <w:hyperlink w:anchor="_Toc3382" w:history="1">
        <w:r>
          <w:rPr>
            <w:rFonts w:ascii="仿宋" w:eastAsia="仿宋" w:hAnsi="仿宋" w:cs="仿宋" w:hint="eastAsia"/>
            <w:lang w:eastAsia="zh-CN"/>
          </w:rPr>
          <w:t>十、环境保护与绿色发展</w:t>
        </w:r>
        <w:r>
          <w:tab/>
        </w:r>
        <w:r>
          <w:fldChar w:fldCharType="begin"/>
        </w:r>
        <w:r>
          <w:instrText xml:space="preserve"> PAGEREF _Toc3382 \h </w:instrText>
        </w:r>
        <w:r>
          <w:fldChar w:fldCharType="separate"/>
        </w:r>
        <w:r>
          <w:t>47</w:t>
        </w:r>
        <w:r>
          <w:fldChar w:fldCharType="end"/>
        </w:r>
      </w:hyperlink>
    </w:p>
    <w:p>
      <w:pPr>
        <w:pStyle w:val="TOC2"/>
        <w:tabs>
          <w:tab w:val="right" w:leader="dot" w:pos="8306"/>
        </w:tabs>
      </w:pPr>
      <w:hyperlink w:anchor="_Toc1189" w:history="1">
        <w:r>
          <w:rPr>
            <w:rFonts w:ascii="仿宋" w:eastAsia="仿宋" w:hAnsi="仿宋" w:cs="仿宋" w:hint="eastAsia"/>
            <w:lang w:eastAsia="zh-CN"/>
          </w:rPr>
          <w:t>(一)、环境保护措施</w:t>
        </w:r>
        <w:r>
          <w:tab/>
        </w:r>
        <w:r>
          <w:fldChar w:fldCharType="begin"/>
        </w:r>
        <w:r>
          <w:instrText xml:space="preserve"> PAGEREF _Toc1189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49" w:history="1">
        <w:r>
          <w:rPr>
            <w:rFonts w:ascii="仿宋" w:eastAsia="仿宋" w:hAnsi="仿宋" w:cs="仿宋" w:hint="eastAsia"/>
            <w:lang w:eastAsia="zh-CN"/>
          </w:rPr>
          <w:t>(二)、绿色发展与可持续发展策略</w:t>
        </w:r>
        <w:r>
          <w:tab/>
        </w:r>
        <w:r>
          <w:fldChar w:fldCharType="begin"/>
        </w:r>
        <w:r>
          <w:instrText xml:space="preserve"> PAGEREF _Toc9849 \h </w:instrText>
        </w:r>
        <w:r>
          <w:fldChar w:fldCharType="separate"/>
        </w:r>
        <w:r>
          <w:t>49</w:t>
        </w:r>
        <w:r>
          <w:fldChar w:fldCharType="end"/>
        </w:r>
      </w:hyperlink>
    </w:p>
    <w:p>
      <w:pPr>
        <w:pStyle w:val="TOC1"/>
        <w:tabs>
          <w:tab w:val="right" w:leader="dot" w:pos="8306"/>
        </w:tabs>
      </w:pPr>
      <w:hyperlink w:anchor="_Toc27143" w:history="1">
        <w:r>
          <w:rPr>
            <w:rFonts w:ascii="仿宋" w:eastAsia="仿宋" w:hAnsi="仿宋" w:cs="仿宋" w:hint="eastAsia"/>
            <w:lang w:eastAsia="zh-CN"/>
          </w:rPr>
          <w:t>十一、技术创新与产业升级</w:t>
        </w:r>
        <w:r>
          <w:tab/>
        </w:r>
        <w:r>
          <w:fldChar w:fldCharType="begin"/>
        </w:r>
        <w:r>
          <w:instrText xml:space="preserve"> PAGEREF _Toc27143 \h </w:instrText>
        </w:r>
        <w:r>
          <w:fldChar w:fldCharType="separate"/>
        </w:r>
        <w:r>
          <w:t>50</w:t>
        </w:r>
        <w:r>
          <w:fldChar w:fldCharType="end"/>
        </w:r>
      </w:hyperlink>
    </w:p>
    <w:p>
      <w:pPr>
        <w:pStyle w:val="TOC2"/>
        <w:tabs>
          <w:tab w:val="right" w:leader="dot" w:pos="8306"/>
        </w:tabs>
      </w:pPr>
      <w:hyperlink w:anchor="_Toc8173" w:history="1">
        <w:r>
          <w:rPr>
            <w:rFonts w:ascii="仿宋" w:eastAsia="仿宋" w:hAnsi="仿宋" w:cs="仿宋" w:hint="eastAsia"/>
            <w:lang w:eastAsia="zh-CN"/>
          </w:rPr>
          <w:t>(一)、技术创新方向与目标</w:t>
        </w:r>
        <w:r>
          <w:tab/>
        </w:r>
        <w:r>
          <w:fldChar w:fldCharType="begin"/>
        </w:r>
        <w:r>
          <w:instrText xml:space="preserve"> PAGEREF _Toc8173 \h </w:instrText>
        </w:r>
        <w:r>
          <w:fldChar w:fldCharType="separate"/>
        </w:r>
        <w:r>
          <w:t>50</w:t>
        </w:r>
        <w:r>
          <w:fldChar w:fldCharType="end"/>
        </w:r>
      </w:hyperlink>
    </w:p>
    <w:p>
      <w:pPr>
        <w:pStyle w:val="TOC2"/>
        <w:tabs>
          <w:tab w:val="right" w:leader="dot" w:pos="8306"/>
        </w:tabs>
      </w:pPr>
      <w:hyperlink w:anchor="_Toc18815" w:history="1">
        <w:r>
          <w:rPr>
            <w:rFonts w:ascii="仿宋" w:eastAsia="仿宋" w:hAnsi="仿宋" w:cs="仿宋" w:hint="eastAsia"/>
            <w:lang w:eastAsia="zh-CN"/>
          </w:rPr>
          <w:t>(二)、产业升级路径与措施</w:t>
        </w:r>
        <w:r>
          <w:tab/>
        </w:r>
        <w:r>
          <w:fldChar w:fldCharType="begin"/>
        </w:r>
        <w:r>
          <w:instrText xml:space="preserve"> PAGEREF _Toc18815 \h </w:instrText>
        </w:r>
        <w:r>
          <w:fldChar w:fldCharType="separate"/>
        </w:r>
        <w:r>
          <w:t>51</w:t>
        </w:r>
        <w:r>
          <w:fldChar w:fldCharType="end"/>
        </w:r>
      </w:hyperlink>
    </w:p>
    <w:p>
      <w:pPr>
        <w:pStyle w:val="TOC1"/>
        <w:tabs>
          <w:tab w:val="right" w:leader="dot" w:pos="8306"/>
        </w:tabs>
      </w:pPr>
      <w:hyperlink w:anchor="_Toc17450" w:history="1">
        <w:r>
          <w:rPr>
            <w:rFonts w:ascii="仿宋" w:eastAsia="仿宋" w:hAnsi="仿宋" w:cs="仿宋" w:hint="eastAsia"/>
            <w:lang w:eastAsia="zh-CN"/>
          </w:rPr>
          <w:t>十二、资金管理与财务规划</w:t>
        </w:r>
        <w:r>
          <w:tab/>
        </w:r>
        <w:r>
          <w:fldChar w:fldCharType="begin"/>
        </w:r>
        <w:r>
          <w:instrText xml:space="preserve"> PAGEREF _Toc17450 \h </w:instrText>
        </w:r>
        <w:r>
          <w:fldChar w:fldCharType="separate"/>
        </w:r>
        <w:r>
          <w:t>52</w:t>
        </w:r>
        <w:r>
          <w:fldChar w:fldCharType="end"/>
        </w:r>
      </w:hyperlink>
    </w:p>
    <w:p>
      <w:pPr>
        <w:pStyle w:val="TOC2"/>
        <w:tabs>
          <w:tab w:val="right" w:leader="dot" w:pos="8306"/>
        </w:tabs>
      </w:pPr>
      <w:hyperlink w:anchor="_Toc8817" w:history="1">
        <w:r>
          <w:rPr>
            <w:rFonts w:ascii="仿宋" w:eastAsia="仿宋" w:hAnsi="仿宋" w:cs="仿宋" w:hint="eastAsia"/>
            <w:lang w:eastAsia="zh-CN"/>
          </w:rPr>
          <w:t>(一)、项目资金来源与筹措</w:t>
        </w:r>
        <w:r>
          <w:tab/>
        </w:r>
        <w:r>
          <w:fldChar w:fldCharType="begin"/>
        </w:r>
        <w:r>
          <w:instrText xml:space="preserve"> PAGEREF _Toc8817 \h </w:instrText>
        </w:r>
        <w:r>
          <w:fldChar w:fldCharType="separate"/>
        </w:r>
        <w:r>
          <w:t>52</w:t>
        </w:r>
        <w:r>
          <w:fldChar w:fldCharType="end"/>
        </w:r>
      </w:hyperlink>
    </w:p>
    <w:p>
      <w:pPr>
        <w:pStyle w:val="TOC2"/>
        <w:tabs>
          <w:tab w:val="right" w:leader="dot" w:pos="8306"/>
        </w:tabs>
      </w:pPr>
      <w:hyperlink w:anchor="_Toc16241" w:history="1">
        <w:r>
          <w:rPr>
            <w:rFonts w:ascii="仿宋" w:eastAsia="仿宋" w:hAnsi="仿宋" w:cs="仿宋" w:hint="eastAsia"/>
            <w:lang w:eastAsia="zh-CN"/>
          </w:rPr>
          <w:t>(二)、资金使用与监管</w:t>
        </w:r>
        <w:r>
          <w:tab/>
        </w:r>
        <w:r>
          <w:fldChar w:fldCharType="begin"/>
        </w:r>
        <w:r>
          <w:instrText xml:space="preserve"> PAGEREF _Toc16241 \h </w:instrText>
        </w:r>
        <w:r>
          <w:fldChar w:fldCharType="separate"/>
        </w:r>
        <w:r>
          <w:t>54</w:t>
        </w:r>
        <w:r>
          <w:fldChar w:fldCharType="end"/>
        </w:r>
      </w:hyperlink>
    </w:p>
    <w:p>
      <w:pPr>
        <w:pStyle w:val="TOC2"/>
        <w:tabs>
          <w:tab w:val="right" w:leader="dot" w:pos="8306"/>
        </w:tabs>
      </w:pPr>
      <w:hyperlink w:anchor="_Toc6370" w:history="1">
        <w:r>
          <w:rPr>
            <w:rFonts w:ascii="仿宋" w:eastAsia="仿宋" w:hAnsi="仿宋" w:cs="仿宋" w:hint="eastAsia"/>
            <w:lang w:eastAsia="zh-CN"/>
          </w:rPr>
          <w:t>(三)、财务规划与预测</w:t>
        </w:r>
        <w:r>
          <w:tab/>
        </w:r>
        <w:r>
          <w:fldChar w:fldCharType="begin"/>
        </w:r>
        <w:r>
          <w:instrText xml:space="preserve"> PAGEREF _Toc6370 \h </w:instrText>
        </w:r>
        <w:r>
          <w:fldChar w:fldCharType="separate"/>
        </w:r>
        <w:r>
          <w:t>55</w:t>
        </w:r>
        <w:r>
          <w:fldChar w:fldCharType="end"/>
        </w:r>
      </w:hyperlink>
    </w:p>
    <w:p>
      <w:pPr>
        <w:pStyle w:val="TOC1"/>
        <w:tabs>
          <w:tab w:val="right" w:leader="dot" w:pos="8306"/>
        </w:tabs>
      </w:pPr>
      <w:hyperlink w:anchor="_Toc13167" w:history="1">
        <w:r>
          <w:rPr>
            <w:rFonts w:ascii="仿宋" w:eastAsia="仿宋" w:hAnsi="仿宋" w:cs="仿宋" w:hint="eastAsia"/>
            <w:lang w:eastAsia="zh-CN"/>
          </w:rPr>
          <w:t>十三、成果转化与推广应用</w:t>
        </w:r>
        <w:r>
          <w:tab/>
        </w:r>
        <w:r>
          <w:fldChar w:fldCharType="begin"/>
        </w:r>
        <w:r>
          <w:instrText xml:space="preserve"> PAGEREF _Toc13167 \h </w:instrText>
        </w:r>
        <w:r>
          <w:fldChar w:fldCharType="separate"/>
        </w:r>
        <w:r>
          <w:t>56</w:t>
        </w:r>
        <w:r>
          <w:fldChar w:fldCharType="end"/>
        </w:r>
      </w:hyperlink>
    </w:p>
    <w:p>
      <w:pPr>
        <w:pStyle w:val="TOC2"/>
        <w:tabs>
          <w:tab w:val="right" w:leader="dot" w:pos="8306"/>
        </w:tabs>
      </w:pPr>
      <w:hyperlink w:anchor="_Toc1690" w:history="1">
        <w:r>
          <w:rPr>
            <w:rFonts w:ascii="仿宋" w:eastAsia="仿宋" w:hAnsi="仿宋" w:cs="仿宋" w:hint="eastAsia"/>
            <w:lang w:eastAsia="zh-CN"/>
          </w:rPr>
          <w:t>(一)、成果转化策略制定</w:t>
        </w:r>
        <w:r>
          <w:tab/>
        </w:r>
        <w:r>
          <w:fldChar w:fldCharType="begin"/>
        </w:r>
        <w:r>
          <w:instrText xml:space="preserve"> PAGEREF _Toc1690 \h </w:instrText>
        </w:r>
        <w:r>
          <w:fldChar w:fldCharType="separate"/>
        </w:r>
        <w:r>
          <w:t>56</w:t>
        </w:r>
        <w:r>
          <w:fldChar w:fldCharType="end"/>
        </w:r>
      </w:hyperlink>
    </w:p>
    <w:p>
      <w:pPr>
        <w:pStyle w:val="TOC2"/>
        <w:tabs>
          <w:tab w:val="right" w:leader="dot" w:pos="8306"/>
        </w:tabs>
      </w:pPr>
      <w:hyperlink w:anchor="_Toc7762" w:history="1">
        <w:r>
          <w:rPr>
            <w:rFonts w:ascii="仿宋" w:eastAsia="仿宋" w:hAnsi="仿宋" w:cs="仿宋" w:hint="eastAsia"/>
            <w:lang w:eastAsia="zh-CN"/>
          </w:rPr>
          <w:t>(二)、成果推广应用方案</w:t>
        </w:r>
        <w:r>
          <w:tab/>
        </w:r>
        <w:r>
          <w:fldChar w:fldCharType="begin"/>
        </w:r>
        <w:r>
          <w:instrText xml:space="preserve"> PAGEREF _Toc7762 \h </w:instrText>
        </w:r>
        <w:r>
          <w:fldChar w:fldCharType="separate"/>
        </w:r>
        <w:r>
          <w:t>58</w:t>
        </w:r>
        <w:r>
          <w:fldChar w:fldCharType="end"/>
        </w:r>
      </w:hyperlink>
    </w:p>
    <w:p>
      <w:pPr>
        <w:pStyle w:val="TOC1"/>
        <w:tabs>
          <w:tab w:val="right" w:leader="dot" w:pos="8306"/>
        </w:tabs>
      </w:pPr>
      <w:hyperlink w:anchor="_Toc30321" w:history="1">
        <w:r>
          <w:rPr>
            <w:rFonts w:ascii="仿宋" w:eastAsia="仿宋" w:hAnsi="仿宋" w:cs="仿宋" w:hint="eastAsia"/>
            <w:lang w:eastAsia="zh-CN"/>
          </w:rPr>
          <w:t>十四、法律法规与政策遵循</w:t>
        </w:r>
        <w:r>
          <w:tab/>
        </w:r>
        <w:r>
          <w:fldChar w:fldCharType="begin"/>
        </w:r>
        <w:r>
          <w:instrText xml:space="preserve"> PAGEREF _Toc30321 \h </w:instrText>
        </w:r>
        <w:r>
          <w:fldChar w:fldCharType="separate"/>
        </w:r>
        <w:r>
          <w:t>59</w:t>
        </w:r>
        <w:r>
          <w:fldChar w:fldCharType="end"/>
        </w:r>
      </w:hyperlink>
    </w:p>
    <w:p>
      <w:pPr>
        <w:pStyle w:val="TOC2"/>
        <w:tabs>
          <w:tab w:val="right" w:leader="dot" w:pos="8306"/>
        </w:tabs>
      </w:pPr>
      <w:hyperlink w:anchor="_Toc22379" w:history="1">
        <w:r>
          <w:rPr>
            <w:rFonts w:ascii="仿宋" w:eastAsia="仿宋" w:hAnsi="仿宋" w:cs="仿宋" w:hint="eastAsia"/>
            <w:lang w:eastAsia="zh-CN"/>
          </w:rPr>
          <w:t>(一)、法律法规遵守</w:t>
        </w:r>
        <w:r>
          <w:tab/>
        </w:r>
        <w:r>
          <w:fldChar w:fldCharType="begin"/>
        </w:r>
        <w:r>
          <w:instrText xml:space="preserve"> PAGEREF _Toc22379 \h </w:instrText>
        </w:r>
        <w:r>
          <w:fldChar w:fldCharType="separate"/>
        </w:r>
        <w:r>
          <w:t>59</w:t>
        </w:r>
        <w:r>
          <w:fldChar w:fldCharType="end"/>
        </w:r>
      </w:hyperlink>
    </w:p>
    <w:p>
      <w:pPr>
        <w:pStyle w:val="TOC2"/>
        <w:tabs>
          <w:tab w:val="right" w:leader="dot" w:pos="8306"/>
        </w:tabs>
      </w:pPr>
      <w:hyperlink w:anchor="_Toc25318" w:history="1">
        <w:r>
          <w:rPr>
            <w:rFonts w:ascii="仿宋" w:eastAsia="仿宋" w:hAnsi="仿宋" w:cs="仿宋" w:hint="eastAsia"/>
            <w:lang w:eastAsia="zh-CN"/>
          </w:rPr>
          <w:t>(二)、政策导向与利用</w:t>
        </w:r>
        <w:r>
          <w:tab/>
        </w:r>
        <w:r>
          <w:fldChar w:fldCharType="begin"/>
        </w:r>
        <w:r>
          <w:instrText xml:space="preserve"> PAGEREF _Toc25318 \h </w:instrText>
        </w:r>
        <w:r>
          <w:fldChar w:fldCharType="separate"/>
        </w:r>
        <w:r>
          <w:t>60</w:t>
        </w:r>
        <w:r>
          <w:fldChar w:fldCharType="end"/>
        </w:r>
      </w:hyperlink>
    </w:p>
    <w:p>
      <w:pPr>
        <w:pStyle w:val="TOC1"/>
        <w:tabs>
          <w:tab w:val="right" w:leader="dot" w:pos="8306"/>
        </w:tabs>
      </w:pPr>
      <w:hyperlink w:anchor="_Toc13804" w:history="1">
        <w:r>
          <w:rPr>
            <w:rFonts w:ascii="仿宋" w:eastAsia="仿宋" w:hAnsi="仿宋" w:cs="仿宋" w:hint="eastAsia"/>
            <w:lang w:eastAsia="zh-CN"/>
          </w:rPr>
          <w:t>十五、企业合规与伦理</w:t>
        </w:r>
        <w:r>
          <w:tab/>
        </w:r>
        <w:r>
          <w:fldChar w:fldCharType="begin"/>
        </w:r>
        <w:r>
          <w:instrText xml:space="preserve"> PAGEREF _Toc13804 \h </w:instrText>
        </w:r>
        <w:r>
          <w:fldChar w:fldCharType="separate"/>
        </w:r>
        <w:r>
          <w:t>61</w:t>
        </w:r>
        <w:r>
          <w:fldChar w:fldCharType="end"/>
        </w:r>
      </w:hyperlink>
    </w:p>
    <w:p>
      <w:pPr>
        <w:pStyle w:val="TOC2"/>
        <w:tabs>
          <w:tab w:val="right" w:leader="dot" w:pos="8306"/>
        </w:tabs>
      </w:pPr>
      <w:hyperlink w:anchor="_Toc6759" w:history="1">
        <w:r>
          <w:rPr>
            <w:rFonts w:ascii="仿宋" w:eastAsia="仿宋" w:hAnsi="仿宋" w:cs="仿宋" w:hint="eastAsia"/>
            <w:lang w:eastAsia="zh-CN"/>
          </w:rPr>
          <w:t>(一)、合规政策与程序</w:t>
        </w:r>
        <w:r>
          <w:tab/>
        </w:r>
        <w:r>
          <w:fldChar w:fldCharType="begin"/>
        </w:r>
        <w:r>
          <w:instrText xml:space="preserve"> PAGEREF _Toc6759 \h </w:instrText>
        </w:r>
        <w:r>
          <w:fldChar w:fldCharType="separate"/>
        </w:r>
        <w:r>
          <w:t>61</w:t>
        </w:r>
        <w:r>
          <w:fldChar w:fldCharType="end"/>
        </w:r>
      </w:hyperlink>
    </w:p>
    <w:p>
      <w:pPr>
        <w:pStyle w:val="TOC2"/>
        <w:tabs>
          <w:tab w:val="right" w:leader="dot" w:pos="8306"/>
        </w:tabs>
      </w:pPr>
      <w:hyperlink w:anchor="_Toc23170" w:history="1">
        <w:r>
          <w:rPr>
            <w:rFonts w:ascii="仿宋" w:eastAsia="仿宋" w:hAnsi="仿宋" w:cs="仿宋" w:hint="eastAsia"/>
            <w:lang w:eastAsia="zh-CN"/>
          </w:rPr>
          <w:t>(二)、伦理规范与培训</w:t>
        </w:r>
        <w:r>
          <w:tab/>
        </w:r>
        <w:r>
          <w:fldChar w:fldCharType="begin"/>
        </w:r>
        <w:r>
          <w:instrText xml:space="preserve"> PAGEREF _Toc23170 \h </w:instrText>
        </w:r>
        <w:r>
          <w:fldChar w:fldCharType="separate"/>
        </w:r>
        <w:r>
          <w:t>62</w:t>
        </w:r>
        <w:r>
          <w:fldChar w:fldCharType="end"/>
        </w:r>
      </w:hyperlink>
    </w:p>
    <w:p>
      <w:pPr>
        <w:pStyle w:val="TOC2"/>
        <w:tabs>
          <w:tab w:val="right" w:leader="dot" w:pos="8306"/>
        </w:tabs>
      </w:pPr>
      <w:hyperlink w:anchor="_Toc32508" w:history="1">
        <w:r>
          <w:rPr>
            <w:rFonts w:ascii="仿宋" w:eastAsia="仿宋" w:hAnsi="仿宋" w:cs="仿宋" w:hint="eastAsia"/>
            <w:lang w:eastAsia="zh-CN"/>
          </w:rPr>
          <w:t>(三)、合规风险评估</w:t>
        </w:r>
        <w:r>
          <w:tab/>
        </w:r>
        <w:r>
          <w:fldChar w:fldCharType="begin"/>
        </w:r>
        <w:r>
          <w:instrText xml:space="preserve"> PAGEREF _Toc32508 \h </w:instrText>
        </w:r>
        <w:r>
          <w:fldChar w:fldCharType="separate"/>
        </w:r>
        <w:r>
          <w:t>63</w:t>
        </w:r>
        <w:r>
          <w:fldChar w:fldCharType="end"/>
        </w:r>
      </w:hyperlink>
    </w:p>
    <w:p>
      <w:pPr>
        <w:pStyle w:val="TOC2"/>
        <w:tabs>
          <w:tab w:val="right" w:leader="dot" w:pos="8306"/>
        </w:tabs>
      </w:pPr>
      <w:hyperlink w:anchor="_Toc6878" w:history="1">
        <w:r>
          <w:rPr>
            <w:rFonts w:ascii="仿宋" w:eastAsia="仿宋" w:hAnsi="仿宋" w:cs="仿宋" w:hint="eastAsia"/>
            <w:lang w:eastAsia="zh-CN"/>
          </w:rPr>
          <w:t>(四)、合规监督与执行</w:t>
        </w:r>
        <w:r>
          <w:tab/>
        </w:r>
        <w:r>
          <w:fldChar w:fldCharType="begin"/>
        </w:r>
        <w:r>
          <w:instrText xml:space="preserve"> PAGEREF _Toc6878 \h </w:instrText>
        </w:r>
        <w:r>
          <w:fldChar w:fldCharType="separate"/>
        </w:r>
        <w:r>
          <w:t>64</w:t>
        </w:r>
        <w:r>
          <w:fldChar w:fldCharType="end"/>
        </w:r>
      </w:hyperlink>
    </w:p>
    <w:p>
      <w:pPr>
        <w:pStyle w:val="TOC1"/>
        <w:tabs>
          <w:tab w:val="right" w:leader="dot" w:pos="8306"/>
        </w:tabs>
      </w:pPr>
      <w:hyperlink w:anchor="_Toc17462" w:history="1">
        <w:r>
          <w:rPr>
            <w:rFonts w:ascii="仿宋" w:eastAsia="仿宋" w:hAnsi="仿宋" w:cs="仿宋" w:hint="eastAsia"/>
            <w:lang w:eastAsia="zh-CN"/>
          </w:rPr>
          <w:t>十六、人力资源管理与开发</w:t>
        </w:r>
        <w:r>
          <w:tab/>
        </w:r>
        <w:r>
          <w:fldChar w:fldCharType="begin"/>
        </w:r>
        <w:r>
          <w:instrText xml:space="preserve"> PAGEREF _Toc17462 \h </w:instrText>
        </w:r>
        <w:r>
          <w:fldChar w:fldCharType="separate"/>
        </w:r>
        <w:r>
          <w:t>65</w:t>
        </w:r>
        <w:r>
          <w:fldChar w:fldCharType="end"/>
        </w:r>
      </w:hyperlink>
    </w:p>
    <w:p>
      <w:pPr>
        <w:pStyle w:val="TOC2"/>
        <w:tabs>
          <w:tab w:val="right" w:leader="dot" w:pos="8306"/>
        </w:tabs>
      </w:pPr>
      <w:hyperlink w:anchor="_Toc18026" w:history="1">
        <w:r>
          <w:rPr>
            <w:rFonts w:ascii="仿宋" w:eastAsia="仿宋" w:hAnsi="仿宋" w:cs="仿宋" w:hint="eastAsia"/>
            <w:lang w:eastAsia="zh-CN"/>
          </w:rPr>
          <w:t>(一)、人力资源规划</w:t>
        </w:r>
        <w:r>
          <w:tab/>
        </w:r>
        <w:r>
          <w:fldChar w:fldCharType="begin"/>
        </w:r>
        <w:r>
          <w:instrText xml:space="preserve"> PAGEREF _Toc18026 \h </w:instrText>
        </w:r>
        <w:r>
          <w:fldChar w:fldCharType="separate"/>
        </w:r>
        <w:r>
          <w:t>65</w:t>
        </w:r>
        <w:r>
          <w:fldChar w:fldCharType="end"/>
        </w:r>
      </w:hyperlink>
    </w:p>
    <w:p>
      <w:pPr>
        <w:pStyle w:val="TOC2"/>
        <w:tabs>
          <w:tab w:val="right" w:leader="dot" w:pos="8306"/>
        </w:tabs>
      </w:pPr>
      <w:hyperlink w:anchor="_Toc9605" w:history="1">
        <w:r>
          <w:rPr>
            <w:rFonts w:ascii="仿宋" w:eastAsia="仿宋" w:hAnsi="仿宋" w:cs="仿宋" w:hint="eastAsia"/>
            <w:lang w:eastAsia="zh-CN"/>
          </w:rPr>
          <w:t>(二)、人力资源开发与培训</w:t>
        </w:r>
        <w:r>
          <w:tab/>
        </w:r>
        <w:r>
          <w:fldChar w:fldCharType="begin"/>
        </w:r>
        <w:r>
          <w:instrText xml:space="preserve"> PAGEREF _Toc9605 \h </w:instrText>
        </w:r>
        <w:r>
          <w:fldChar w:fldCharType="separate"/>
        </w:r>
        <w:r>
          <w:t>67</w:t>
        </w:r>
        <w:r>
          <w:fldChar w:fldCharType="end"/>
        </w:r>
      </w:hyperlink>
    </w:p>
    <w:p>
      <w:pPr>
        <w:pStyle w:val="TOC1"/>
        <w:tabs>
          <w:tab w:val="right" w:leader="dot" w:pos="8306"/>
        </w:tabs>
      </w:pPr>
      <w:hyperlink w:anchor="_Toc30141" w:history="1">
        <w:r>
          <w:rPr>
            <w:rFonts w:ascii="仿宋" w:eastAsia="仿宋" w:hAnsi="仿宋" w:cs="仿宋" w:hint="eastAsia"/>
            <w:lang w:eastAsia="zh-CN"/>
          </w:rPr>
          <w:t>十七、设施与设备管理</w:t>
        </w:r>
        <w:r>
          <w:tab/>
        </w:r>
        <w:r>
          <w:fldChar w:fldCharType="begin"/>
        </w:r>
        <w:r>
          <w:instrText xml:space="preserve"> PAGEREF _Toc30141 \h </w:instrText>
        </w:r>
        <w:r>
          <w:fldChar w:fldCharType="separate"/>
        </w:r>
        <w:r>
          <w:t>69</w:t>
        </w:r>
        <w:r>
          <w:fldChar w:fldCharType="end"/>
        </w:r>
      </w:hyperlink>
    </w:p>
    <w:p>
      <w:pPr>
        <w:pStyle w:val="TOC2"/>
        <w:tabs>
          <w:tab w:val="right" w:leader="dot" w:pos="8306"/>
        </w:tabs>
      </w:pPr>
      <w:hyperlink w:anchor="_Toc8302" w:history="1">
        <w:r>
          <w:rPr>
            <w:rFonts w:ascii="仿宋" w:eastAsia="仿宋" w:hAnsi="仿宋" w:cs="仿宋" w:hint="eastAsia"/>
            <w:lang w:eastAsia="zh-CN"/>
          </w:rPr>
          <w:t>(一)、设施规划与配置</w:t>
        </w:r>
        <w:r>
          <w:tab/>
        </w:r>
        <w:r>
          <w:fldChar w:fldCharType="begin"/>
        </w:r>
        <w:r>
          <w:instrText xml:space="preserve"> PAGEREF _Toc8302 \h </w:instrText>
        </w:r>
        <w:r>
          <w:fldChar w:fldCharType="separate"/>
        </w:r>
        <w:r>
          <w:t>69</w:t>
        </w:r>
        <w:r>
          <w:fldChar w:fldCharType="end"/>
        </w:r>
      </w:hyperlink>
    </w:p>
    <w:p>
      <w:pPr>
        <w:pStyle w:val="TOC2"/>
        <w:tabs>
          <w:tab w:val="right" w:leader="dot" w:pos="8306"/>
        </w:tabs>
      </w:pPr>
      <w:hyperlink w:anchor="_Toc25221" w:history="1">
        <w:r>
          <w:rPr>
            <w:rFonts w:ascii="仿宋" w:eastAsia="仿宋" w:hAnsi="仿宋" w:cs="仿宋" w:hint="eastAsia"/>
            <w:lang w:eastAsia="zh-CN"/>
          </w:rPr>
          <w:t>(二)、设备采购与维护管理</w:t>
        </w:r>
        <w:r>
          <w:tab/>
        </w:r>
        <w:r>
          <w:fldChar w:fldCharType="begin"/>
        </w:r>
        <w:r>
          <w:instrText xml:space="preserve"> PAGEREF _Toc25221 \h </w:instrText>
        </w:r>
        <w:r>
          <w:fldChar w:fldCharType="separate"/>
        </w:r>
        <w:r>
          <w:t>70</w:t>
        </w:r>
        <w:r>
          <w:fldChar w:fldCharType="end"/>
        </w:r>
      </w:hyperlink>
    </w:p>
    <w:p>
      <w:pPr>
        <w:pStyle w:val="TOC2"/>
        <w:tabs>
          <w:tab w:val="right" w:leader="dot" w:pos="8306"/>
        </w:tabs>
      </w:pPr>
      <w:hyperlink w:anchor="_Toc22832" w:history="1">
        <w:r>
          <w:rPr>
            <w:rFonts w:ascii="仿宋" w:eastAsia="仿宋" w:hAnsi="仿宋" w:cs="仿宋" w:hint="eastAsia"/>
            <w:lang w:eastAsia="zh-CN"/>
          </w:rPr>
          <w:t>(三)、设施设备升级策略</w:t>
        </w:r>
        <w:r>
          <w:tab/>
        </w:r>
        <w:r>
          <w:fldChar w:fldCharType="begin"/>
        </w:r>
        <w:r>
          <w:instrText xml:space="preserve"> PAGEREF _Toc22832 \h </w:instrText>
        </w:r>
        <w:r>
          <w:fldChar w:fldCharType="separate"/>
        </w:r>
        <w:r>
          <w:t>71</w:t>
        </w:r>
        <w:r>
          <w:fldChar w:fldCharType="end"/>
        </w:r>
      </w:hyperlink>
    </w:p>
    <w:p>
      <w:pPr>
        <w:pStyle w:val="TOC1"/>
        <w:tabs>
          <w:tab w:val="right" w:leader="dot" w:pos="8306"/>
        </w:tabs>
      </w:pPr>
      <w:hyperlink w:anchor="_Toc29705" w:history="1">
        <w:r>
          <w:rPr>
            <w:rFonts w:ascii="仿宋" w:eastAsia="仿宋" w:hAnsi="仿宋" w:cs="仿宋" w:hint="eastAsia"/>
            <w:lang w:eastAsia="zh-CN"/>
          </w:rPr>
          <w:t>十八、合作与交流机制建立</w:t>
        </w:r>
        <w:r>
          <w:tab/>
        </w:r>
        <w:r>
          <w:fldChar w:fldCharType="begin"/>
        </w:r>
        <w:r>
          <w:instrText xml:space="preserve"> PAGEREF _Toc29705 \h </w:instrText>
        </w:r>
        <w:r>
          <w:fldChar w:fldCharType="separate"/>
        </w:r>
        <w:r>
          <w:t>71</w:t>
        </w:r>
        <w:r>
          <w:fldChar w:fldCharType="end"/>
        </w:r>
      </w:hyperlink>
    </w:p>
    <w:p>
      <w:pPr>
        <w:pStyle w:val="TOC2"/>
        <w:tabs>
          <w:tab w:val="right" w:leader="dot" w:pos="8306"/>
        </w:tabs>
      </w:pPr>
      <w:hyperlink w:anchor="_Toc17887" w:history="1">
        <w:r>
          <w:rPr>
            <w:rFonts w:ascii="仿宋" w:eastAsia="仿宋" w:hAnsi="仿宋" w:cs="仿宋" w:hint="eastAsia"/>
            <w:lang w:eastAsia="zh-CN"/>
          </w:rPr>
          <w:t>(一)、合作伙伴选择与合作方式</w:t>
        </w:r>
        <w:r>
          <w:tab/>
        </w:r>
        <w:r>
          <w:fldChar w:fldCharType="begin"/>
        </w:r>
        <w:r>
          <w:instrText xml:space="preserve"> PAGEREF _Toc17887 \h </w:instrText>
        </w:r>
        <w:r>
          <w:fldChar w:fldCharType="separate"/>
        </w:r>
        <w:r>
          <w:t>71</w:t>
        </w:r>
        <w:r>
          <w:fldChar w:fldCharType="end"/>
        </w:r>
      </w:hyperlink>
    </w:p>
    <w:p>
      <w:pPr>
        <w:pStyle w:val="TOC2"/>
        <w:tabs>
          <w:tab w:val="right" w:leader="dot" w:pos="8306"/>
        </w:tabs>
      </w:pPr>
      <w:hyperlink w:anchor="_Toc19566" w:history="1">
        <w:r>
          <w:rPr>
            <w:rFonts w:ascii="仿宋" w:eastAsia="仿宋" w:hAnsi="仿宋" w:cs="仿宋" w:hint="eastAsia"/>
            <w:lang w:eastAsia="zh-CN"/>
          </w:rPr>
          <w:t>(二)、交流与合作平台搭建</w:t>
        </w:r>
        <w:r>
          <w:tab/>
        </w:r>
        <w:r>
          <w:fldChar w:fldCharType="begin"/>
        </w:r>
        <w:r>
          <w:instrText xml:space="preserve"> PAGEREF _Toc19566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6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425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直接收益：假设万能试验机项目的产品或服务年销售收入为XX万元。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05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若万能试验机项目成功推广新型环保产品，比如采用可回收材料的包装，可能会激发消费者对可持续产品的需求。这种需求的增长可能迫使整个行业转向更环保的产品设计和生产方法。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510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122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万能试验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万能试验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万能试验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869"/>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11661"/>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万能试验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万能试验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万能试验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万能试验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https://d.book118.com/726144133202010054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3F6E99"/>
    <w:rsid w:val="343F6E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6144133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2024-02-20T15:34:00Z</dcterms:created>
  <dcterms:modified xsi:type="dcterms:W3CDTF">2024-02-20T15:34:45Z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A6047C53C69441B095AB7D986394D3C5_11</vt:lpwstr>
  </property>
  <property fmtid="{D5CDD505-2E9C-101B-9397-08002B2CF9AE}" pid="3" name="KSOProductBuildVer">
    <vt:lpwstr>2052-12.1.0.16250</vt:lpwstr>
  </property>
</Properties>
</file>