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79" w:history="1">
        <w:r>
          <w:rPr>
            <w:rFonts w:ascii="仿宋" w:eastAsia="仿宋" w:hAnsi="仿宋" w:cs="仿宋" w:hint="eastAsia"/>
            <w:lang w:eastAsia="zh-CN"/>
          </w:rPr>
          <w:t>概论</w:t>
        </w:r>
        <w:r>
          <w:tab/>
        </w:r>
        <w:r>
          <w:fldChar w:fldCharType="begin"/>
        </w:r>
        <w:r>
          <w:instrText xml:space="preserve"> PAGEREF _Toc22779 \h </w:instrText>
        </w:r>
        <w:r>
          <w:fldChar w:fldCharType="separate"/>
        </w:r>
        <w:r>
          <w:t>3</w:t>
        </w:r>
        <w:r>
          <w:fldChar w:fldCharType="end"/>
        </w:r>
      </w:hyperlink>
    </w:p>
    <w:p>
      <w:pPr>
        <w:pStyle w:val="TOC1"/>
        <w:tabs>
          <w:tab w:val="right" w:leader="dot" w:pos="8306"/>
        </w:tabs>
      </w:pPr>
      <w:hyperlink w:anchor="_Toc15757" w:history="1">
        <w:r>
          <w:rPr>
            <w:rFonts w:ascii="仿宋" w:eastAsia="仿宋" w:hAnsi="仿宋" w:cs="仿宋" w:hint="eastAsia"/>
            <w:lang w:eastAsia="zh-CN"/>
          </w:rPr>
          <w:t>一、医用材料项目建设背景及必要性分析</w:t>
        </w:r>
        <w:r>
          <w:tab/>
        </w:r>
        <w:r>
          <w:fldChar w:fldCharType="begin"/>
        </w:r>
        <w:r>
          <w:instrText xml:space="preserve"> PAGEREF _Toc15757 \h </w:instrText>
        </w:r>
        <w:r>
          <w:fldChar w:fldCharType="separate"/>
        </w:r>
        <w:r>
          <w:t>3</w:t>
        </w:r>
        <w:r>
          <w:fldChar w:fldCharType="end"/>
        </w:r>
      </w:hyperlink>
    </w:p>
    <w:p>
      <w:pPr>
        <w:pStyle w:val="TOC2"/>
        <w:tabs>
          <w:tab w:val="right" w:leader="dot" w:pos="8306"/>
        </w:tabs>
      </w:pPr>
      <w:hyperlink w:anchor="_Toc25252" w:history="1">
        <w:r>
          <w:rPr>
            <w:rFonts w:ascii="仿宋" w:eastAsia="仿宋" w:hAnsi="仿宋" w:cs="仿宋" w:hint="eastAsia"/>
            <w:lang w:eastAsia="zh-CN"/>
          </w:rPr>
          <w:t>(一)、医用材料项目背景分析</w:t>
        </w:r>
        <w:r>
          <w:tab/>
        </w:r>
        <w:r>
          <w:fldChar w:fldCharType="begin"/>
        </w:r>
        <w:r>
          <w:instrText xml:space="preserve"> PAGEREF _Toc25252 \h </w:instrText>
        </w:r>
        <w:r>
          <w:fldChar w:fldCharType="separate"/>
        </w:r>
        <w:r>
          <w:t>3</w:t>
        </w:r>
        <w:r>
          <w:fldChar w:fldCharType="end"/>
        </w:r>
      </w:hyperlink>
    </w:p>
    <w:p>
      <w:pPr>
        <w:pStyle w:val="TOC2"/>
        <w:tabs>
          <w:tab w:val="right" w:leader="dot" w:pos="8306"/>
        </w:tabs>
      </w:pPr>
      <w:hyperlink w:anchor="_Toc3629" w:history="1">
        <w:r>
          <w:rPr>
            <w:rFonts w:ascii="仿宋" w:eastAsia="仿宋" w:hAnsi="仿宋" w:cs="仿宋" w:hint="eastAsia"/>
            <w:lang w:eastAsia="zh-CN"/>
          </w:rPr>
          <w:t>(二)、医用材料项目建设必要性分析</w:t>
        </w:r>
        <w:r>
          <w:tab/>
        </w:r>
        <w:r>
          <w:fldChar w:fldCharType="begin"/>
        </w:r>
        <w:r>
          <w:instrText xml:space="preserve"> PAGEREF _Toc3629 \h </w:instrText>
        </w:r>
        <w:r>
          <w:fldChar w:fldCharType="separate"/>
        </w:r>
        <w:r>
          <w:t>5</w:t>
        </w:r>
        <w:r>
          <w:fldChar w:fldCharType="end"/>
        </w:r>
      </w:hyperlink>
    </w:p>
    <w:p>
      <w:pPr>
        <w:pStyle w:val="TOC1"/>
        <w:tabs>
          <w:tab w:val="right" w:leader="dot" w:pos="8306"/>
        </w:tabs>
      </w:pPr>
      <w:hyperlink w:anchor="_Toc16790" w:history="1">
        <w:r>
          <w:rPr>
            <w:rFonts w:ascii="仿宋" w:eastAsia="仿宋" w:hAnsi="仿宋" w:cs="仿宋" w:hint="eastAsia"/>
            <w:lang w:eastAsia="zh-CN"/>
          </w:rPr>
          <w:t>二、市场分析、调研</w:t>
        </w:r>
        <w:r>
          <w:tab/>
        </w:r>
        <w:r>
          <w:fldChar w:fldCharType="begin"/>
        </w:r>
        <w:r>
          <w:instrText xml:space="preserve"> PAGEREF _Toc16790 \h </w:instrText>
        </w:r>
        <w:r>
          <w:fldChar w:fldCharType="separate"/>
        </w:r>
        <w:r>
          <w:t>6</w:t>
        </w:r>
        <w:r>
          <w:fldChar w:fldCharType="end"/>
        </w:r>
      </w:hyperlink>
    </w:p>
    <w:p>
      <w:pPr>
        <w:pStyle w:val="TOC2"/>
        <w:tabs>
          <w:tab w:val="right" w:leader="dot" w:pos="8306"/>
        </w:tabs>
      </w:pPr>
      <w:hyperlink w:anchor="_Toc12802" w:history="1">
        <w:r>
          <w:rPr>
            <w:rFonts w:ascii="仿宋" w:eastAsia="仿宋" w:hAnsi="仿宋" w:cs="仿宋" w:hint="eastAsia"/>
            <w:lang w:eastAsia="zh-CN"/>
          </w:rPr>
          <w:t>(一)、医用材料行业分析</w:t>
        </w:r>
        <w:r>
          <w:tab/>
        </w:r>
        <w:r>
          <w:fldChar w:fldCharType="begin"/>
        </w:r>
        <w:r>
          <w:instrText xml:space="preserve"> PAGEREF _Toc12802 \h </w:instrText>
        </w:r>
        <w:r>
          <w:fldChar w:fldCharType="separate"/>
        </w:r>
        <w:r>
          <w:t>6</w:t>
        </w:r>
        <w:r>
          <w:fldChar w:fldCharType="end"/>
        </w:r>
      </w:hyperlink>
    </w:p>
    <w:p>
      <w:pPr>
        <w:pStyle w:val="TOC2"/>
        <w:tabs>
          <w:tab w:val="right" w:leader="dot" w:pos="8306"/>
        </w:tabs>
      </w:pPr>
      <w:hyperlink w:anchor="_Toc31420" w:history="1">
        <w:r>
          <w:rPr>
            <w:rFonts w:ascii="仿宋" w:eastAsia="仿宋" w:hAnsi="仿宋" w:cs="仿宋" w:hint="eastAsia"/>
            <w:lang w:eastAsia="zh-CN"/>
          </w:rPr>
          <w:t>(二)、医用材料市场分析预测</w:t>
        </w:r>
        <w:r>
          <w:tab/>
        </w:r>
        <w:r>
          <w:fldChar w:fldCharType="begin"/>
        </w:r>
        <w:r>
          <w:instrText xml:space="preserve"> PAGEREF _Toc31420 \h </w:instrText>
        </w:r>
        <w:r>
          <w:fldChar w:fldCharType="separate"/>
        </w:r>
        <w:r>
          <w:t>7</w:t>
        </w:r>
        <w:r>
          <w:fldChar w:fldCharType="end"/>
        </w:r>
      </w:hyperlink>
    </w:p>
    <w:p>
      <w:pPr>
        <w:pStyle w:val="TOC1"/>
        <w:tabs>
          <w:tab w:val="right" w:leader="dot" w:pos="8306"/>
        </w:tabs>
      </w:pPr>
      <w:hyperlink w:anchor="_Toc25791" w:history="1">
        <w:r>
          <w:rPr>
            <w:rFonts w:ascii="仿宋" w:eastAsia="仿宋" w:hAnsi="仿宋" w:cs="仿宋" w:hint="eastAsia"/>
            <w:lang w:eastAsia="zh-CN"/>
          </w:rPr>
          <w:t>三、医用材料项目可持续发展</w:t>
        </w:r>
        <w:r>
          <w:tab/>
        </w:r>
        <w:r>
          <w:fldChar w:fldCharType="begin"/>
        </w:r>
        <w:r>
          <w:instrText xml:space="preserve"> PAGEREF _Toc25791 \h </w:instrText>
        </w:r>
        <w:r>
          <w:fldChar w:fldCharType="separate"/>
        </w:r>
        <w:r>
          <w:t>7</w:t>
        </w:r>
        <w:r>
          <w:fldChar w:fldCharType="end"/>
        </w:r>
      </w:hyperlink>
    </w:p>
    <w:p>
      <w:pPr>
        <w:pStyle w:val="TOC2"/>
        <w:tabs>
          <w:tab w:val="right" w:leader="dot" w:pos="8306"/>
        </w:tabs>
      </w:pPr>
      <w:hyperlink w:anchor="_Toc25484" w:history="1">
        <w:r>
          <w:rPr>
            <w:rFonts w:ascii="仿宋" w:eastAsia="仿宋" w:hAnsi="仿宋" w:cs="仿宋" w:hint="eastAsia"/>
            <w:lang w:eastAsia="zh-CN"/>
          </w:rPr>
          <w:t>(一)、可持续战略与实践</w:t>
        </w:r>
        <w:r>
          <w:tab/>
        </w:r>
        <w:r>
          <w:fldChar w:fldCharType="begin"/>
        </w:r>
        <w:r>
          <w:instrText xml:space="preserve"> PAGEREF _Toc25484 \h </w:instrText>
        </w:r>
        <w:r>
          <w:fldChar w:fldCharType="separate"/>
        </w:r>
        <w:r>
          <w:t>7</w:t>
        </w:r>
        <w:r>
          <w:fldChar w:fldCharType="end"/>
        </w:r>
      </w:hyperlink>
    </w:p>
    <w:p>
      <w:pPr>
        <w:pStyle w:val="TOC2"/>
        <w:tabs>
          <w:tab w:val="right" w:leader="dot" w:pos="8306"/>
        </w:tabs>
      </w:pPr>
      <w:hyperlink w:anchor="_Toc21591" w:history="1">
        <w:r>
          <w:rPr>
            <w:rFonts w:ascii="仿宋" w:eastAsia="仿宋" w:hAnsi="仿宋" w:cs="仿宋" w:hint="eastAsia"/>
            <w:lang w:eastAsia="zh-CN"/>
          </w:rPr>
          <w:t>(二)、环保与社会责任</w:t>
        </w:r>
        <w:r>
          <w:tab/>
        </w:r>
        <w:r>
          <w:fldChar w:fldCharType="begin"/>
        </w:r>
        <w:r>
          <w:instrText xml:space="preserve"> PAGEREF _Toc21591 \h </w:instrText>
        </w:r>
        <w:r>
          <w:fldChar w:fldCharType="separate"/>
        </w:r>
        <w:r>
          <w:t>8</w:t>
        </w:r>
        <w:r>
          <w:fldChar w:fldCharType="end"/>
        </w:r>
      </w:hyperlink>
    </w:p>
    <w:p>
      <w:pPr>
        <w:pStyle w:val="TOC1"/>
        <w:tabs>
          <w:tab w:val="right" w:leader="dot" w:pos="8306"/>
        </w:tabs>
      </w:pPr>
      <w:hyperlink w:anchor="_Toc3923" w:history="1">
        <w:r>
          <w:rPr>
            <w:rFonts w:ascii="仿宋" w:eastAsia="仿宋" w:hAnsi="仿宋" w:cs="仿宋" w:hint="eastAsia"/>
            <w:lang w:eastAsia="zh-CN"/>
          </w:rPr>
          <w:t>四、医用材料项目建设单位说明</w:t>
        </w:r>
        <w:r>
          <w:tab/>
        </w:r>
        <w:r>
          <w:fldChar w:fldCharType="begin"/>
        </w:r>
        <w:r>
          <w:instrText xml:space="preserve"> PAGEREF _Toc3923 \h </w:instrText>
        </w:r>
        <w:r>
          <w:fldChar w:fldCharType="separate"/>
        </w:r>
        <w:r>
          <w:t>9</w:t>
        </w:r>
        <w:r>
          <w:fldChar w:fldCharType="end"/>
        </w:r>
      </w:hyperlink>
    </w:p>
    <w:p>
      <w:pPr>
        <w:pStyle w:val="TOC2"/>
        <w:tabs>
          <w:tab w:val="right" w:leader="dot" w:pos="8306"/>
        </w:tabs>
      </w:pPr>
      <w:hyperlink w:anchor="_Toc30581" w:history="1">
        <w:r>
          <w:rPr>
            <w:rFonts w:ascii="仿宋" w:eastAsia="仿宋" w:hAnsi="仿宋" w:cs="仿宋" w:hint="eastAsia"/>
            <w:lang w:eastAsia="zh-CN"/>
          </w:rPr>
          <w:t>(一)、医用材料项目承办单位基本情况</w:t>
        </w:r>
        <w:r>
          <w:tab/>
        </w:r>
        <w:r>
          <w:fldChar w:fldCharType="begin"/>
        </w:r>
        <w:r>
          <w:instrText xml:space="preserve"> PAGEREF _Toc30581 \h </w:instrText>
        </w:r>
        <w:r>
          <w:fldChar w:fldCharType="separate"/>
        </w:r>
        <w:r>
          <w:t>9</w:t>
        </w:r>
        <w:r>
          <w:fldChar w:fldCharType="end"/>
        </w:r>
      </w:hyperlink>
    </w:p>
    <w:p>
      <w:pPr>
        <w:pStyle w:val="TOC2"/>
        <w:tabs>
          <w:tab w:val="right" w:leader="dot" w:pos="8306"/>
        </w:tabs>
      </w:pPr>
      <w:hyperlink w:anchor="_Toc28736" w:history="1">
        <w:r>
          <w:rPr>
            <w:rFonts w:ascii="仿宋" w:eastAsia="仿宋" w:hAnsi="仿宋" w:cs="仿宋" w:hint="eastAsia"/>
            <w:lang w:eastAsia="zh-CN"/>
          </w:rPr>
          <w:t>(二)、公司经济效益分析</w:t>
        </w:r>
        <w:r>
          <w:tab/>
        </w:r>
        <w:r>
          <w:fldChar w:fldCharType="begin"/>
        </w:r>
        <w:r>
          <w:instrText xml:space="preserve"> PAGEREF _Toc28736 \h </w:instrText>
        </w:r>
        <w:r>
          <w:fldChar w:fldCharType="separate"/>
        </w:r>
        <w:r>
          <w:t>10</w:t>
        </w:r>
        <w:r>
          <w:fldChar w:fldCharType="end"/>
        </w:r>
      </w:hyperlink>
    </w:p>
    <w:p>
      <w:pPr>
        <w:pStyle w:val="TOC1"/>
        <w:tabs>
          <w:tab w:val="right" w:leader="dot" w:pos="8306"/>
        </w:tabs>
      </w:pPr>
      <w:hyperlink w:anchor="_Toc15609" w:history="1">
        <w:r>
          <w:rPr>
            <w:rFonts w:ascii="仿宋" w:eastAsia="仿宋" w:hAnsi="仿宋" w:cs="仿宋" w:hint="eastAsia"/>
            <w:lang w:eastAsia="zh-CN"/>
          </w:rPr>
          <w:t>五、医用材料项目土建工程</w:t>
        </w:r>
        <w:r>
          <w:tab/>
        </w:r>
        <w:r>
          <w:fldChar w:fldCharType="begin"/>
        </w:r>
        <w:r>
          <w:instrText xml:space="preserve"> PAGEREF _Toc15609 \h </w:instrText>
        </w:r>
        <w:r>
          <w:fldChar w:fldCharType="separate"/>
        </w:r>
        <w:r>
          <w:t>11</w:t>
        </w:r>
        <w:r>
          <w:fldChar w:fldCharType="end"/>
        </w:r>
      </w:hyperlink>
    </w:p>
    <w:p>
      <w:pPr>
        <w:pStyle w:val="TOC2"/>
        <w:tabs>
          <w:tab w:val="right" w:leader="dot" w:pos="8306"/>
        </w:tabs>
      </w:pPr>
      <w:hyperlink w:anchor="_Toc4471" w:history="1">
        <w:r>
          <w:rPr>
            <w:rFonts w:ascii="仿宋" w:eastAsia="仿宋" w:hAnsi="仿宋" w:cs="仿宋" w:hint="eastAsia"/>
            <w:lang w:eastAsia="zh-CN"/>
          </w:rPr>
          <w:t>(一)、建筑工程设计原则</w:t>
        </w:r>
        <w:r>
          <w:tab/>
        </w:r>
        <w:r>
          <w:fldChar w:fldCharType="begin"/>
        </w:r>
        <w:r>
          <w:instrText xml:space="preserve"> PAGEREF _Toc4471 \h </w:instrText>
        </w:r>
        <w:r>
          <w:fldChar w:fldCharType="separate"/>
        </w:r>
        <w:r>
          <w:t>11</w:t>
        </w:r>
        <w:r>
          <w:fldChar w:fldCharType="end"/>
        </w:r>
      </w:hyperlink>
    </w:p>
    <w:p>
      <w:pPr>
        <w:pStyle w:val="TOC2"/>
        <w:tabs>
          <w:tab w:val="right" w:leader="dot" w:pos="8306"/>
        </w:tabs>
      </w:pPr>
      <w:hyperlink w:anchor="_Toc1068" w:history="1">
        <w:r>
          <w:rPr>
            <w:rFonts w:ascii="仿宋" w:eastAsia="仿宋" w:hAnsi="仿宋" w:cs="仿宋" w:hint="eastAsia"/>
            <w:lang w:eastAsia="zh-CN"/>
          </w:rPr>
          <w:t>(二)、土建工程设计年限及安全等级</w:t>
        </w:r>
        <w:r>
          <w:tab/>
        </w:r>
        <w:r>
          <w:fldChar w:fldCharType="begin"/>
        </w:r>
        <w:r>
          <w:instrText xml:space="preserve"> PAGEREF _Toc1068 \h </w:instrText>
        </w:r>
        <w:r>
          <w:fldChar w:fldCharType="separate"/>
        </w:r>
        <w:r>
          <w:t>12</w:t>
        </w:r>
        <w:r>
          <w:fldChar w:fldCharType="end"/>
        </w:r>
      </w:hyperlink>
    </w:p>
    <w:p>
      <w:pPr>
        <w:pStyle w:val="TOC2"/>
        <w:tabs>
          <w:tab w:val="right" w:leader="dot" w:pos="8306"/>
        </w:tabs>
      </w:pPr>
      <w:hyperlink w:anchor="_Toc15082" w:history="1">
        <w:r>
          <w:rPr>
            <w:rFonts w:ascii="仿宋" w:eastAsia="仿宋" w:hAnsi="仿宋" w:cs="仿宋" w:hint="eastAsia"/>
            <w:lang w:eastAsia="zh-CN"/>
          </w:rPr>
          <w:t>(三)、建筑工程设计总体要求</w:t>
        </w:r>
        <w:r>
          <w:tab/>
        </w:r>
        <w:r>
          <w:fldChar w:fldCharType="begin"/>
        </w:r>
        <w:r>
          <w:instrText xml:space="preserve"> PAGEREF _Toc15082 \h </w:instrText>
        </w:r>
        <w:r>
          <w:fldChar w:fldCharType="separate"/>
        </w:r>
        <w:r>
          <w:t>13</w:t>
        </w:r>
        <w:r>
          <w:fldChar w:fldCharType="end"/>
        </w:r>
      </w:hyperlink>
    </w:p>
    <w:p>
      <w:pPr>
        <w:pStyle w:val="TOC2"/>
        <w:tabs>
          <w:tab w:val="right" w:leader="dot" w:pos="8306"/>
        </w:tabs>
      </w:pPr>
      <w:hyperlink w:anchor="_Toc3018" w:history="1">
        <w:r>
          <w:rPr>
            <w:rFonts w:ascii="仿宋" w:eastAsia="仿宋" w:hAnsi="仿宋" w:cs="仿宋" w:hint="eastAsia"/>
            <w:lang w:eastAsia="zh-CN"/>
          </w:rPr>
          <w:t>(四)、土建工程建设指标</w:t>
        </w:r>
        <w:r>
          <w:tab/>
        </w:r>
        <w:r>
          <w:fldChar w:fldCharType="begin"/>
        </w:r>
        <w:r>
          <w:instrText xml:space="preserve"> PAGEREF _Toc3018 \h </w:instrText>
        </w:r>
        <w:r>
          <w:fldChar w:fldCharType="separate"/>
        </w:r>
        <w:r>
          <w:t>14</w:t>
        </w:r>
        <w:r>
          <w:fldChar w:fldCharType="end"/>
        </w:r>
      </w:hyperlink>
    </w:p>
    <w:p>
      <w:pPr>
        <w:pStyle w:val="TOC1"/>
        <w:tabs>
          <w:tab w:val="right" w:leader="dot" w:pos="8306"/>
        </w:tabs>
      </w:pPr>
      <w:hyperlink w:anchor="_Toc5325" w:history="1">
        <w:r>
          <w:rPr>
            <w:rFonts w:ascii="仿宋" w:eastAsia="仿宋" w:hAnsi="仿宋" w:cs="仿宋" w:hint="eastAsia"/>
            <w:lang w:eastAsia="zh-CN"/>
          </w:rPr>
          <w:t>六、医用材料项目概论</w:t>
        </w:r>
        <w:r>
          <w:tab/>
        </w:r>
        <w:r>
          <w:fldChar w:fldCharType="begin"/>
        </w:r>
        <w:r>
          <w:instrText xml:space="preserve"> PAGEREF _Toc5325 \h </w:instrText>
        </w:r>
        <w:r>
          <w:fldChar w:fldCharType="separate"/>
        </w:r>
        <w:r>
          <w:t>14</w:t>
        </w:r>
        <w:r>
          <w:fldChar w:fldCharType="end"/>
        </w:r>
      </w:hyperlink>
    </w:p>
    <w:p>
      <w:pPr>
        <w:pStyle w:val="TOC2"/>
        <w:tabs>
          <w:tab w:val="right" w:leader="dot" w:pos="8306"/>
        </w:tabs>
      </w:pPr>
      <w:hyperlink w:anchor="_Toc13837" w:history="1">
        <w:r>
          <w:rPr>
            <w:rFonts w:ascii="仿宋" w:eastAsia="仿宋" w:hAnsi="仿宋" w:cs="仿宋" w:hint="eastAsia"/>
            <w:lang w:eastAsia="zh-CN"/>
          </w:rPr>
          <w:t>(一)、医用材料项目概况</w:t>
        </w:r>
        <w:r>
          <w:tab/>
        </w:r>
        <w:r>
          <w:fldChar w:fldCharType="begin"/>
        </w:r>
        <w:r>
          <w:instrText xml:space="preserve"> PAGEREF _Toc13837 \h </w:instrText>
        </w:r>
        <w:r>
          <w:fldChar w:fldCharType="separate"/>
        </w:r>
        <w:r>
          <w:t>14</w:t>
        </w:r>
        <w:r>
          <w:fldChar w:fldCharType="end"/>
        </w:r>
      </w:hyperlink>
    </w:p>
    <w:p>
      <w:pPr>
        <w:pStyle w:val="TOC2"/>
        <w:tabs>
          <w:tab w:val="right" w:leader="dot" w:pos="8306"/>
        </w:tabs>
      </w:pPr>
      <w:hyperlink w:anchor="_Toc20449" w:history="1">
        <w:r>
          <w:rPr>
            <w:rFonts w:ascii="仿宋" w:eastAsia="仿宋" w:hAnsi="仿宋" w:cs="仿宋" w:hint="eastAsia"/>
            <w:lang w:eastAsia="zh-CN"/>
          </w:rPr>
          <w:t>(二)、医用材料项目目标</w:t>
        </w:r>
        <w:r>
          <w:tab/>
        </w:r>
        <w:r>
          <w:fldChar w:fldCharType="begin"/>
        </w:r>
        <w:r>
          <w:instrText xml:space="preserve"> PAGEREF _Toc20449 \h </w:instrText>
        </w:r>
        <w:r>
          <w:fldChar w:fldCharType="separate"/>
        </w:r>
        <w:r>
          <w:t>16</w:t>
        </w:r>
        <w:r>
          <w:fldChar w:fldCharType="end"/>
        </w:r>
      </w:hyperlink>
    </w:p>
    <w:p>
      <w:pPr>
        <w:pStyle w:val="TOC2"/>
        <w:tabs>
          <w:tab w:val="right" w:leader="dot" w:pos="8306"/>
        </w:tabs>
      </w:pPr>
      <w:hyperlink w:anchor="_Toc12894" w:history="1">
        <w:r>
          <w:rPr>
            <w:rFonts w:ascii="仿宋" w:eastAsia="仿宋" w:hAnsi="仿宋" w:cs="仿宋" w:hint="eastAsia"/>
            <w:lang w:eastAsia="zh-CN"/>
          </w:rPr>
          <w:t>(三)、医用材料项目提出的理由</w:t>
        </w:r>
        <w:r>
          <w:tab/>
        </w:r>
        <w:r>
          <w:fldChar w:fldCharType="begin"/>
        </w:r>
        <w:r>
          <w:instrText xml:space="preserve"> PAGEREF _Toc12894 \h </w:instrText>
        </w:r>
        <w:r>
          <w:fldChar w:fldCharType="separate"/>
        </w:r>
        <w:r>
          <w:t>17</w:t>
        </w:r>
        <w:r>
          <w:fldChar w:fldCharType="end"/>
        </w:r>
      </w:hyperlink>
    </w:p>
    <w:p>
      <w:pPr>
        <w:pStyle w:val="TOC2"/>
        <w:tabs>
          <w:tab w:val="right" w:leader="dot" w:pos="8306"/>
        </w:tabs>
      </w:pPr>
      <w:hyperlink w:anchor="_Toc16620" w:history="1">
        <w:r>
          <w:rPr>
            <w:rFonts w:ascii="仿宋" w:eastAsia="仿宋" w:hAnsi="仿宋" w:cs="仿宋" w:hint="eastAsia"/>
            <w:lang w:eastAsia="zh-CN"/>
          </w:rPr>
          <w:t>(四)、医用材料项目意义</w:t>
        </w:r>
        <w:r>
          <w:tab/>
        </w:r>
        <w:r>
          <w:fldChar w:fldCharType="begin"/>
        </w:r>
        <w:r>
          <w:instrText xml:space="preserve"> PAGEREF _Toc16620 \h </w:instrText>
        </w:r>
        <w:r>
          <w:fldChar w:fldCharType="separate"/>
        </w:r>
        <w:r>
          <w:t>19</w:t>
        </w:r>
        <w:r>
          <w:fldChar w:fldCharType="end"/>
        </w:r>
      </w:hyperlink>
    </w:p>
    <w:p>
      <w:pPr>
        <w:pStyle w:val="TOC2"/>
        <w:tabs>
          <w:tab w:val="right" w:leader="dot" w:pos="8306"/>
        </w:tabs>
      </w:pPr>
      <w:hyperlink w:anchor="_Toc24929" w:history="1">
        <w:r>
          <w:rPr>
            <w:rFonts w:ascii="仿宋" w:eastAsia="仿宋" w:hAnsi="仿宋" w:cs="仿宋" w:hint="eastAsia"/>
            <w:lang w:eastAsia="zh-CN"/>
          </w:rPr>
          <w:t>(五)、医用材料项目背景</w:t>
        </w:r>
        <w:r>
          <w:tab/>
        </w:r>
        <w:r>
          <w:fldChar w:fldCharType="begin"/>
        </w:r>
        <w:r>
          <w:instrText xml:space="preserve"> PAGEREF _Toc24929 \h </w:instrText>
        </w:r>
        <w:r>
          <w:fldChar w:fldCharType="separate"/>
        </w:r>
        <w:r>
          <w:t>19</w:t>
        </w:r>
        <w:r>
          <w:fldChar w:fldCharType="end"/>
        </w:r>
      </w:hyperlink>
    </w:p>
    <w:p>
      <w:pPr>
        <w:pStyle w:val="TOC1"/>
        <w:tabs>
          <w:tab w:val="right" w:leader="dot" w:pos="8306"/>
        </w:tabs>
      </w:pPr>
      <w:hyperlink w:anchor="_Toc4374" w:history="1">
        <w:r>
          <w:rPr>
            <w:rFonts w:ascii="仿宋" w:eastAsia="仿宋" w:hAnsi="仿宋" w:cs="仿宋" w:hint="eastAsia"/>
            <w:lang w:eastAsia="zh-CN"/>
          </w:rPr>
          <w:t>七、医用材料项目财务管理</w:t>
        </w:r>
        <w:r>
          <w:tab/>
        </w:r>
        <w:r>
          <w:fldChar w:fldCharType="begin"/>
        </w:r>
        <w:r>
          <w:instrText xml:space="preserve"> PAGEREF _Toc4374 \h </w:instrText>
        </w:r>
        <w:r>
          <w:fldChar w:fldCharType="separate"/>
        </w:r>
        <w:r>
          <w:t>20</w:t>
        </w:r>
        <w:r>
          <w:fldChar w:fldCharType="end"/>
        </w:r>
      </w:hyperlink>
    </w:p>
    <w:p>
      <w:pPr>
        <w:pStyle w:val="TOC2"/>
        <w:tabs>
          <w:tab w:val="right" w:leader="dot" w:pos="8306"/>
        </w:tabs>
      </w:pPr>
      <w:hyperlink w:anchor="_Toc11882" w:history="1">
        <w:r>
          <w:rPr>
            <w:rFonts w:ascii="仿宋" w:eastAsia="仿宋" w:hAnsi="仿宋" w:cs="仿宋" w:hint="eastAsia"/>
            <w:lang w:eastAsia="zh-CN"/>
          </w:rPr>
          <w:t>(一)、资金需求大</w:t>
        </w:r>
        <w:r>
          <w:tab/>
        </w:r>
        <w:r>
          <w:fldChar w:fldCharType="begin"/>
        </w:r>
        <w:r>
          <w:instrText xml:space="preserve"> PAGEREF _Toc11882 \h </w:instrText>
        </w:r>
        <w:r>
          <w:fldChar w:fldCharType="separate"/>
        </w:r>
        <w:r>
          <w:t>20</w:t>
        </w:r>
        <w:r>
          <w:fldChar w:fldCharType="end"/>
        </w:r>
      </w:hyperlink>
    </w:p>
    <w:p>
      <w:pPr>
        <w:pStyle w:val="TOC2"/>
        <w:tabs>
          <w:tab w:val="right" w:leader="dot" w:pos="8306"/>
        </w:tabs>
      </w:pPr>
      <w:hyperlink w:anchor="_Toc29188" w:history="1">
        <w:r>
          <w:rPr>
            <w:rFonts w:ascii="仿宋" w:eastAsia="仿宋" w:hAnsi="仿宋" w:cs="仿宋" w:hint="eastAsia"/>
            <w:lang w:eastAsia="zh-CN"/>
          </w:rPr>
          <w:t>(二)、研发周期长</w:t>
        </w:r>
        <w:r>
          <w:tab/>
        </w:r>
        <w:r>
          <w:fldChar w:fldCharType="begin"/>
        </w:r>
        <w:r>
          <w:instrText xml:space="preserve"> PAGEREF _Toc29188 \h </w:instrText>
        </w:r>
        <w:r>
          <w:fldChar w:fldCharType="separate"/>
        </w:r>
        <w:r>
          <w:t>21</w:t>
        </w:r>
        <w:r>
          <w:fldChar w:fldCharType="end"/>
        </w:r>
      </w:hyperlink>
    </w:p>
    <w:p>
      <w:pPr>
        <w:pStyle w:val="TOC2"/>
        <w:tabs>
          <w:tab w:val="right" w:leader="dot" w:pos="8306"/>
        </w:tabs>
      </w:pPr>
      <w:hyperlink w:anchor="_Toc12710" w:history="1">
        <w:r>
          <w:rPr>
            <w:rFonts w:ascii="仿宋" w:eastAsia="仿宋" w:hAnsi="仿宋" w:cs="仿宋" w:hint="eastAsia"/>
            <w:lang w:eastAsia="zh-CN"/>
          </w:rPr>
          <w:t>(三)、市场风险大</w:t>
        </w:r>
        <w:r>
          <w:tab/>
        </w:r>
        <w:r>
          <w:fldChar w:fldCharType="begin"/>
        </w:r>
        <w:r>
          <w:instrText xml:space="preserve"> PAGEREF _Toc12710 \h </w:instrText>
        </w:r>
        <w:r>
          <w:fldChar w:fldCharType="separate"/>
        </w:r>
        <w:r>
          <w:t>23</w:t>
        </w:r>
        <w:r>
          <w:fldChar w:fldCharType="end"/>
        </w:r>
      </w:hyperlink>
    </w:p>
    <w:p>
      <w:pPr>
        <w:pStyle w:val="TOC2"/>
        <w:tabs>
          <w:tab w:val="right" w:leader="dot" w:pos="8306"/>
        </w:tabs>
      </w:pPr>
      <w:hyperlink w:anchor="_Toc31713" w:history="1">
        <w:r>
          <w:rPr>
            <w:rFonts w:ascii="仿宋" w:eastAsia="仿宋" w:hAnsi="仿宋" w:cs="仿宋" w:hint="eastAsia"/>
            <w:lang w:eastAsia="zh-CN"/>
          </w:rPr>
          <w:t>(四)、利润率高</w:t>
        </w:r>
        <w:r>
          <w:tab/>
        </w:r>
        <w:r>
          <w:fldChar w:fldCharType="begin"/>
        </w:r>
        <w:r>
          <w:instrText xml:space="preserve"> PAGEREF _Toc31713 \h </w:instrText>
        </w:r>
        <w:r>
          <w:fldChar w:fldCharType="separate"/>
        </w:r>
        <w:r>
          <w:t>25</w:t>
        </w:r>
        <w:r>
          <w:fldChar w:fldCharType="end"/>
        </w:r>
      </w:hyperlink>
    </w:p>
    <w:p>
      <w:pPr>
        <w:pStyle w:val="TOC1"/>
        <w:tabs>
          <w:tab w:val="right" w:leader="dot" w:pos="8306"/>
        </w:tabs>
      </w:pPr>
      <w:hyperlink w:anchor="_Toc18553" w:history="1">
        <w:r>
          <w:rPr>
            <w:rFonts w:ascii="仿宋" w:eastAsia="仿宋" w:hAnsi="仿宋" w:cs="仿宋" w:hint="eastAsia"/>
            <w:lang w:eastAsia="zh-CN"/>
          </w:rPr>
          <w:t>八、医用材料项目经营效益</w:t>
        </w:r>
        <w:r>
          <w:tab/>
        </w:r>
        <w:r>
          <w:fldChar w:fldCharType="begin"/>
        </w:r>
        <w:r>
          <w:instrText xml:space="preserve"> PAGEREF _Toc18553 \h </w:instrText>
        </w:r>
        <w:r>
          <w:fldChar w:fldCharType="separate"/>
        </w:r>
        <w:r>
          <w:t>27</w:t>
        </w:r>
        <w:r>
          <w:fldChar w:fldCharType="end"/>
        </w:r>
      </w:hyperlink>
    </w:p>
    <w:p>
      <w:pPr>
        <w:pStyle w:val="TOC2"/>
        <w:tabs>
          <w:tab w:val="right" w:leader="dot" w:pos="8306"/>
        </w:tabs>
      </w:pPr>
      <w:hyperlink w:anchor="_Toc19651" w:history="1">
        <w:r>
          <w:rPr>
            <w:rFonts w:ascii="仿宋" w:eastAsia="仿宋" w:hAnsi="仿宋" w:cs="仿宋" w:hint="eastAsia"/>
            <w:lang w:eastAsia="zh-CN"/>
          </w:rPr>
          <w:t>(一)、经济评价财务测算</w:t>
        </w:r>
        <w:r>
          <w:tab/>
        </w:r>
        <w:r>
          <w:fldChar w:fldCharType="begin"/>
        </w:r>
        <w:r>
          <w:instrText xml:space="preserve"> PAGEREF _Toc19651 \h </w:instrText>
        </w:r>
        <w:r>
          <w:fldChar w:fldCharType="separate"/>
        </w:r>
        <w:r>
          <w:t>27</w:t>
        </w:r>
        <w:r>
          <w:fldChar w:fldCharType="end"/>
        </w:r>
      </w:hyperlink>
    </w:p>
    <w:p>
      <w:pPr>
        <w:pStyle w:val="TOC2"/>
        <w:tabs>
          <w:tab w:val="right" w:leader="dot" w:pos="8306"/>
        </w:tabs>
      </w:pPr>
      <w:hyperlink w:anchor="_Toc32226" w:history="1">
        <w:r>
          <w:rPr>
            <w:rFonts w:ascii="仿宋" w:eastAsia="仿宋" w:hAnsi="仿宋" w:cs="仿宋" w:hint="eastAsia"/>
            <w:lang w:eastAsia="zh-CN"/>
          </w:rPr>
          <w:t>(二)、医用材料项目盈利能力分析</w:t>
        </w:r>
        <w:r>
          <w:tab/>
        </w:r>
        <w:r>
          <w:fldChar w:fldCharType="begin"/>
        </w:r>
        <w:r>
          <w:instrText xml:space="preserve"> PAGEREF _Toc32226 \h </w:instrText>
        </w:r>
        <w:r>
          <w:fldChar w:fldCharType="separate"/>
        </w:r>
        <w:r>
          <w:t>29</w:t>
        </w:r>
        <w:r>
          <w:fldChar w:fldCharType="end"/>
        </w:r>
      </w:hyperlink>
    </w:p>
    <w:p>
      <w:pPr>
        <w:pStyle w:val="TOC1"/>
        <w:tabs>
          <w:tab w:val="right" w:leader="dot" w:pos="8306"/>
        </w:tabs>
      </w:pPr>
      <w:hyperlink w:anchor="_Toc31745" w:history="1">
        <w:r>
          <w:rPr>
            <w:rFonts w:ascii="仿宋" w:eastAsia="仿宋" w:hAnsi="仿宋" w:cs="仿宋" w:hint="eastAsia"/>
            <w:lang w:eastAsia="zh-CN"/>
          </w:rPr>
          <w:t>九、医用材料项目人力资源管理</w:t>
        </w:r>
        <w:r>
          <w:tab/>
        </w:r>
        <w:r>
          <w:fldChar w:fldCharType="begin"/>
        </w:r>
        <w:r>
          <w:instrText xml:space="preserve"> PAGEREF _Toc31745 \h </w:instrText>
        </w:r>
        <w:r>
          <w:fldChar w:fldCharType="separate"/>
        </w:r>
        <w:r>
          <w:t>29</w:t>
        </w:r>
        <w:r>
          <w:fldChar w:fldCharType="end"/>
        </w:r>
      </w:hyperlink>
    </w:p>
    <w:p>
      <w:pPr>
        <w:pStyle w:val="TOC2"/>
        <w:tabs>
          <w:tab w:val="right" w:leader="dot" w:pos="8306"/>
        </w:tabs>
      </w:pPr>
      <w:hyperlink w:anchor="_Toc10977" w:history="1">
        <w:r>
          <w:rPr>
            <w:rFonts w:ascii="仿宋" w:eastAsia="仿宋" w:hAnsi="仿宋" w:cs="仿宋" w:hint="eastAsia"/>
            <w:lang w:eastAsia="zh-CN"/>
          </w:rPr>
          <w:t>(一)、建立健全的预算管理制度</w:t>
        </w:r>
        <w:r>
          <w:tab/>
        </w:r>
        <w:r>
          <w:fldChar w:fldCharType="begin"/>
        </w:r>
        <w:r>
          <w:instrText xml:space="preserve"> PAGEREF _Toc10977 \h </w:instrText>
        </w:r>
        <w:r>
          <w:fldChar w:fldCharType="separate"/>
        </w:r>
        <w:r>
          <w:t>29</w:t>
        </w:r>
        <w:r>
          <w:fldChar w:fldCharType="end"/>
        </w:r>
      </w:hyperlink>
    </w:p>
    <w:p>
      <w:pPr>
        <w:pStyle w:val="TOC2"/>
        <w:tabs>
          <w:tab w:val="right" w:leader="dot" w:pos="8306"/>
        </w:tabs>
      </w:pPr>
      <w:hyperlink w:anchor="_Toc18809" w:history="1">
        <w:r>
          <w:rPr>
            <w:rFonts w:ascii="仿宋" w:eastAsia="仿宋" w:hAnsi="仿宋" w:cs="仿宋" w:hint="eastAsia"/>
            <w:lang w:eastAsia="zh-CN"/>
          </w:rPr>
          <w:t>(二)、加强资金流动监控</w:t>
        </w:r>
        <w:r>
          <w:tab/>
        </w:r>
        <w:r>
          <w:fldChar w:fldCharType="begin"/>
        </w:r>
        <w:r>
          <w:instrText xml:space="preserve"> PAGEREF _Toc18809 \h </w:instrText>
        </w:r>
        <w:r>
          <w:fldChar w:fldCharType="separate"/>
        </w:r>
        <w:r>
          <w:t>31</w:t>
        </w:r>
        <w:r>
          <w:fldChar w:fldCharType="end"/>
        </w:r>
      </w:hyperlink>
    </w:p>
    <w:p>
      <w:pPr>
        <w:pStyle w:val="TOC2"/>
        <w:tabs>
          <w:tab w:val="right" w:leader="dot" w:pos="8306"/>
        </w:tabs>
      </w:pPr>
      <w:hyperlink w:anchor="_Toc14135" w:history="1">
        <w:r>
          <w:rPr>
            <w:rFonts w:ascii="仿宋" w:eastAsia="仿宋" w:hAnsi="仿宋" w:cs="仿宋" w:hint="eastAsia"/>
            <w:lang w:eastAsia="zh-CN"/>
          </w:rPr>
          <w:t>(三)、制定完善的风险控制机制</w:t>
        </w:r>
        <w:r>
          <w:tab/>
        </w:r>
        <w:r>
          <w:fldChar w:fldCharType="begin"/>
        </w:r>
        <w:r>
          <w:instrText xml:space="preserve"> PAGEREF _Toc14135 \h </w:instrText>
        </w:r>
        <w:r>
          <w:fldChar w:fldCharType="separate"/>
        </w:r>
        <w:r>
          <w:t>32</w:t>
        </w:r>
        <w:r>
          <w:fldChar w:fldCharType="end"/>
        </w:r>
      </w:hyperlink>
    </w:p>
    <w:p>
      <w:pPr>
        <w:pStyle w:val="TOC2"/>
        <w:tabs>
          <w:tab w:val="right" w:leader="dot" w:pos="8306"/>
        </w:tabs>
      </w:pPr>
      <w:hyperlink w:anchor="_Toc28638" w:history="1">
        <w:r>
          <w:rPr>
            <w:rFonts w:ascii="仿宋" w:eastAsia="仿宋" w:hAnsi="仿宋" w:cs="仿宋" w:hint="eastAsia"/>
            <w:lang w:eastAsia="zh-CN"/>
          </w:rPr>
          <w:t>(四)、优化成本管理</w:t>
        </w:r>
        <w:r>
          <w:tab/>
        </w:r>
        <w:r>
          <w:fldChar w:fldCharType="begin"/>
        </w:r>
        <w:r>
          <w:instrText xml:space="preserve"> PAGEREF _Toc28638 \h </w:instrText>
        </w:r>
        <w:r>
          <w:fldChar w:fldCharType="separate"/>
        </w:r>
        <w:r>
          <w:t>33</w:t>
        </w:r>
        <w:r>
          <w:fldChar w:fldCharType="end"/>
        </w:r>
      </w:hyperlink>
    </w:p>
    <w:p>
      <w:pPr>
        <w:pStyle w:val="TOC1"/>
        <w:tabs>
          <w:tab w:val="right" w:leader="dot" w:pos="8306"/>
        </w:tabs>
      </w:pPr>
      <w:hyperlink w:anchor="_Toc25846" w:history="1">
        <w:r>
          <w:rPr>
            <w:rFonts w:ascii="仿宋" w:eastAsia="仿宋" w:hAnsi="仿宋" w:cs="仿宋" w:hint="eastAsia"/>
            <w:lang w:eastAsia="zh-CN"/>
          </w:rPr>
          <w:t>十、医用材料项目环境影响分析</w:t>
        </w:r>
        <w:r>
          <w:tab/>
        </w:r>
        <w:r>
          <w:fldChar w:fldCharType="begin"/>
        </w:r>
        <w:r>
          <w:instrText xml:space="preserve"> PAGEREF _Toc25846 \h </w:instrText>
        </w:r>
        <w:r>
          <w:fldChar w:fldCharType="separate"/>
        </w:r>
        <w:r>
          <w:t>35</w:t>
        </w:r>
        <w:r>
          <w:fldChar w:fldCharType="end"/>
        </w:r>
      </w:hyperlink>
    </w:p>
    <w:p>
      <w:pPr>
        <w:pStyle w:val="TOC2"/>
        <w:tabs>
          <w:tab w:val="right" w:leader="dot" w:pos="8306"/>
        </w:tabs>
      </w:pPr>
      <w:hyperlink w:anchor="_Toc31354" w:history="1">
        <w:r>
          <w:rPr>
            <w:rFonts w:ascii="仿宋" w:eastAsia="仿宋" w:hAnsi="仿宋" w:cs="仿宋" w:hint="eastAsia"/>
            <w:lang w:eastAsia="zh-CN"/>
          </w:rPr>
          <w:t>(一)、建设区域环境质量现状</w:t>
        </w:r>
        <w:r>
          <w:tab/>
        </w:r>
        <w:r>
          <w:fldChar w:fldCharType="begin"/>
        </w:r>
        <w:r>
          <w:instrText xml:space="preserve"> PAGEREF _Toc31354 \h </w:instrText>
        </w:r>
        <w:r>
          <w:fldChar w:fldCharType="separate"/>
        </w:r>
        <w:r>
          <w:t>35</w:t>
        </w:r>
        <w:r>
          <w:fldChar w:fldCharType="end"/>
        </w:r>
      </w:hyperlink>
    </w:p>
    <w:p>
      <w:pPr>
        <w:pStyle w:val="TOC2"/>
        <w:tabs>
          <w:tab w:val="right" w:leader="dot" w:pos="8306"/>
        </w:tabs>
      </w:pPr>
      <w:hyperlink w:anchor="_Toc9656" w:history="1">
        <w:r>
          <w:rPr>
            <w:rFonts w:ascii="仿宋" w:eastAsia="仿宋" w:hAnsi="仿宋" w:cs="仿宋" w:hint="eastAsia"/>
            <w:lang w:eastAsia="zh-CN"/>
          </w:rPr>
          <w:t>(二)、建设期环境保护</w:t>
        </w:r>
        <w:r>
          <w:tab/>
        </w:r>
        <w:r>
          <w:fldChar w:fldCharType="begin"/>
        </w:r>
        <w:r>
          <w:instrText xml:space="preserve"> PAGEREF _Toc9656 \h </w:instrText>
        </w:r>
        <w:r>
          <w:fldChar w:fldCharType="separate"/>
        </w:r>
        <w:r>
          <w:t>36</w:t>
        </w:r>
        <w:r>
          <w:fldChar w:fldCharType="end"/>
        </w:r>
      </w:hyperlink>
    </w:p>
    <w:p>
      <w:pPr>
        <w:pStyle w:val="TOC2"/>
        <w:tabs>
          <w:tab w:val="right" w:leader="dot" w:pos="8306"/>
        </w:tabs>
      </w:pPr>
      <w:hyperlink w:anchor="_Toc16912" w:history="1">
        <w:r>
          <w:rPr>
            <w:rFonts w:ascii="仿宋" w:eastAsia="仿宋" w:hAnsi="仿宋" w:cs="仿宋" w:hint="eastAsia"/>
            <w:lang w:eastAsia="zh-CN"/>
          </w:rPr>
          <w:t>(三)、运营期环境保护</w:t>
        </w:r>
        <w:r>
          <w:tab/>
        </w:r>
        <w:r>
          <w:fldChar w:fldCharType="begin"/>
        </w:r>
        <w:r>
          <w:instrText xml:space="preserve"> PAGEREF _Toc16912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1" w:history="1">
        <w:r>
          <w:rPr>
            <w:rFonts w:ascii="仿宋" w:eastAsia="仿宋" w:hAnsi="仿宋" w:cs="仿宋" w:hint="eastAsia"/>
            <w:lang w:eastAsia="zh-CN"/>
          </w:rPr>
          <w:t>(四)、医用材料项目建设对区域经济的影响</w:t>
        </w:r>
        <w:r>
          <w:tab/>
        </w:r>
        <w:r>
          <w:fldChar w:fldCharType="begin"/>
        </w:r>
        <w:r>
          <w:instrText xml:space="preserve"> PAGEREF _Toc11901 \h </w:instrText>
        </w:r>
        <w:r>
          <w:fldChar w:fldCharType="separate"/>
        </w:r>
        <w:r>
          <w:t>39</w:t>
        </w:r>
        <w:r>
          <w:fldChar w:fldCharType="end"/>
        </w:r>
      </w:hyperlink>
    </w:p>
    <w:p>
      <w:pPr>
        <w:pStyle w:val="TOC2"/>
        <w:tabs>
          <w:tab w:val="right" w:leader="dot" w:pos="8306"/>
        </w:tabs>
      </w:pPr>
      <w:hyperlink w:anchor="_Toc4548" w:history="1">
        <w:r>
          <w:rPr>
            <w:rFonts w:ascii="仿宋" w:eastAsia="仿宋" w:hAnsi="仿宋" w:cs="仿宋" w:hint="eastAsia"/>
            <w:lang w:eastAsia="zh-CN"/>
          </w:rPr>
          <w:t>(五)、废弃物处理</w:t>
        </w:r>
        <w:r>
          <w:tab/>
        </w:r>
        <w:r>
          <w:fldChar w:fldCharType="begin"/>
        </w:r>
        <w:r>
          <w:instrText xml:space="preserve"> PAGEREF _Toc4548 \h </w:instrText>
        </w:r>
        <w:r>
          <w:fldChar w:fldCharType="separate"/>
        </w:r>
        <w:r>
          <w:t>40</w:t>
        </w:r>
        <w:r>
          <w:fldChar w:fldCharType="end"/>
        </w:r>
      </w:hyperlink>
    </w:p>
    <w:p>
      <w:pPr>
        <w:pStyle w:val="TOC2"/>
        <w:tabs>
          <w:tab w:val="right" w:leader="dot" w:pos="8306"/>
        </w:tabs>
      </w:pPr>
      <w:hyperlink w:anchor="_Toc26491" w:history="1">
        <w:r>
          <w:rPr>
            <w:rFonts w:ascii="仿宋" w:eastAsia="仿宋" w:hAnsi="仿宋" w:cs="仿宋" w:hint="eastAsia"/>
            <w:lang w:eastAsia="zh-CN"/>
          </w:rPr>
          <w:t>(六)、特殊环境影响分析</w:t>
        </w:r>
        <w:r>
          <w:tab/>
        </w:r>
        <w:r>
          <w:fldChar w:fldCharType="begin"/>
        </w:r>
        <w:r>
          <w:instrText xml:space="preserve"> PAGEREF _Toc26491 \h </w:instrText>
        </w:r>
        <w:r>
          <w:fldChar w:fldCharType="separate"/>
        </w:r>
        <w:r>
          <w:t>42</w:t>
        </w:r>
        <w:r>
          <w:fldChar w:fldCharType="end"/>
        </w:r>
      </w:hyperlink>
    </w:p>
    <w:p>
      <w:pPr>
        <w:pStyle w:val="TOC2"/>
        <w:tabs>
          <w:tab w:val="right" w:leader="dot" w:pos="8306"/>
        </w:tabs>
      </w:pPr>
      <w:hyperlink w:anchor="_Toc15397" w:history="1">
        <w:r>
          <w:rPr>
            <w:rFonts w:ascii="仿宋" w:eastAsia="仿宋" w:hAnsi="仿宋" w:cs="仿宋" w:hint="eastAsia"/>
            <w:lang w:eastAsia="zh-CN"/>
          </w:rPr>
          <w:t>(七)、清洁生产</w:t>
        </w:r>
        <w:r>
          <w:tab/>
        </w:r>
        <w:r>
          <w:fldChar w:fldCharType="begin"/>
        </w:r>
        <w:r>
          <w:instrText xml:space="preserve"> PAGEREF _Toc15397 \h </w:instrText>
        </w:r>
        <w:r>
          <w:fldChar w:fldCharType="separate"/>
        </w:r>
        <w:r>
          <w:t>43</w:t>
        </w:r>
        <w:r>
          <w:fldChar w:fldCharType="end"/>
        </w:r>
      </w:hyperlink>
    </w:p>
    <w:p>
      <w:pPr>
        <w:pStyle w:val="TOC2"/>
        <w:tabs>
          <w:tab w:val="right" w:leader="dot" w:pos="8306"/>
        </w:tabs>
      </w:pPr>
      <w:hyperlink w:anchor="_Toc32612" w:history="1">
        <w:r>
          <w:rPr>
            <w:rFonts w:ascii="仿宋" w:eastAsia="仿宋" w:hAnsi="仿宋" w:cs="仿宋" w:hint="eastAsia"/>
            <w:lang w:eastAsia="zh-CN"/>
          </w:rPr>
          <w:t>(八)、环境保护综合评价</w:t>
        </w:r>
        <w:r>
          <w:tab/>
        </w:r>
        <w:r>
          <w:fldChar w:fldCharType="begin"/>
        </w:r>
        <w:r>
          <w:instrText xml:space="preserve"> PAGEREF _Toc32612 \h </w:instrText>
        </w:r>
        <w:r>
          <w:fldChar w:fldCharType="separate"/>
        </w:r>
        <w:r>
          <w:t>44</w:t>
        </w:r>
        <w:r>
          <w:fldChar w:fldCharType="end"/>
        </w:r>
      </w:hyperlink>
    </w:p>
    <w:p>
      <w:pPr>
        <w:pStyle w:val="TOC1"/>
        <w:tabs>
          <w:tab w:val="right" w:leader="dot" w:pos="8306"/>
        </w:tabs>
      </w:pPr>
      <w:hyperlink w:anchor="_Toc27105" w:history="1">
        <w:r>
          <w:rPr>
            <w:rFonts w:ascii="仿宋" w:eastAsia="仿宋" w:hAnsi="仿宋" w:cs="仿宋" w:hint="eastAsia"/>
            <w:lang w:eastAsia="zh-CN"/>
          </w:rPr>
          <w:t>十一、医用材料项目风险管理</w:t>
        </w:r>
        <w:r>
          <w:tab/>
        </w:r>
        <w:r>
          <w:fldChar w:fldCharType="begin"/>
        </w:r>
        <w:r>
          <w:instrText xml:space="preserve"> PAGEREF _Toc27105 \h </w:instrText>
        </w:r>
        <w:r>
          <w:fldChar w:fldCharType="separate"/>
        </w:r>
        <w:r>
          <w:t>45</w:t>
        </w:r>
        <w:r>
          <w:fldChar w:fldCharType="end"/>
        </w:r>
      </w:hyperlink>
    </w:p>
    <w:p>
      <w:pPr>
        <w:pStyle w:val="TOC2"/>
        <w:tabs>
          <w:tab w:val="right" w:leader="dot" w:pos="8306"/>
        </w:tabs>
      </w:pPr>
      <w:hyperlink w:anchor="_Toc26095" w:history="1">
        <w:r>
          <w:rPr>
            <w:rFonts w:ascii="仿宋" w:eastAsia="仿宋" w:hAnsi="仿宋" w:cs="仿宋" w:hint="eastAsia"/>
            <w:lang w:eastAsia="zh-CN"/>
          </w:rPr>
          <w:t>(一)、风险识别与评估</w:t>
        </w:r>
        <w:r>
          <w:tab/>
        </w:r>
        <w:r>
          <w:fldChar w:fldCharType="begin"/>
        </w:r>
        <w:r>
          <w:instrText xml:space="preserve"> PAGEREF _Toc26095 \h </w:instrText>
        </w:r>
        <w:r>
          <w:fldChar w:fldCharType="separate"/>
        </w:r>
        <w:r>
          <w:t>45</w:t>
        </w:r>
        <w:r>
          <w:fldChar w:fldCharType="end"/>
        </w:r>
      </w:hyperlink>
    </w:p>
    <w:p>
      <w:pPr>
        <w:pStyle w:val="TOC2"/>
        <w:tabs>
          <w:tab w:val="right" w:leader="dot" w:pos="8306"/>
        </w:tabs>
      </w:pPr>
      <w:hyperlink w:anchor="_Toc30367" w:history="1">
        <w:r>
          <w:rPr>
            <w:rFonts w:ascii="仿宋" w:eastAsia="仿宋" w:hAnsi="仿宋" w:cs="仿宋" w:hint="eastAsia"/>
            <w:lang w:eastAsia="zh-CN"/>
          </w:rPr>
          <w:t>(二)、风险应对策略</w:t>
        </w:r>
        <w:r>
          <w:tab/>
        </w:r>
        <w:r>
          <w:fldChar w:fldCharType="begin"/>
        </w:r>
        <w:r>
          <w:instrText xml:space="preserve"> PAGEREF _Toc30367 \h </w:instrText>
        </w:r>
        <w:r>
          <w:fldChar w:fldCharType="separate"/>
        </w:r>
        <w:r>
          <w:t>46</w:t>
        </w:r>
        <w:r>
          <w:fldChar w:fldCharType="end"/>
        </w:r>
      </w:hyperlink>
    </w:p>
    <w:p>
      <w:pPr>
        <w:pStyle w:val="TOC2"/>
        <w:tabs>
          <w:tab w:val="right" w:leader="dot" w:pos="8306"/>
        </w:tabs>
      </w:pPr>
      <w:hyperlink w:anchor="_Toc20400" w:history="1">
        <w:r>
          <w:rPr>
            <w:rFonts w:ascii="仿宋" w:eastAsia="仿宋" w:hAnsi="仿宋" w:cs="仿宋" w:hint="eastAsia"/>
            <w:lang w:eastAsia="zh-CN"/>
          </w:rPr>
          <w:t>(三)、风险监控与控制</w:t>
        </w:r>
        <w:r>
          <w:tab/>
        </w:r>
        <w:r>
          <w:fldChar w:fldCharType="begin"/>
        </w:r>
        <w:r>
          <w:instrText xml:space="preserve"> PAGEREF _Toc20400 \h </w:instrText>
        </w:r>
        <w:r>
          <w:fldChar w:fldCharType="separate"/>
        </w:r>
        <w:r>
          <w:t>48</w:t>
        </w:r>
        <w:r>
          <w:fldChar w:fldCharType="end"/>
        </w:r>
      </w:hyperlink>
    </w:p>
    <w:p>
      <w:pPr>
        <w:pStyle w:val="TOC1"/>
        <w:tabs>
          <w:tab w:val="right" w:leader="dot" w:pos="8306"/>
        </w:tabs>
      </w:pPr>
      <w:hyperlink w:anchor="_Toc5647" w:history="1">
        <w:r>
          <w:rPr>
            <w:rFonts w:ascii="仿宋" w:eastAsia="仿宋" w:hAnsi="仿宋" w:cs="仿宋" w:hint="eastAsia"/>
            <w:lang w:eastAsia="zh-CN"/>
          </w:rPr>
          <w:t>十二、医用材料项目社会影响</w:t>
        </w:r>
        <w:r>
          <w:tab/>
        </w:r>
        <w:r>
          <w:fldChar w:fldCharType="begin"/>
        </w:r>
        <w:r>
          <w:instrText xml:space="preserve"> PAGEREF _Toc5647 \h </w:instrText>
        </w:r>
        <w:r>
          <w:fldChar w:fldCharType="separate"/>
        </w:r>
        <w:r>
          <w:t>49</w:t>
        </w:r>
        <w:r>
          <w:fldChar w:fldCharType="end"/>
        </w:r>
      </w:hyperlink>
    </w:p>
    <w:p>
      <w:pPr>
        <w:pStyle w:val="TOC2"/>
        <w:tabs>
          <w:tab w:val="right" w:leader="dot" w:pos="8306"/>
        </w:tabs>
      </w:pPr>
      <w:hyperlink w:anchor="_Toc13680" w:history="1">
        <w:r>
          <w:rPr>
            <w:rFonts w:ascii="仿宋" w:eastAsia="仿宋" w:hAnsi="仿宋" w:cs="仿宋" w:hint="eastAsia"/>
            <w:lang w:eastAsia="zh-CN"/>
          </w:rPr>
          <w:t>(一)、社会责任与义务</w:t>
        </w:r>
        <w:r>
          <w:tab/>
        </w:r>
        <w:r>
          <w:fldChar w:fldCharType="begin"/>
        </w:r>
        <w:r>
          <w:instrText xml:space="preserve"> PAGEREF _Toc13680 \h </w:instrText>
        </w:r>
        <w:r>
          <w:fldChar w:fldCharType="separate"/>
        </w:r>
        <w:r>
          <w:t>49</w:t>
        </w:r>
        <w:r>
          <w:fldChar w:fldCharType="end"/>
        </w:r>
      </w:hyperlink>
    </w:p>
    <w:p>
      <w:pPr>
        <w:pStyle w:val="TOC2"/>
        <w:tabs>
          <w:tab w:val="right" w:leader="dot" w:pos="8306"/>
        </w:tabs>
      </w:pPr>
      <w:hyperlink w:anchor="_Toc2621" w:history="1">
        <w:r>
          <w:rPr>
            <w:rFonts w:ascii="仿宋" w:eastAsia="仿宋" w:hAnsi="仿宋" w:cs="仿宋" w:hint="eastAsia"/>
            <w:lang w:eastAsia="zh-CN"/>
          </w:rPr>
          <w:t>(二)、社会参与与沟通</w:t>
        </w:r>
        <w:r>
          <w:tab/>
        </w:r>
        <w:r>
          <w:fldChar w:fldCharType="begin"/>
        </w:r>
        <w:r>
          <w:instrText xml:space="preserve"> PAGEREF _Toc2621 \h </w:instrText>
        </w:r>
        <w:r>
          <w:fldChar w:fldCharType="separate"/>
        </w:r>
        <w:r>
          <w:t>50</w:t>
        </w:r>
        <w:r>
          <w:fldChar w:fldCharType="end"/>
        </w:r>
      </w:hyperlink>
    </w:p>
    <w:p>
      <w:pPr>
        <w:pStyle w:val="TOC1"/>
        <w:tabs>
          <w:tab w:val="right" w:leader="dot" w:pos="8306"/>
        </w:tabs>
      </w:pPr>
      <w:hyperlink w:anchor="_Toc5046" w:history="1">
        <w:r>
          <w:rPr>
            <w:rFonts w:ascii="仿宋" w:eastAsia="仿宋" w:hAnsi="仿宋" w:cs="仿宋" w:hint="eastAsia"/>
            <w:lang w:eastAsia="zh-CN"/>
          </w:rPr>
          <w:t>十三、医用材料项目实施保障措施</w:t>
        </w:r>
        <w:r>
          <w:tab/>
        </w:r>
        <w:r>
          <w:fldChar w:fldCharType="begin"/>
        </w:r>
        <w:r>
          <w:instrText xml:space="preserve"> PAGEREF _Toc5046 \h </w:instrText>
        </w:r>
        <w:r>
          <w:fldChar w:fldCharType="separate"/>
        </w:r>
        <w:r>
          <w:t>51</w:t>
        </w:r>
        <w:r>
          <w:fldChar w:fldCharType="end"/>
        </w:r>
      </w:hyperlink>
    </w:p>
    <w:p>
      <w:pPr>
        <w:pStyle w:val="TOC2"/>
        <w:tabs>
          <w:tab w:val="right" w:leader="dot" w:pos="8306"/>
        </w:tabs>
      </w:pPr>
      <w:hyperlink w:anchor="_Toc15775" w:history="1">
        <w:r>
          <w:rPr>
            <w:rFonts w:ascii="仿宋" w:eastAsia="仿宋" w:hAnsi="仿宋" w:cs="仿宋" w:hint="eastAsia"/>
            <w:lang w:eastAsia="zh-CN"/>
          </w:rPr>
          <w:t>(一)、医用材料项目实施保障机制</w:t>
        </w:r>
        <w:r>
          <w:tab/>
        </w:r>
        <w:r>
          <w:fldChar w:fldCharType="begin"/>
        </w:r>
        <w:r>
          <w:instrText xml:space="preserve"> PAGEREF _Toc15775 \h </w:instrText>
        </w:r>
        <w:r>
          <w:fldChar w:fldCharType="separate"/>
        </w:r>
        <w:r>
          <w:t>51</w:t>
        </w:r>
        <w:r>
          <w:fldChar w:fldCharType="end"/>
        </w:r>
      </w:hyperlink>
    </w:p>
    <w:p>
      <w:pPr>
        <w:pStyle w:val="TOC2"/>
        <w:tabs>
          <w:tab w:val="right" w:leader="dot" w:pos="8306"/>
        </w:tabs>
      </w:pPr>
      <w:hyperlink w:anchor="_Toc4889" w:history="1">
        <w:r>
          <w:rPr>
            <w:rFonts w:ascii="仿宋" w:eastAsia="仿宋" w:hAnsi="仿宋" w:cs="仿宋" w:hint="eastAsia"/>
            <w:lang w:eastAsia="zh-CN"/>
          </w:rPr>
          <w:t>(二)、医用材料项目法律合规要求</w:t>
        </w:r>
        <w:r>
          <w:tab/>
        </w:r>
        <w:r>
          <w:fldChar w:fldCharType="begin"/>
        </w:r>
        <w:r>
          <w:instrText xml:space="preserve"> PAGEREF _Toc4889 \h </w:instrText>
        </w:r>
        <w:r>
          <w:fldChar w:fldCharType="separate"/>
        </w:r>
        <w:r>
          <w:t>54</w:t>
        </w:r>
        <w:r>
          <w:fldChar w:fldCharType="end"/>
        </w:r>
      </w:hyperlink>
    </w:p>
    <w:p>
      <w:pPr>
        <w:pStyle w:val="TOC2"/>
        <w:tabs>
          <w:tab w:val="right" w:leader="dot" w:pos="8306"/>
        </w:tabs>
      </w:pPr>
      <w:hyperlink w:anchor="_Toc26236" w:history="1">
        <w:r>
          <w:rPr>
            <w:rFonts w:ascii="仿宋" w:eastAsia="仿宋" w:hAnsi="仿宋" w:cs="仿宋" w:hint="eastAsia"/>
            <w:lang w:eastAsia="zh-CN"/>
          </w:rPr>
          <w:t>(三)、医用材料项目合同管理与法律事务</w:t>
        </w:r>
        <w:r>
          <w:tab/>
        </w:r>
        <w:r>
          <w:fldChar w:fldCharType="begin"/>
        </w:r>
        <w:r>
          <w:instrText xml:space="preserve"> PAGEREF _Toc26236 \h </w:instrText>
        </w:r>
        <w:r>
          <w:fldChar w:fldCharType="separate"/>
        </w:r>
        <w:r>
          <w:t>58</w:t>
        </w:r>
        <w:r>
          <w:fldChar w:fldCharType="end"/>
        </w:r>
      </w:hyperlink>
    </w:p>
    <w:p>
      <w:pPr>
        <w:pStyle w:val="TOC2"/>
        <w:tabs>
          <w:tab w:val="right" w:leader="dot" w:pos="8306"/>
        </w:tabs>
      </w:pPr>
      <w:hyperlink w:anchor="_Toc18574" w:history="1">
        <w:r>
          <w:rPr>
            <w:rFonts w:ascii="仿宋" w:eastAsia="仿宋" w:hAnsi="仿宋" w:cs="仿宋" w:hint="eastAsia"/>
            <w:lang w:eastAsia="zh-CN"/>
          </w:rPr>
          <w:t>(四)、医用材料项目知识产权保护策略</w:t>
        </w:r>
        <w:r>
          <w:tab/>
        </w:r>
        <w:r>
          <w:fldChar w:fldCharType="begin"/>
        </w:r>
        <w:r>
          <w:instrText xml:space="preserve"> PAGEREF _Toc18574 \h </w:instrText>
        </w:r>
        <w:r>
          <w:fldChar w:fldCharType="separate"/>
        </w:r>
        <w:r>
          <w:t>65</w:t>
        </w:r>
        <w:r>
          <w:fldChar w:fldCharType="end"/>
        </w:r>
      </w:hyperlink>
    </w:p>
    <w:p>
      <w:pPr>
        <w:pStyle w:val="TOC1"/>
        <w:tabs>
          <w:tab w:val="right" w:leader="dot" w:pos="8306"/>
        </w:tabs>
      </w:pPr>
      <w:hyperlink w:anchor="_Toc18075" w:history="1">
        <w:r>
          <w:rPr>
            <w:rFonts w:ascii="仿宋" w:eastAsia="仿宋" w:hAnsi="仿宋" w:cs="仿宋" w:hint="eastAsia"/>
            <w:lang w:eastAsia="zh-CN"/>
          </w:rPr>
          <w:t>十四、医用材料项目实施时间节点</w:t>
        </w:r>
        <w:r>
          <w:tab/>
        </w:r>
        <w:r>
          <w:fldChar w:fldCharType="begin"/>
        </w:r>
        <w:r>
          <w:instrText xml:space="preserve"> PAGEREF _Toc18075 \h </w:instrText>
        </w:r>
        <w:r>
          <w:fldChar w:fldCharType="separate"/>
        </w:r>
        <w:r>
          <w:t>67</w:t>
        </w:r>
        <w:r>
          <w:fldChar w:fldCharType="end"/>
        </w:r>
      </w:hyperlink>
    </w:p>
    <w:p>
      <w:pPr>
        <w:pStyle w:val="TOC2"/>
        <w:tabs>
          <w:tab w:val="right" w:leader="dot" w:pos="8306"/>
        </w:tabs>
      </w:pPr>
      <w:hyperlink w:anchor="_Toc29914" w:history="1">
        <w:r>
          <w:rPr>
            <w:rFonts w:ascii="仿宋" w:eastAsia="仿宋" w:hAnsi="仿宋" w:cs="仿宋" w:hint="eastAsia"/>
            <w:lang w:eastAsia="zh-CN"/>
          </w:rPr>
          <w:t>(一)、医用材料项目启动阶段时间节点</w:t>
        </w:r>
        <w:r>
          <w:tab/>
        </w:r>
        <w:r>
          <w:fldChar w:fldCharType="begin"/>
        </w:r>
        <w:r>
          <w:instrText xml:space="preserve"> PAGEREF _Toc29914 \h </w:instrText>
        </w:r>
        <w:r>
          <w:fldChar w:fldCharType="separate"/>
        </w:r>
        <w:r>
          <w:t>67</w:t>
        </w:r>
        <w:r>
          <w:fldChar w:fldCharType="end"/>
        </w:r>
      </w:hyperlink>
    </w:p>
    <w:p>
      <w:pPr>
        <w:pStyle w:val="TOC2"/>
        <w:tabs>
          <w:tab w:val="right" w:leader="dot" w:pos="8306"/>
        </w:tabs>
      </w:pPr>
      <w:hyperlink w:anchor="_Toc29020" w:history="1">
        <w:r>
          <w:rPr>
            <w:rFonts w:ascii="仿宋" w:eastAsia="仿宋" w:hAnsi="仿宋" w:cs="仿宋" w:hint="eastAsia"/>
            <w:lang w:eastAsia="zh-CN"/>
          </w:rPr>
          <w:t>(二)、医用材料项目执行阶段时间节点</w:t>
        </w:r>
        <w:r>
          <w:tab/>
        </w:r>
        <w:r>
          <w:fldChar w:fldCharType="begin"/>
        </w:r>
        <w:r>
          <w:instrText xml:space="preserve"> PAGEREF _Toc29020 \h </w:instrText>
        </w:r>
        <w:r>
          <w:fldChar w:fldCharType="separate"/>
        </w:r>
        <w:r>
          <w:t>68</w:t>
        </w:r>
        <w:r>
          <w:fldChar w:fldCharType="end"/>
        </w:r>
      </w:hyperlink>
    </w:p>
    <w:p>
      <w:pPr>
        <w:pStyle w:val="TOC2"/>
        <w:tabs>
          <w:tab w:val="right" w:leader="dot" w:pos="8306"/>
        </w:tabs>
      </w:pPr>
      <w:hyperlink w:anchor="_Toc9413" w:history="1">
        <w:r>
          <w:rPr>
            <w:rFonts w:ascii="仿宋" w:eastAsia="仿宋" w:hAnsi="仿宋" w:cs="仿宋" w:hint="eastAsia"/>
            <w:lang w:eastAsia="zh-CN"/>
          </w:rPr>
          <w:t>(三)、医用材料项目完成阶段时间节点</w:t>
        </w:r>
        <w:r>
          <w:tab/>
        </w:r>
        <w:r>
          <w:fldChar w:fldCharType="begin"/>
        </w:r>
        <w:r>
          <w:instrText xml:space="preserve"> PAGEREF _Toc9413 \h </w:instrText>
        </w:r>
        <w:r>
          <w:fldChar w:fldCharType="separate"/>
        </w:r>
        <w:r>
          <w:t>69</w:t>
        </w:r>
        <w:r>
          <w:fldChar w:fldCharType="end"/>
        </w:r>
      </w:hyperlink>
    </w:p>
    <w:p>
      <w:pPr>
        <w:pStyle w:val="TOC1"/>
        <w:tabs>
          <w:tab w:val="right" w:leader="dot" w:pos="8306"/>
        </w:tabs>
      </w:pPr>
      <w:hyperlink w:anchor="_Toc5035" w:history="1">
        <w:r>
          <w:rPr>
            <w:rFonts w:ascii="仿宋" w:eastAsia="仿宋" w:hAnsi="仿宋" w:cs="仿宋" w:hint="eastAsia"/>
            <w:lang w:eastAsia="zh-CN"/>
          </w:rPr>
          <w:t>十五、医用材料项目变更管理</w:t>
        </w:r>
        <w:r>
          <w:tab/>
        </w:r>
        <w:r>
          <w:fldChar w:fldCharType="begin"/>
        </w:r>
        <w:r>
          <w:instrText xml:space="preserve"> PAGEREF _Toc5035 \h </w:instrText>
        </w:r>
        <w:r>
          <w:fldChar w:fldCharType="separate"/>
        </w:r>
        <w:r>
          <w:t>70</w:t>
        </w:r>
        <w:r>
          <w:fldChar w:fldCharType="end"/>
        </w:r>
      </w:hyperlink>
    </w:p>
    <w:p>
      <w:pPr>
        <w:pStyle w:val="TOC2"/>
        <w:tabs>
          <w:tab w:val="right" w:leader="dot" w:pos="8306"/>
        </w:tabs>
      </w:pPr>
      <w:hyperlink w:anchor="_Toc24522" w:history="1">
        <w:r>
          <w:rPr>
            <w:rFonts w:ascii="仿宋" w:eastAsia="仿宋" w:hAnsi="仿宋" w:cs="仿宋" w:hint="eastAsia"/>
            <w:lang w:eastAsia="zh-CN"/>
          </w:rPr>
          <w:t>(一)、变更申请与评估</w:t>
        </w:r>
        <w:r>
          <w:tab/>
        </w:r>
        <w:r>
          <w:fldChar w:fldCharType="begin"/>
        </w:r>
        <w:r>
          <w:instrText xml:space="preserve"> PAGEREF _Toc24522 \h </w:instrText>
        </w:r>
        <w:r>
          <w:fldChar w:fldCharType="separate"/>
        </w:r>
        <w:r>
          <w:t>70</w:t>
        </w:r>
        <w:r>
          <w:fldChar w:fldCharType="end"/>
        </w:r>
      </w:hyperlink>
    </w:p>
    <w:p>
      <w:pPr>
        <w:pStyle w:val="TOC2"/>
        <w:tabs>
          <w:tab w:val="right" w:leader="dot" w:pos="8306"/>
        </w:tabs>
      </w:pPr>
      <w:hyperlink w:anchor="_Toc21607" w:history="1">
        <w:r>
          <w:rPr>
            <w:rFonts w:ascii="仿宋" w:eastAsia="仿宋" w:hAnsi="仿宋" w:cs="仿宋" w:hint="eastAsia"/>
            <w:lang w:eastAsia="zh-CN"/>
          </w:rPr>
          <w:t>(二)、变更实施与控制</w:t>
        </w:r>
        <w:r>
          <w:tab/>
        </w:r>
        <w:r>
          <w:fldChar w:fldCharType="begin"/>
        </w:r>
        <w:r>
          <w:instrText xml:space="preserve"> PAGEREF _Toc21607 \h </w:instrText>
        </w:r>
        <w:r>
          <w:fldChar w:fldCharType="separate"/>
        </w:r>
        <w:r>
          <w:t>71</w:t>
        </w:r>
        <w:r>
          <w:fldChar w:fldCharType="end"/>
        </w:r>
      </w:hyperlink>
    </w:p>
    <w:p>
      <w:pPr>
        <w:pStyle w:val="TOC1"/>
        <w:tabs>
          <w:tab w:val="right" w:leader="dot" w:pos="8306"/>
        </w:tabs>
      </w:pPr>
      <w:hyperlink w:anchor="_Toc16722" w:history="1">
        <w:r>
          <w:rPr>
            <w:rFonts w:ascii="仿宋" w:eastAsia="仿宋" w:hAnsi="仿宋" w:cs="仿宋" w:hint="eastAsia"/>
            <w:lang w:eastAsia="zh-CN"/>
          </w:rPr>
          <w:t>十六、风险识别与分类</w:t>
        </w:r>
        <w:r>
          <w:tab/>
        </w:r>
        <w:r>
          <w:fldChar w:fldCharType="begin"/>
        </w:r>
        <w:r>
          <w:instrText xml:space="preserve"> PAGEREF _Toc16722 \h </w:instrText>
        </w:r>
        <w:r>
          <w:fldChar w:fldCharType="separate"/>
        </w:r>
        <w:r>
          <w:t>71</w:t>
        </w:r>
        <w:r>
          <w:fldChar w:fldCharType="end"/>
        </w:r>
      </w:hyperlink>
    </w:p>
    <w:p>
      <w:pPr>
        <w:pStyle w:val="TOC2"/>
        <w:tabs>
          <w:tab w:val="right" w:leader="dot" w:pos="8306"/>
        </w:tabs>
      </w:pPr>
      <w:hyperlink w:anchor="_Toc22841" w:history="1">
        <w:r>
          <w:rPr>
            <w:rFonts w:ascii="仿宋" w:eastAsia="仿宋" w:hAnsi="仿宋" w:cs="仿宋" w:hint="eastAsia"/>
            <w:lang w:eastAsia="zh-CN"/>
          </w:rPr>
          <w:t>(一)、风险识别</w:t>
        </w:r>
        <w:r>
          <w:tab/>
        </w:r>
        <w:r>
          <w:fldChar w:fldCharType="begin"/>
        </w:r>
        <w:r>
          <w:instrText xml:space="preserve"> PAGEREF _Toc22841 \h </w:instrText>
        </w:r>
        <w:r>
          <w:fldChar w:fldCharType="separate"/>
        </w:r>
        <w:r>
          <w:t>71</w:t>
        </w:r>
        <w:r>
          <w:fldChar w:fldCharType="end"/>
        </w:r>
      </w:hyperlink>
    </w:p>
    <w:p>
      <w:pPr>
        <w:pStyle w:val="TOC2"/>
        <w:tabs>
          <w:tab w:val="right" w:leader="dot" w:pos="8306"/>
        </w:tabs>
      </w:pPr>
      <w:hyperlink w:anchor="_Toc30910" w:history="1">
        <w:r>
          <w:rPr>
            <w:rFonts w:ascii="仿宋" w:eastAsia="仿宋" w:hAnsi="仿宋" w:cs="仿宋" w:hint="eastAsia"/>
            <w:lang w:eastAsia="zh-CN"/>
          </w:rPr>
          <w:t>(二)、风险分类</w:t>
        </w:r>
        <w:r>
          <w:tab/>
        </w:r>
        <w:r>
          <w:fldChar w:fldCharType="begin"/>
        </w:r>
        <w:r>
          <w:instrText xml:space="preserve"> PAGEREF _Toc30910 \h </w:instrText>
        </w:r>
        <w:r>
          <w:fldChar w:fldCharType="separate"/>
        </w:r>
        <w:r>
          <w:t>73</w:t>
        </w:r>
        <w:r>
          <w:fldChar w:fldCharType="end"/>
        </w:r>
      </w:hyperlink>
    </w:p>
    <w:p>
      <w:pPr>
        <w:pStyle w:val="TOC1"/>
        <w:tabs>
          <w:tab w:val="right" w:leader="dot" w:pos="8306"/>
        </w:tabs>
      </w:pPr>
      <w:hyperlink w:anchor="_Toc6896" w:history="1">
        <w:r>
          <w:rPr>
            <w:rFonts w:ascii="仿宋" w:eastAsia="仿宋" w:hAnsi="仿宋" w:cs="仿宋" w:hint="eastAsia"/>
            <w:lang w:eastAsia="zh-CN"/>
          </w:rPr>
          <w:t>十七、供应链管理</w:t>
        </w:r>
        <w:r>
          <w:tab/>
        </w:r>
        <w:r>
          <w:fldChar w:fldCharType="begin"/>
        </w:r>
        <w:r>
          <w:instrText xml:space="preserve"> PAGEREF _Toc6896 \h </w:instrText>
        </w:r>
        <w:r>
          <w:fldChar w:fldCharType="separate"/>
        </w:r>
        <w:r>
          <w:t>75</w:t>
        </w:r>
        <w:r>
          <w:fldChar w:fldCharType="end"/>
        </w:r>
      </w:hyperlink>
    </w:p>
    <w:p>
      <w:pPr>
        <w:pStyle w:val="TOC2"/>
        <w:tabs>
          <w:tab w:val="right" w:leader="dot" w:pos="8306"/>
        </w:tabs>
      </w:pPr>
      <w:hyperlink w:anchor="_Toc20171" w:history="1">
        <w:r>
          <w:rPr>
            <w:rFonts w:ascii="仿宋" w:eastAsia="仿宋" w:hAnsi="仿宋" w:cs="仿宋" w:hint="eastAsia"/>
            <w:lang w:eastAsia="zh-CN"/>
          </w:rPr>
          <w:t>(一)、供应链战略规划</w:t>
        </w:r>
        <w:r>
          <w:tab/>
        </w:r>
        <w:r>
          <w:fldChar w:fldCharType="begin"/>
        </w:r>
        <w:r>
          <w:instrText xml:space="preserve"> PAGEREF _Toc20171 \h </w:instrText>
        </w:r>
        <w:r>
          <w:fldChar w:fldCharType="separate"/>
        </w:r>
        <w:r>
          <w:t>75</w:t>
        </w:r>
        <w:r>
          <w:fldChar w:fldCharType="end"/>
        </w:r>
      </w:hyperlink>
    </w:p>
    <w:p>
      <w:pPr>
        <w:pStyle w:val="TOC2"/>
        <w:tabs>
          <w:tab w:val="right" w:leader="dot" w:pos="8306"/>
        </w:tabs>
      </w:pPr>
      <w:hyperlink w:anchor="_Toc19924" w:history="1">
        <w:r>
          <w:rPr>
            <w:rFonts w:ascii="仿宋" w:eastAsia="仿宋" w:hAnsi="仿宋" w:cs="仿宋" w:hint="eastAsia"/>
            <w:lang w:eastAsia="zh-CN"/>
          </w:rPr>
          <w:t>(二)、供应商选择与合作</w:t>
        </w:r>
        <w:r>
          <w:tab/>
        </w:r>
        <w:r>
          <w:fldChar w:fldCharType="begin"/>
        </w:r>
        <w:r>
          <w:instrText xml:space="preserve"> PAGEREF _Toc19924 \h </w:instrText>
        </w:r>
        <w:r>
          <w:fldChar w:fldCharType="separate"/>
        </w:r>
        <w:r>
          <w:t>76</w:t>
        </w:r>
        <w:r>
          <w:fldChar w:fldCharType="end"/>
        </w:r>
      </w:hyperlink>
    </w:p>
    <w:p>
      <w:pPr>
        <w:pStyle w:val="TOC2"/>
        <w:tabs>
          <w:tab w:val="right" w:leader="dot" w:pos="8306"/>
        </w:tabs>
      </w:pPr>
      <w:hyperlink w:anchor="_Toc794" w:history="1">
        <w:r>
          <w:rPr>
            <w:rFonts w:ascii="仿宋" w:eastAsia="仿宋" w:hAnsi="仿宋" w:cs="仿宋" w:hint="eastAsia"/>
            <w:lang w:eastAsia="zh-CN"/>
          </w:rPr>
          <w:t>(三)、物流与库存管理</w:t>
        </w:r>
        <w:r>
          <w:tab/>
        </w:r>
        <w:r>
          <w:fldChar w:fldCharType="begin"/>
        </w:r>
        <w:r>
          <w:instrText xml:space="preserve"> PAGEREF _Toc794 \h </w:instrText>
        </w:r>
        <w:r>
          <w:fldChar w:fldCharType="separate"/>
        </w:r>
        <w:r>
          <w:t>77</w:t>
        </w:r>
        <w:r>
          <w:fldChar w:fldCharType="end"/>
        </w:r>
      </w:hyperlink>
    </w:p>
    <w:p>
      <w:pPr>
        <w:pStyle w:val="TOC1"/>
        <w:tabs>
          <w:tab w:val="right" w:leader="dot" w:pos="8306"/>
        </w:tabs>
      </w:pPr>
      <w:hyperlink w:anchor="_Toc1433" w:history="1">
        <w:r>
          <w:rPr>
            <w:rFonts w:ascii="仿宋" w:eastAsia="仿宋" w:hAnsi="仿宋" w:cs="仿宋" w:hint="eastAsia"/>
            <w:lang w:eastAsia="zh-CN"/>
          </w:rPr>
          <w:t>十八、利益相关者分析与沟通计划</w:t>
        </w:r>
        <w:r>
          <w:tab/>
        </w:r>
        <w:r>
          <w:fldChar w:fldCharType="begin"/>
        </w:r>
        <w:r>
          <w:instrText xml:space="preserve"> PAGEREF _Toc1433 \h </w:instrText>
        </w:r>
        <w:r>
          <w:fldChar w:fldCharType="separate"/>
        </w:r>
        <w:r>
          <w:t>79</w:t>
        </w:r>
        <w:r>
          <w:fldChar w:fldCharType="end"/>
        </w:r>
      </w:hyperlink>
    </w:p>
    <w:p>
      <w:pPr>
        <w:pStyle w:val="TOC2"/>
        <w:tabs>
          <w:tab w:val="right" w:leader="dot" w:pos="8306"/>
        </w:tabs>
      </w:pPr>
      <w:hyperlink w:anchor="_Toc10969" w:history="1">
        <w:r>
          <w:rPr>
            <w:rFonts w:ascii="仿宋" w:eastAsia="仿宋" w:hAnsi="仿宋" w:cs="仿宋" w:hint="eastAsia"/>
            <w:lang w:eastAsia="zh-CN"/>
          </w:rPr>
          <w:t>(一)、利益相关者分析</w:t>
        </w:r>
        <w:r>
          <w:tab/>
        </w:r>
        <w:r>
          <w:fldChar w:fldCharType="begin"/>
        </w:r>
        <w:r>
          <w:instrText xml:space="preserve"> PAGEREF _Toc10969 \h </w:instrText>
        </w:r>
        <w:r>
          <w:fldChar w:fldCharType="separate"/>
        </w:r>
        <w:r>
          <w:t>79</w:t>
        </w:r>
        <w:r>
          <w:fldChar w:fldCharType="end"/>
        </w:r>
      </w:hyperlink>
    </w:p>
    <w:p>
      <w:pPr>
        <w:pStyle w:val="TOC2"/>
        <w:tabs>
          <w:tab w:val="right" w:leader="dot" w:pos="8306"/>
        </w:tabs>
      </w:pPr>
      <w:hyperlink w:anchor="_Toc14802" w:history="1">
        <w:r>
          <w:rPr>
            <w:rFonts w:ascii="仿宋" w:eastAsia="仿宋" w:hAnsi="仿宋" w:cs="仿宋" w:hint="eastAsia"/>
            <w:lang w:eastAsia="zh-CN"/>
          </w:rPr>
          <w:t>(二)、沟通计划</w:t>
        </w:r>
        <w:r>
          <w:tab/>
        </w:r>
        <w:r>
          <w:fldChar w:fldCharType="begin"/>
        </w:r>
        <w:r>
          <w:instrText xml:space="preserve"> PAGEREF _Toc14802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757"/>
      <w:r>
        <w:rPr>
          <w:rFonts w:ascii="仿宋" w:eastAsia="仿宋" w:hAnsi="仿宋" w:cs="仿宋" w:hint="eastAsia"/>
          <w:sz w:val="28"/>
          <w:lang w:eastAsia="zh-CN"/>
        </w:rPr>
        <w:t>一、医用材料项目建设背景及必要性分析</w:t>
      </w:r>
      <w:bookmarkEnd w:id="2"/>
    </w:p>
    <w:p>
      <w:pPr>
        <w:pStyle w:val="Heading2"/>
        <w:rPr>
          <w:rFonts w:ascii="仿宋" w:eastAsia="仿宋" w:hAnsi="仿宋" w:cs="仿宋" w:hint="eastAsia"/>
          <w:lang w:eastAsia="zh-CN"/>
        </w:rPr>
      </w:pPr>
      <w:bookmarkStart w:id="3" w:name="_Toc25252"/>
      <w:r>
        <w:rPr>
          <w:rFonts w:ascii="仿宋" w:eastAsia="仿宋" w:hAnsi="仿宋" w:cs="仿宋" w:hint="eastAsia"/>
          <w:lang w:eastAsia="zh-CN"/>
        </w:rPr>
        <w:t>(一)、医用材料项目背景分析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用材料项目在这个潮流中的定位。同时，我们将关注行业内涌现的新兴机遇，以便医用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材料项目提供了强大的发展动力。我们将聚焦于行业内最新的技术发展趋势，包括但不限于人工智能、大数据分析、物联网等领域。通过深度的技术研究，我们将确保医用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材料项目发展的源泉。我们将投入更多的精力对市场需求进行深入剖析，超越表面的需求，深入挖掘潜在的市场痛点和机遇。通过对市场需求的细致了解，医用材料项目将更有针对性地设计解决方案，满足市场的多样化需求，从而更好地促进医用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材料项目战略至关重要。我们将对竞争态势进行更为深入的分析，包括但不限于市场份额、产品特点、客户满意度等多个维度。通过深度的竞争分析，医用材料项目将能够更准确地把握市场脉搏，制定具有竞争力的医用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医用材料项目的发展具有直接的影响。我们将进行更为全面的法规和政策分析，了解行业发展中的潜在法律风险和合规挑战。通过充分了解和遵守相关法规，医用材料项目将确保在法律框架内合法合规运营，为医用材料项目的稳健发展提供有力支持。</w:t>
      </w:r>
    </w:p>
    <w:p>
      <w:pPr>
        <w:pStyle w:val="Heading2"/>
        <w:ind w:firstLine="560" w:firstLineChars="200"/>
        <w:rPr>
          <w:rFonts w:ascii="仿宋" w:eastAsia="仿宋" w:hAnsi="仿宋" w:cs="仿宋" w:hint="eastAsia"/>
          <w:sz w:val="28"/>
          <w:lang w:eastAsia="zh-CN"/>
        </w:rPr>
      </w:pPr>
      <w:bookmarkStart w:id="4" w:name="_Toc3629"/>
      <w:r>
        <w:rPr>
          <w:rFonts w:ascii="仿宋" w:eastAsia="仿宋" w:hAnsi="仿宋" w:cs="仿宋" w:hint="eastAsia"/>
          <w:sz w:val="28"/>
          <w:lang w:eastAsia="zh-CN"/>
        </w:rPr>
        <w:t>(二)、医用材料项目建设必要性分析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建设的迫切性源于对行业发展趋势的深刻洞察。我们正处于一个行业变革的时代，科技创新、数字化转型成为企业发展的关键动力。医用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建设不仅仅是为了跟上潮流，更是为了通过技术创新推动企业的持续发展。通过引入先进的技术和解决方案，医用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材料项目的建设成为必然选择，通过提高产品质量、拓展服务领域，从而在竞争中获得更多的机会。医用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医用材料项目建设的必要性体现在对客户需求更精准的满足。通过医用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建设的背后是对企业持续创新的追求。只有通过不断创新，企业才能在竞争中立于不败之地。医用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79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2802"/>
      <w:r>
        <w:rPr>
          <w:rFonts w:ascii="仿宋" w:eastAsia="仿宋" w:hAnsi="仿宋" w:cs="仿宋" w:hint="eastAsia"/>
          <w:lang w:eastAsia="zh-CN"/>
        </w:rPr>
        <w:t>(一)、医用材料行业分析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行业一直以来都是市场的关注焦点。行业内的发展趋势、竞争态势以及潜在机会都对医用材料项目的推进产生深远的影响。通过深入研究行业的整体概貌，我们将更好地理解行业的核心特征，为医用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行业，技术一直是推动创新和发展的关键因素。我们将对当前技术趋势进行详尽分析，包括但不限于人工智能、大数据应用、先进制造技术等。这有助于医用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材料项目成功的基础。我们将对主要竞争对手进行深入研究，包括其市场份额、产品特点、市场定位等。通过全面了解竞争对手的优势和劣势，医用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1420"/>
      <w:r>
        <w:rPr>
          <w:rFonts w:ascii="仿宋" w:eastAsia="仿宋" w:hAnsi="仿宋" w:cs="仿宋" w:hint="eastAsia"/>
          <w:sz w:val="28"/>
          <w:lang w:eastAsia="zh-CN"/>
        </w:rPr>
        <w:t>(二)、医用材料市场分析预测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通过对市场规模的深入调研，我们将预测医用材料市场未来的增长趋势。这包括市场的整体规模、各细分领域的发展趋势等。医用材料项目可以根据市场的扩张速度和潜在机会，制定更符合市场需求的发展策略。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用材料项目实施过程中需要充分考虑的因素。我们将对市场风险进行全面评估，包括但不限于政策法规风险、市场竞争风险、技术变革风险等。通过对潜在风险的深入分析，医用材料项目可以制定相应的风险缓解策略，降低不确定性对医用材料项目的影响。</w:t>
      </w:r>
    </w:p>
    <w:p>
      <w:pPr>
        <w:pStyle w:val="Heading1"/>
        <w:ind w:firstLine="560" w:firstLineChars="200"/>
        <w:rPr>
          <w:rFonts w:ascii="仿宋" w:eastAsia="仿宋" w:hAnsi="仿宋" w:cs="仿宋" w:hint="eastAsia"/>
          <w:sz w:val="28"/>
          <w:lang w:eastAsia="zh-CN"/>
        </w:rPr>
      </w:pPr>
      <w:bookmarkStart w:id="8" w:name="_Toc25791"/>
      <w:r>
        <w:rPr>
          <w:rFonts w:ascii="仿宋" w:eastAsia="仿宋" w:hAnsi="仿宋" w:cs="仿宋" w:hint="eastAsia"/>
          <w:sz w:val="28"/>
          <w:lang w:eastAsia="zh-CN"/>
        </w:rPr>
        <w:t>三、医用材料项目可持续发展</w:t>
      </w:r>
      <w:bookmarkEnd w:id="8"/>
    </w:p>
    <w:p>
      <w:pPr>
        <w:pStyle w:val="Heading2"/>
        <w:rPr>
          <w:rFonts w:ascii="仿宋" w:eastAsia="仿宋" w:hAnsi="仿宋" w:cs="仿宋" w:hint="eastAsia"/>
          <w:lang w:eastAsia="zh-CN"/>
        </w:rPr>
      </w:pPr>
      <w:bookmarkStart w:id="9" w:name="_Toc2548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项目中，医用材料项目团队着眼于未来，明确了可持续发展的战略方向。制定的具体可持续发展目标包括降低资源使用、采用环保技术、最大化社会效益等。这一步骤不仅有助于医用材料项目在环保和社会责任方面达到最高标准，也为未来提供了明确的指引，确保医用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材料项目管理周期。从医用材料项目规划开始，医用材料项目团队就考虑了环境和社会的因素。在执行阶段，医用材料项目团队积极推动绿色技术的应用，优化资源利用。此外，关注员工的社会责任，通过培训和沟通活动提高员工对可持续发展的认知，使他们能够在日常工作中践行可持续实践。这些举措不仅为医用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159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扎根于医用材料项目的可持续发展理念，我们深信环保与社会责任是医用材料项目成功的关键支柱。在医用材料项目的每一步，我们都致力于通过创新和实践，履行对环境和社会的坚定责任。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医用材料项目团队通过引入先进的环保技术、建立高效的废物处理系统以及推动能源节约措施，积极履行环保责任。定期的环保监测和评估确保医用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不仅致力于自身可持续发展，还注重对社会的回馈。通过支持社区医用材料项目、参与慈善事业、提供培训机会等方式，医用材料项目积极履行社会责任。与当地社区建立积极互动，关注员工的工作与生活平衡，以及员工的身心健康，是医用材料项目在社会责任层面的关键举措。这样的实践不仅增强了医用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923"/>
      <w:r>
        <w:rPr>
          <w:rFonts w:ascii="仿宋" w:eastAsia="仿宋" w:hAnsi="仿宋" w:cs="仿宋" w:hint="eastAsia"/>
          <w:sz w:val="28"/>
          <w:lang w:eastAsia="zh-CN"/>
        </w:rPr>
        <w:t>四、医用材料项目建设单位说明</w:t>
      </w:r>
      <w:bookmarkEnd w:id="11"/>
    </w:p>
    <w:p>
      <w:pPr>
        <w:pStyle w:val="Heading2"/>
        <w:rPr>
          <w:rFonts w:ascii="仿宋" w:eastAsia="仿宋" w:hAnsi="仿宋" w:cs="仿宋" w:hint="eastAsia"/>
          <w:lang w:eastAsia="zh-CN"/>
        </w:rPr>
      </w:pPr>
      <w:bookmarkStart w:id="12" w:name="_Toc30581"/>
      <w:r>
        <w:rPr>
          <w:rFonts w:ascii="仿宋" w:eastAsia="仿宋" w:hAnsi="仿宋" w:cs="仿宋" w:hint="eastAsia"/>
          <w:lang w:eastAsia="zh-CN"/>
        </w:rPr>
        <w:t>(一)、医用材料项目承办单位基本情况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873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材料项目承办单位的XXXX，我们着眼于实现可持续的经济效益。通过技术创新和解决方案的提供，公司预计在医用材料项目执行期间将获得可观的收入增长。这一收入来源主要包括医用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同时，我们注重成本控制和效率提升，以确保医用材料项目的可持续盈利。透过精细的管理和资源优化，公司期望实现医用材料项目利润最大化。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材料项目实施进行全面的投资评估，包括医用材料项目启动阶段的资金投入和后续运营成本。通过对医用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医用材料项目实施过程中具备足够的资金流动性，公司将进行详尽的现金流分析。这包括资金需求的合理预测、医用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5609"/>
      <w:r>
        <w:rPr>
          <w:rFonts w:ascii="仿宋" w:eastAsia="仿宋" w:hAnsi="仿宋" w:cs="仿宋" w:hint="eastAsia"/>
          <w:sz w:val="28"/>
          <w:lang w:eastAsia="zh-CN"/>
        </w:rPr>
        <w:t>五、医用材料项目土建工程</w:t>
      </w:r>
      <w:bookmarkEnd w:id="14"/>
    </w:p>
    <w:p>
      <w:pPr>
        <w:pStyle w:val="Heading2"/>
        <w:rPr>
          <w:rFonts w:ascii="仿宋" w:eastAsia="仿宋" w:hAnsi="仿宋" w:cs="仿宋" w:hint="eastAsia"/>
          <w:lang w:eastAsia="zh-CN"/>
        </w:rPr>
      </w:pPr>
      <w:bookmarkStart w:id="15" w:name="_Toc447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在医用材料项目的建筑工程设计中，我们将秉承一系列重要的设计原则，以确保医用材料项目建筑在功能、美观、可持续性等方面达到最佳效果。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在建筑设计中，我们将综合考虑建设和运营成本。通过精细的经济效益分析，确保设计方案在高效利用资源的同时，对医用材料项目的长期盈利能力有积极的贡献。</w:t>
      </w:r>
    </w:p>
    <w:p>
      <w:pPr>
        <w:pStyle w:val="Heading2"/>
        <w:ind w:firstLine="560" w:firstLineChars="200"/>
        <w:rPr>
          <w:rFonts w:ascii="仿宋" w:eastAsia="仿宋" w:hAnsi="仿宋" w:cs="仿宋" w:hint="eastAsia"/>
          <w:sz w:val="28"/>
          <w:lang w:eastAsia="zh-CN"/>
        </w:rPr>
      </w:pPr>
      <w:bookmarkStart w:id="16" w:name="_Toc106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材料项目的土建工程设计中，我们将精准设定设计年限，结合医用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5082"/>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医用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材料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301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本期工程医用材料项目预计总建筑面积XXX平方米，其中：计容建筑面积XXX平方米，计划建筑工程投资XX万元，占医用材料项目总投资的XX%。</w:t>
      </w:r>
    </w:p>
    <w:p>
      <w:pPr>
        <w:pStyle w:val="Heading1"/>
        <w:ind w:firstLine="560" w:firstLineChars="200"/>
        <w:rPr>
          <w:rFonts w:ascii="仿宋" w:eastAsia="仿宋" w:hAnsi="仿宋" w:cs="仿宋" w:hint="eastAsia"/>
          <w:sz w:val="28"/>
          <w:lang w:eastAsia="zh-CN"/>
        </w:rPr>
      </w:pPr>
      <w:bookmarkStart w:id="19" w:name="_Toc5325"/>
      <w:r>
        <w:rPr>
          <w:rFonts w:ascii="仿宋" w:eastAsia="仿宋" w:hAnsi="仿宋" w:cs="仿宋" w:hint="eastAsia"/>
          <w:sz w:val="28"/>
          <w:lang w:eastAsia="zh-CN"/>
        </w:rPr>
        <w:t>六、医用材料项目概论</w:t>
      </w:r>
      <w:bookmarkEnd w:id="19"/>
    </w:p>
    <w:p>
      <w:pPr>
        <w:pStyle w:val="Heading2"/>
        <w:rPr>
          <w:rFonts w:ascii="仿宋" w:eastAsia="仿宋" w:hAnsi="仿宋" w:cs="仿宋" w:hint="eastAsia"/>
          <w:lang w:eastAsia="zh-CN"/>
        </w:rPr>
      </w:pPr>
      <w:bookmarkStart w:id="20" w:name="_Toc13837"/>
      <w:r>
        <w:rPr>
          <w:rFonts w:ascii="仿宋" w:eastAsia="仿宋" w:hAnsi="仿宋" w:cs="仿宋" w:hint="eastAsia"/>
          <w:lang w:eastAsia="zh-CN"/>
        </w:rPr>
        <w:t>(一)、医用材料项目概况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的起源追溯至对市场的深入洞察。市场的不断演变与变革为医用材料项目提供了难得的机遇。当前市场存在的需求缺口和变革的大环境共同构成了医用材料项目的背景。这个医用材料项目旨在充分利用市场机遇，填补行业中尚未满足的需求，为客户提供全新的解决方案。市场的变革和需求的增长使得这个医用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医用材料项目名称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正式命名为医用材料。这个名称不仅仅是一个标识，更代表了医用材料项目的核心理念和愿景。它蕴含着医用材料项目所要解决问题的关键字，具有强烈的表达和辨识度，为医用材料项目树立了鲜明的品牌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1.3 医用材料项目目标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的核心目标是提供一种全新、高效的解决方案，满足客户日益增长的需求。医用材料项目追求的不仅仅是满足市场需求，更是在市场中获得卓越的竞争优势。通过不断提升产品或服务的质量和创新水平，医用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医用材料项目范围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全面涵盖了产品研发、制造、市场推广和售后服务，确保从产品设计到最终用户体验的全方位关注。这一全面的医用材料项目范围是为了确保医用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医用材料项目时间表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医用材料项目计划在未来18个月内完成，包括研发、测试、市场试点和正式推出等不同阶段。这个时间表的合理设计是为了确保医用材料项目各个阶段的顺利推进，以便按时交付高质量的成果。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医用材料项目预算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医用材料项目总预算估算为XX百万美元，主要分配在研发、市场推广、人员培训和运营等方面。这一充足的预算为医用材料项目提供了充足的资源，确保医用材料项目在各个方面都能取得优异的表现。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医用材料项目风险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医用材料项目可能面临的风险包括市场接受度低、技术难题、竞争激烈等。医用材料项目团队已经制定了相应的风险应对计划，通过前瞻性的风险管理，确保医用材料项目在面对不确定性时能够迅速做出应对。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医用材料项目团队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医用材料项目汇聚了一支经验丰富、多领域专业素养的核心团队，确保医用材料项目在各个方面都能拥有高水平的执行力。团队的协同作战是医用材料项目成功的关键因素之一。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医用材料项目背景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医用材料项目的背景根植于市场对更高效、创新产品的渴望，同时也受到科技发展对行业格局的深刻改变的影响。这为医用材料项目提供了广阔的发展空间和市场需求。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医用材料项目现状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截至目前，医用材料项目已完成市场调研和技术验证，取得了初步的成功。这为医用材料项目在未来的发展奠定了坚实的基础，为更远大的目标打下了坚实的基石。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1" w:name="_Toc20449"/>
      <w:r>
        <w:rPr>
          <w:rFonts w:ascii="仿宋" w:eastAsia="仿宋" w:hAnsi="仿宋" w:cs="仿宋" w:hint="eastAsia"/>
          <w:sz w:val="28"/>
          <w:lang w:eastAsia="zh-CN"/>
        </w:rPr>
        <w:t>(二)、医用材料项目目标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keyword》医用材料项目首要业务目标是在市场中占据有利地位，实现产品/服务的成功推广和销售。通过不断提升产品质量、创新性，医用材料项目追求成为行业中的领导者，赢得更多客户的青睐。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在科技迅速发展的时代，医用材料项目着眼于技术创新。通过持续的研发和技术升级，医用材料项目旨在推出更具创新性的产品或服务，以满足市场对新鲜、先进解决方案的需求。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https://d.book118.com/726201020021010033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9C41B4"/>
    <w:rsid w:val="439C41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20102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2024-01-07T02:19:00Z</dcterms:created>
  <dcterms:modified xsi:type="dcterms:W3CDTF">2024-01-07T02:20:16Z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87D141F7B77A4C3AAC24E9B74A3FBBB9_11</vt:lpwstr>
  </property>
  <property fmtid="{D5CDD505-2E9C-101B-9397-08002B2CF9AE}" pid="3" name="KSOProductBuildVer">
    <vt:lpwstr>2052-12.1.0.16120</vt:lpwstr>
  </property>
</Properties>
</file>