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7" w:history="1">
        <w:r>
          <w:rPr>
            <w:rFonts w:ascii="仿宋" w:eastAsia="仿宋" w:hAnsi="仿宋" w:cs="仿宋" w:hint="eastAsia"/>
            <w:lang w:eastAsia="zh-CN"/>
          </w:rPr>
          <w:t>序言</w:t>
        </w:r>
        <w:r>
          <w:tab/>
        </w:r>
        <w:r>
          <w:fldChar w:fldCharType="begin"/>
        </w:r>
        <w:r>
          <w:instrText xml:space="preserve"> PAGEREF _Toc3567 \h </w:instrText>
        </w:r>
        <w:r>
          <w:fldChar w:fldCharType="separate"/>
        </w:r>
        <w:r>
          <w:t>3</w:t>
        </w:r>
        <w:r>
          <w:fldChar w:fldCharType="end"/>
        </w:r>
      </w:hyperlink>
    </w:p>
    <w:p>
      <w:pPr>
        <w:pStyle w:val="TOC1"/>
        <w:tabs>
          <w:tab w:val="right" w:leader="dot" w:pos="8306"/>
        </w:tabs>
      </w:pPr>
      <w:hyperlink w:anchor="_Toc13571" w:history="1">
        <w:r>
          <w:rPr>
            <w:rFonts w:ascii="仿宋" w:eastAsia="仿宋" w:hAnsi="仿宋" w:cs="仿宋" w:hint="eastAsia"/>
            <w:lang w:eastAsia="zh-CN"/>
          </w:rPr>
          <w:t>一、插件项目危机管理</w:t>
        </w:r>
        <w:r>
          <w:tab/>
        </w:r>
        <w:r>
          <w:fldChar w:fldCharType="begin"/>
        </w:r>
        <w:r>
          <w:instrText xml:space="preserve"> PAGEREF _Toc13571 \h </w:instrText>
        </w:r>
        <w:r>
          <w:fldChar w:fldCharType="separate"/>
        </w:r>
        <w:r>
          <w:t>3</w:t>
        </w:r>
        <w:r>
          <w:fldChar w:fldCharType="end"/>
        </w:r>
      </w:hyperlink>
    </w:p>
    <w:p>
      <w:pPr>
        <w:pStyle w:val="TOC2"/>
        <w:tabs>
          <w:tab w:val="right" w:leader="dot" w:pos="8306"/>
        </w:tabs>
      </w:pPr>
      <w:hyperlink w:anchor="_Toc5005" w:history="1">
        <w:r>
          <w:rPr>
            <w:rFonts w:ascii="仿宋" w:eastAsia="仿宋" w:hAnsi="仿宋" w:cs="仿宋" w:hint="eastAsia"/>
            <w:lang w:eastAsia="zh-CN"/>
          </w:rPr>
          <w:t>(一)、危机预警与识别</w:t>
        </w:r>
        <w:r>
          <w:tab/>
        </w:r>
        <w:r>
          <w:fldChar w:fldCharType="begin"/>
        </w:r>
        <w:r>
          <w:instrText xml:space="preserve"> PAGEREF _Toc5005 \h </w:instrText>
        </w:r>
        <w:r>
          <w:fldChar w:fldCharType="separate"/>
        </w:r>
        <w:r>
          <w:t>3</w:t>
        </w:r>
        <w:r>
          <w:fldChar w:fldCharType="end"/>
        </w:r>
      </w:hyperlink>
    </w:p>
    <w:p>
      <w:pPr>
        <w:pStyle w:val="TOC2"/>
        <w:tabs>
          <w:tab w:val="right" w:leader="dot" w:pos="8306"/>
        </w:tabs>
      </w:pPr>
      <w:hyperlink w:anchor="_Toc9937" w:history="1">
        <w:r>
          <w:rPr>
            <w:rFonts w:ascii="仿宋" w:eastAsia="仿宋" w:hAnsi="仿宋" w:cs="仿宋" w:hint="eastAsia"/>
            <w:lang w:eastAsia="zh-CN"/>
          </w:rPr>
          <w:t>(二)、危机应对与恢复</w:t>
        </w:r>
        <w:r>
          <w:tab/>
        </w:r>
        <w:r>
          <w:fldChar w:fldCharType="begin"/>
        </w:r>
        <w:r>
          <w:instrText xml:space="preserve"> PAGEREF _Toc9937 \h </w:instrText>
        </w:r>
        <w:r>
          <w:fldChar w:fldCharType="separate"/>
        </w:r>
        <w:r>
          <w:t>4</w:t>
        </w:r>
        <w:r>
          <w:fldChar w:fldCharType="end"/>
        </w:r>
      </w:hyperlink>
    </w:p>
    <w:p>
      <w:pPr>
        <w:pStyle w:val="TOC1"/>
        <w:tabs>
          <w:tab w:val="right" w:leader="dot" w:pos="8306"/>
        </w:tabs>
      </w:pPr>
      <w:hyperlink w:anchor="_Toc8655" w:history="1">
        <w:r>
          <w:rPr>
            <w:rFonts w:ascii="仿宋" w:eastAsia="仿宋" w:hAnsi="仿宋" w:cs="仿宋" w:hint="eastAsia"/>
            <w:lang w:eastAsia="zh-CN"/>
          </w:rPr>
          <w:t>二、插件项目建设背景及必要性分析</w:t>
        </w:r>
        <w:r>
          <w:tab/>
        </w:r>
        <w:r>
          <w:fldChar w:fldCharType="begin"/>
        </w:r>
        <w:r>
          <w:instrText xml:space="preserve"> PAGEREF _Toc8655 \h </w:instrText>
        </w:r>
        <w:r>
          <w:fldChar w:fldCharType="separate"/>
        </w:r>
        <w:r>
          <w:t>5</w:t>
        </w:r>
        <w:r>
          <w:fldChar w:fldCharType="end"/>
        </w:r>
      </w:hyperlink>
    </w:p>
    <w:p>
      <w:pPr>
        <w:pStyle w:val="TOC2"/>
        <w:tabs>
          <w:tab w:val="right" w:leader="dot" w:pos="8306"/>
        </w:tabs>
      </w:pPr>
      <w:hyperlink w:anchor="_Toc3620" w:history="1">
        <w:r>
          <w:rPr>
            <w:rFonts w:ascii="仿宋" w:eastAsia="仿宋" w:hAnsi="仿宋" w:cs="仿宋" w:hint="eastAsia"/>
            <w:lang w:eastAsia="zh-CN"/>
          </w:rPr>
          <w:t>(一)、插件项目背景分析</w:t>
        </w:r>
        <w:r>
          <w:tab/>
        </w:r>
        <w:r>
          <w:fldChar w:fldCharType="begin"/>
        </w:r>
        <w:r>
          <w:instrText xml:space="preserve"> PAGEREF _Toc3620 \h </w:instrText>
        </w:r>
        <w:r>
          <w:fldChar w:fldCharType="separate"/>
        </w:r>
        <w:r>
          <w:t>5</w:t>
        </w:r>
        <w:r>
          <w:fldChar w:fldCharType="end"/>
        </w:r>
      </w:hyperlink>
    </w:p>
    <w:p>
      <w:pPr>
        <w:pStyle w:val="TOC2"/>
        <w:tabs>
          <w:tab w:val="right" w:leader="dot" w:pos="8306"/>
        </w:tabs>
      </w:pPr>
      <w:hyperlink w:anchor="_Toc32296" w:history="1">
        <w:r>
          <w:rPr>
            <w:rFonts w:ascii="仿宋" w:eastAsia="仿宋" w:hAnsi="仿宋" w:cs="仿宋" w:hint="eastAsia"/>
            <w:lang w:eastAsia="zh-CN"/>
          </w:rPr>
          <w:t>(二)、插件项目建设必要性分析</w:t>
        </w:r>
        <w:r>
          <w:tab/>
        </w:r>
        <w:r>
          <w:fldChar w:fldCharType="begin"/>
        </w:r>
        <w:r>
          <w:instrText xml:space="preserve"> PAGEREF _Toc32296 \h </w:instrText>
        </w:r>
        <w:r>
          <w:fldChar w:fldCharType="separate"/>
        </w:r>
        <w:r>
          <w:t>7</w:t>
        </w:r>
        <w:r>
          <w:fldChar w:fldCharType="end"/>
        </w:r>
      </w:hyperlink>
    </w:p>
    <w:p>
      <w:pPr>
        <w:pStyle w:val="TOC1"/>
        <w:tabs>
          <w:tab w:val="right" w:leader="dot" w:pos="8306"/>
        </w:tabs>
      </w:pPr>
      <w:hyperlink w:anchor="_Toc26687" w:history="1">
        <w:r>
          <w:rPr>
            <w:rFonts w:ascii="仿宋" w:eastAsia="仿宋" w:hAnsi="仿宋" w:cs="仿宋" w:hint="eastAsia"/>
            <w:lang w:eastAsia="zh-CN"/>
          </w:rPr>
          <w:t>三、插件项目绩效评估</w:t>
        </w:r>
        <w:r>
          <w:tab/>
        </w:r>
        <w:r>
          <w:fldChar w:fldCharType="begin"/>
        </w:r>
        <w:r>
          <w:instrText xml:space="preserve"> PAGEREF _Toc26687 \h </w:instrText>
        </w:r>
        <w:r>
          <w:fldChar w:fldCharType="separate"/>
        </w:r>
        <w:r>
          <w:t>8</w:t>
        </w:r>
        <w:r>
          <w:fldChar w:fldCharType="end"/>
        </w:r>
      </w:hyperlink>
    </w:p>
    <w:p>
      <w:pPr>
        <w:pStyle w:val="TOC2"/>
        <w:tabs>
          <w:tab w:val="right" w:leader="dot" w:pos="8306"/>
        </w:tabs>
      </w:pPr>
      <w:hyperlink w:anchor="_Toc12293" w:history="1">
        <w:r>
          <w:rPr>
            <w:rFonts w:ascii="仿宋" w:eastAsia="仿宋" w:hAnsi="仿宋" w:cs="仿宋" w:hint="eastAsia"/>
            <w:lang w:eastAsia="zh-CN"/>
          </w:rPr>
          <w:t>(一)、绩效评估指标</w:t>
        </w:r>
        <w:r>
          <w:tab/>
        </w:r>
        <w:r>
          <w:fldChar w:fldCharType="begin"/>
        </w:r>
        <w:r>
          <w:instrText xml:space="preserve"> PAGEREF _Toc12293 \h </w:instrText>
        </w:r>
        <w:r>
          <w:fldChar w:fldCharType="separate"/>
        </w:r>
        <w:r>
          <w:t>8</w:t>
        </w:r>
        <w:r>
          <w:fldChar w:fldCharType="end"/>
        </w:r>
      </w:hyperlink>
    </w:p>
    <w:p>
      <w:pPr>
        <w:pStyle w:val="TOC2"/>
        <w:tabs>
          <w:tab w:val="right" w:leader="dot" w:pos="8306"/>
        </w:tabs>
      </w:pPr>
      <w:hyperlink w:anchor="_Toc26951" w:history="1">
        <w:r>
          <w:rPr>
            <w:rFonts w:ascii="仿宋" w:eastAsia="仿宋" w:hAnsi="仿宋" w:cs="仿宋" w:hint="eastAsia"/>
            <w:lang w:eastAsia="zh-CN"/>
          </w:rPr>
          <w:t>(二)、绩效评估方法</w:t>
        </w:r>
        <w:r>
          <w:tab/>
        </w:r>
        <w:r>
          <w:fldChar w:fldCharType="begin"/>
        </w:r>
        <w:r>
          <w:instrText xml:space="preserve"> PAGEREF _Toc26951 \h </w:instrText>
        </w:r>
        <w:r>
          <w:fldChar w:fldCharType="separate"/>
        </w:r>
        <w:r>
          <w:t>9</w:t>
        </w:r>
        <w:r>
          <w:fldChar w:fldCharType="end"/>
        </w:r>
      </w:hyperlink>
    </w:p>
    <w:p>
      <w:pPr>
        <w:pStyle w:val="TOC2"/>
        <w:tabs>
          <w:tab w:val="right" w:leader="dot" w:pos="8306"/>
        </w:tabs>
      </w:pPr>
      <w:hyperlink w:anchor="_Toc25520" w:history="1">
        <w:r>
          <w:rPr>
            <w:rFonts w:ascii="仿宋" w:eastAsia="仿宋" w:hAnsi="仿宋" w:cs="仿宋" w:hint="eastAsia"/>
            <w:lang w:eastAsia="zh-CN"/>
          </w:rPr>
          <w:t>(三)、绩效评估周期</w:t>
        </w:r>
        <w:r>
          <w:tab/>
        </w:r>
        <w:r>
          <w:fldChar w:fldCharType="begin"/>
        </w:r>
        <w:r>
          <w:instrText xml:space="preserve"> PAGEREF _Toc25520 \h </w:instrText>
        </w:r>
        <w:r>
          <w:fldChar w:fldCharType="separate"/>
        </w:r>
        <w:r>
          <w:t>10</w:t>
        </w:r>
        <w:r>
          <w:fldChar w:fldCharType="end"/>
        </w:r>
      </w:hyperlink>
    </w:p>
    <w:p>
      <w:pPr>
        <w:pStyle w:val="TOC1"/>
        <w:tabs>
          <w:tab w:val="right" w:leader="dot" w:pos="8306"/>
        </w:tabs>
      </w:pPr>
      <w:hyperlink w:anchor="_Toc14868" w:history="1">
        <w:r>
          <w:rPr>
            <w:rFonts w:ascii="仿宋" w:eastAsia="仿宋" w:hAnsi="仿宋" w:cs="仿宋" w:hint="eastAsia"/>
            <w:lang w:eastAsia="zh-CN"/>
          </w:rPr>
          <w:t>四、插件项目建设单位说明</w:t>
        </w:r>
        <w:r>
          <w:tab/>
        </w:r>
        <w:r>
          <w:fldChar w:fldCharType="begin"/>
        </w:r>
        <w:r>
          <w:instrText xml:space="preserve"> PAGEREF _Toc14868 \h </w:instrText>
        </w:r>
        <w:r>
          <w:fldChar w:fldCharType="separate"/>
        </w:r>
        <w:r>
          <w:t>11</w:t>
        </w:r>
        <w:r>
          <w:fldChar w:fldCharType="end"/>
        </w:r>
      </w:hyperlink>
    </w:p>
    <w:p>
      <w:pPr>
        <w:pStyle w:val="TOC2"/>
        <w:tabs>
          <w:tab w:val="right" w:leader="dot" w:pos="8306"/>
        </w:tabs>
      </w:pPr>
      <w:hyperlink w:anchor="_Toc32125" w:history="1">
        <w:r>
          <w:rPr>
            <w:rFonts w:ascii="仿宋" w:eastAsia="仿宋" w:hAnsi="仿宋" w:cs="仿宋" w:hint="eastAsia"/>
            <w:lang w:eastAsia="zh-CN"/>
          </w:rPr>
          <w:t>(一)、插件项目承办单位基本情况</w:t>
        </w:r>
        <w:r>
          <w:tab/>
        </w:r>
        <w:r>
          <w:fldChar w:fldCharType="begin"/>
        </w:r>
        <w:r>
          <w:instrText xml:space="preserve"> PAGEREF _Toc32125 \h </w:instrText>
        </w:r>
        <w:r>
          <w:fldChar w:fldCharType="separate"/>
        </w:r>
        <w:r>
          <w:t>11</w:t>
        </w:r>
        <w:r>
          <w:fldChar w:fldCharType="end"/>
        </w:r>
      </w:hyperlink>
    </w:p>
    <w:p>
      <w:pPr>
        <w:pStyle w:val="TOC2"/>
        <w:tabs>
          <w:tab w:val="right" w:leader="dot" w:pos="8306"/>
        </w:tabs>
      </w:pPr>
      <w:hyperlink w:anchor="_Toc22842" w:history="1">
        <w:r>
          <w:rPr>
            <w:rFonts w:ascii="仿宋" w:eastAsia="仿宋" w:hAnsi="仿宋" w:cs="仿宋" w:hint="eastAsia"/>
            <w:lang w:eastAsia="zh-CN"/>
          </w:rPr>
          <w:t>(二)、公司经济效益分析</w:t>
        </w:r>
        <w:r>
          <w:tab/>
        </w:r>
        <w:r>
          <w:fldChar w:fldCharType="begin"/>
        </w:r>
        <w:r>
          <w:instrText xml:space="preserve"> PAGEREF _Toc22842 \h </w:instrText>
        </w:r>
        <w:r>
          <w:fldChar w:fldCharType="separate"/>
        </w:r>
        <w:r>
          <w:t>12</w:t>
        </w:r>
        <w:r>
          <w:fldChar w:fldCharType="end"/>
        </w:r>
      </w:hyperlink>
    </w:p>
    <w:p>
      <w:pPr>
        <w:pStyle w:val="TOC1"/>
        <w:tabs>
          <w:tab w:val="right" w:leader="dot" w:pos="8306"/>
        </w:tabs>
      </w:pPr>
      <w:hyperlink w:anchor="_Toc9993" w:history="1">
        <w:r>
          <w:rPr>
            <w:rFonts w:ascii="仿宋" w:eastAsia="仿宋" w:hAnsi="仿宋" w:cs="仿宋" w:hint="eastAsia"/>
            <w:lang w:eastAsia="zh-CN"/>
          </w:rPr>
          <w:t>五、市场分析、调研</w:t>
        </w:r>
        <w:r>
          <w:tab/>
        </w:r>
        <w:r>
          <w:fldChar w:fldCharType="begin"/>
        </w:r>
        <w:r>
          <w:instrText xml:space="preserve"> PAGEREF _Toc9993 \h </w:instrText>
        </w:r>
        <w:r>
          <w:fldChar w:fldCharType="separate"/>
        </w:r>
        <w:r>
          <w:t>13</w:t>
        </w:r>
        <w:r>
          <w:fldChar w:fldCharType="end"/>
        </w:r>
      </w:hyperlink>
    </w:p>
    <w:p>
      <w:pPr>
        <w:pStyle w:val="TOC2"/>
        <w:tabs>
          <w:tab w:val="right" w:leader="dot" w:pos="8306"/>
        </w:tabs>
      </w:pPr>
      <w:hyperlink w:anchor="_Toc25012" w:history="1">
        <w:r>
          <w:rPr>
            <w:rFonts w:ascii="仿宋" w:eastAsia="仿宋" w:hAnsi="仿宋" w:cs="仿宋" w:hint="eastAsia"/>
            <w:lang w:eastAsia="zh-CN"/>
          </w:rPr>
          <w:t>(一)、插件行业分析</w:t>
        </w:r>
        <w:r>
          <w:tab/>
        </w:r>
        <w:r>
          <w:fldChar w:fldCharType="begin"/>
        </w:r>
        <w:r>
          <w:instrText xml:space="preserve"> PAGEREF _Toc25012 \h </w:instrText>
        </w:r>
        <w:r>
          <w:fldChar w:fldCharType="separate"/>
        </w:r>
        <w:r>
          <w:t>13</w:t>
        </w:r>
        <w:r>
          <w:fldChar w:fldCharType="end"/>
        </w:r>
      </w:hyperlink>
    </w:p>
    <w:p>
      <w:pPr>
        <w:pStyle w:val="TOC2"/>
        <w:tabs>
          <w:tab w:val="right" w:leader="dot" w:pos="8306"/>
        </w:tabs>
      </w:pPr>
      <w:hyperlink w:anchor="_Toc12252" w:history="1">
        <w:r>
          <w:rPr>
            <w:rFonts w:ascii="仿宋" w:eastAsia="仿宋" w:hAnsi="仿宋" w:cs="仿宋" w:hint="eastAsia"/>
            <w:lang w:eastAsia="zh-CN"/>
          </w:rPr>
          <w:t>(二)、插件市场分析预测</w:t>
        </w:r>
        <w:r>
          <w:tab/>
        </w:r>
        <w:r>
          <w:fldChar w:fldCharType="begin"/>
        </w:r>
        <w:r>
          <w:instrText xml:space="preserve"> PAGEREF _Toc12252 \h </w:instrText>
        </w:r>
        <w:r>
          <w:fldChar w:fldCharType="separate"/>
        </w:r>
        <w:r>
          <w:t>14</w:t>
        </w:r>
        <w:r>
          <w:fldChar w:fldCharType="end"/>
        </w:r>
      </w:hyperlink>
    </w:p>
    <w:p>
      <w:pPr>
        <w:pStyle w:val="TOC1"/>
        <w:tabs>
          <w:tab w:val="right" w:leader="dot" w:pos="8306"/>
        </w:tabs>
      </w:pPr>
      <w:hyperlink w:anchor="_Toc19354" w:history="1">
        <w:r>
          <w:rPr>
            <w:rFonts w:ascii="仿宋" w:eastAsia="仿宋" w:hAnsi="仿宋" w:cs="仿宋" w:hint="eastAsia"/>
            <w:lang w:eastAsia="zh-CN"/>
          </w:rPr>
          <w:t>六、插件项目可持续发展</w:t>
        </w:r>
        <w:r>
          <w:tab/>
        </w:r>
        <w:r>
          <w:fldChar w:fldCharType="begin"/>
        </w:r>
        <w:r>
          <w:instrText xml:space="preserve"> PAGEREF _Toc19354 \h </w:instrText>
        </w:r>
        <w:r>
          <w:fldChar w:fldCharType="separate"/>
        </w:r>
        <w:r>
          <w:t>14</w:t>
        </w:r>
        <w:r>
          <w:fldChar w:fldCharType="end"/>
        </w:r>
      </w:hyperlink>
    </w:p>
    <w:p>
      <w:pPr>
        <w:pStyle w:val="TOC2"/>
        <w:tabs>
          <w:tab w:val="right" w:leader="dot" w:pos="8306"/>
        </w:tabs>
      </w:pPr>
      <w:hyperlink w:anchor="_Toc9132" w:history="1">
        <w:r>
          <w:rPr>
            <w:rFonts w:ascii="仿宋" w:eastAsia="仿宋" w:hAnsi="仿宋" w:cs="仿宋" w:hint="eastAsia"/>
            <w:lang w:eastAsia="zh-CN"/>
          </w:rPr>
          <w:t>(一)、可持续战略与实践</w:t>
        </w:r>
        <w:r>
          <w:tab/>
        </w:r>
        <w:r>
          <w:fldChar w:fldCharType="begin"/>
        </w:r>
        <w:r>
          <w:instrText xml:space="preserve"> PAGEREF _Toc9132 \h </w:instrText>
        </w:r>
        <w:r>
          <w:fldChar w:fldCharType="separate"/>
        </w:r>
        <w:r>
          <w:t>14</w:t>
        </w:r>
        <w:r>
          <w:fldChar w:fldCharType="end"/>
        </w:r>
      </w:hyperlink>
    </w:p>
    <w:p>
      <w:pPr>
        <w:pStyle w:val="TOC2"/>
        <w:tabs>
          <w:tab w:val="right" w:leader="dot" w:pos="8306"/>
        </w:tabs>
      </w:pPr>
      <w:hyperlink w:anchor="_Toc8131" w:history="1">
        <w:r>
          <w:rPr>
            <w:rFonts w:ascii="仿宋" w:eastAsia="仿宋" w:hAnsi="仿宋" w:cs="仿宋" w:hint="eastAsia"/>
            <w:lang w:eastAsia="zh-CN"/>
          </w:rPr>
          <w:t>(二)、环保与社会责任</w:t>
        </w:r>
        <w:r>
          <w:tab/>
        </w:r>
        <w:r>
          <w:fldChar w:fldCharType="begin"/>
        </w:r>
        <w:r>
          <w:instrText xml:space="preserve"> PAGEREF _Toc8131 \h </w:instrText>
        </w:r>
        <w:r>
          <w:fldChar w:fldCharType="separate"/>
        </w:r>
        <w:r>
          <w:t>15</w:t>
        </w:r>
        <w:r>
          <w:fldChar w:fldCharType="end"/>
        </w:r>
      </w:hyperlink>
    </w:p>
    <w:p>
      <w:pPr>
        <w:pStyle w:val="TOC1"/>
        <w:tabs>
          <w:tab w:val="right" w:leader="dot" w:pos="8306"/>
        </w:tabs>
      </w:pPr>
      <w:hyperlink w:anchor="_Toc19466" w:history="1">
        <w:r>
          <w:rPr>
            <w:rFonts w:ascii="仿宋" w:eastAsia="仿宋" w:hAnsi="仿宋" w:cs="仿宋" w:hint="eastAsia"/>
            <w:lang w:eastAsia="zh-CN"/>
          </w:rPr>
          <w:t>七、插件项目环境影响分析</w:t>
        </w:r>
        <w:r>
          <w:tab/>
        </w:r>
        <w:r>
          <w:fldChar w:fldCharType="begin"/>
        </w:r>
        <w:r>
          <w:instrText xml:space="preserve"> PAGEREF _Toc19466 \h </w:instrText>
        </w:r>
        <w:r>
          <w:fldChar w:fldCharType="separate"/>
        </w:r>
        <w:r>
          <w:t>16</w:t>
        </w:r>
        <w:r>
          <w:fldChar w:fldCharType="end"/>
        </w:r>
      </w:hyperlink>
    </w:p>
    <w:p>
      <w:pPr>
        <w:pStyle w:val="TOC2"/>
        <w:tabs>
          <w:tab w:val="right" w:leader="dot" w:pos="8306"/>
        </w:tabs>
      </w:pPr>
      <w:hyperlink w:anchor="_Toc7494" w:history="1">
        <w:r>
          <w:rPr>
            <w:rFonts w:ascii="仿宋" w:eastAsia="仿宋" w:hAnsi="仿宋" w:cs="仿宋" w:hint="eastAsia"/>
            <w:lang w:eastAsia="zh-CN"/>
          </w:rPr>
          <w:t>(一)、建设区域环境质量现状</w:t>
        </w:r>
        <w:r>
          <w:tab/>
        </w:r>
        <w:r>
          <w:fldChar w:fldCharType="begin"/>
        </w:r>
        <w:r>
          <w:instrText xml:space="preserve"> PAGEREF _Toc7494 \h </w:instrText>
        </w:r>
        <w:r>
          <w:fldChar w:fldCharType="separate"/>
        </w:r>
        <w:r>
          <w:t>16</w:t>
        </w:r>
        <w:r>
          <w:fldChar w:fldCharType="end"/>
        </w:r>
      </w:hyperlink>
    </w:p>
    <w:p>
      <w:pPr>
        <w:pStyle w:val="TOC2"/>
        <w:tabs>
          <w:tab w:val="right" w:leader="dot" w:pos="8306"/>
        </w:tabs>
      </w:pPr>
      <w:hyperlink w:anchor="_Toc16460" w:history="1">
        <w:r>
          <w:rPr>
            <w:rFonts w:ascii="仿宋" w:eastAsia="仿宋" w:hAnsi="仿宋" w:cs="仿宋" w:hint="eastAsia"/>
            <w:lang w:eastAsia="zh-CN"/>
          </w:rPr>
          <w:t>(二)、建设期环境保护</w:t>
        </w:r>
        <w:r>
          <w:tab/>
        </w:r>
        <w:r>
          <w:fldChar w:fldCharType="begin"/>
        </w:r>
        <w:r>
          <w:instrText xml:space="preserve"> PAGEREF _Toc16460 \h </w:instrText>
        </w:r>
        <w:r>
          <w:fldChar w:fldCharType="separate"/>
        </w:r>
        <w:r>
          <w:t>17</w:t>
        </w:r>
        <w:r>
          <w:fldChar w:fldCharType="end"/>
        </w:r>
      </w:hyperlink>
    </w:p>
    <w:p>
      <w:pPr>
        <w:pStyle w:val="TOC2"/>
        <w:tabs>
          <w:tab w:val="right" w:leader="dot" w:pos="8306"/>
        </w:tabs>
      </w:pPr>
      <w:hyperlink w:anchor="_Toc2103" w:history="1">
        <w:r>
          <w:rPr>
            <w:rFonts w:ascii="仿宋" w:eastAsia="仿宋" w:hAnsi="仿宋" w:cs="仿宋" w:hint="eastAsia"/>
            <w:lang w:eastAsia="zh-CN"/>
          </w:rPr>
          <w:t>(三)、运营期环境保护</w:t>
        </w:r>
        <w:r>
          <w:tab/>
        </w:r>
        <w:r>
          <w:fldChar w:fldCharType="begin"/>
        </w:r>
        <w:r>
          <w:instrText xml:space="preserve"> PAGEREF _Toc2103 \h </w:instrText>
        </w:r>
        <w:r>
          <w:fldChar w:fldCharType="separate"/>
        </w:r>
        <w:r>
          <w:t>19</w:t>
        </w:r>
        <w:r>
          <w:fldChar w:fldCharType="end"/>
        </w:r>
      </w:hyperlink>
    </w:p>
    <w:p>
      <w:pPr>
        <w:pStyle w:val="TOC2"/>
        <w:tabs>
          <w:tab w:val="right" w:leader="dot" w:pos="8306"/>
        </w:tabs>
      </w:pPr>
      <w:hyperlink w:anchor="_Toc32238" w:history="1">
        <w:r>
          <w:rPr>
            <w:rFonts w:ascii="仿宋" w:eastAsia="仿宋" w:hAnsi="仿宋" w:cs="仿宋" w:hint="eastAsia"/>
            <w:lang w:eastAsia="zh-CN"/>
          </w:rPr>
          <w:t>(四)、插件项目建设对区域经济的影响</w:t>
        </w:r>
        <w:r>
          <w:tab/>
        </w:r>
        <w:r>
          <w:fldChar w:fldCharType="begin"/>
        </w:r>
        <w:r>
          <w:instrText xml:space="preserve"> PAGEREF _Toc32238 \h </w:instrText>
        </w:r>
        <w:r>
          <w:fldChar w:fldCharType="separate"/>
        </w:r>
        <w:r>
          <w:t>20</w:t>
        </w:r>
        <w:r>
          <w:fldChar w:fldCharType="end"/>
        </w:r>
      </w:hyperlink>
    </w:p>
    <w:p>
      <w:pPr>
        <w:pStyle w:val="TOC2"/>
        <w:tabs>
          <w:tab w:val="right" w:leader="dot" w:pos="8306"/>
        </w:tabs>
      </w:pPr>
      <w:hyperlink w:anchor="_Toc21267" w:history="1">
        <w:r>
          <w:rPr>
            <w:rFonts w:ascii="仿宋" w:eastAsia="仿宋" w:hAnsi="仿宋" w:cs="仿宋" w:hint="eastAsia"/>
            <w:lang w:eastAsia="zh-CN"/>
          </w:rPr>
          <w:t>(五)、废弃物处理</w:t>
        </w:r>
        <w:r>
          <w:tab/>
        </w:r>
        <w:r>
          <w:fldChar w:fldCharType="begin"/>
        </w:r>
        <w:r>
          <w:instrText xml:space="preserve"> PAGEREF _Toc21267 \h </w:instrText>
        </w:r>
        <w:r>
          <w:fldChar w:fldCharType="separate"/>
        </w:r>
        <w:r>
          <w:t>22</w:t>
        </w:r>
        <w:r>
          <w:fldChar w:fldCharType="end"/>
        </w:r>
      </w:hyperlink>
    </w:p>
    <w:p>
      <w:pPr>
        <w:pStyle w:val="TOC2"/>
        <w:tabs>
          <w:tab w:val="right" w:leader="dot" w:pos="8306"/>
        </w:tabs>
      </w:pPr>
      <w:hyperlink w:anchor="_Toc5305" w:history="1">
        <w:r>
          <w:rPr>
            <w:rFonts w:ascii="仿宋" w:eastAsia="仿宋" w:hAnsi="仿宋" w:cs="仿宋" w:hint="eastAsia"/>
            <w:lang w:eastAsia="zh-CN"/>
          </w:rPr>
          <w:t>(六)、特殊环境影响分析</w:t>
        </w:r>
        <w:r>
          <w:tab/>
        </w:r>
        <w:r>
          <w:fldChar w:fldCharType="begin"/>
        </w:r>
        <w:r>
          <w:instrText xml:space="preserve"> PAGEREF _Toc5305 \h </w:instrText>
        </w:r>
        <w:r>
          <w:fldChar w:fldCharType="separate"/>
        </w:r>
        <w:r>
          <w:t>23</w:t>
        </w:r>
        <w:r>
          <w:fldChar w:fldCharType="end"/>
        </w:r>
      </w:hyperlink>
    </w:p>
    <w:p>
      <w:pPr>
        <w:pStyle w:val="TOC2"/>
        <w:tabs>
          <w:tab w:val="right" w:leader="dot" w:pos="8306"/>
        </w:tabs>
      </w:pPr>
      <w:hyperlink w:anchor="_Toc8370" w:history="1">
        <w:r>
          <w:rPr>
            <w:rFonts w:ascii="仿宋" w:eastAsia="仿宋" w:hAnsi="仿宋" w:cs="仿宋" w:hint="eastAsia"/>
            <w:lang w:eastAsia="zh-CN"/>
          </w:rPr>
          <w:t>(七)、清洁生产</w:t>
        </w:r>
        <w:r>
          <w:tab/>
        </w:r>
        <w:r>
          <w:fldChar w:fldCharType="begin"/>
        </w:r>
        <w:r>
          <w:instrText xml:space="preserve"> PAGEREF _Toc8370 \h </w:instrText>
        </w:r>
        <w:r>
          <w:fldChar w:fldCharType="separate"/>
        </w:r>
        <w:r>
          <w:t>24</w:t>
        </w:r>
        <w:r>
          <w:fldChar w:fldCharType="end"/>
        </w:r>
      </w:hyperlink>
    </w:p>
    <w:p>
      <w:pPr>
        <w:pStyle w:val="TOC2"/>
        <w:tabs>
          <w:tab w:val="right" w:leader="dot" w:pos="8306"/>
        </w:tabs>
      </w:pPr>
      <w:hyperlink w:anchor="_Toc3448" w:history="1">
        <w:r>
          <w:rPr>
            <w:rFonts w:ascii="仿宋" w:eastAsia="仿宋" w:hAnsi="仿宋" w:cs="仿宋" w:hint="eastAsia"/>
            <w:lang w:eastAsia="zh-CN"/>
          </w:rPr>
          <w:t>(八)、环境保护综合评价</w:t>
        </w:r>
        <w:r>
          <w:tab/>
        </w:r>
        <w:r>
          <w:fldChar w:fldCharType="begin"/>
        </w:r>
        <w:r>
          <w:instrText xml:space="preserve"> PAGEREF _Toc3448 \h </w:instrText>
        </w:r>
        <w:r>
          <w:fldChar w:fldCharType="separate"/>
        </w:r>
        <w:r>
          <w:t>25</w:t>
        </w:r>
        <w:r>
          <w:fldChar w:fldCharType="end"/>
        </w:r>
      </w:hyperlink>
    </w:p>
    <w:p>
      <w:pPr>
        <w:pStyle w:val="TOC1"/>
        <w:tabs>
          <w:tab w:val="right" w:leader="dot" w:pos="8306"/>
        </w:tabs>
      </w:pPr>
      <w:hyperlink w:anchor="_Toc19138" w:history="1">
        <w:r>
          <w:rPr>
            <w:rFonts w:ascii="仿宋" w:eastAsia="仿宋" w:hAnsi="仿宋" w:cs="仿宋" w:hint="eastAsia"/>
            <w:lang w:eastAsia="zh-CN"/>
          </w:rPr>
          <w:t>八、插件项目人力资源管理</w:t>
        </w:r>
        <w:r>
          <w:tab/>
        </w:r>
        <w:r>
          <w:fldChar w:fldCharType="begin"/>
        </w:r>
        <w:r>
          <w:instrText xml:space="preserve"> PAGEREF _Toc19138 \h </w:instrText>
        </w:r>
        <w:r>
          <w:fldChar w:fldCharType="separate"/>
        </w:r>
        <w:r>
          <w:t>26</w:t>
        </w:r>
        <w:r>
          <w:fldChar w:fldCharType="end"/>
        </w:r>
      </w:hyperlink>
    </w:p>
    <w:p>
      <w:pPr>
        <w:pStyle w:val="TOC2"/>
        <w:tabs>
          <w:tab w:val="right" w:leader="dot" w:pos="8306"/>
        </w:tabs>
      </w:pPr>
      <w:hyperlink w:anchor="_Toc9988" w:history="1">
        <w:r>
          <w:rPr>
            <w:rFonts w:ascii="仿宋" w:eastAsia="仿宋" w:hAnsi="仿宋" w:cs="仿宋" w:hint="eastAsia"/>
            <w:lang w:eastAsia="zh-CN"/>
          </w:rPr>
          <w:t>(一)、建立健全的预算管理制度</w:t>
        </w:r>
        <w:r>
          <w:tab/>
        </w:r>
        <w:r>
          <w:fldChar w:fldCharType="begin"/>
        </w:r>
        <w:r>
          <w:instrText xml:space="preserve"> PAGEREF _Toc9988 \h </w:instrText>
        </w:r>
        <w:r>
          <w:fldChar w:fldCharType="separate"/>
        </w:r>
        <w:r>
          <w:t>26</w:t>
        </w:r>
        <w:r>
          <w:fldChar w:fldCharType="end"/>
        </w:r>
      </w:hyperlink>
    </w:p>
    <w:p>
      <w:pPr>
        <w:pStyle w:val="TOC2"/>
        <w:tabs>
          <w:tab w:val="right" w:leader="dot" w:pos="8306"/>
        </w:tabs>
      </w:pPr>
      <w:hyperlink w:anchor="_Toc14608" w:history="1">
        <w:r>
          <w:rPr>
            <w:rFonts w:ascii="仿宋" w:eastAsia="仿宋" w:hAnsi="仿宋" w:cs="仿宋" w:hint="eastAsia"/>
            <w:lang w:eastAsia="zh-CN"/>
          </w:rPr>
          <w:t>(二)、加强资金流动监控</w:t>
        </w:r>
        <w:r>
          <w:tab/>
        </w:r>
        <w:r>
          <w:fldChar w:fldCharType="begin"/>
        </w:r>
        <w:r>
          <w:instrText xml:space="preserve"> PAGEREF _Toc14608 \h </w:instrText>
        </w:r>
        <w:r>
          <w:fldChar w:fldCharType="separate"/>
        </w:r>
        <w:r>
          <w:t>28</w:t>
        </w:r>
        <w:r>
          <w:fldChar w:fldCharType="end"/>
        </w:r>
      </w:hyperlink>
    </w:p>
    <w:p>
      <w:pPr>
        <w:pStyle w:val="TOC2"/>
        <w:tabs>
          <w:tab w:val="right" w:leader="dot" w:pos="8306"/>
        </w:tabs>
      </w:pPr>
      <w:hyperlink w:anchor="_Toc9445" w:history="1">
        <w:r>
          <w:rPr>
            <w:rFonts w:ascii="仿宋" w:eastAsia="仿宋" w:hAnsi="仿宋" w:cs="仿宋" w:hint="eastAsia"/>
            <w:lang w:eastAsia="zh-CN"/>
          </w:rPr>
          <w:t>(三)、制定完善的风险控制机制</w:t>
        </w:r>
        <w:r>
          <w:tab/>
        </w:r>
        <w:r>
          <w:fldChar w:fldCharType="begin"/>
        </w:r>
        <w:r>
          <w:instrText xml:space="preserve"> PAGEREF _Toc9445 \h </w:instrText>
        </w:r>
        <w:r>
          <w:fldChar w:fldCharType="separate"/>
        </w:r>
        <w:r>
          <w:t>29</w:t>
        </w:r>
        <w:r>
          <w:fldChar w:fldCharType="end"/>
        </w:r>
      </w:hyperlink>
    </w:p>
    <w:p>
      <w:pPr>
        <w:pStyle w:val="TOC2"/>
        <w:tabs>
          <w:tab w:val="right" w:leader="dot" w:pos="8306"/>
        </w:tabs>
      </w:pPr>
      <w:hyperlink w:anchor="_Toc30767" w:history="1">
        <w:r>
          <w:rPr>
            <w:rFonts w:ascii="仿宋" w:eastAsia="仿宋" w:hAnsi="仿宋" w:cs="仿宋" w:hint="eastAsia"/>
            <w:lang w:eastAsia="zh-CN"/>
          </w:rPr>
          <w:t>(四)、优化成本管理</w:t>
        </w:r>
        <w:r>
          <w:tab/>
        </w:r>
        <w:r>
          <w:fldChar w:fldCharType="begin"/>
        </w:r>
        <w:r>
          <w:instrText xml:space="preserve"> PAGEREF _Toc30767 \h </w:instrText>
        </w:r>
        <w:r>
          <w:fldChar w:fldCharType="separate"/>
        </w:r>
        <w:r>
          <w:t>30</w:t>
        </w:r>
        <w:r>
          <w:fldChar w:fldCharType="end"/>
        </w:r>
      </w:hyperlink>
    </w:p>
    <w:p>
      <w:pPr>
        <w:pStyle w:val="TOC1"/>
        <w:tabs>
          <w:tab w:val="right" w:leader="dot" w:pos="8306"/>
        </w:tabs>
      </w:pPr>
      <w:hyperlink w:anchor="_Toc996" w:history="1">
        <w:r>
          <w:rPr>
            <w:rFonts w:ascii="仿宋" w:eastAsia="仿宋" w:hAnsi="仿宋" w:cs="仿宋" w:hint="eastAsia"/>
            <w:lang w:eastAsia="zh-CN"/>
          </w:rPr>
          <w:t>九、插件项目经营效益</w:t>
        </w:r>
        <w:r>
          <w:tab/>
        </w:r>
        <w:r>
          <w:fldChar w:fldCharType="begin"/>
        </w:r>
        <w:r>
          <w:instrText xml:space="preserve"> PAGEREF _Toc996 \h </w:instrText>
        </w:r>
        <w:r>
          <w:fldChar w:fldCharType="separate"/>
        </w:r>
        <w:r>
          <w:t>32</w:t>
        </w:r>
        <w:r>
          <w:fldChar w:fldCharType="end"/>
        </w:r>
      </w:hyperlink>
    </w:p>
    <w:p>
      <w:pPr>
        <w:pStyle w:val="TOC2"/>
        <w:tabs>
          <w:tab w:val="right" w:leader="dot" w:pos="8306"/>
        </w:tabs>
      </w:pPr>
      <w:hyperlink w:anchor="_Toc12859" w:history="1">
        <w:r>
          <w:rPr>
            <w:rFonts w:ascii="仿宋" w:eastAsia="仿宋" w:hAnsi="仿宋" w:cs="仿宋" w:hint="eastAsia"/>
            <w:lang w:eastAsia="zh-CN"/>
          </w:rPr>
          <w:t>(一)、经济评价财务测算</w:t>
        </w:r>
        <w:r>
          <w:tab/>
        </w:r>
        <w:r>
          <w:fldChar w:fldCharType="begin"/>
        </w:r>
        <w:r>
          <w:instrText xml:space="preserve"> PAGEREF _Toc12859 \h </w:instrText>
        </w:r>
        <w:r>
          <w:fldChar w:fldCharType="separate"/>
        </w:r>
        <w:r>
          <w:t>32</w:t>
        </w:r>
        <w:r>
          <w:fldChar w:fldCharType="end"/>
        </w:r>
      </w:hyperlink>
    </w:p>
    <w:p>
      <w:pPr>
        <w:pStyle w:val="TOC2"/>
        <w:tabs>
          <w:tab w:val="right" w:leader="dot" w:pos="8306"/>
        </w:tabs>
      </w:pPr>
      <w:hyperlink w:anchor="_Toc19518" w:history="1">
        <w:r>
          <w:rPr>
            <w:rFonts w:ascii="仿宋" w:eastAsia="仿宋" w:hAnsi="仿宋" w:cs="仿宋" w:hint="eastAsia"/>
            <w:lang w:eastAsia="zh-CN"/>
          </w:rPr>
          <w:t>(二)、插件项目盈利能力分析</w:t>
        </w:r>
        <w:r>
          <w:tab/>
        </w:r>
        <w:r>
          <w:fldChar w:fldCharType="begin"/>
        </w:r>
        <w:r>
          <w:instrText xml:space="preserve"> PAGEREF _Toc19518 \h </w:instrText>
        </w:r>
        <w:r>
          <w:fldChar w:fldCharType="separate"/>
        </w:r>
        <w:r>
          <w:t>33</w:t>
        </w:r>
        <w:r>
          <w:fldChar w:fldCharType="end"/>
        </w:r>
      </w:hyperlink>
    </w:p>
    <w:p>
      <w:pPr>
        <w:pStyle w:val="TOC1"/>
        <w:tabs>
          <w:tab w:val="right" w:leader="dot" w:pos="8306"/>
        </w:tabs>
      </w:pPr>
      <w:hyperlink w:anchor="_Toc714" w:history="1">
        <w:r>
          <w:rPr>
            <w:rFonts w:ascii="仿宋" w:eastAsia="仿宋" w:hAnsi="仿宋" w:cs="仿宋" w:hint="eastAsia"/>
            <w:lang w:eastAsia="zh-CN"/>
          </w:rPr>
          <w:t>十、插件项目创新与研发</w:t>
        </w:r>
        <w:r>
          <w:tab/>
        </w:r>
        <w:r>
          <w:fldChar w:fldCharType="begin"/>
        </w:r>
        <w:r>
          <w:instrText xml:space="preserve"> PAGEREF _Toc714 \h </w:instrText>
        </w:r>
        <w:r>
          <w:fldChar w:fldCharType="separate"/>
        </w:r>
        <w:r>
          <w:t>34</w:t>
        </w:r>
        <w:r>
          <w:fldChar w:fldCharType="end"/>
        </w:r>
      </w:hyperlink>
    </w:p>
    <w:p>
      <w:pPr>
        <w:pStyle w:val="TOC2"/>
        <w:tabs>
          <w:tab w:val="right" w:leader="dot" w:pos="8306"/>
        </w:tabs>
      </w:pPr>
      <w:hyperlink w:anchor="_Toc13912" w:history="1">
        <w:r>
          <w:rPr>
            <w:rFonts w:ascii="仿宋" w:eastAsia="仿宋" w:hAnsi="仿宋" w:cs="仿宋" w:hint="eastAsia"/>
            <w:lang w:eastAsia="zh-CN"/>
          </w:rPr>
          <w:t>(一)、创新策略与方向</w:t>
        </w:r>
        <w:r>
          <w:tab/>
        </w:r>
        <w:r>
          <w:fldChar w:fldCharType="begin"/>
        </w:r>
        <w:r>
          <w:instrText xml:space="preserve"> PAGEREF _Toc13912 \h </w:instrText>
        </w:r>
        <w:r>
          <w:fldChar w:fldCharType="separate"/>
        </w:r>
        <w:r>
          <w:t>34</w:t>
        </w:r>
        <w:r>
          <w:fldChar w:fldCharType="end"/>
        </w:r>
      </w:hyperlink>
    </w:p>
    <w:p>
      <w:pPr>
        <w:pStyle w:val="TOC2"/>
        <w:tabs>
          <w:tab w:val="right" w:leader="dot" w:pos="8306"/>
        </w:tabs>
      </w:pPr>
      <w:hyperlink w:anchor="_Toc10055" w:history="1">
        <w:r>
          <w:rPr>
            <w:rFonts w:ascii="仿宋" w:eastAsia="仿宋" w:hAnsi="仿宋" w:cs="仿宋" w:hint="eastAsia"/>
            <w:lang w:eastAsia="zh-CN"/>
          </w:rPr>
          <w:t>(二)、研发规划与投入</w:t>
        </w:r>
        <w:r>
          <w:tab/>
        </w:r>
        <w:r>
          <w:fldChar w:fldCharType="begin"/>
        </w:r>
        <w:r>
          <w:instrText xml:space="preserve"> PAGEREF _Toc10055 \h </w:instrText>
        </w:r>
        <w:r>
          <w:fldChar w:fldCharType="separate"/>
        </w:r>
        <w:r>
          <w:t>35</w:t>
        </w:r>
        <w:r>
          <w:fldChar w:fldCharType="end"/>
        </w:r>
      </w:hyperlink>
    </w:p>
    <w:p>
      <w:pPr>
        <w:pStyle w:val="TOC1"/>
        <w:tabs>
          <w:tab w:val="right" w:leader="dot" w:pos="8306"/>
        </w:tabs>
      </w:pPr>
      <w:hyperlink w:anchor="_Toc15906" w:history="1">
        <w:r>
          <w:rPr>
            <w:rFonts w:ascii="仿宋" w:eastAsia="仿宋" w:hAnsi="仿宋" w:cs="仿宋" w:hint="eastAsia"/>
            <w:lang w:eastAsia="zh-CN"/>
          </w:rPr>
          <w:t>十一、插件项目社会影响</w:t>
        </w:r>
        <w:r>
          <w:tab/>
        </w:r>
        <w:r>
          <w:fldChar w:fldCharType="begin"/>
        </w:r>
        <w:r>
          <w:instrText xml:space="preserve"> PAGEREF _Toc15906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7" w:history="1">
        <w:r>
          <w:rPr>
            <w:rFonts w:ascii="仿宋" w:eastAsia="仿宋" w:hAnsi="仿宋" w:cs="仿宋" w:hint="eastAsia"/>
            <w:lang w:eastAsia="zh-CN"/>
          </w:rPr>
          <w:t>(一)、社会责任与义务</w:t>
        </w:r>
        <w:r>
          <w:tab/>
        </w:r>
        <w:r>
          <w:fldChar w:fldCharType="begin"/>
        </w:r>
        <w:r>
          <w:instrText xml:space="preserve"> PAGEREF _Toc22347 \h </w:instrText>
        </w:r>
        <w:r>
          <w:fldChar w:fldCharType="separate"/>
        </w:r>
        <w:r>
          <w:t>37</w:t>
        </w:r>
        <w:r>
          <w:fldChar w:fldCharType="end"/>
        </w:r>
      </w:hyperlink>
    </w:p>
    <w:p>
      <w:pPr>
        <w:pStyle w:val="TOC2"/>
        <w:tabs>
          <w:tab w:val="right" w:leader="dot" w:pos="8306"/>
        </w:tabs>
      </w:pPr>
      <w:hyperlink w:anchor="_Toc25230" w:history="1">
        <w:r>
          <w:rPr>
            <w:rFonts w:ascii="仿宋" w:eastAsia="仿宋" w:hAnsi="仿宋" w:cs="仿宋" w:hint="eastAsia"/>
            <w:lang w:eastAsia="zh-CN"/>
          </w:rPr>
          <w:t>(二)、社会参与与沟通</w:t>
        </w:r>
        <w:r>
          <w:tab/>
        </w:r>
        <w:r>
          <w:fldChar w:fldCharType="begin"/>
        </w:r>
        <w:r>
          <w:instrText xml:space="preserve"> PAGEREF _Toc25230 \h </w:instrText>
        </w:r>
        <w:r>
          <w:fldChar w:fldCharType="separate"/>
        </w:r>
        <w:r>
          <w:t>37</w:t>
        </w:r>
        <w:r>
          <w:fldChar w:fldCharType="end"/>
        </w:r>
      </w:hyperlink>
    </w:p>
    <w:p>
      <w:pPr>
        <w:pStyle w:val="TOC1"/>
        <w:tabs>
          <w:tab w:val="right" w:leader="dot" w:pos="8306"/>
        </w:tabs>
      </w:pPr>
      <w:hyperlink w:anchor="_Toc11451" w:history="1">
        <w:r>
          <w:rPr>
            <w:rFonts w:ascii="仿宋" w:eastAsia="仿宋" w:hAnsi="仿宋" w:cs="仿宋" w:hint="eastAsia"/>
            <w:lang w:eastAsia="zh-CN"/>
          </w:rPr>
          <w:t>十二、插件项目风险管理</w:t>
        </w:r>
        <w:r>
          <w:tab/>
        </w:r>
        <w:r>
          <w:fldChar w:fldCharType="begin"/>
        </w:r>
        <w:r>
          <w:instrText xml:space="preserve"> PAGEREF _Toc11451 \h </w:instrText>
        </w:r>
        <w:r>
          <w:fldChar w:fldCharType="separate"/>
        </w:r>
        <w:r>
          <w:t>38</w:t>
        </w:r>
        <w:r>
          <w:fldChar w:fldCharType="end"/>
        </w:r>
      </w:hyperlink>
    </w:p>
    <w:p>
      <w:pPr>
        <w:pStyle w:val="TOC2"/>
        <w:tabs>
          <w:tab w:val="right" w:leader="dot" w:pos="8306"/>
        </w:tabs>
      </w:pPr>
      <w:hyperlink w:anchor="_Toc31174" w:history="1">
        <w:r>
          <w:rPr>
            <w:rFonts w:ascii="仿宋" w:eastAsia="仿宋" w:hAnsi="仿宋" w:cs="仿宋" w:hint="eastAsia"/>
            <w:lang w:eastAsia="zh-CN"/>
          </w:rPr>
          <w:t>(一)、风险识别与评估</w:t>
        </w:r>
        <w:r>
          <w:tab/>
        </w:r>
        <w:r>
          <w:fldChar w:fldCharType="begin"/>
        </w:r>
        <w:r>
          <w:instrText xml:space="preserve"> PAGEREF _Toc31174 \h </w:instrText>
        </w:r>
        <w:r>
          <w:fldChar w:fldCharType="separate"/>
        </w:r>
        <w:r>
          <w:t>38</w:t>
        </w:r>
        <w:r>
          <w:fldChar w:fldCharType="end"/>
        </w:r>
      </w:hyperlink>
    </w:p>
    <w:p>
      <w:pPr>
        <w:pStyle w:val="TOC2"/>
        <w:tabs>
          <w:tab w:val="right" w:leader="dot" w:pos="8306"/>
        </w:tabs>
      </w:pPr>
      <w:hyperlink w:anchor="_Toc418" w:history="1">
        <w:r>
          <w:rPr>
            <w:rFonts w:ascii="仿宋" w:eastAsia="仿宋" w:hAnsi="仿宋" w:cs="仿宋" w:hint="eastAsia"/>
            <w:lang w:eastAsia="zh-CN"/>
          </w:rPr>
          <w:t>(二)、风险应对策略</w:t>
        </w:r>
        <w:r>
          <w:tab/>
        </w:r>
        <w:r>
          <w:fldChar w:fldCharType="begin"/>
        </w:r>
        <w:r>
          <w:instrText xml:space="preserve"> PAGEREF _Toc418 \h </w:instrText>
        </w:r>
        <w:r>
          <w:fldChar w:fldCharType="separate"/>
        </w:r>
        <w:r>
          <w:t>39</w:t>
        </w:r>
        <w:r>
          <w:fldChar w:fldCharType="end"/>
        </w:r>
      </w:hyperlink>
    </w:p>
    <w:p>
      <w:pPr>
        <w:pStyle w:val="TOC2"/>
        <w:tabs>
          <w:tab w:val="right" w:leader="dot" w:pos="8306"/>
        </w:tabs>
      </w:pPr>
      <w:hyperlink w:anchor="_Toc2052" w:history="1">
        <w:r>
          <w:rPr>
            <w:rFonts w:ascii="仿宋" w:eastAsia="仿宋" w:hAnsi="仿宋" w:cs="仿宋" w:hint="eastAsia"/>
            <w:lang w:eastAsia="zh-CN"/>
          </w:rPr>
          <w:t>(三)、风险监控与控制</w:t>
        </w:r>
        <w:r>
          <w:tab/>
        </w:r>
        <w:r>
          <w:fldChar w:fldCharType="begin"/>
        </w:r>
        <w:r>
          <w:instrText xml:space="preserve"> PAGEREF _Toc2052 \h </w:instrText>
        </w:r>
        <w:r>
          <w:fldChar w:fldCharType="separate"/>
        </w:r>
        <w:r>
          <w:t>41</w:t>
        </w:r>
        <w:r>
          <w:fldChar w:fldCharType="end"/>
        </w:r>
      </w:hyperlink>
    </w:p>
    <w:p>
      <w:pPr>
        <w:pStyle w:val="TOC1"/>
        <w:tabs>
          <w:tab w:val="right" w:leader="dot" w:pos="8306"/>
        </w:tabs>
      </w:pPr>
      <w:hyperlink w:anchor="_Toc6700" w:history="1">
        <w:r>
          <w:rPr>
            <w:rFonts w:ascii="仿宋" w:eastAsia="仿宋" w:hAnsi="仿宋" w:cs="仿宋" w:hint="eastAsia"/>
            <w:lang w:eastAsia="zh-CN"/>
          </w:rPr>
          <w:t>十三、供应链管理</w:t>
        </w:r>
        <w:r>
          <w:tab/>
        </w:r>
        <w:r>
          <w:fldChar w:fldCharType="begin"/>
        </w:r>
        <w:r>
          <w:instrText xml:space="preserve"> PAGEREF _Toc6700 \h </w:instrText>
        </w:r>
        <w:r>
          <w:fldChar w:fldCharType="separate"/>
        </w:r>
        <w:r>
          <w:t>42</w:t>
        </w:r>
        <w:r>
          <w:fldChar w:fldCharType="end"/>
        </w:r>
      </w:hyperlink>
    </w:p>
    <w:p>
      <w:pPr>
        <w:pStyle w:val="TOC2"/>
        <w:tabs>
          <w:tab w:val="right" w:leader="dot" w:pos="8306"/>
        </w:tabs>
      </w:pPr>
      <w:hyperlink w:anchor="_Toc13882" w:history="1">
        <w:r>
          <w:rPr>
            <w:rFonts w:ascii="仿宋" w:eastAsia="仿宋" w:hAnsi="仿宋" w:cs="仿宋" w:hint="eastAsia"/>
            <w:lang w:eastAsia="zh-CN"/>
          </w:rPr>
          <w:t>(一)、供应链战略规划</w:t>
        </w:r>
        <w:r>
          <w:tab/>
        </w:r>
        <w:r>
          <w:fldChar w:fldCharType="begin"/>
        </w:r>
        <w:r>
          <w:instrText xml:space="preserve"> PAGEREF _Toc13882 \h </w:instrText>
        </w:r>
        <w:r>
          <w:fldChar w:fldCharType="separate"/>
        </w:r>
        <w:r>
          <w:t>42</w:t>
        </w:r>
        <w:r>
          <w:fldChar w:fldCharType="end"/>
        </w:r>
      </w:hyperlink>
    </w:p>
    <w:p>
      <w:pPr>
        <w:pStyle w:val="TOC2"/>
        <w:tabs>
          <w:tab w:val="right" w:leader="dot" w:pos="8306"/>
        </w:tabs>
      </w:pPr>
      <w:hyperlink w:anchor="_Toc25389" w:history="1">
        <w:r>
          <w:rPr>
            <w:rFonts w:ascii="仿宋" w:eastAsia="仿宋" w:hAnsi="仿宋" w:cs="仿宋" w:hint="eastAsia"/>
            <w:lang w:eastAsia="zh-CN"/>
          </w:rPr>
          <w:t>(二)、供应商选择与合作</w:t>
        </w:r>
        <w:r>
          <w:tab/>
        </w:r>
        <w:r>
          <w:fldChar w:fldCharType="begin"/>
        </w:r>
        <w:r>
          <w:instrText xml:space="preserve"> PAGEREF _Toc25389 \h </w:instrText>
        </w:r>
        <w:r>
          <w:fldChar w:fldCharType="separate"/>
        </w:r>
        <w:r>
          <w:t>44</w:t>
        </w:r>
        <w:r>
          <w:fldChar w:fldCharType="end"/>
        </w:r>
      </w:hyperlink>
    </w:p>
    <w:p>
      <w:pPr>
        <w:pStyle w:val="TOC2"/>
        <w:tabs>
          <w:tab w:val="right" w:leader="dot" w:pos="8306"/>
        </w:tabs>
      </w:pPr>
      <w:hyperlink w:anchor="_Toc12013" w:history="1">
        <w:r>
          <w:rPr>
            <w:rFonts w:ascii="仿宋" w:eastAsia="仿宋" w:hAnsi="仿宋" w:cs="仿宋" w:hint="eastAsia"/>
            <w:lang w:eastAsia="zh-CN"/>
          </w:rPr>
          <w:t>(三)、物流与库存管理</w:t>
        </w:r>
        <w:r>
          <w:tab/>
        </w:r>
        <w:r>
          <w:fldChar w:fldCharType="begin"/>
        </w:r>
        <w:r>
          <w:instrText xml:space="preserve"> PAGEREF _Toc12013 \h </w:instrText>
        </w:r>
        <w:r>
          <w:fldChar w:fldCharType="separate"/>
        </w:r>
        <w:r>
          <w:t>45</w:t>
        </w:r>
        <w:r>
          <w:fldChar w:fldCharType="end"/>
        </w:r>
      </w:hyperlink>
    </w:p>
    <w:p>
      <w:pPr>
        <w:pStyle w:val="TOC1"/>
        <w:tabs>
          <w:tab w:val="right" w:leader="dot" w:pos="8306"/>
        </w:tabs>
      </w:pPr>
      <w:hyperlink w:anchor="_Toc4625" w:history="1">
        <w:r>
          <w:rPr>
            <w:rFonts w:ascii="仿宋" w:eastAsia="仿宋" w:hAnsi="仿宋" w:cs="仿宋" w:hint="eastAsia"/>
            <w:lang w:eastAsia="zh-CN"/>
          </w:rPr>
          <w:t>十四、插件项目工程方案分析</w:t>
        </w:r>
        <w:r>
          <w:tab/>
        </w:r>
        <w:r>
          <w:fldChar w:fldCharType="begin"/>
        </w:r>
        <w:r>
          <w:instrText xml:space="preserve"> PAGEREF _Toc4625 \h </w:instrText>
        </w:r>
        <w:r>
          <w:fldChar w:fldCharType="separate"/>
        </w:r>
        <w:r>
          <w:t>46</w:t>
        </w:r>
        <w:r>
          <w:fldChar w:fldCharType="end"/>
        </w:r>
      </w:hyperlink>
    </w:p>
    <w:p>
      <w:pPr>
        <w:pStyle w:val="TOC2"/>
        <w:tabs>
          <w:tab w:val="right" w:leader="dot" w:pos="8306"/>
        </w:tabs>
      </w:pPr>
      <w:hyperlink w:anchor="_Toc6894" w:history="1">
        <w:r>
          <w:rPr>
            <w:rFonts w:ascii="仿宋" w:eastAsia="仿宋" w:hAnsi="仿宋" w:cs="仿宋" w:hint="eastAsia"/>
            <w:lang w:eastAsia="zh-CN"/>
          </w:rPr>
          <w:t>(一)、建筑工程设计原则</w:t>
        </w:r>
        <w:r>
          <w:tab/>
        </w:r>
        <w:r>
          <w:fldChar w:fldCharType="begin"/>
        </w:r>
        <w:r>
          <w:instrText xml:space="preserve"> PAGEREF _Toc6894 \h </w:instrText>
        </w:r>
        <w:r>
          <w:fldChar w:fldCharType="separate"/>
        </w:r>
        <w:r>
          <w:t>46</w:t>
        </w:r>
        <w:r>
          <w:fldChar w:fldCharType="end"/>
        </w:r>
      </w:hyperlink>
    </w:p>
    <w:p>
      <w:pPr>
        <w:pStyle w:val="TOC2"/>
        <w:tabs>
          <w:tab w:val="right" w:leader="dot" w:pos="8306"/>
        </w:tabs>
      </w:pPr>
      <w:hyperlink w:anchor="_Toc6446" w:history="1">
        <w:r>
          <w:rPr>
            <w:rFonts w:ascii="仿宋" w:eastAsia="仿宋" w:hAnsi="仿宋" w:cs="仿宋" w:hint="eastAsia"/>
            <w:lang w:eastAsia="zh-CN"/>
          </w:rPr>
          <w:t>(二)、土建工程建设指标</w:t>
        </w:r>
        <w:r>
          <w:tab/>
        </w:r>
        <w:r>
          <w:fldChar w:fldCharType="begin"/>
        </w:r>
        <w:r>
          <w:instrText xml:space="preserve"> PAGEREF _Toc6446 \h </w:instrText>
        </w:r>
        <w:r>
          <w:fldChar w:fldCharType="separate"/>
        </w:r>
        <w:r>
          <w:t>49</w:t>
        </w:r>
        <w:r>
          <w:fldChar w:fldCharType="end"/>
        </w:r>
      </w:hyperlink>
    </w:p>
    <w:p>
      <w:pPr>
        <w:pStyle w:val="TOC1"/>
        <w:tabs>
          <w:tab w:val="right" w:leader="dot" w:pos="8306"/>
        </w:tabs>
      </w:pPr>
      <w:hyperlink w:anchor="_Toc1238" w:history="1">
        <w:r>
          <w:rPr>
            <w:rFonts w:ascii="仿宋" w:eastAsia="仿宋" w:hAnsi="仿宋" w:cs="仿宋" w:hint="eastAsia"/>
            <w:lang w:eastAsia="zh-CN"/>
          </w:rPr>
          <w:t>十五、质量管理体系</w:t>
        </w:r>
        <w:r>
          <w:tab/>
        </w:r>
        <w:r>
          <w:fldChar w:fldCharType="begin"/>
        </w:r>
        <w:r>
          <w:instrText xml:space="preserve"> PAGEREF _Toc1238 \h </w:instrText>
        </w:r>
        <w:r>
          <w:fldChar w:fldCharType="separate"/>
        </w:r>
        <w:r>
          <w:t>51</w:t>
        </w:r>
        <w:r>
          <w:fldChar w:fldCharType="end"/>
        </w:r>
      </w:hyperlink>
    </w:p>
    <w:p>
      <w:pPr>
        <w:pStyle w:val="TOC2"/>
        <w:tabs>
          <w:tab w:val="right" w:leader="dot" w:pos="8306"/>
        </w:tabs>
      </w:pPr>
      <w:hyperlink w:anchor="_Toc15314" w:history="1">
        <w:r>
          <w:rPr>
            <w:rFonts w:ascii="仿宋" w:eastAsia="仿宋" w:hAnsi="仿宋" w:cs="仿宋" w:hint="eastAsia"/>
            <w:lang w:eastAsia="zh-CN"/>
          </w:rPr>
          <w:t>(一)、质量目标与方针</w:t>
        </w:r>
        <w:r>
          <w:tab/>
        </w:r>
        <w:r>
          <w:fldChar w:fldCharType="begin"/>
        </w:r>
        <w:r>
          <w:instrText xml:space="preserve"> PAGEREF _Toc15314 \h </w:instrText>
        </w:r>
        <w:r>
          <w:fldChar w:fldCharType="separate"/>
        </w:r>
        <w:r>
          <w:t>51</w:t>
        </w:r>
        <w:r>
          <w:fldChar w:fldCharType="end"/>
        </w:r>
      </w:hyperlink>
    </w:p>
    <w:p>
      <w:pPr>
        <w:pStyle w:val="TOC2"/>
        <w:tabs>
          <w:tab w:val="right" w:leader="dot" w:pos="8306"/>
        </w:tabs>
      </w:pPr>
      <w:hyperlink w:anchor="_Toc24948" w:history="1">
        <w:r>
          <w:rPr>
            <w:rFonts w:ascii="仿宋" w:eastAsia="仿宋" w:hAnsi="仿宋" w:cs="仿宋" w:hint="eastAsia"/>
            <w:lang w:eastAsia="zh-CN"/>
          </w:rPr>
          <w:t>(二)、质量管理责任</w:t>
        </w:r>
        <w:r>
          <w:tab/>
        </w:r>
        <w:r>
          <w:fldChar w:fldCharType="begin"/>
        </w:r>
        <w:r>
          <w:instrText xml:space="preserve"> PAGEREF _Toc24948 \h </w:instrText>
        </w:r>
        <w:r>
          <w:fldChar w:fldCharType="separate"/>
        </w:r>
        <w:r>
          <w:t>52</w:t>
        </w:r>
        <w:r>
          <w:fldChar w:fldCharType="end"/>
        </w:r>
      </w:hyperlink>
    </w:p>
    <w:p>
      <w:pPr>
        <w:pStyle w:val="TOC2"/>
        <w:tabs>
          <w:tab w:val="right" w:leader="dot" w:pos="8306"/>
        </w:tabs>
      </w:pPr>
      <w:hyperlink w:anchor="_Toc10108" w:history="1">
        <w:r>
          <w:rPr>
            <w:rFonts w:ascii="仿宋" w:eastAsia="仿宋" w:hAnsi="仿宋" w:cs="仿宋" w:hint="eastAsia"/>
            <w:lang w:eastAsia="zh-CN"/>
          </w:rPr>
          <w:t>(三)、质量管理体系文件</w:t>
        </w:r>
        <w:r>
          <w:tab/>
        </w:r>
        <w:r>
          <w:fldChar w:fldCharType="begin"/>
        </w:r>
        <w:r>
          <w:instrText xml:space="preserve"> PAGEREF _Toc10108 \h </w:instrText>
        </w:r>
        <w:r>
          <w:fldChar w:fldCharType="separate"/>
        </w:r>
        <w:r>
          <w:t>53</w:t>
        </w:r>
        <w:r>
          <w:fldChar w:fldCharType="end"/>
        </w:r>
      </w:hyperlink>
    </w:p>
    <w:p>
      <w:pPr>
        <w:pStyle w:val="TOC2"/>
        <w:tabs>
          <w:tab w:val="right" w:leader="dot" w:pos="8306"/>
        </w:tabs>
      </w:pPr>
      <w:hyperlink w:anchor="_Toc11401" w:history="1">
        <w:r>
          <w:rPr>
            <w:rFonts w:ascii="仿宋" w:eastAsia="仿宋" w:hAnsi="仿宋" w:cs="仿宋" w:hint="eastAsia"/>
            <w:lang w:eastAsia="zh-CN"/>
          </w:rPr>
          <w:t>(四)、质量培训与教育</w:t>
        </w:r>
        <w:r>
          <w:tab/>
        </w:r>
        <w:r>
          <w:fldChar w:fldCharType="begin"/>
        </w:r>
        <w:r>
          <w:instrText xml:space="preserve"> PAGEREF _Toc11401 \h </w:instrText>
        </w:r>
        <w:r>
          <w:fldChar w:fldCharType="separate"/>
        </w:r>
        <w:r>
          <w:t>56</w:t>
        </w:r>
        <w:r>
          <w:fldChar w:fldCharType="end"/>
        </w:r>
      </w:hyperlink>
    </w:p>
    <w:p>
      <w:pPr>
        <w:pStyle w:val="TOC2"/>
        <w:tabs>
          <w:tab w:val="right" w:leader="dot" w:pos="8306"/>
        </w:tabs>
      </w:pPr>
      <w:hyperlink w:anchor="_Toc25634" w:history="1">
        <w:r>
          <w:rPr>
            <w:rFonts w:ascii="仿宋" w:eastAsia="仿宋" w:hAnsi="仿宋" w:cs="仿宋" w:hint="eastAsia"/>
            <w:lang w:eastAsia="zh-CN"/>
          </w:rPr>
          <w:t>(五)、质量审核与评价</w:t>
        </w:r>
        <w:r>
          <w:tab/>
        </w:r>
        <w:r>
          <w:fldChar w:fldCharType="begin"/>
        </w:r>
        <w:r>
          <w:instrText xml:space="preserve"> PAGEREF _Toc25634 \h </w:instrText>
        </w:r>
        <w:r>
          <w:fldChar w:fldCharType="separate"/>
        </w:r>
        <w:r>
          <w:t>57</w:t>
        </w:r>
        <w:r>
          <w:fldChar w:fldCharType="end"/>
        </w:r>
      </w:hyperlink>
    </w:p>
    <w:p>
      <w:pPr>
        <w:pStyle w:val="TOC2"/>
        <w:tabs>
          <w:tab w:val="right" w:leader="dot" w:pos="8306"/>
        </w:tabs>
      </w:pPr>
      <w:hyperlink w:anchor="_Toc17543" w:history="1">
        <w:r>
          <w:rPr>
            <w:rFonts w:ascii="仿宋" w:eastAsia="仿宋" w:hAnsi="仿宋" w:cs="仿宋" w:hint="eastAsia"/>
            <w:lang w:eastAsia="zh-CN"/>
          </w:rPr>
          <w:t>(六)、不符合与纠正措施</w:t>
        </w:r>
        <w:r>
          <w:tab/>
        </w:r>
        <w:r>
          <w:fldChar w:fldCharType="begin"/>
        </w:r>
        <w:r>
          <w:instrText xml:space="preserve"> PAGEREF _Toc17543 \h </w:instrText>
        </w:r>
        <w:r>
          <w:fldChar w:fldCharType="separate"/>
        </w:r>
        <w:r>
          <w:t>58</w:t>
        </w:r>
        <w:r>
          <w:fldChar w:fldCharType="end"/>
        </w:r>
      </w:hyperlink>
    </w:p>
    <w:p>
      <w:pPr>
        <w:pStyle w:val="TOC1"/>
        <w:tabs>
          <w:tab w:val="right" w:leader="dot" w:pos="8306"/>
        </w:tabs>
      </w:pPr>
      <w:hyperlink w:anchor="_Toc15225" w:history="1">
        <w:r>
          <w:rPr>
            <w:rFonts w:ascii="仿宋" w:eastAsia="仿宋" w:hAnsi="仿宋" w:cs="仿宋" w:hint="eastAsia"/>
            <w:lang w:eastAsia="zh-CN"/>
          </w:rPr>
          <w:t>十六、插件项目实施时间节点</w:t>
        </w:r>
        <w:r>
          <w:tab/>
        </w:r>
        <w:r>
          <w:fldChar w:fldCharType="begin"/>
        </w:r>
        <w:r>
          <w:instrText xml:space="preserve"> PAGEREF _Toc15225 \h </w:instrText>
        </w:r>
        <w:r>
          <w:fldChar w:fldCharType="separate"/>
        </w:r>
        <w:r>
          <w:t>59</w:t>
        </w:r>
        <w:r>
          <w:fldChar w:fldCharType="end"/>
        </w:r>
      </w:hyperlink>
    </w:p>
    <w:p>
      <w:pPr>
        <w:pStyle w:val="TOC2"/>
        <w:tabs>
          <w:tab w:val="right" w:leader="dot" w:pos="8306"/>
        </w:tabs>
      </w:pPr>
      <w:hyperlink w:anchor="_Toc17714" w:history="1">
        <w:r>
          <w:rPr>
            <w:rFonts w:ascii="仿宋" w:eastAsia="仿宋" w:hAnsi="仿宋" w:cs="仿宋" w:hint="eastAsia"/>
            <w:lang w:eastAsia="zh-CN"/>
          </w:rPr>
          <w:t>(一)、插件项目启动阶段时间节点</w:t>
        </w:r>
        <w:r>
          <w:tab/>
        </w:r>
        <w:r>
          <w:fldChar w:fldCharType="begin"/>
        </w:r>
        <w:r>
          <w:instrText xml:space="preserve"> PAGEREF _Toc17714 \h </w:instrText>
        </w:r>
        <w:r>
          <w:fldChar w:fldCharType="separate"/>
        </w:r>
        <w:r>
          <w:t>59</w:t>
        </w:r>
        <w:r>
          <w:fldChar w:fldCharType="end"/>
        </w:r>
      </w:hyperlink>
    </w:p>
    <w:p>
      <w:pPr>
        <w:pStyle w:val="TOC2"/>
        <w:tabs>
          <w:tab w:val="right" w:leader="dot" w:pos="8306"/>
        </w:tabs>
      </w:pPr>
      <w:hyperlink w:anchor="_Toc30607" w:history="1">
        <w:r>
          <w:rPr>
            <w:rFonts w:ascii="仿宋" w:eastAsia="仿宋" w:hAnsi="仿宋" w:cs="仿宋" w:hint="eastAsia"/>
            <w:lang w:eastAsia="zh-CN"/>
          </w:rPr>
          <w:t>(二)、插件项目执行阶段时间节点</w:t>
        </w:r>
        <w:r>
          <w:tab/>
        </w:r>
        <w:r>
          <w:fldChar w:fldCharType="begin"/>
        </w:r>
        <w:r>
          <w:instrText xml:space="preserve"> PAGEREF _Toc30607 \h </w:instrText>
        </w:r>
        <w:r>
          <w:fldChar w:fldCharType="separate"/>
        </w:r>
        <w:r>
          <w:t>60</w:t>
        </w:r>
        <w:r>
          <w:fldChar w:fldCharType="end"/>
        </w:r>
      </w:hyperlink>
    </w:p>
    <w:p>
      <w:pPr>
        <w:pStyle w:val="TOC2"/>
        <w:tabs>
          <w:tab w:val="right" w:leader="dot" w:pos="8306"/>
        </w:tabs>
      </w:pPr>
      <w:hyperlink w:anchor="_Toc24653" w:history="1">
        <w:r>
          <w:rPr>
            <w:rFonts w:ascii="仿宋" w:eastAsia="仿宋" w:hAnsi="仿宋" w:cs="仿宋" w:hint="eastAsia"/>
            <w:lang w:eastAsia="zh-CN"/>
          </w:rPr>
          <w:t>(三)、插件项目完成阶段时间节点</w:t>
        </w:r>
        <w:r>
          <w:tab/>
        </w:r>
        <w:r>
          <w:fldChar w:fldCharType="begin"/>
        </w:r>
        <w:r>
          <w:instrText xml:space="preserve"> PAGEREF _Toc24653 \h </w:instrText>
        </w:r>
        <w:r>
          <w:fldChar w:fldCharType="separate"/>
        </w:r>
        <w:r>
          <w:t>61</w:t>
        </w:r>
        <w:r>
          <w:fldChar w:fldCharType="end"/>
        </w:r>
      </w:hyperlink>
    </w:p>
    <w:p>
      <w:pPr>
        <w:pStyle w:val="TOC1"/>
        <w:tabs>
          <w:tab w:val="right" w:leader="dot" w:pos="8306"/>
        </w:tabs>
      </w:pPr>
      <w:hyperlink w:anchor="_Toc6979" w:history="1">
        <w:r>
          <w:rPr>
            <w:rFonts w:ascii="仿宋" w:eastAsia="仿宋" w:hAnsi="仿宋" w:cs="仿宋" w:hint="eastAsia"/>
            <w:lang w:eastAsia="zh-CN"/>
          </w:rPr>
          <w:t>十七、风险识别与分类</w:t>
        </w:r>
        <w:r>
          <w:tab/>
        </w:r>
        <w:r>
          <w:fldChar w:fldCharType="begin"/>
        </w:r>
        <w:r>
          <w:instrText xml:space="preserve"> PAGEREF _Toc6979 \h </w:instrText>
        </w:r>
        <w:r>
          <w:fldChar w:fldCharType="separate"/>
        </w:r>
        <w:r>
          <w:t>62</w:t>
        </w:r>
        <w:r>
          <w:fldChar w:fldCharType="end"/>
        </w:r>
      </w:hyperlink>
    </w:p>
    <w:p>
      <w:pPr>
        <w:pStyle w:val="TOC2"/>
        <w:tabs>
          <w:tab w:val="right" w:leader="dot" w:pos="8306"/>
        </w:tabs>
      </w:pPr>
      <w:hyperlink w:anchor="_Toc27840" w:history="1">
        <w:r>
          <w:rPr>
            <w:rFonts w:ascii="仿宋" w:eastAsia="仿宋" w:hAnsi="仿宋" w:cs="仿宋" w:hint="eastAsia"/>
            <w:lang w:eastAsia="zh-CN"/>
          </w:rPr>
          <w:t>(一)、风险识别</w:t>
        </w:r>
        <w:r>
          <w:tab/>
        </w:r>
        <w:r>
          <w:fldChar w:fldCharType="begin"/>
        </w:r>
        <w:r>
          <w:instrText xml:space="preserve"> PAGEREF _Toc27840 \h </w:instrText>
        </w:r>
        <w:r>
          <w:fldChar w:fldCharType="separate"/>
        </w:r>
        <w:r>
          <w:t>62</w:t>
        </w:r>
        <w:r>
          <w:fldChar w:fldCharType="end"/>
        </w:r>
      </w:hyperlink>
    </w:p>
    <w:p>
      <w:pPr>
        <w:pStyle w:val="TOC2"/>
        <w:tabs>
          <w:tab w:val="right" w:leader="dot" w:pos="8306"/>
        </w:tabs>
      </w:pPr>
      <w:hyperlink w:anchor="_Toc2903" w:history="1">
        <w:r>
          <w:rPr>
            <w:rFonts w:ascii="仿宋" w:eastAsia="仿宋" w:hAnsi="仿宋" w:cs="仿宋" w:hint="eastAsia"/>
            <w:lang w:eastAsia="zh-CN"/>
          </w:rPr>
          <w:t>(二)、风险分类</w:t>
        </w:r>
        <w:r>
          <w:tab/>
        </w:r>
        <w:r>
          <w:fldChar w:fldCharType="begin"/>
        </w:r>
        <w:r>
          <w:instrText xml:space="preserve"> PAGEREF _Toc2903 \h </w:instrText>
        </w:r>
        <w:r>
          <w:fldChar w:fldCharType="separate"/>
        </w:r>
        <w:r>
          <w:t>63</w:t>
        </w:r>
        <w:r>
          <w:fldChar w:fldCharType="end"/>
        </w:r>
      </w:hyperlink>
    </w:p>
    <w:p>
      <w:pPr>
        <w:pStyle w:val="TOC1"/>
        <w:tabs>
          <w:tab w:val="right" w:leader="dot" w:pos="8306"/>
        </w:tabs>
      </w:pPr>
      <w:hyperlink w:anchor="_Toc26585" w:history="1">
        <w:r>
          <w:rPr>
            <w:rFonts w:ascii="仿宋" w:eastAsia="仿宋" w:hAnsi="仿宋" w:cs="仿宋" w:hint="eastAsia"/>
            <w:lang w:eastAsia="zh-CN"/>
          </w:rPr>
          <w:t>十八、利益相关者分析与沟通计划</w:t>
        </w:r>
        <w:r>
          <w:tab/>
        </w:r>
        <w:r>
          <w:fldChar w:fldCharType="begin"/>
        </w:r>
        <w:r>
          <w:instrText xml:space="preserve"> PAGEREF _Toc26585 \h </w:instrText>
        </w:r>
        <w:r>
          <w:fldChar w:fldCharType="separate"/>
        </w:r>
        <w:r>
          <w:t>65</w:t>
        </w:r>
        <w:r>
          <w:fldChar w:fldCharType="end"/>
        </w:r>
      </w:hyperlink>
    </w:p>
    <w:p>
      <w:pPr>
        <w:pStyle w:val="TOC2"/>
        <w:tabs>
          <w:tab w:val="right" w:leader="dot" w:pos="8306"/>
        </w:tabs>
      </w:pPr>
      <w:hyperlink w:anchor="_Toc5423" w:history="1">
        <w:r>
          <w:rPr>
            <w:rFonts w:ascii="仿宋" w:eastAsia="仿宋" w:hAnsi="仿宋" w:cs="仿宋" w:hint="eastAsia"/>
            <w:lang w:eastAsia="zh-CN"/>
          </w:rPr>
          <w:t>(一)、利益相关者分析</w:t>
        </w:r>
        <w:r>
          <w:tab/>
        </w:r>
        <w:r>
          <w:fldChar w:fldCharType="begin"/>
        </w:r>
        <w:r>
          <w:instrText xml:space="preserve"> PAGEREF _Toc5423 \h </w:instrText>
        </w:r>
        <w:r>
          <w:fldChar w:fldCharType="separate"/>
        </w:r>
        <w:r>
          <w:t>65</w:t>
        </w:r>
        <w:r>
          <w:fldChar w:fldCharType="end"/>
        </w:r>
      </w:hyperlink>
    </w:p>
    <w:p>
      <w:pPr>
        <w:pStyle w:val="TOC2"/>
        <w:tabs>
          <w:tab w:val="right" w:leader="dot" w:pos="8306"/>
        </w:tabs>
      </w:pPr>
      <w:hyperlink w:anchor="_Toc16782" w:history="1">
        <w:r>
          <w:rPr>
            <w:rFonts w:ascii="仿宋" w:eastAsia="仿宋" w:hAnsi="仿宋" w:cs="仿宋" w:hint="eastAsia"/>
            <w:lang w:eastAsia="zh-CN"/>
          </w:rPr>
          <w:t>(二)、沟通计划</w:t>
        </w:r>
        <w:r>
          <w:tab/>
        </w:r>
        <w:r>
          <w:fldChar w:fldCharType="begin"/>
        </w:r>
        <w:r>
          <w:instrText xml:space="preserve"> PAGEREF _Toc16782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71"/>
      <w:r>
        <w:rPr>
          <w:rFonts w:ascii="仿宋" w:eastAsia="仿宋" w:hAnsi="仿宋" w:cs="仿宋" w:hint="eastAsia"/>
          <w:sz w:val="28"/>
          <w:lang w:eastAsia="zh-CN"/>
        </w:rPr>
        <w:t>一、插件项目危机管理</w:t>
      </w:r>
      <w:bookmarkEnd w:id="2"/>
    </w:p>
    <w:p>
      <w:pPr>
        <w:pStyle w:val="Heading2"/>
        <w:rPr>
          <w:rFonts w:ascii="仿宋" w:eastAsia="仿宋" w:hAnsi="仿宋" w:cs="仿宋" w:hint="eastAsia"/>
          <w:lang w:eastAsia="zh-CN"/>
        </w:rPr>
      </w:pPr>
      <w:bookmarkStart w:id="3" w:name="_Toc50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插件项目危机管理中，危机预警与识别是确保插件项目稳健运行的核心步骤。通过建立全面的监测机制，插件项目团队旨在及时发现和理解潜在的风险和危机因素，以便采取及时的预防和应对措施，确保插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首先，通过深入的风险评估，插件项目团队全面分析了整个插件项目和各个阶段可能存在的威胁。这包括准确评估每个潜在风险的发生概率和可能影响的程度，为后续危机预警提供了有力支持。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插件项目团队着重于明确定义插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插件项目进展的持续监控，团队能够及时发现潜在问题并作出迅速反应。插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在这一阶段，团队的专业素养和反应速度将发挥至关重要的作用，以确保潜在危机能够在初期得到有效的处理，最大程度地减轻负面影响。通过危机预警与识别，插件项目得以更有序、可控地推进。</w:t>
      </w:r>
    </w:p>
    <w:p>
      <w:pPr>
        <w:pStyle w:val="Heading2"/>
        <w:ind w:firstLine="560" w:firstLineChars="200"/>
        <w:rPr>
          <w:rFonts w:ascii="仿宋" w:eastAsia="仿宋" w:hAnsi="仿宋" w:cs="仿宋" w:hint="eastAsia"/>
          <w:sz w:val="28"/>
          <w:lang w:eastAsia="zh-CN"/>
        </w:rPr>
      </w:pPr>
      <w:bookmarkStart w:id="4" w:name="_Toc99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在危机发生时，插件项目团队立即行动，成立了应急小组。该小组的任务是迅速制定并实施紧急应对措施，以最小化潜在损失。以下是采取的主要措施：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暂停插件项目进度：为遏制危机蔓延，插件项目暂时停止进行，以便全面评估当前状况。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资源重新分配：重新评估插件项目资源的分配，确保最大限度地减小损失。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实时沟通：与关键利益相关者建立实时沟通机制，向他们传递插件项目危机的实际状况，保障插件项目核心利益。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在紧急应对的同时，插件项目团队强调了团队协作和有效沟通的重要性。以下是团队协作的关键举措：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信息共享机制：建立了信息共享平台，确保团队成员能够及时获取插件项目危机的实时信息。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领导者沟通：插件项目领导者通过定期会议和即时沟通工具，指导团队应对危机，保持团队稳定运行。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随着危机得到初步控制，插件项目团队转向制定恢复计划，以确保插件项目能够从中迅速恢复。主要恢复计划包括：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修复受损的进度计划：重新评估插件项目进度，制定修复计划，确保插件项目尽快回归正常进程。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重新调整资源分配：优化资源分配，确保插件项目在有限资源下高效运转。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风险管理机制加强：对插件项目风险进行全面评估，制定更强化的风险管理策略，以预防未来可能的危机。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655"/>
      <w:r>
        <w:rPr>
          <w:rFonts w:ascii="仿宋" w:eastAsia="仿宋" w:hAnsi="仿宋" w:cs="仿宋" w:hint="eastAsia"/>
          <w:sz w:val="28"/>
          <w:lang w:eastAsia="zh-CN"/>
        </w:rPr>
        <w:t>二、插件项目建设背景及必要性分析</w:t>
      </w:r>
      <w:bookmarkEnd w:id="5"/>
    </w:p>
    <w:p>
      <w:pPr>
        <w:pStyle w:val="Heading2"/>
        <w:rPr>
          <w:rFonts w:ascii="仿宋" w:eastAsia="仿宋" w:hAnsi="仿宋" w:cs="仿宋" w:hint="eastAsia"/>
          <w:lang w:eastAsia="zh-CN"/>
        </w:rPr>
      </w:pPr>
      <w:bookmarkStart w:id="6" w:name="_Toc3620"/>
      <w:r>
        <w:rPr>
          <w:rFonts w:ascii="仿宋" w:eastAsia="仿宋" w:hAnsi="仿宋" w:cs="仿宋" w:hint="eastAsia"/>
          <w:lang w:eastAsia="zh-CN"/>
        </w:rPr>
        <w:t>(一)、插件项目背景分析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插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我们的背景分析将深入挖掘当前行业的发展趋势，通过对竞争态势的全面审视，找到插件项目在这个潮流中的定位。同时，我们将关注行业内涌现的新兴机遇，以便插件项目更好地融入行业发展的潮流中。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插件项目提供了强大的发展动力。我们将聚焦于行业内最新的技术发展趋势，包括但不限于人工智能、大数据分析、物联网等领域。通过深度的技术研究，我们将确保插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插件项目发展的源泉。我们将投入更多的精力对市场需求进行深入剖析，超越表面的需求，深入挖掘潜在的市场痛点和机遇。通过对市场需求的细致了解，插件项目将更有针对性地设计解决方案，满足市场的多样化需求，从而更好地促进插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插件项目战略至关重要。我们将对竞争态势进行更为深入的分析，包括但不限于市场份额、产品特点、客户满意度等多个维度。通过深度的竞争分析，插件项目将能够更准确地把握市场脉搏，制定具有竞争力的插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插件项目的发展具有直接的影响。我们将进行更为全面的法规和政策分析，了解行业发展中的潜在法律风险和合规挑战。通过充分了解和遵守相关法规，插件项目将确保在法律框架内合法合规运营，为插件项目的稳健发展提供有力支持。</w:t>
      </w:r>
    </w:p>
    <w:p>
      <w:pPr>
        <w:pStyle w:val="Heading2"/>
        <w:ind w:firstLine="560" w:firstLineChars="200"/>
        <w:rPr>
          <w:rFonts w:ascii="仿宋" w:eastAsia="仿宋" w:hAnsi="仿宋" w:cs="仿宋" w:hint="eastAsia"/>
          <w:sz w:val="28"/>
          <w:lang w:eastAsia="zh-CN"/>
        </w:rPr>
      </w:pPr>
      <w:bookmarkStart w:id="7" w:name="_Toc32296"/>
      <w:r>
        <w:rPr>
          <w:rFonts w:ascii="仿宋" w:eastAsia="仿宋" w:hAnsi="仿宋" w:cs="仿宋" w:hint="eastAsia"/>
          <w:sz w:val="28"/>
          <w:lang w:eastAsia="zh-CN"/>
        </w:rPr>
        <w:t>(二)、插件项目建设必要性分析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建设的迫切性源于对行业发展趋势的深刻洞察。我们正处于一个行业变革的时代，科技创新、数字化转型成为企业发展的关键动力。插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建设不仅仅是为了跟上潮流，更是为了通过技术创新推动企业的持续发展。通过引入先进的技术和解决方案，插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插件项目的建设成为必然选择，通过提高产品质量、拓展服务领域，从而在竞争中获得更多的机会。插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插件项目建设的必要性体现在对客户需求更精准的满足。通过插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建设的背后是对企业持续创新的追求。只有通过不断创新，企业才能在竞争中立于不败之地。插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687"/>
      <w:r>
        <w:rPr>
          <w:rFonts w:ascii="仿宋" w:eastAsia="仿宋" w:hAnsi="仿宋" w:cs="仿宋" w:hint="eastAsia"/>
          <w:sz w:val="28"/>
          <w:lang w:eastAsia="zh-CN"/>
        </w:rPr>
        <w:t>三、插件项目绩效评估</w:t>
      </w:r>
      <w:bookmarkEnd w:id="8"/>
    </w:p>
    <w:p>
      <w:pPr>
        <w:pStyle w:val="Heading2"/>
        <w:rPr>
          <w:rFonts w:ascii="仿宋" w:eastAsia="仿宋" w:hAnsi="仿宋" w:cs="仿宋" w:hint="eastAsia"/>
          <w:lang w:eastAsia="zh-CN"/>
        </w:rPr>
      </w:pPr>
      <w:bookmarkStart w:id="9" w:name="_Toc122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在插件项目中，我们设计了一套全面的绩效评估指标，以确保插件项目的可控和成功交付。这些指标跨足插件项目目标、成本、进度和质量等多个维度，为我们提供了全面洞察插件项目的健康状况。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目标达成率是我们关注的首要指标。我们设定了明确的目标，并通过定期监测和评估，迅速发现并应对潜在的目标偏差。这为插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成本绩效是另一个核心关注点。通过实际成本与预算成本的对比分析，我们深入了解成本差异的原因，及时调整资源分配，保持插件项目在经济效益方面的合理水平。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进度作为关键的绩效指标之一，得到了精心的关注。我们制定了详细的插件项目进度计划，并设立了进度符合度指标，确保实际进度与计划进度保持一致。这使我们能够快速发现和解决潜在的进度问题，保持插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插件项目绩效的不可或缺的一环。我们引入了一系列的质量标准和客户满意度指标，以确保插件项目交付的成果在质量上达到或超越预期水平。通过持续监测这些指标，我们努力提升插件项目整体质量水平，为插件项目的成功交付提供有力保障。通过这些科学且全面的绩效评估，我们能够更好地引导插件项目的持续改进，确保插件项目目标的顺利达成。</w:t>
      </w:r>
    </w:p>
    <w:p>
      <w:pPr>
        <w:pStyle w:val="Heading2"/>
        <w:ind w:firstLine="560" w:firstLineChars="200"/>
        <w:rPr>
          <w:rFonts w:ascii="仿宋" w:eastAsia="仿宋" w:hAnsi="仿宋" w:cs="仿宋" w:hint="eastAsia"/>
          <w:sz w:val="28"/>
          <w:lang w:eastAsia="zh-CN"/>
        </w:rPr>
      </w:pPr>
      <w:bookmarkStart w:id="10" w:name="_Toc269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绩效评估是插件项目中的关键环节，为确保插件项目达到预期目标，我们采用了多层次、多维度的绩效评估方法。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插件项目的战略目标对齐，确保每个决策和行动都与插件项目整体目标保持一致。团队会定期召开战略对齐会议，审视当前工作与插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插件项目进度、质量、成本和风险等方面。这些指标通过数据收集和分析，为插件项目管理团队提供了客观的评估依据。例如，我们通过插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绩效评估不仅仅停留在插件项目内部，还考虑了插件项目对外部环境的影响。我们定期进行干系人满意度调查，以了解各利益相关方对插件项目的期望和满意度，并及时做出调整。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这种多层次、多角度的绩效评估方法，使得我们能够全面了解插件项目的运行状态，及时做出调整，确保插件项目在不断变化的环境中保持稳健前行。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2552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为了确保插件项目的有效管理和不断优化，我们采用了精心设计的绩效评估周期。这个周期旨在实现灵活、实时和全面的评估，以适应插件项目执行中的各种挑战。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插件项目的不同需求，分为短期、中期和长期。短期评估关注每个迭代或工作周期，以及时发现和解决当前任务中的问题。中期评估涵盖几个迭代，深入了解整体插件项目的趋势和性能。长期评估则着眼于整个插件项目阶段，确保插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插件项目管理工具和协作平台，团队成员能够随时更新和分享插件项目数据。这种实时性的反馈机制使我们能够及时察觉潜在问题，快速调整，保持插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插件项目的决策制定密不可分。每个周期的插件项目回顾会议成为集体总结经验、识别问题深层次原因并找到创新解决方案的平台。这种定期的反思与调整机制使插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868"/>
      <w:r>
        <w:rPr>
          <w:rFonts w:ascii="仿宋" w:eastAsia="仿宋" w:hAnsi="仿宋" w:cs="仿宋" w:hint="eastAsia"/>
          <w:sz w:val="28"/>
          <w:lang w:eastAsia="zh-CN"/>
        </w:rPr>
        <w:t>四、插件项目建设单位说明</w:t>
      </w:r>
      <w:bookmarkEnd w:id="12"/>
    </w:p>
    <w:p>
      <w:pPr>
        <w:pStyle w:val="Heading2"/>
        <w:rPr>
          <w:rFonts w:ascii="仿宋" w:eastAsia="仿宋" w:hAnsi="仿宋" w:cs="仿宋" w:hint="eastAsia"/>
          <w:lang w:eastAsia="zh-CN"/>
        </w:rPr>
      </w:pPr>
      <w:bookmarkStart w:id="13" w:name="_Toc32125"/>
      <w:r>
        <w:rPr>
          <w:rFonts w:ascii="仿宋" w:eastAsia="仿宋" w:hAnsi="仿宋" w:cs="仿宋" w:hint="eastAsia"/>
          <w:lang w:eastAsia="zh-CN"/>
        </w:rPr>
        <w:t>(一)、插件项目承办单位基本情况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84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插件项目承办单位的XXXX，我们着眼于实现可持续的经济效益。通过技术创新和解决方案的提供，公司预计在插件项目执行期间将获得可观的收入增长。这一收入来源主要包括插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同时，我们注重成本控制和效率提升，以确保插件项目的可持续盈利。透过精细的管理和资源优化，公司期望实现插件项目利润最大化。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插件项目实施进行全面的投资评估，包括插件项目启动阶段的资金投入和后续运营成本。通过对插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为确保公司在插件项目实施过程中具备足够的资金流动性，公司将进行详尽的现金流分析。这包括资金需求的合理预测、插件项目周期内的资金峰谷分析以及灵活的财务管理策略，以应对各种潜在的经济变动。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99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5012"/>
      <w:r>
        <w:rPr>
          <w:rFonts w:ascii="仿宋" w:eastAsia="仿宋" w:hAnsi="仿宋" w:cs="仿宋" w:hint="eastAsia"/>
          <w:lang w:eastAsia="zh-CN"/>
        </w:rPr>
        <w:t>(一)、插件行业分析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插件行业一直以来都是市场的关注焦点。行业内的发展趋势、竞争态势以及潜在机会都对插件项目的推进产生深远的影响。通过深入研究行业的整体概貌，我们将更好地理解行业的核心特征，为插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件行业，技术一直是推动创新和发展的关键因素。我们将对当前技术趋势进行详尽分析，包括但不限于人工智能、大数据应用、先进制造技术等。这有助于插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插件项目成功的基础。我们将对主要竞争对手进行深入研究，包括其市场份额、产品特点、市场定位等。通过全面了解竞争对手的优势和劣势，插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2252"/>
      <w:r>
        <w:rPr>
          <w:rFonts w:ascii="仿宋" w:eastAsia="仿宋" w:hAnsi="仿宋" w:cs="仿宋" w:hint="eastAsia"/>
          <w:sz w:val="28"/>
          <w:lang w:eastAsia="zh-CN"/>
        </w:rPr>
        <w:t>(二)、插件市场分析预测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通过对市场规模的深入调研，我们将预测插件市场未来的增长趋势。这包括市场的整体规模、各细分领域的发展趋势等。插件项目可以根据市场的扩张速度和潜在机会，制定更符合市场需求的发展策略。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了解消费者的需求是市场分析的核心。我们将通过调查研究，深入挖掘目标消费者的需求特点、购买习惯以及对产品和服务的期望。这有助于插件项目更好地定位目标市场，提供更符合消费者期待的解决方案。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插件项目实施过程中需要充分考虑的因素。我们将对市场风险进行全面评估，包括但不限于政策法规风险、市场竞争风险、技术变革风险等。通过对潜在风险的深入分析，插件项目可以制定相应的风险缓解策略，降低不确定性对插件项目的影响。</w:t>
      </w:r>
    </w:p>
    <w:p>
      <w:pPr>
        <w:pStyle w:val="Heading1"/>
        <w:ind w:firstLine="560" w:firstLineChars="200"/>
        <w:rPr>
          <w:rFonts w:ascii="仿宋" w:eastAsia="仿宋" w:hAnsi="仿宋" w:cs="仿宋" w:hint="eastAsia"/>
          <w:sz w:val="28"/>
          <w:lang w:eastAsia="zh-CN"/>
        </w:rPr>
      </w:pPr>
      <w:bookmarkStart w:id="18" w:name="_Toc19354"/>
      <w:r>
        <w:rPr>
          <w:rFonts w:ascii="仿宋" w:eastAsia="仿宋" w:hAnsi="仿宋" w:cs="仿宋" w:hint="eastAsia"/>
          <w:sz w:val="28"/>
          <w:lang w:eastAsia="zh-CN"/>
        </w:rPr>
        <w:t>六、插件项目可持续发展</w:t>
      </w:r>
      <w:bookmarkEnd w:id="18"/>
    </w:p>
    <w:p>
      <w:pPr>
        <w:pStyle w:val="Heading2"/>
        <w:rPr>
          <w:rFonts w:ascii="仿宋" w:eastAsia="仿宋" w:hAnsi="仿宋" w:cs="仿宋" w:hint="eastAsia"/>
          <w:lang w:eastAsia="zh-CN"/>
        </w:rPr>
      </w:pPr>
      <w:bookmarkStart w:id="19" w:name="_Toc913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插件项目中，插件项目团队着眼于未来，明确了可持续发展的战略方向。制定的具体可持续发展目标包括降低资源使用、采用环保技术、最大化社会效益等。这一步骤不仅有助于插件项目在环保和社会责任方面达到最高标准，也为未来提供了明确的指引，确保插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可持续实践的融入插件项目管理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插件项目管理周期。从插件项目规划开始，插件项目团队就考虑了环境和社会的因素。在执行阶段，插件项目团队积极推动绿色技术的应用，优化资源利用。此外，关注员工的社会责任，通过培训和沟通活动提高员工对可持续发展的认知，使他们能够在日常工作中践行可持续实践。这些举措不仅为插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813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扎根于插件项目的可持续发展理念，我们深信环保与社会责任是插件项目成功的关键支柱。在插件项目的每一步，我们都致力于通过创新和实践，履行对环境和社会的坚定责任。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团队通过引入先进的环保技术、建立高效的废物处理系统以及推动能源节约措施，积极履行环保责任。定期的环保监测和评估确保插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不仅致力于自身可持续发展，还注重对社会的回馈。通过支持社区插件项目、参与慈善事业、提供培训机会等方式，插件项目积极履行社会责任。与当地社区建立积极互动，关注员工的工作与生活平衡，以及员工的身心健康，是插件项目在社会责任层面的关键举措。这样的实践不仅增强了插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9466"/>
      <w:r>
        <w:rPr>
          <w:rFonts w:ascii="仿宋" w:eastAsia="仿宋" w:hAnsi="仿宋" w:cs="仿宋" w:hint="eastAsia"/>
          <w:sz w:val="28"/>
          <w:lang w:eastAsia="zh-CN"/>
        </w:rPr>
        <w:t>七、插件项目环境影响分析</w:t>
      </w:r>
      <w:bookmarkEnd w:id="21"/>
    </w:p>
    <w:p>
      <w:pPr>
        <w:pStyle w:val="Heading2"/>
        <w:rPr>
          <w:rFonts w:ascii="仿宋" w:eastAsia="仿宋" w:hAnsi="仿宋" w:cs="仿宋" w:hint="eastAsia"/>
          <w:lang w:eastAsia="zh-CN"/>
        </w:rPr>
      </w:pPr>
      <w:bookmarkStart w:id="22" w:name="_Toc7494"/>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插件项目建设的区域环境质量是整个插件项目顺利实施和未来运营的关键因素之一。在选择建设区域时，我们进行了深入的现状评估，以确保插件项目与环境相协调，并对区域环境质量进行了详细的描述：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插件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https://d.book118.com/726203014015010052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27FED"/>
    <w:rsid w:val="27227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0301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2024-02-20T20:36:00Z</dcterms:created>
  <dcterms:modified xsi:type="dcterms:W3CDTF">2024-02-20T20:36:33Z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652028F00B7C435292427C3E57D4F6E9_11</vt:lpwstr>
  </property>
  <property fmtid="{D5CDD505-2E9C-101B-9397-08002B2CF9AE}" pid="3" name="KSOProductBuildVer">
    <vt:lpwstr>2052-12.1.0.16250</vt:lpwstr>
  </property>
</Properties>
</file>