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涡轮机叶片表面改性材料项目规划设计纲要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68" w:history="1">
        <w:r>
          <w:rPr>
            <w:rFonts w:ascii="仿宋" w:eastAsia="仿宋" w:hAnsi="仿宋" w:cs="仿宋" w:hint="eastAsia"/>
            <w:lang w:eastAsia="zh-CN"/>
          </w:rPr>
          <w:t>序言</w:t>
        </w:r>
        <w:r>
          <w:tab/>
        </w:r>
        <w:r>
          <w:fldChar w:fldCharType="begin"/>
        </w:r>
        <w:r>
          <w:instrText xml:space="preserve"> PAGEREF _Toc24768 \h </w:instrText>
        </w:r>
        <w:r>
          <w:fldChar w:fldCharType="separate"/>
        </w:r>
        <w:r>
          <w:t>3</w:t>
        </w:r>
        <w:r>
          <w:fldChar w:fldCharType="end"/>
        </w:r>
      </w:hyperlink>
    </w:p>
    <w:p>
      <w:pPr>
        <w:pStyle w:val="TOC1"/>
        <w:tabs>
          <w:tab w:val="right" w:leader="dot" w:pos="8306"/>
        </w:tabs>
      </w:pPr>
      <w:hyperlink w:anchor="_Toc4071" w:history="1">
        <w:r>
          <w:rPr>
            <w:rFonts w:ascii="仿宋" w:eastAsia="仿宋" w:hAnsi="仿宋" w:cs="仿宋" w:hint="eastAsia"/>
            <w:lang w:eastAsia="zh-CN"/>
          </w:rPr>
          <w:t>一、涡轮机叶片表面改性材料项目建设单位说明</w:t>
        </w:r>
        <w:r>
          <w:tab/>
        </w:r>
        <w:r>
          <w:fldChar w:fldCharType="begin"/>
        </w:r>
        <w:r>
          <w:instrText xml:space="preserve"> PAGEREF _Toc4071 \h </w:instrText>
        </w:r>
        <w:r>
          <w:fldChar w:fldCharType="separate"/>
        </w:r>
        <w:r>
          <w:t>3</w:t>
        </w:r>
        <w:r>
          <w:fldChar w:fldCharType="end"/>
        </w:r>
      </w:hyperlink>
    </w:p>
    <w:p>
      <w:pPr>
        <w:pStyle w:val="TOC2"/>
        <w:tabs>
          <w:tab w:val="right" w:leader="dot" w:pos="8306"/>
        </w:tabs>
      </w:pPr>
      <w:hyperlink w:anchor="_Toc11451" w:history="1">
        <w:r>
          <w:rPr>
            <w:rFonts w:ascii="仿宋" w:eastAsia="仿宋" w:hAnsi="仿宋" w:cs="仿宋" w:hint="eastAsia"/>
            <w:lang w:eastAsia="zh-CN"/>
          </w:rPr>
          <w:t>(一)、涡轮机叶片表面改性材料项目承办单位基本情况</w:t>
        </w:r>
        <w:r>
          <w:tab/>
        </w:r>
        <w:r>
          <w:fldChar w:fldCharType="begin"/>
        </w:r>
        <w:r>
          <w:instrText xml:space="preserve"> PAGEREF _Toc11451 \h </w:instrText>
        </w:r>
        <w:r>
          <w:fldChar w:fldCharType="separate"/>
        </w:r>
        <w:r>
          <w:t>3</w:t>
        </w:r>
        <w:r>
          <w:fldChar w:fldCharType="end"/>
        </w:r>
      </w:hyperlink>
    </w:p>
    <w:p>
      <w:pPr>
        <w:pStyle w:val="TOC2"/>
        <w:tabs>
          <w:tab w:val="right" w:leader="dot" w:pos="8306"/>
        </w:tabs>
      </w:pPr>
      <w:hyperlink w:anchor="_Toc29209" w:history="1">
        <w:r>
          <w:rPr>
            <w:rFonts w:ascii="仿宋" w:eastAsia="仿宋" w:hAnsi="仿宋" w:cs="仿宋" w:hint="eastAsia"/>
            <w:lang w:eastAsia="zh-CN"/>
          </w:rPr>
          <w:t>(二)、公司经济效益分析</w:t>
        </w:r>
        <w:r>
          <w:tab/>
        </w:r>
        <w:r>
          <w:fldChar w:fldCharType="begin"/>
        </w:r>
        <w:r>
          <w:instrText xml:space="preserve"> PAGEREF _Toc29209 \h </w:instrText>
        </w:r>
        <w:r>
          <w:fldChar w:fldCharType="separate"/>
        </w:r>
        <w:r>
          <w:t>4</w:t>
        </w:r>
        <w:r>
          <w:fldChar w:fldCharType="end"/>
        </w:r>
      </w:hyperlink>
    </w:p>
    <w:p>
      <w:pPr>
        <w:pStyle w:val="TOC1"/>
        <w:tabs>
          <w:tab w:val="right" w:leader="dot" w:pos="8306"/>
        </w:tabs>
      </w:pPr>
      <w:hyperlink w:anchor="_Toc15965" w:history="1">
        <w:r>
          <w:rPr>
            <w:rFonts w:ascii="仿宋" w:eastAsia="仿宋" w:hAnsi="仿宋" w:cs="仿宋" w:hint="eastAsia"/>
            <w:lang w:eastAsia="zh-CN"/>
          </w:rPr>
          <w:t>二、涡轮机叶片表面改性材料项目概论</w:t>
        </w:r>
        <w:r>
          <w:tab/>
        </w:r>
        <w:r>
          <w:fldChar w:fldCharType="begin"/>
        </w:r>
        <w:r>
          <w:instrText xml:space="preserve"> PAGEREF _Toc15965 \h </w:instrText>
        </w:r>
        <w:r>
          <w:fldChar w:fldCharType="separate"/>
        </w:r>
        <w:r>
          <w:t>5</w:t>
        </w:r>
        <w:r>
          <w:fldChar w:fldCharType="end"/>
        </w:r>
      </w:hyperlink>
    </w:p>
    <w:p>
      <w:pPr>
        <w:pStyle w:val="TOC2"/>
        <w:tabs>
          <w:tab w:val="right" w:leader="dot" w:pos="8306"/>
        </w:tabs>
      </w:pPr>
      <w:hyperlink w:anchor="_Toc29862" w:history="1">
        <w:r>
          <w:rPr>
            <w:rFonts w:ascii="仿宋" w:eastAsia="仿宋" w:hAnsi="仿宋" w:cs="仿宋" w:hint="eastAsia"/>
            <w:lang w:eastAsia="zh-CN"/>
          </w:rPr>
          <w:t>(一)、涡轮机叶片表面改性材料项目概况</w:t>
        </w:r>
        <w:r>
          <w:tab/>
        </w:r>
        <w:r>
          <w:fldChar w:fldCharType="begin"/>
        </w:r>
        <w:r>
          <w:instrText xml:space="preserve"> PAGEREF _Toc29862 \h </w:instrText>
        </w:r>
        <w:r>
          <w:fldChar w:fldCharType="separate"/>
        </w:r>
        <w:r>
          <w:t>5</w:t>
        </w:r>
        <w:r>
          <w:fldChar w:fldCharType="end"/>
        </w:r>
      </w:hyperlink>
    </w:p>
    <w:p>
      <w:pPr>
        <w:pStyle w:val="TOC2"/>
        <w:tabs>
          <w:tab w:val="right" w:leader="dot" w:pos="8306"/>
        </w:tabs>
      </w:pPr>
      <w:hyperlink w:anchor="_Toc28669" w:history="1">
        <w:r>
          <w:rPr>
            <w:rFonts w:ascii="仿宋" w:eastAsia="仿宋" w:hAnsi="仿宋" w:cs="仿宋" w:hint="eastAsia"/>
            <w:lang w:eastAsia="zh-CN"/>
          </w:rPr>
          <w:t>(二)、涡轮机叶片表面改性材料项目目标</w:t>
        </w:r>
        <w:r>
          <w:tab/>
        </w:r>
        <w:r>
          <w:fldChar w:fldCharType="begin"/>
        </w:r>
        <w:r>
          <w:instrText xml:space="preserve"> PAGEREF _Toc28669 \h </w:instrText>
        </w:r>
        <w:r>
          <w:fldChar w:fldCharType="separate"/>
        </w:r>
        <w:r>
          <w:t>7</w:t>
        </w:r>
        <w:r>
          <w:fldChar w:fldCharType="end"/>
        </w:r>
      </w:hyperlink>
    </w:p>
    <w:p>
      <w:pPr>
        <w:pStyle w:val="TOC2"/>
        <w:tabs>
          <w:tab w:val="right" w:leader="dot" w:pos="8306"/>
        </w:tabs>
      </w:pPr>
      <w:hyperlink w:anchor="_Toc5398" w:history="1">
        <w:r>
          <w:rPr>
            <w:rFonts w:ascii="仿宋" w:eastAsia="仿宋" w:hAnsi="仿宋" w:cs="仿宋" w:hint="eastAsia"/>
            <w:lang w:eastAsia="zh-CN"/>
          </w:rPr>
          <w:t>(三)、涡轮机叶片表面改性材料项目提出的理由</w:t>
        </w:r>
        <w:r>
          <w:tab/>
        </w:r>
        <w:r>
          <w:fldChar w:fldCharType="begin"/>
        </w:r>
        <w:r>
          <w:instrText xml:space="preserve"> PAGEREF _Toc5398 \h </w:instrText>
        </w:r>
        <w:r>
          <w:fldChar w:fldCharType="separate"/>
        </w:r>
        <w:r>
          <w:t>8</w:t>
        </w:r>
        <w:r>
          <w:fldChar w:fldCharType="end"/>
        </w:r>
      </w:hyperlink>
    </w:p>
    <w:p>
      <w:pPr>
        <w:pStyle w:val="TOC2"/>
        <w:tabs>
          <w:tab w:val="right" w:leader="dot" w:pos="8306"/>
        </w:tabs>
      </w:pPr>
      <w:hyperlink w:anchor="_Toc19296" w:history="1">
        <w:r>
          <w:rPr>
            <w:rFonts w:ascii="仿宋" w:eastAsia="仿宋" w:hAnsi="仿宋" w:cs="仿宋" w:hint="eastAsia"/>
            <w:lang w:eastAsia="zh-CN"/>
          </w:rPr>
          <w:t>(四)、涡轮机叶片表面改性材料项目意义</w:t>
        </w:r>
        <w:r>
          <w:tab/>
        </w:r>
        <w:r>
          <w:fldChar w:fldCharType="begin"/>
        </w:r>
        <w:r>
          <w:instrText xml:space="preserve"> PAGEREF _Toc19296 \h </w:instrText>
        </w:r>
        <w:r>
          <w:fldChar w:fldCharType="separate"/>
        </w:r>
        <w:r>
          <w:t>10</w:t>
        </w:r>
        <w:r>
          <w:fldChar w:fldCharType="end"/>
        </w:r>
      </w:hyperlink>
    </w:p>
    <w:p>
      <w:pPr>
        <w:pStyle w:val="TOC2"/>
        <w:tabs>
          <w:tab w:val="right" w:leader="dot" w:pos="8306"/>
        </w:tabs>
      </w:pPr>
      <w:hyperlink w:anchor="_Toc14065" w:history="1">
        <w:r>
          <w:rPr>
            <w:rFonts w:ascii="仿宋" w:eastAsia="仿宋" w:hAnsi="仿宋" w:cs="仿宋" w:hint="eastAsia"/>
            <w:lang w:eastAsia="zh-CN"/>
          </w:rPr>
          <w:t>(五)、涡轮机叶片表面改性材料项目背景</w:t>
        </w:r>
        <w:r>
          <w:tab/>
        </w:r>
        <w:r>
          <w:fldChar w:fldCharType="begin"/>
        </w:r>
        <w:r>
          <w:instrText xml:space="preserve"> PAGEREF _Toc14065 \h </w:instrText>
        </w:r>
        <w:r>
          <w:fldChar w:fldCharType="separate"/>
        </w:r>
        <w:r>
          <w:t>11</w:t>
        </w:r>
        <w:r>
          <w:fldChar w:fldCharType="end"/>
        </w:r>
      </w:hyperlink>
    </w:p>
    <w:p>
      <w:pPr>
        <w:pStyle w:val="TOC1"/>
        <w:tabs>
          <w:tab w:val="right" w:leader="dot" w:pos="8306"/>
        </w:tabs>
      </w:pPr>
      <w:hyperlink w:anchor="_Toc2917" w:history="1">
        <w:r>
          <w:rPr>
            <w:rFonts w:ascii="仿宋" w:eastAsia="仿宋" w:hAnsi="仿宋" w:cs="仿宋" w:hint="eastAsia"/>
            <w:lang w:eastAsia="zh-CN"/>
          </w:rPr>
          <w:t>三、产品规划分析</w:t>
        </w:r>
        <w:r>
          <w:tab/>
        </w:r>
        <w:r>
          <w:fldChar w:fldCharType="begin"/>
        </w:r>
        <w:r>
          <w:instrText xml:space="preserve"> PAGEREF _Toc2917 \h </w:instrText>
        </w:r>
        <w:r>
          <w:fldChar w:fldCharType="separate"/>
        </w:r>
        <w:r>
          <w:t>12</w:t>
        </w:r>
        <w:r>
          <w:fldChar w:fldCharType="end"/>
        </w:r>
      </w:hyperlink>
    </w:p>
    <w:p>
      <w:pPr>
        <w:pStyle w:val="TOC2"/>
        <w:tabs>
          <w:tab w:val="right" w:leader="dot" w:pos="8306"/>
        </w:tabs>
      </w:pPr>
      <w:hyperlink w:anchor="_Toc16710" w:history="1">
        <w:r>
          <w:rPr>
            <w:rFonts w:ascii="仿宋" w:eastAsia="仿宋" w:hAnsi="仿宋" w:cs="仿宋" w:hint="eastAsia"/>
            <w:lang w:eastAsia="zh-CN"/>
          </w:rPr>
          <w:t>(一)、产品规划</w:t>
        </w:r>
        <w:r>
          <w:tab/>
        </w:r>
        <w:r>
          <w:fldChar w:fldCharType="begin"/>
        </w:r>
        <w:r>
          <w:instrText xml:space="preserve"> PAGEREF _Toc16710 \h </w:instrText>
        </w:r>
        <w:r>
          <w:fldChar w:fldCharType="separate"/>
        </w:r>
        <w:r>
          <w:t>12</w:t>
        </w:r>
        <w:r>
          <w:fldChar w:fldCharType="end"/>
        </w:r>
      </w:hyperlink>
    </w:p>
    <w:p>
      <w:pPr>
        <w:pStyle w:val="TOC2"/>
        <w:tabs>
          <w:tab w:val="right" w:leader="dot" w:pos="8306"/>
        </w:tabs>
      </w:pPr>
      <w:hyperlink w:anchor="_Toc23516" w:history="1">
        <w:r>
          <w:rPr>
            <w:rFonts w:ascii="仿宋" w:eastAsia="仿宋" w:hAnsi="仿宋" w:cs="仿宋" w:hint="eastAsia"/>
            <w:lang w:eastAsia="zh-CN"/>
          </w:rPr>
          <w:t>(二)、建设规模</w:t>
        </w:r>
        <w:r>
          <w:tab/>
        </w:r>
        <w:r>
          <w:fldChar w:fldCharType="begin"/>
        </w:r>
        <w:r>
          <w:instrText xml:space="preserve"> PAGEREF _Toc23516 \h </w:instrText>
        </w:r>
        <w:r>
          <w:fldChar w:fldCharType="separate"/>
        </w:r>
        <w:r>
          <w:t>13</w:t>
        </w:r>
        <w:r>
          <w:fldChar w:fldCharType="end"/>
        </w:r>
      </w:hyperlink>
    </w:p>
    <w:p>
      <w:pPr>
        <w:pStyle w:val="TOC1"/>
        <w:tabs>
          <w:tab w:val="right" w:leader="dot" w:pos="8306"/>
        </w:tabs>
      </w:pPr>
      <w:hyperlink w:anchor="_Toc5533" w:history="1">
        <w:r>
          <w:rPr>
            <w:rFonts w:ascii="仿宋" w:eastAsia="仿宋" w:hAnsi="仿宋" w:cs="仿宋" w:hint="eastAsia"/>
            <w:lang w:eastAsia="zh-CN"/>
          </w:rPr>
          <w:t>四、涡轮机叶片表面改性材料项目建设背景及必要性分析</w:t>
        </w:r>
        <w:r>
          <w:tab/>
        </w:r>
        <w:r>
          <w:fldChar w:fldCharType="begin"/>
        </w:r>
        <w:r>
          <w:instrText xml:space="preserve"> PAGEREF _Toc5533 \h </w:instrText>
        </w:r>
        <w:r>
          <w:fldChar w:fldCharType="separate"/>
        </w:r>
        <w:r>
          <w:t>14</w:t>
        </w:r>
        <w:r>
          <w:fldChar w:fldCharType="end"/>
        </w:r>
      </w:hyperlink>
    </w:p>
    <w:p>
      <w:pPr>
        <w:pStyle w:val="TOC2"/>
        <w:tabs>
          <w:tab w:val="right" w:leader="dot" w:pos="8306"/>
        </w:tabs>
      </w:pPr>
      <w:hyperlink w:anchor="_Toc20802" w:history="1">
        <w:r>
          <w:rPr>
            <w:rFonts w:ascii="仿宋" w:eastAsia="仿宋" w:hAnsi="仿宋" w:cs="仿宋" w:hint="eastAsia"/>
            <w:lang w:eastAsia="zh-CN"/>
          </w:rPr>
          <w:t>(一)、涡轮机叶片表面改性材料项目背景分析</w:t>
        </w:r>
        <w:r>
          <w:tab/>
        </w:r>
        <w:r>
          <w:fldChar w:fldCharType="begin"/>
        </w:r>
        <w:r>
          <w:instrText xml:space="preserve"> PAGEREF _Toc20802 \h </w:instrText>
        </w:r>
        <w:r>
          <w:fldChar w:fldCharType="separate"/>
        </w:r>
        <w:r>
          <w:t>14</w:t>
        </w:r>
        <w:r>
          <w:fldChar w:fldCharType="end"/>
        </w:r>
      </w:hyperlink>
    </w:p>
    <w:p>
      <w:pPr>
        <w:pStyle w:val="TOC2"/>
        <w:tabs>
          <w:tab w:val="right" w:leader="dot" w:pos="8306"/>
        </w:tabs>
      </w:pPr>
      <w:hyperlink w:anchor="_Toc4937" w:history="1">
        <w:r>
          <w:rPr>
            <w:rFonts w:ascii="仿宋" w:eastAsia="仿宋" w:hAnsi="仿宋" w:cs="仿宋" w:hint="eastAsia"/>
            <w:lang w:eastAsia="zh-CN"/>
          </w:rPr>
          <w:t>(二)、涡轮机叶片表面改性材料项目建设必要性分析</w:t>
        </w:r>
        <w:r>
          <w:tab/>
        </w:r>
        <w:r>
          <w:fldChar w:fldCharType="begin"/>
        </w:r>
        <w:r>
          <w:instrText xml:space="preserve"> PAGEREF _Toc4937 \h </w:instrText>
        </w:r>
        <w:r>
          <w:fldChar w:fldCharType="separate"/>
        </w:r>
        <w:r>
          <w:t>16</w:t>
        </w:r>
        <w:r>
          <w:fldChar w:fldCharType="end"/>
        </w:r>
      </w:hyperlink>
    </w:p>
    <w:p>
      <w:pPr>
        <w:pStyle w:val="TOC1"/>
        <w:tabs>
          <w:tab w:val="right" w:leader="dot" w:pos="8306"/>
        </w:tabs>
      </w:pPr>
      <w:hyperlink w:anchor="_Toc7998" w:history="1">
        <w:r>
          <w:rPr>
            <w:rFonts w:ascii="仿宋" w:eastAsia="仿宋" w:hAnsi="仿宋" w:cs="仿宋" w:hint="eastAsia"/>
            <w:lang w:eastAsia="zh-CN"/>
          </w:rPr>
          <w:t>五、涡轮机叶片表面改性材料项目土建工程</w:t>
        </w:r>
        <w:r>
          <w:tab/>
        </w:r>
        <w:r>
          <w:fldChar w:fldCharType="begin"/>
        </w:r>
        <w:r>
          <w:instrText xml:space="preserve"> PAGEREF _Toc7998 \h </w:instrText>
        </w:r>
        <w:r>
          <w:fldChar w:fldCharType="separate"/>
        </w:r>
        <w:r>
          <w:t>17</w:t>
        </w:r>
        <w:r>
          <w:fldChar w:fldCharType="end"/>
        </w:r>
      </w:hyperlink>
    </w:p>
    <w:p>
      <w:pPr>
        <w:pStyle w:val="TOC2"/>
        <w:tabs>
          <w:tab w:val="right" w:leader="dot" w:pos="8306"/>
        </w:tabs>
      </w:pPr>
      <w:hyperlink w:anchor="_Toc12915" w:history="1">
        <w:r>
          <w:rPr>
            <w:rFonts w:ascii="仿宋" w:eastAsia="仿宋" w:hAnsi="仿宋" w:cs="仿宋" w:hint="eastAsia"/>
            <w:lang w:eastAsia="zh-CN"/>
          </w:rPr>
          <w:t>(一)、建筑工程设计原则</w:t>
        </w:r>
        <w:r>
          <w:tab/>
        </w:r>
        <w:r>
          <w:fldChar w:fldCharType="begin"/>
        </w:r>
        <w:r>
          <w:instrText xml:space="preserve"> PAGEREF _Toc12915 \h </w:instrText>
        </w:r>
        <w:r>
          <w:fldChar w:fldCharType="separate"/>
        </w:r>
        <w:r>
          <w:t>17</w:t>
        </w:r>
        <w:r>
          <w:fldChar w:fldCharType="end"/>
        </w:r>
      </w:hyperlink>
    </w:p>
    <w:p>
      <w:pPr>
        <w:pStyle w:val="TOC2"/>
        <w:tabs>
          <w:tab w:val="right" w:leader="dot" w:pos="8306"/>
        </w:tabs>
      </w:pPr>
      <w:hyperlink w:anchor="_Toc3080" w:history="1">
        <w:r>
          <w:rPr>
            <w:rFonts w:ascii="仿宋" w:eastAsia="仿宋" w:hAnsi="仿宋" w:cs="仿宋" w:hint="eastAsia"/>
            <w:lang w:eastAsia="zh-CN"/>
          </w:rPr>
          <w:t>(二)、土建工程设计年限及安全等级</w:t>
        </w:r>
        <w:r>
          <w:tab/>
        </w:r>
        <w:r>
          <w:fldChar w:fldCharType="begin"/>
        </w:r>
        <w:r>
          <w:instrText xml:space="preserve"> PAGEREF _Toc3080 \h </w:instrText>
        </w:r>
        <w:r>
          <w:fldChar w:fldCharType="separate"/>
        </w:r>
        <w:r>
          <w:t>18</w:t>
        </w:r>
        <w:r>
          <w:fldChar w:fldCharType="end"/>
        </w:r>
      </w:hyperlink>
    </w:p>
    <w:p>
      <w:pPr>
        <w:pStyle w:val="TOC2"/>
        <w:tabs>
          <w:tab w:val="right" w:leader="dot" w:pos="8306"/>
        </w:tabs>
      </w:pPr>
      <w:hyperlink w:anchor="_Toc23639" w:history="1">
        <w:r>
          <w:rPr>
            <w:rFonts w:ascii="仿宋" w:eastAsia="仿宋" w:hAnsi="仿宋" w:cs="仿宋" w:hint="eastAsia"/>
            <w:lang w:eastAsia="zh-CN"/>
          </w:rPr>
          <w:t>(三)、建筑工程设计总体要求</w:t>
        </w:r>
        <w:r>
          <w:tab/>
        </w:r>
        <w:r>
          <w:fldChar w:fldCharType="begin"/>
        </w:r>
        <w:r>
          <w:instrText xml:space="preserve"> PAGEREF _Toc23639 \h </w:instrText>
        </w:r>
        <w:r>
          <w:fldChar w:fldCharType="separate"/>
        </w:r>
        <w:r>
          <w:t>20</w:t>
        </w:r>
        <w:r>
          <w:fldChar w:fldCharType="end"/>
        </w:r>
      </w:hyperlink>
    </w:p>
    <w:p>
      <w:pPr>
        <w:pStyle w:val="TOC2"/>
        <w:tabs>
          <w:tab w:val="right" w:leader="dot" w:pos="8306"/>
        </w:tabs>
      </w:pPr>
      <w:hyperlink w:anchor="_Toc20528" w:history="1">
        <w:r>
          <w:rPr>
            <w:rFonts w:ascii="仿宋" w:eastAsia="仿宋" w:hAnsi="仿宋" w:cs="仿宋" w:hint="eastAsia"/>
            <w:lang w:eastAsia="zh-CN"/>
          </w:rPr>
          <w:t>(四)、土建工程建设指标</w:t>
        </w:r>
        <w:r>
          <w:tab/>
        </w:r>
        <w:r>
          <w:fldChar w:fldCharType="begin"/>
        </w:r>
        <w:r>
          <w:instrText xml:space="preserve"> PAGEREF _Toc20528 \h </w:instrText>
        </w:r>
        <w:r>
          <w:fldChar w:fldCharType="separate"/>
        </w:r>
        <w:r>
          <w:t>20</w:t>
        </w:r>
        <w:r>
          <w:fldChar w:fldCharType="end"/>
        </w:r>
      </w:hyperlink>
    </w:p>
    <w:p>
      <w:pPr>
        <w:pStyle w:val="TOC1"/>
        <w:tabs>
          <w:tab w:val="right" w:leader="dot" w:pos="8306"/>
        </w:tabs>
      </w:pPr>
      <w:hyperlink w:anchor="_Toc4743" w:history="1">
        <w:r>
          <w:rPr>
            <w:rFonts w:ascii="仿宋" w:eastAsia="仿宋" w:hAnsi="仿宋" w:cs="仿宋" w:hint="eastAsia"/>
            <w:lang w:eastAsia="zh-CN"/>
          </w:rPr>
          <w:t>六、涡轮机叶片表面改性材料项目文档管理</w:t>
        </w:r>
        <w:r>
          <w:tab/>
        </w:r>
        <w:r>
          <w:fldChar w:fldCharType="begin"/>
        </w:r>
        <w:r>
          <w:instrText xml:space="preserve"> PAGEREF _Toc4743 \h </w:instrText>
        </w:r>
        <w:r>
          <w:fldChar w:fldCharType="separate"/>
        </w:r>
        <w:r>
          <w:t>21</w:t>
        </w:r>
        <w:r>
          <w:fldChar w:fldCharType="end"/>
        </w:r>
      </w:hyperlink>
    </w:p>
    <w:p>
      <w:pPr>
        <w:pStyle w:val="TOC2"/>
        <w:tabs>
          <w:tab w:val="right" w:leader="dot" w:pos="8306"/>
        </w:tabs>
      </w:pPr>
      <w:hyperlink w:anchor="_Toc19793" w:history="1">
        <w:r>
          <w:rPr>
            <w:rFonts w:ascii="仿宋" w:eastAsia="仿宋" w:hAnsi="仿宋" w:cs="仿宋" w:hint="eastAsia"/>
            <w:lang w:eastAsia="zh-CN"/>
          </w:rPr>
          <w:t>(一)、文档编制与审查</w:t>
        </w:r>
        <w:r>
          <w:tab/>
        </w:r>
        <w:r>
          <w:fldChar w:fldCharType="begin"/>
        </w:r>
        <w:r>
          <w:instrText xml:space="preserve"> PAGEREF _Toc19793 \h </w:instrText>
        </w:r>
        <w:r>
          <w:fldChar w:fldCharType="separate"/>
        </w:r>
        <w:r>
          <w:t>21</w:t>
        </w:r>
        <w:r>
          <w:fldChar w:fldCharType="end"/>
        </w:r>
      </w:hyperlink>
    </w:p>
    <w:p>
      <w:pPr>
        <w:pStyle w:val="TOC2"/>
        <w:tabs>
          <w:tab w:val="right" w:leader="dot" w:pos="8306"/>
        </w:tabs>
      </w:pPr>
      <w:hyperlink w:anchor="_Toc17714" w:history="1">
        <w:r>
          <w:rPr>
            <w:rFonts w:ascii="仿宋" w:eastAsia="仿宋" w:hAnsi="仿宋" w:cs="仿宋" w:hint="eastAsia"/>
            <w:lang w:eastAsia="zh-CN"/>
          </w:rPr>
          <w:t>(二)、文档发布与分发</w:t>
        </w:r>
        <w:r>
          <w:tab/>
        </w:r>
        <w:r>
          <w:fldChar w:fldCharType="begin"/>
        </w:r>
        <w:r>
          <w:instrText xml:space="preserve"> PAGEREF _Toc17714 \h </w:instrText>
        </w:r>
        <w:r>
          <w:fldChar w:fldCharType="separate"/>
        </w:r>
        <w:r>
          <w:t>22</w:t>
        </w:r>
        <w:r>
          <w:fldChar w:fldCharType="end"/>
        </w:r>
      </w:hyperlink>
    </w:p>
    <w:p>
      <w:pPr>
        <w:pStyle w:val="TOC2"/>
        <w:tabs>
          <w:tab w:val="right" w:leader="dot" w:pos="8306"/>
        </w:tabs>
      </w:pPr>
      <w:hyperlink w:anchor="_Toc7101" w:history="1">
        <w:r>
          <w:rPr>
            <w:rFonts w:ascii="仿宋" w:eastAsia="仿宋" w:hAnsi="仿宋" w:cs="仿宋" w:hint="eastAsia"/>
            <w:lang w:eastAsia="zh-CN"/>
          </w:rPr>
          <w:t>(三)、文档存档与归档</w:t>
        </w:r>
        <w:r>
          <w:tab/>
        </w:r>
        <w:r>
          <w:fldChar w:fldCharType="begin"/>
        </w:r>
        <w:r>
          <w:instrText xml:space="preserve"> PAGEREF _Toc7101 \h </w:instrText>
        </w:r>
        <w:r>
          <w:fldChar w:fldCharType="separate"/>
        </w:r>
        <w:r>
          <w:t>23</w:t>
        </w:r>
        <w:r>
          <w:fldChar w:fldCharType="end"/>
        </w:r>
      </w:hyperlink>
    </w:p>
    <w:p>
      <w:pPr>
        <w:pStyle w:val="TOC1"/>
        <w:tabs>
          <w:tab w:val="right" w:leader="dot" w:pos="8306"/>
        </w:tabs>
      </w:pPr>
      <w:hyperlink w:anchor="_Toc30917" w:history="1">
        <w:r>
          <w:rPr>
            <w:rFonts w:ascii="仿宋" w:eastAsia="仿宋" w:hAnsi="仿宋" w:cs="仿宋" w:hint="eastAsia"/>
            <w:lang w:eastAsia="zh-CN"/>
          </w:rPr>
          <w:t>七、涡轮机叶片表面改性材料项目环境影响分析</w:t>
        </w:r>
        <w:r>
          <w:tab/>
        </w:r>
        <w:r>
          <w:fldChar w:fldCharType="begin"/>
        </w:r>
        <w:r>
          <w:instrText xml:space="preserve"> PAGEREF _Toc30917 \h </w:instrText>
        </w:r>
        <w:r>
          <w:fldChar w:fldCharType="separate"/>
        </w:r>
        <w:r>
          <w:t>24</w:t>
        </w:r>
        <w:r>
          <w:fldChar w:fldCharType="end"/>
        </w:r>
      </w:hyperlink>
    </w:p>
    <w:p>
      <w:pPr>
        <w:pStyle w:val="TOC2"/>
        <w:tabs>
          <w:tab w:val="right" w:leader="dot" w:pos="8306"/>
        </w:tabs>
      </w:pPr>
      <w:hyperlink w:anchor="_Toc11811" w:history="1">
        <w:r>
          <w:rPr>
            <w:rFonts w:ascii="仿宋" w:eastAsia="仿宋" w:hAnsi="仿宋" w:cs="仿宋" w:hint="eastAsia"/>
            <w:lang w:eastAsia="zh-CN"/>
          </w:rPr>
          <w:t>(一)、建设区域环境质量现状</w:t>
        </w:r>
        <w:r>
          <w:tab/>
        </w:r>
        <w:r>
          <w:fldChar w:fldCharType="begin"/>
        </w:r>
        <w:r>
          <w:instrText xml:space="preserve"> PAGEREF _Toc11811 \h </w:instrText>
        </w:r>
        <w:r>
          <w:fldChar w:fldCharType="separate"/>
        </w:r>
        <w:r>
          <w:t>24</w:t>
        </w:r>
        <w:r>
          <w:fldChar w:fldCharType="end"/>
        </w:r>
      </w:hyperlink>
    </w:p>
    <w:p>
      <w:pPr>
        <w:pStyle w:val="TOC2"/>
        <w:tabs>
          <w:tab w:val="right" w:leader="dot" w:pos="8306"/>
        </w:tabs>
      </w:pPr>
      <w:hyperlink w:anchor="_Toc7513" w:history="1">
        <w:r>
          <w:rPr>
            <w:rFonts w:ascii="仿宋" w:eastAsia="仿宋" w:hAnsi="仿宋" w:cs="仿宋" w:hint="eastAsia"/>
            <w:lang w:eastAsia="zh-CN"/>
          </w:rPr>
          <w:t>(二)、建设期环境保护</w:t>
        </w:r>
        <w:r>
          <w:tab/>
        </w:r>
        <w:r>
          <w:fldChar w:fldCharType="begin"/>
        </w:r>
        <w:r>
          <w:instrText xml:space="preserve"> PAGEREF _Toc7513 \h </w:instrText>
        </w:r>
        <w:r>
          <w:fldChar w:fldCharType="separate"/>
        </w:r>
        <w:r>
          <w:t>26</w:t>
        </w:r>
        <w:r>
          <w:fldChar w:fldCharType="end"/>
        </w:r>
      </w:hyperlink>
    </w:p>
    <w:p>
      <w:pPr>
        <w:pStyle w:val="TOC2"/>
        <w:tabs>
          <w:tab w:val="right" w:leader="dot" w:pos="8306"/>
        </w:tabs>
      </w:pPr>
      <w:hyperlink w:anchor="_Toc950" w:history="1">
        <w:r>
          <w:rPr>
            <w:rFonts w:ascii="仿宋" w:eastAsia="仿宋" w:hAnsi="仿宋" w:cs="仿宋" w:hint="eastAsia"/>
            <w:lang w:eastAsia="zh-CN"/>
          </w:rPr>
          <w:t>(三)、运营期环境保护</w:t>
        </w:r>
        <w:r>
          <w:tab/>
        </w:r>
        <w:r>
          <w:fldChar w:fldCharType="begin"/>
        </w:r>
        <w:r>
          <w:instrText xml:space="preserve"> PAGEREF _Toc950 \h </w:instrText>
        </w:r>
        <w:r>
          <w:fldChar w:fldCharType="separate"/>
        </w:r>
        <w:r>
          <w:t>27</w:t>
        </w:r>
        <w:r>
          <w:fldChar w:fldCharType="end"/>
        </w:r>
      </w:hyperlink>
    </w:p>
    <w:p>
      <w:pPr>
        <w:pStyle w:val="TOC2"/>
        <w:tabs>
          <w:tab w:val="right" w:leader="dot" w:pos="8306"/>
        </w:tabs>
      </w:pPr>
      <w:hyperlink w:anchor="_Toc20173" w:history="1">
        <w:r>
          <w:rPr>
            <w:rFonts w:ascii="仿宋" w:eastAsia="仿宋" w:hAnsi="仿宋" w:cs="仿宋" w:hint="eastAsia"/>
            <w:lang w:eastAsia="zh-CN"/>
          </w:rPr>
          <w:t>(四)、涡轮机叶片表面改性材料项目建设对区域经济的影响</w:t>
        </w:r>
        <w:r>
          <w:tab/>
        </w:r>
        <w:r>
          <w:fldChar w:fldCharType="begin"/>
        </w:r>
        <w:r>
          <w:instrText xml:space="preserve"> PAGEREF _Toc20173 \h </w:instrText>
        </w:r>
        <w:r>
          <w:fldChar w:fldCharType="separate"/>
        </w:r>
        <w:r>
          <w:t>29</w:t>
        </w:r>
        <w:r>
          <w:fldChar w:fldCharType="end"/>
        </w:r>
      </w:hyperlink>
    </w:p>
    <w:p>
      <w:pPr>
        <w:pStyle w:val="TOC2"/>
        <w:tabs>
          <w:tab w:val="right" w:leader="dot" w:pos="8306"/>
        </w:tabs>
      </w:pPr>
      <w:hyperlink w:anchor="_Toc25713" w:history="1">
        <w:r>
          <w:rPr>
            <w:rFonts w:ascii="仿宋" w:eastAsia="仿宋" w:hAnsi="仿宋" w:cs="仿宋" w:hint="eastAsia"/>
            <w:lang w:eastAsia="zh-CN"/>
          </w:rPr>
          <w:t>(五)、废弃物处理</w:t>
        </w:r>
        <w:r>
          <w:tab/>
        </w:r>
        <w:r>
          <w:fldChar w:fldCharType="begin"/>
        </w:r>
        <w:r>
          <w:instrText xml:space="preserve"> PAGEREF _Toc25713 \h </w:instrText>
        </w:r>
        <w:r>
          <w:fldChar w:fldCharType="separate"/>
        </w:r>
        <w:r>
          <w:t>30</w:t>
        </w:r>
        <w:r>
          <w:fldChar w:fldCharType="end"/>
        </w:r>
      </w:hyperlink>
    </w:p>
    <w:p>
      <w:pPr>
        <w:pStyle w:val="TOC2"/>
        <w:tabs>
          <w:tab w:val="right" w:leader="dot" w:pos="8306"/>
        </w:tabs>
      </w:pPr>
      <w:hyperlink w:anchor="_Toc10879" w:history="1">
        <w:r>
          <w:rPr>
            <w:rFonts w:ascii="仿宋" w:eastAsia="仿宋" w:hAnsi="仿宋" w:cs="仿宋" w:hint="eastAsia"/>
            <w:lang w:eastAsia="zh-CN"/>
          </w:rPr>
          <w:t>(六)、特殊环境影响分析</w:t>
        </w:r>
        <w:r>
          <w:tab/>
        </w:r>
        <w:r>
          <w:fldChar w:fldCharType="begin"/>
        </w:r>
        <w:r>
          <w:instrText xml:space="preserve"> PAGEREF _Toc10879 \h </w:instrText>
        </w:r>
        <w:r>
          <w:fldChar w:fldCharType="separate"/>
        </w:r>
        <w:r>
          <w:t>32</w:t>
        </w:r>
        <w:r>
          <w:fldChar w:fldCharType="end"/>
        </w:r>
      </w:hyperlink>
    </w:p>
    <w:p>
      <w:pPr>
        <w:pStyle w:val="TOC2"/>
        <w:tabs>
          <w:tab w:val="right" w:leader="dot" w:pos="8306"/>
        </w:tabs>
      </w:pPr>
      <w:hyperlink w:anchor="_Toc16469" w:history="1">
        <w:r>
          <w:rPr>
            <w:rFonts w:ascii="仿宋" w:eastAsia="仿宋" w:hAnsi="仿宋" w:cs="仿宋" w:hint="eastAsia"/>
            <w:lang w:eastAsia="zh-CN"/>
          </w:rPr>
          <w:t>(七)、清洁生产</w:t>
        </w:r>
        <w:r>
          <w:tab/>
        </w:r>
        <w:r>
          <w:fldChar w:fldCharType="begin"/>
        </w:r>
        <w:r>
          <w:instrText xml:space="preserve"> PAGEREF _Toc16469 \h </w:instrText>
        </w:r>
        <w:r>
          <w:fldChar w:fldCharType="separate"/>
        </w:r>
        <w:r>
          <w:t>33</w:t>
        </w:r>
        <w:r>
          <w:fldChar w:fldCharType="end"/>
        </w:r>
      </w:hyperlink>
    </w:p>
    <w:p>
      <w:pPr>
        <w:pStyle w:val="TOC2"/>
        <w:tabs>
          <w:tab w:val="right" w:leader="dot" w:pos="8306"/>
        </w:tabs>
      </w:pPr>
      <w:hyperlink w:anchor="_Toc4097" w:history="1">
        <w:r>
          <w:rPr>
            <w:rFonts w:ascii="仿宋" w:eastAsia="仿宋" w:hAnsi="仿宋" w:cs="仿宋" w:hint="eastAsia"/>
            <w:lang w:eastAsia="zh-CN"/>
          </w:rPr>
          <w:t>(八)、环境保护综合评价</w:t>
        </w:r>
        <w:r>
          <w:tab/>
        </w:r>
        <w:r>
          <w:fldChar w:fldCharType="begin"/>
        </w:r>
        <w:r>
          <w:instrText xml:space="preserve"> PAGEREF _Toc4097 \h </w:instrText>
        </w:r>
        <w:r>
          <w:fldChar w:fldCharType="separate"/>
        </w:r>
        <w:r>
          <w:t>34</w:t>
        </w:r>
        <w:r>
          <w:fldChar w:fldCharType="end"/>
        </w:r>
      </w:hyperlink>
    </w:p>
    <w:p>
      <w:pPr>
        <w:pStyle w:val="TOC1"/>
        <w:tabs>
          <w:tab w:val="right" w:leader="dot" w:pos="8306"/>
        </w:tabs>
      </w:pPr>
      <w:hyperlink w:anchor="_Toc20964" w:history="1">
        <w:r>
          <w:rPr>
            <w:rFonts w:ascii="仿宋" w:eastAsia="仿宋" w:hAnsi="仿宋" w:cs="仿宋" w:hint="eastAsia"/>
            <w:lang w:eastAsia="zh-CN"/>
          </w:rPr>
          <w:t>八、生产安全保护</w:t>
        </w:r>
        <w:r>
          <w:tab/>
        </w:r>
        <w:r>
          <w:fldChar w:fldCharType="begin"/>
        </w:r>
        <w:r>
          <w:instrText xml:space="preserve"> PAGEREF _Toc20964 \h </w:instrText>
        </w:r>
        <w:r>
          <w:fldChar w:fldCharType="separate"/>
        </w:r>
        <w:r>
          <w:t>36</w:t>
        </w:r>
        <w:r>
          <w:fldChar w:fldCharType="end"/>
        </w:r>
      </w:hyperlink>
    </w:p>
    <w:p>
      <w:pPr>
        <w:pStyle w:val="TOC2"/>
        <w:tabs>
          <w:tab w:val="right" w:leader="dot" w:pos="8306"/>
        </w:tabs>
      </w:pPr>
      <w:hyperlink w:anchor="_Toc3131" w:history="1">
        <w:r>
          <w:rPr>
            <w:rFonts w:ascii="仿宋" w:eastAsia="仿宋" w:hAnsi="仿宋" w:cs="仿宋" w:hint="eastAsia"/>
            <w:lang w:eastAsia="zh-CN"/>
          </w:rPr>
          <w:t>(一)、消防安全</w:t>
        </w:r>
        <w:r>
          <w:tab/>
        </w:r>
        <w:r>
          <w:fldChar w:fldCharType="begin"/>
        </w:r>
        <w:r>
          <w:instrText xml:space="preserve"> PAGEREF _Toc3131 \h </w:instrText>
        </w:r>
        <w:r>
          <w:fldChar w:fldCharType="separate"/>
        </w:r>
        <w:r>
          <w:t>36</w:t>
        </w:r>
        <w:r>
          <w:fldChar w:fldCharType="end"/>
        </w:r>
      </w:hyperlink>
    </w:p>
    <w:p>
      <w:pPr>
        <w:pStyle w:val="TOC2"/>
        <w:tabs>
          <w:tab w:val="right" w:leader="dot" w:pos="8306"/>
        </w:tabs>
      </w:pPr>
      <w:hyperlink w:anchor="_Toc25889" w:history="1">
        <w:r>
          <w:rPr>
            <w:rFonts w:ascii="仿宋" w:eastAsia="仿宋" w:hAnsi="仿宋" w:cs="仿宋" w:hint="eastAsia"/>
            <w:lang w:eastAsia="zh-CN"/>
          </w:rPr>
          <w:t>(二)、防火防爆总图布置措施</w:t>
        </w:r>
        <w:r>
          <w:tab/>
        </w:r>
        <w:r>
          <w:fldChar w:fldCharType="begin"/>
        </w:r>
        <w:r>
          <w:instrText xml:space="preserve"> PAGEREF _Toc25889 \h </w:instrText>
        </w:r>
        <w:r>
          <w:fldChar w:fldCharType="separate"/>
        </w:r>
        <w:r>
          <w:t>37</w:t>
        </w:r>
        <w:r>
          <w:fldChar w:fldCharType="end"/>
        </w:r>
      </w:hyperlink>
    </w:p>
    <w:p>
      <w:pPr>
        <w:pStyle w:val="TOC2"/>
        <w:tabs>
          <w:tab w:val="right" w:leader="dot" w:pos="8306"/>
        </w:tabs>
      </w:pPr>
      <w:hyperlink w:anchor="_Toc27355" w:history="1">
        <w:r>
          <w:rPr>
            <w:rFonts w:ascii="仿宋" w:eastAsia="仿宋" w:hAnsi="仿宋" w:cs="仿宋" w:hint="eastAsia"/>
            <w:lang w:eastAsia="zh-CN"/>
          </w:rPr>
          <w:t>(三)、自然灾害防范措施</w:t>
        </w:r>
        <w:r>
          <w:tab/>
        </w:r>
        <w:r>
          <w:fldChar w:fldCharType="begin"/>
        </w:r>
        <w:r>
          <w:instrText xml:space="preserve"> PAGEREF _Toc27355 \h </w:instrText>
        </w:r>
        <w:r>
          <w:fldChar w:fldCharType="separate"/>
        </w:r>
        <w:r>
          <w:t>38</w:t>
        </w:r>
        <w:r>
          <w:fldChar w:fldCharType="end"/>
        </w:r>
      </w:hyperlink>
    </w:p>
    <w:p>
      <w:pPr>
        <w:pStyle w:val="TOC2"/>
        <w:tabs>
          <w:tab w:val="right" w:leader="dot" w:pos="8306"/>
        </w:tabs>
      </w:pPr>
      <w:hyperlink w:anchor="_Toc28635" w:history="1">
        <w:r>
          <w:rPr>
            <w:rFonts w:ascii="仿宋" w:eastAsia="仿宋" w:hAnsi="仿宋" w:cs="仿宋" w:hint="eastAsia"/>
            <w:lang w:eastAsia="zh-CN"/>
          </w:rPr>
          <w:t>(四)、安全色及安全标志使用要求</w:t>
        </w:r>
        <w:r>
          <w:tab/>
        </w:r>
        <w:r>
          <w:fldChar w:fldCharType="begin"/>
        </w:r>
        <w:r>
          <w:instrText xml:space="preserve"> PAGEREF _Toc28635 \h </w:instrText>
        </w:r>
        <w:r>
          <w:fldChar w:fldCharType="separate"/>
        </w:r>
        <w:r>
          <w:t>40</w:t>
        </w:r>
        <w:r>
          <w:fldChar w:fldCharType="end"/>
        </w:r>
      </w:hyperlink>
    </w:p>
    <w:p>
      <w:pPr>
        <w:pStyle w:val="TOC2"/>
        <w:tabs>
          <w:tab w:val="right" w:leader="dot" w:pos="8306"/>
        </w:tabs>
      </w:pPr>
      <w:hyperlink w:anchor="_Toc2049" w:history="1">
        <w:r>
          <w:rPr>
            <w:rFonts w:ascii="仿宋" w:eastAsia="仿宋" w:hAnsi="仿宋" w:cs="仿宋" w:hint="eastAsia"/>
            <w:lang w:eastAsia="zh-CN"/>
          </w:rPr>
          <w:t>(五)、防尘防毒措施</w:t>
        </w:r>
        <w:r>
          <w:tab/>
        </w:r>
        <w:r>
          <w:fldChar w:fldCharType="begin"/>
        </w:r>
        <w:r>
          <w:instrText xml:space="preserve"> PAGEREF _Toc2049 \h </w:instrText>
        </w:r>
        <w:r>
          <w:fldChar w:fldCharType="separate"/>
        </w:r>
        <w:r>
          <w:t>41</w:t>
        </w:r>
        <w:r>
          <w:fldChar w:fldCharType="end"/>
        </w:r>
      </w:hyperlink>
    </w:p>
    <w:p>
      <w:pPr>
        <w:pStyle w:val="TOC2"/>
        <w:tabs>
          <w:tab w:val="right" w:leader="dot" w:pos="8306"/>
        </w:tabs>
      </w:pPr>
      <w:hyperlink w:anchor="_Toc19729" w:history="1">
        <w:r>
          <w:rPr>
            <w:rFonts w:ascii="仿宋" w:eastAsia="仿宋" w:hAnsi="仿宋" w:cs="仿宋" w:hint="eastAsia"/>
            <w:lang w:eastAsia="zh-CN"/>
          </w:rPr>
          <w:t>(六)、防静电、触电防护及防雷措施</w:t>
        </w:r>
        <w:r>
          <w:tab/>
        </w:r>
        <w:r>
          <w:fldChar w:fldCharType="begin"/>
        </w:r>
        <w:r>
          <w:instrText xml:space="preserve"> PAGEREF _Toc19729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5" w:history="1">
        <w:r>
          <w:rPr>
            <w:rFonts w:ascii="仿宋" w:eastAsia="仿宋" w:hAnsi="仿宋" w:cs="仿宋" w:hint="eastAsia"/>
            <w:lang w:eastAsia="zh-CN"/>
          </w:rPr>
          <w:t>(七)、机械设备安全保障措施</w:t>
        </w:r>
        <w:r>
          <w:tab/>
        </w:r>
        <w:r>
          <w:fldChar w:fldCharType="begin"/>
        </w:r>
        <w:r>
          <w:instrText xml:space="preserve"> PAGEREF _Toc3205 \h </w:instrText>
        </w:r>
        <w:r>
          <w:fldChar w:fldCharType="separate"/>
        </w:r>
        <w:r>
          <w:t>43</w:t>
        </w:r>
        <w:r>
          <w:fldChar w:fldCharType="end"/>
        </w:r>
      </w:hyperlink>
    </w:p>
    <w:p>
      <w:pPr>
        <w:pStyle w:val="TOC1"/>
        <w:tabs>
          <w:tab w:val="right" w:leader="dot" w:pos="8306"/>
        </w:tabs>
      </w:pPr>
      <w:hyperlink w:anchor="_Toc15536" w:history="1">
        <w:r>
          <w:rPr>
            <w:rFonts w:ascii="仿宋" w:eastAsia="仿宋" w:hAnsi="仿宋" w:cs="仿宋" w:hint="eastAsia"/>
            <w:lang w:eastAsia="zh-CN"/>
          </w:rPr>
          <w:t>九、涡轮机叶片表面改性材料项目社会影响</w:t>
        </w:r>
        <w:r>
          <w:tab/>
        </w:r>
        <w:r>
          <w:fldChar w:fldCharType="begin"/>
        </w:r>
        <w:r>
          <w:instrText xml:space="preserve"> PAGEREF _Toc15536 \h </w:instrText>
        </w:r>
        <w:r>
          <w:fldChar w:fldCharType="separate"/>
        </w:r>
        <w:r>
          <w:t>45</w:t>
        </w:r>
        <w:r>
          <w:fldChar w:fldCharType="end"/>
        </w:r>
      </w:hyperlink>
    </w:p>
    <w:p>
      <w:pPr>
        <w:pStyle w:val="TOC2"/>
        <w:tabs>
          <w:tab w:val="right" w:leader="dot" w:pos="8306"/>
        </w:tabs>
      </w:pPr>
      <w:hyperlink w:anchor="_Toc20817" w:history="1">
        <w:r>
          <w:rPr>
            <w:rFonts w:ascii="仿宋" w:eastAsia="仿宋" w:hAnsi="仿宋" w:cs="仿宋" w:hint="eastAsia"/>
            <w:lang w:eastAsia="zh-CN"/>
          </w:rPr>
          <w:t>(一)、社会责任与义务</w:t>
        </w:r>
        <w:r>
          <w:tab/>
        </w:r>
        <w:r>
          <w:fldChar w:fldCharType="begin"/>
        </w:r>
        <w:r>
          <w:instrText xml:space="preserve"> PAGEREF _Toc20817 \h </w:instrText>
        </w:r>
        <w:r>
          <w:fldChar w:fldCharType="separate"/>
        </w:r>
        <w:r>
          <w:t>45</w:t>
        </w:r>
        <w:r>
          <w:fldChar w:fldCharType="end"/>
        </w:r>
      </w:hyperlink>
    </w:p>
    <w:p>
      <w:pPr>
        <w:pStyle w:val="TOC2"/>
        <w:tabs>
          <w:tab w:val="right" w:leader="dot" w:pos="8306"/>
        </w:tabs>
      </w:pPr>
      <w:hyperlink w:anchor="_Toc4596" w:history="1">
        <w:r>
          <w:rPr>
            <w:rFonts w:ascii="仿宋" w:eastAsia="仿宋" w:hAnsi="仿宋" w:cs="仿宋" w:hint="eastAsia"/>
            <w:lang w:eastAsia="zh-CN"/>
          </w:rPr>
          <w:t>(二)、社会参与与沟通</w:t>
        </w:r>
        <w:r>
          <w:tab/>
        </w:r>
        <w:r>
          <w:fldChar w:fldCharType="begin"/>
        </w:r>
        <w:r>
          <w:instrText xml:space="preserve"> PAGEREF _Toc4596 \h </w:instrText>
        </w:r>
        <w:r>
          <w:fldChar w:fldCharType="separate"/>
        </w:r>
        <w:r>
          <w:t>45</w:t>
        </w:r>
        <w:r>
          <w:fldChar w:fldCharType="end"/>
        </w:r>
      </w:hyperlink>
    </w:p>
    <w:p>
      <w:pPr>
        <w:pStyle w:val="TOC1"/>
        <w:tabs>
          <w:tab w:val="right" w:leader="dot" w:pos="8306"/>
        </w:tabs>
      </w:pPr>
      <w:hyperlink w:anchor="_Toc19107" w:history="1">
        <w:r>
          <w:rPr>
            <w:rFonts w:ascii="仿宋" w:eastAsia="仿宋" w:hAnsi="仿宋" w:cs="仿宋" w:hint="eastAsia"/>
            <w:lang w:eastAsia="zh-CN"/>
          </w:rPr>
          <w:t>十、涡轮机叶片表面改性材料项目经营效益</w:t>
        </w:r>
        <w:r>
          <w:tab/>
        </w:r>
        <w:r>
          <w:fldChar w:fldCharType="begin"/>
        </w:r>
        <w:r>
          <w:instrText xml:space="preserve"> PAGEREF _Toc19107 \h </w:instrText>
        </w:r>
        <w:r>
          <w:fldChar w:fldCharType="separate"/>
        </w:r>
        <w:r>
          <w:t>46</w:t>
        </w:r>
        <w:r>
          <w:fldChar w:fldCharType="end"/>
        </w:r>
      </w:hyperlink>
    </w:p>
    <w:p>
      <w:pPr>
        <w:pStyle w:val="TOC2"/>
        <w:tabs>
          <w:tab w:val="right" w:leader="dot" w:pos="8306"/>
        </w:tabs>
      </w:pPr>
      <w:hyperlink w:anchor="_Toc3645" w:history="1">
        <w:r>
          <w:rPr>
            <w:rFonts w:ascii="仿宋" w:eastAsia="仿宋" w:hAnsi="仿宋" w:cs="仿宋" w:hint="eastAsia"/>
            <w:lang w:eastAsia="zh-CN"/>
          </w:rPr>
          <w:t>(一)、经济评价财务测算</w:t>
        </w:r>
        <w:r>
          <w:tab/>
        </w:r>
        <w:r>
          <w:fldChar w:fldCharType="begin"/>
        </w:r>
        <w:r>
          <w:instrText xml:space="preserve"> PAGEREF _Toc3645 \h </w:instrText>
        </w:r>
        <w:r>
          <w:fldChar w:fldCharType="separate"/>
        </w:r>
        <w:r>
          <w:t>46</w:t>
        </w:r>
        <w:r>
          <w:fldChar w:fldCharType="end"/>
        </w:r>
      </w:hyperlink>
    </w:p>
    <w:p>
      <w:pPr>
        <w:pStyle w:val="TOC2"/>
        <w:tabs>
          <w:tab w:val="right" w:leader="dot" w:pos="8306"/>
        </w:tabs>
      </w:pPr>
      <w:hyperlink w:anchor="_Toc8750" w:history="1">
        <w:r>
          <w:rPr>
            <w:rFonts w:ascii="仿宋" w:eastAsia="仿宋" w:hAnsi="仿宋" w:cs="仿宋" w:hint="eastAsia"/>
            <w:lang w:eastAsia="zh-CN"/>
          </w:rPr>
          <w:t>(二)、涡轮机叶片表面改性材料项目盈利能力分析</w:t>
        </w:r>
        <w:r>
          <w:tab/>
        </w:r>
        <w:r>
          <w:fldChar w:fldCharType="begin"/>
        </w:r>
        <w:r>
          <w:instrText xml:space="preserve"> PAGEREF _Toc8750 \h </w:instrText>
        </w:r>
        <w:r>
          <w:fldChar w:fldCharType="separate"/>
        </w:r>
        <w:r>
          <w:t>48</w:t>
        </w:r>
        <w:r>
          <w:fldChar w:fldCharType="end"/>
        </w:r>
      </w:hyperlink>
    </w:p>
    <w:p>
      <w:pPr>
        <w:pStyle w:val="TOC1"/>
        <w:tabs>
          <w:tab w:val="right" w:leader="dot" w:pos="8306"/>
        </w:tabs>
      </w:pPr>
      <w:hyperlink w:anchor="_Toc4880" w:history="1">
        <w:r>
          <w:rPr>
            <w:rFonts w:ascii="仿宋" w:eastAsia="仿宋" w:hAnsi="仿宋" w:cs="仿宋" w:hint="eastAsia"/>
            <w:lang w:eastAsia="zh-CN"/>
          </w:rPr>
          <w:t>十一、涡轮机叶片表面改性材料项目技术管理</w:t>
        </w:r>
        <w:r>
          <w:tab/>
        </w:r>
        <w:r>
          <w:fldChar w:fldCharType="begin"/>
        </w:r>
        <w:r>
          <w:instrText xml:space="preserve"> PAGEREF _Toc4880 \h </w:instrText>
        </w:r>
        <w:r>
          <w:fldChar w:fldCharType="separate"/>
        </w:r>
        <w:r>
          <w:t>49</w:t>
        </w:r>
        <w:r>
          <w:fldChar w:fldCharType="end"/>
        </w:r>
      </w:hyperlink>
    </w:p>
    <w:p>
      <w:pPr>
        <w:pStyle w:val="TOC2"/>
        <w:tabs>
          <w:tab w:val="right" w:leader="dot" w:pos="8306"/>
        </w:tabs>
      </w:pPr>
      <w:hyperlink w:anchor="_Toc8051" w:history="1">
        <w:r>
          <w:rPr>
            <w:rFonts w:ascii="仿宋" w:eastAsia="仿宋" w:hAnsi="仿宋" w:cs="仿宋" w:hint="eastAsia"/>
            <w:lang w:eastAsia="zh-CN"/>
          </w:rPr>
          <w:t>(一)、技术方案选用方向</w:t>
        </w:r>
        <w:r>
          <w:tab/>
        </w:r>
        <w:r>
          <w:fldChar w:fldCharType="begin"/>
        </w:r>
        <w:r>
          <w:instrText xml:space="preserve"> PAGEREF _Toc8051 \h </w:instrText>
        </w:r>
        <w:r>
          <w:fldChar w:fldCharType="separate"/>
        </w:r>
        <w:r>
          <w:t>49</w:t>
        </w:r>
        <w:r>
          <w:fldChar w:fldCharType="end"/>
        </w:r>
      </w:hyperlink>
    </w:p>
    <w:p>
      <w:pPr>
        <w:pStyle w:val="TOC2"/>
        <w:tabs>
          <w:tab w:val="right" w:leader="dot" w:pos="8306"/>
        </w:tabs>
      </w:pPr>
      <w:hyperlink w:anchor="_Toc28062" w:history="1">
        <w:r>
          <w:rPr>
            <w:rFonts w:ascii="仿宋" w:eastAsia="仿宋" w:hAnsi="仿宋" w:cs="仿宋" w:hint="eastAsia"/>
            <w:lang w:eastAsia="zh-CN"/>
          </w:rPr>
          <w:t>(二)、工艺技术方案选用原则</w:t>
        </w:r>
        <w:r>
          <w:tab/>
        </w:r>
        <w:r>
          <w:fldChar w:fldCharType="begin"/>
        </w:r>
        <w:r>
          <w:instrText xml:space="preserve"> PAGEREF _Toc28062 \h </w:instrText>
        </w:r>
        <w:r>
          <w:fldChar w:fldCharType="separate"/>
        </w:r>
        <w:r>
          <w:t>51</w:t>
        </w:r>
        <w:r>
          <w:fldChar w:fldCharType="end"/>
        </w:r>
      </w:hyperlink>
    </w:p>
    <w:p>
      <w:pPr>
        <w:pStyle w:val="TOC2"/>
        <w:tabs>
          <w:tab w:val="right" w:leader="dot" w:pos="8306"/>
        </w:tabs>
      </w:pPr>
      <w:hyperlink w:anchor="_Toc14290" w:history="1">
        <w:r>
          <w:rPr>
            <w:rFonts w:ascii="仿宋" w:eastAsia="仿宋" w:hAnsi="仿宋" w:cs="仿宋" w:hint="eastAsia"/>
            <w:lang w:eastAsia="zh-CN"/>
          </w:rPr>
          <w:t>(三)、工艺技术方案要求</w:t>
        </w:r>
        <w:r>
          <w:tab/>
        </w:r>
        <w:r>
          <w:fldChar w:fldCharType="begin"/>
        </w:r>
        <w:r>
          <w:instrText xml:space="preserve"> PAGEREF _Toc14290 \h </w:instrText>
        </w:r>
        <w:r>
          <w:fldChar w:fldCharType="separate"/>
        </w:r>
        <w:r>
          <w:t>53</w:t>
        </w:r>
        <w:r>
          <w:fldChar w:fldCharType="end"/>
        </w:r>
      </w:hyperlink>
    </w:p>
    <w:p>
      <w:pPr>
        <w:pStyle w:val="TOC1"/>
        <w:tabs>
          <w:tab w:val="right" w:leader="dot" w:pos="8306"/>
        </w:tabs>
      </w:pPr>
      <w:hyperlink w:anchor="_Toc20234" w:history="1">
        <w:r>
          <w:rPr>
            <w:rFonts w:ascii="仿宋" w:eastAsia="仿宋" w:hAnsi="仿宋" w:cs="仿宋" w:hint="eastAsia"/>
            <w:lang w:eastAsia="zh-CN"/>
          </w:rPr>
          <w:t>十二、涡轮机叶片表面改性材料项目人力资源管理</w:t>
        </w:r>
        <w:r>
          <w:tab/>
        </w:r>
        <w:r>
          <w:fldChar w:fldCharType="begin"/>
        </w:r>
        <w:r>
          <w:instrText xml:space="preserve"> PAGEREF _Toc20234 \h </w:instrText>
        </w:r>
        <w:r>
          <w:fldChar w:fldCharType="separate"/>
        </w:r>
        <w:r>
          <w:t>55</w:t>
        </w:r>
        <w:r>
          <w:fldChar w:fldCharType="end"/>
        </w:r>
      </w:hyperlink>
    </w:p>
    <w:p>
      <w:pPr>
        <w:pStyle w:val="TOC2"/>
        <w:tabs>
          <w:tab w:val="right" w:leader="dot" w:pos="8306"/>
        </w:tabs>
      </w:pPr>
      <w:hyperlink w:anchor="_Toc11289" w:history="1">
        <w:r>
          <w:rPr>
            <w:rFonts w:ascii="仿宋" w:eastAsia="仿宋" w:hAnsi="仿宋" w:cs="仿宋" w:hint="eastAsia"/>
            <w:lang w:eastAsia="zh-CN"/>
          </w:rPr>
          <w:t>(一)、建立健全的预算管理制度</w:t>
        </w:r>
        <w:r>
          <w:tab/>
        </w:r>
        <w:r>
          <w:fldChar w:fldCharType="begin"/>
        </w:r>
        <w:r>
          <w:instrText xml:space="preserve"> PAGEREF _Toc11289 \h </w:instrText>
        </w:r>
        <w:r>
          <w:fldChar w:fldCharType="separate"/>
        </w:r>
        <w:r>
          <w:t>55</w:t>
        </w:r>
        <w:r>
          <w:fldChar w:fldCharType="end"/>
        </w:r>
      </w:hyperlink>
    </w:p>
    <w:p>
      <w:pPr>
        <w:pStyle w:val="TOC2"/>
        <w:tabs>
          <w:tab w:val="right" w:leader="dot" w:pos="8306"/>
        </w:tabs>
      </w:pPr>
      <w:hyperlink w:anchor="_Toc24633" w:history="1">
        <w:r>
          <w:rPr>
            <w:rFonts w:ascii="仿宋" w:eastAsia="仿宋" w:hAnsi="仿宋" w:cs="仿宋" w:hint="eastAsia"/>
            <w:lang w:eastAsia="zh-CN"/>
          </w:rPr>
          <w:t>(二)、加强资金流动监控</w:t>
        </w:r>
        <w:r>
          <w:tab/>
        </w:r>
        <w:r>
          <w:fldChar w:fldCharType="begin"/>
        </w:r>
        <w:r>
          <w:instrText xml:space="preserve"> PAGEREF _Toc24633 \h </w:instrText>
        </w:r>
        <w:r>
          <w:fldChar w:fldCharType="separate"/>
        </w:r>
        <w:r>
          <w:t>57</w:t>
        </w:r>
        <w:r>
          <w:fldChar w:fldCharType="end"/>
        </w:r>
      </w:hyperlink>
    </w:p>
    <w:p>
      <w:pPr>
        <w:pStyle w:val="TOC2"/>
        <w:tabs>
          <w:tab w:val="right" w:leader="dot" w:pos="8306"/>
        </w:tabs>
      </w:pPr>
      <w:hyperlink w:anchor="_Toc1952" w:history="1">
        <w:r>
          <w:rPr>
            <w:rFonts w:ascii="仿宋" w:eastAsia="仿宋" w:hAnsi="仿宋" w:cs="仿宋" w:hint="eastAsia"/>
            <w:lang w:eastAsia="zh-CN"/>
          </w:rPr>
          <w:t>(三)、制定完善的风险控制机制</w:t>
        </w:r>
        <w:r>
          <w:tab/>
        </w:r>
        <w:r>
          <w:fldChar w:fldCharType="begin"/>
        </w:r>
        <w:r>
          <w:instrText xml:space="preserve"> PAGEREF _Toc1952 \h </w:instrText>
        </w:r>
        <w:r>
          <w:fldChar w:fldCharType="separate"/>
        </w:r>
        <w:r>
          <w:t>58</w:t>
        </w:r>
        <w:r>
          <w:fldChar w:fldCharType="end"/>
        </w:r>
      </w:hyperlink>
    </w:p>
    <w:p>
      <w:pPr>
        <w:pStyle w:val="TOC2"/>
        <w:tabs>
          <w:tab w:val="right" w:leader="dot" w:pos="8306"/>
        </w:tabs>
      </w:pPr>
      <w:hyperlink w:anchor="_Toc5382" w:history="1">
        <w:r>
          <w:rPr>
            <w:rFonts w:ascii="仿宋" w:eastAsia="仿宋" w:hAnsi="仿宋" w:cs="仿宋" w:hint="eastAsia"/>
            <w:lang w:eastAsia="zh-CN"/>
          </w:rPr>
          <w:t>(四)、优化成本管理</w:t>
        </w:r>
        <w:r>
          <w:tab/>
        </w:r>
        <w:r>
          <w:fldChar w:fldCharType="begin"/>
        </w:r>
        <w:r>
          <w:instrText xml:space="preserve"> PAGEREF _Toc5382 \h </w:instrText>
        </w:r>
        <w:r>
          <w:fldChar w:fldCharType="separate"/>
        </w:r>
        <w:r>
          <w:t>60</w:t>
        </w:r>
        <w:r>
          <w:fldChar w:fldCharType="end"/>
        </w:r>
      </w:hyperlink>
    </w:p>
    <w:p>
      <w:pPr>
        <w:pStyle w:val="TOC1"/>
        <w:tabs>
          <w:tab w:val="right" w:leader="dot" w:pos="8306"/>
        </w:tabs>
      </w:pPr>
      <w:hyperlink w:anchor="_Toc13620" w:history="1">
        <w:r>
          <w:rPr>
            <w:rFonts w:ascii="仿宋" w:eastAsia="仿宋" w:hAnsi="仿宋" w:cs="仿宋" w:hint="eastAsia"/>
            <w:lang w:eastAsia="zh-CN"/>
          </w:rPr>
          <w:t>十三、风险识别与分类</w:t>
        </w:r>
        <w:r>
          <w:tab/>
        </w:r>
        <w:r>
          <w:fldChar w:fldCharType="begin"/>
        </w:r>
        <w:r>
          <w:instrText xml:space="preserve"> PAGEREF _Toc13620 \h </w:instrText>
        </w:r>
        <w:r>
          <w:fldChar w:fldCharType="separate"/>
        </w:r>
        <w:r>
          <w:t>61</w:t>
        </w:r>
        <w:r>
          <w:fldChar w:fldCharType="end"/>
        </w:r>
      </w:hyperlink>
    </w:p>
    <w:p>
      <w:pPr>
        <w:pStyle w:val="TOC2"/>
        <w:tabs>
          <w:tab w:val="right" w:leader="dot" w:pos="8306"/>
        </w:tabs>
      </w:pPr>
      <w:hyperlink w:anchor="_Toc16892" w:history="1">
        <w:r>
          <w:rPr>
            <w:rFonts w:ascii="仿宋" w:eastAsia="仿宋" w:hAnsi="仿宋" w:cs="仿宋" w:hint="eastAsia"/>
            <w:lang w:eastAsia="zh-CN"/>
          </w:rPr>
          <w:t>(一)、风险识别</w:t>
        </w:r>
        <w:r>
          <w:tab/>
        </w:r>
        <w:r>
          <w:fldChar w:fldCharType="begin"/>
        </w:r>
        <w:r>
          <w:instrText xml:space="preserve"> PAGEREF _Toc16892 \h </w:instrText>
        </w:r>
        <w:r>
          <w:fldChar w:fldCharType="separate"/>
        </w:r>
        <w:r>
          <w:t>61</w:t>
        </w:r>
        <w:r>
          <w:fldChar w:fldCharType="end"/>
        </w:r>
      </w:hyperlink>
    </w:p>
    <w:p>
      <w:pPr>
        <w:pStyle w:val="TOC2"/>
        <w:tabs>
          <w:tab w:val="right" w:leader="dot" w:pos="8306"/>
        </w:tabs>
      </w:pPr>
      <w:hyperlink w:anchor="_Toc16474" w:history="1">
        <w:r>
          <w:rPr>
            <w:rFonts w:ascii="仿宋" w:eastAsia="仿宋" w:hAnsi="仿宋" w:cs="仿宋" w:hint="eastAsia"/>
            <w:lang w:eastAsia="zh-CN"/>
          </w:rPr>
          <w:t>(二)、风险分类</w:t>
        </w:r>
        <w:r>
          <w:tab/>
        </w:r>
        <w:r>
          <w:fldChar w:fldCharType="begin"/>
        </w:r>
        <w:r>
          <w:instrText xml:space="preserve"> PAGEREF _Toc16474 \h </w:instrText>
        </w:r>
        <w:r>
          <w:fldChar w:fldCharType="separate"/>
        </w:r>
        <w:r>
          <w:t>63</w:t>
        </w:r>
        <w:r>
          <w:fldChar w:fldCharType="end"/>
        </w:r>
      </w:hyperlink>
    </w:p>
    <w:p>
      <w:pPr>
        <w:pStyle w:val="TOC1"/>
        <w:tabs>
          <w:tab w:val="right" w:leader="dot" w:pos="8306"/>
        </w:tabs>
      </w:pPr>
      <w:hyperlink w:anchor="_Toc20750" w:history="1">
        <w:r>
          <w:rPr>
            <w:rFonts w:ascii="仿宋" w:eastAsia="仿宋" w:hAnsi="仿宋" w:cs="仿宋" w:hint="eastAsia"/>
            <w:lang w:eastAsia="zh-CN"/>
          </w:rPr>
          <w:t>十四、涡轮机叶片表面改性材料项目治理与监督</w:t>
        </w:r>
        <w:r>
          <w:tab/>
        </w:r>
        <w:r>
          <w:fldChar w:fldCharType="begin"/>
        </w:r>
        <w:r>
          <w:instrText xml:space="preserve"> PAGEREF _Toc20750 \h </w:instrText>
        </w:r>
        <w:r>
          <w:fldChar w:fldCharType="separate"/>
        </w:r>
        <w:r>
          <w:t>65</w:t>
        </w:r>
        <w:r>
          <w:fldChar w:fldCharType="end"/>
        </w:r>
      </w:hyperlink>
    </w:p>
    <w:p>
      <w:pPr>
        <w:pStyle w:val="TOC2"/>
        <w:tabs>
          <w:tab w:val="right" w:leader="dot" w:pos="8306"/>
        </w:tabs>
      </w:pPr>
      <w:hyperlink w:anchor="_Toc19893" w:history="1">
        <w:r>
          <w:rPr>
            <w:rFonts w:ascii="仿宋" w:eastAsia="仿宋" w:hAnsi="仿宋" w:cs="仿宋" w:hint="eastAsia"/>
            <w:lang w:eastAsia="zh-CN"/>
          </w:rPr>
          <w:t>(一)、涡轮机叶片表面改性材料项目治理结构</w:t>
        </w:r>
        <w:r>
          <w:tab/>
        </w:r>
        <w:r>
          <w:fldChar w:fldCharType="begin"/>
        </w:r>
        <w:r>
          <w:instrText xml:space="preserve"> PAGEREF _Toc19893 \h </w:instrText>
        </w:r>
        <w:r>
          <w:fldChar w:fldCharType="separate"/>
        </w:r>
        <w:r>
          <w:t>65</w:t>
        </w:r>
        <w:r>
          <w:fldChar w:fldCharType="end"/>
        </w:r>
      </w:hyperlink>
    </w:p>
    <w:p>
      <w:pPr>
        <w:pStyle w:val="TOC2"/>
        <w:tabs>
          <w:tab w:val="right" w:leader="dot" w:pos="8306"/>
        </w:tabs>
      </w:pPr>
      <w:hyperlink w:anchor="_Toc5350" w:history="1">
        <w:r>
          <w:rPr>
            <w:rFonts w:ascii="仿宋" w:eastAsia="仿宋" w:hAnsi="仿宋" w:cs="仿宋" w:hint="eastAsia"/>
            <w:lang w:eastAsia="zh-CN"/>
          </w:rPr>
          <w:t>(二)、监督与审计</w:t>
        </w:r>
        <w:r>
          <w:tab/>
        </w:r>
        <w:r>
          <w:fldChar w:fldCharType="begin"/>
        </w:r>
        <w:r>
          <w:instrText xml:space="preserve"> PAGEREF _Toc5350 \h </w:instrText>
        </w:r>
        <w:r>
          <w:fldChar w:fldCharType="separate"/>
        </w:r>
        <w:r>
          <w:t>66</w:t>
        </w:r>
        <w:r>
          <w:fldChar w:fldCharType="end"/>
        </w:r>
      </w:hyperlink>
    </w:p>
    <w:p>
      <w:pPr>
        <w:pStyle w:val="TOC1"/>
        <w:tabs>
          <w:tab w:val="right" w:leader="dot" w:pos="8306"/>
        </w:tabs>
      </w:pPr>
      <w:hyperlink w:anchor="_Toc27540" w:history="1">
        <w:r>
          <w:rPr>
            <w:rFonts w:ascii="仿宋" w:eastAsia="仿宋" w:hAnsi="仿宋" w:cs="仿宋" w:hint="eastAsia"/>
            <w:lang w:eastAsia="zh-CN"/>
          </w:rPr>
          <w:t>十五、涡轮机叶片表面改性材料项目工程方案分析</w:t>
        </w:r>
        <w:r>
          <w:tab/>
        </w:r>
        <w:r>
          <w:fldChar w:fldCharType="begin"/>
        </w:r>
        <w:r>
          <w:instrText xml:space="preserve"> PAGEREF _Toc27540 \h </w:instrText>
        </w:r>
        <w:r>
          <w:fldChar w:fldCharType="separate"/>
        </w:r>
        <w:r>
          <w:t>68</w:t>
        </w:r>
        <w:r>
          <w:fldChar w:fldCharType="end"/>
        </w:r>
      </w:hyperlink>
    </w:p>
    <w:p>
      <w:pPr>
        <w:pStyle w:val="TOC2"/>
        <w:tabs>
          <w:tab w:val="right" w:leader="dot" w:pos="8306"/>
        </w:tabs>
      </w:pPr>
      <w:hyperlink w:anchor="_Toc30648" w:history="1">
        <w:r>
          <w:rPr>
            <w:rFonts w:ascii="仿宋" w:eastAsia="仿宋" w:hAnsi="仿宋" w:cs="仿宋" w:hint="eastAsia"/>
            <w:lang w:eastAsia="zh-CN"/>
          </w:rPr>
          <w:t>(一)、建筑工程设计原则</w:t>
        </w:r>
        <w:r>
          <w:tab/>
        </w:r>
        <w:r>
          <w:fldChar w:fldCharType="begin"/>
        </w:r>
        <w:r>
          <w:instrText xml:space="preserve"> PAGEREF _Toc30648 \h </w:instrText>
        </w:r>
        <w:r>
          <w:fldChar w:fldCharType="separate"/>
        </w:r>
        <w:r>
          <w:t>68</w:t>
        </w:r>
        <w:r>
          <w:fldChar w:fldCharType="end"/>
        </w:r>
      </w:hyperlink>
    </w:p>
    <w:p>
      <w:pPr>
        <w:pStyle w:val="TOC2"/>
        <w:tabs>
          <w:tab w:val="right" w:leader="dot" w:pos="8306"/>
        </w:tabs>
      </w:pPr>
      <w:hyperlink w:anchor="_Toc9201" w:history="1">
        <w:r>
          <w:rPr>
            <w:rFonts w:ascii="仿宋" w:eastAsia="仿宋" w:hAnsi="仿宋" w:cs="仿宋" w:hint="eastAsia"/>
            <w:lang w:eastAsia="zh-CN"/>
          </w:rPr>
          <w:t>(二)、土建工程建设指标</w:t>
        </w:r>
        <w:r>
          <w:tab/>
        </w:r>
        <w:r>
          <w:fldChar w:fldCharType="begin"/>
        </w:r>
        <w:r>
          <w:instrText xml:space="preserve"> PAGEREF _Toc9201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71"/>
      <w:r>
        <w:rPr>
          <w:rFonts w:ascii="仿宋" w:eastAsia="仿宋" w:hAnsi="仿宋" w:cs="仿宋" w:hint="eastAsia"/>
          <w:sz w:val="28"/>
          <w:lang w:eastAsia="zh-CN"/>
        </w:rPr>
        <w:t>一、涡轮机叶片表面改性材料项目建设单位说明</w:t>
      </w:r>
      <w:bookmarkEnd w:id="2"/>
    </w:p>
    <w:p>
      <w:pPr>
        <w:pStyle w:val="Heading2"/>
        <w:rPr>
          <w:rFonts w:ascii="仿宋" w:eastAsia="仿宋" w:hAnsi="仿宋" w:cs="仿宋" w:hint="eastAsia"/>
          <w:lang w:eastAsia="zh-CN"/>
        </w:rPr>
      </w:pPr>
      <w:bookmarkStart w:id="3" w:name="_Toc11451"/>
      <w:r>
        <w:rPr>
          <w:rFonts w:ascii="仿宋" w:eastAsia="仿宋" w:hAnsi="仿宋" w:cs="仿宋" w:hint="eastAsia"/>
          <w:lang w:eastAsia="zh-CN"/>
        </w:rPr>
        <w:t>(一)、涡轮机叶片表面改性材料项目承办单位基本情况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20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涡轮机叶片表面改性材料项目承办单位的XXXX，我们着眼于实现可持续的经济效益。通过技术创新和解决方案的提供，公司预计在涡轮机叶片表面改性材料项目执行期间将获得可观的收入增长。这一收入来源主要包括涡轮机叶片表面改性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同时，我们注重成本控制和效率提升，以确保涡轮机叶片表面改性材料项目的可持续盈利。透过精细的管理和资源优化，公司期望实现涡轮机叶片表面改性材料项目利润最大化。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涡轮机叶片表面改性材料项目实施进行全面的投资评估，包括涡轮机叶片表面改性材料项目启动阶段的资金投入和后续运营成本。通过对涡轮机叶片表面改性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涡轮机叶片表面改性材料项目实施过程中具备足够的资金流动性，公司将进行详尽的现金流分析。这包括资金需求的合理预测、涡轮机叶片表面改性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965"/>
      <w:r>
        <w:rPr>
          <w:rFonts w:ascii="仿宋" w:eastAsia="仿宋" w:hAnsi="仿宋" w:cs="仿宋" w:hint="eastAsia"/>
          <w:sz w:val="28"/>
          <w:lang w:eastAsia="zh-CN"/>
        </w:rPr>
        <w:t>二、涡轮机叶片表面改性材料项目概论</w:t>
      </w:r>
      <w:bookmarkEnd w:id="5"/>
    </w:p>
    <w:p>
      <w:pPr>
        <w:pStyle w:val="Heading2"/>
        <w:rPr>
          <w:rFonts w:ascii="仿宋" w:eastAsia="仿宋" w:hAnsi="仿宋" w:cs="仿宋" w:hint="eastAsia"/>
          <w:lang w:eastAsia="zh-CN"/>
        </w:rPr>
      </w:pPr>
      <w:bookmarkStart w:id="6" w:name="_Toc29862"/>
      <w:r>
        <w:rPr>
          <w:rFonts w:ascii="仿宋" w:eastAsia="仿宋" w:hAnsi="仿宋" w:cs="仿宋" w:hint="eastAsia"/>
          <w:lang w:eastAsia="zh-CN"/>
        </w:rPr>
        <w:t>(一)、涡轮机叶片表面改性材料项目概况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起源追溯至对市场的深入洞察。市场的不断演变与变革为涡轮机叶片表面改性材料项目提供了难得的机遇。当前市场存在的需求缺口和变革的大环境共同构成了涡轮机叶片表面改性材料项目的背景。这个涡轮机叶片表面改性材料项目旨在充分利用市场机遇，填补行业中尚未满足的需求，为客户提供全新的解决方案。市场的变革和需求的增长使得这个涡轮机叶片表面改性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涡轮机叶片表面改性材料项目名称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正式命名为涡轮机叶片表面改性材料。这个名称不仅仅是一个标识，更代表了涡轮机叶片表面改性材料项目的核心理念和愿景。它蕴含着涡轮机叶片表面改性材料项目所要解决问题的关键字，具有强烈的表达和辨识度，为涡轮机叶片表面改性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涡轮机叶片表面改性材料项目目标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核心目标是提供一种全新、高效的解决方案，满足客户日益增长的需求。涡轮机叶片表面改性材料项目追求的不仅仅是满足市场需求，更是在市场中获得卓越的竞争优势。通过不断提升产品或服务的质量和创新水平，涡轮机叶片表面改性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涡轮机叶片表面改性材料项目范围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全面涵盖了产品研发、制造、市场推广和售后服务，确保从产品设计到最终用户体验的全方位关注。这一全面的涡轮机叶片表面改性材料项目范围是为了确保涡轮机叶片表面改性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涡轮机叶片表面改性材料项目时间表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计划在未来18个月内完成，包括研发、测试、市场试点和正式推出等不同阶段。这个时间表的合理设计是为了确保涡轮机叶片表面改性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涡轮机叶片表面改性材料项目预算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总预算估算为XX百万美元，主要分配在研发、市场推广、人员培训和运营等方面。这一充足的预算为涡轮机叶片表面改性材料项目提供了充足的资源，确保涡轮机叶片表面改性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涡轮机叶片表面改性材料项目风险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涡轮机叶片表面改性材料项目可能面临的风险包括市场接受度低、技术难题、竞争激烈等。涡轮机叶片表面改性材料项目团队已经制定了相应的风险应对计划，通过前瞻性的风险管理，确保涡轮机叶片表面改性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涡轮机叶片表面改性材料项目团队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汇聚了一支经验丰富、多领域专业素养的核心团队，确保涡轮机叶片表面改性材料项目在各个方面都能拥有高水平的执行力。团队的协同作战是涡轮机叶片表面改性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涡轮机叶片表面改性材料项目背景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涡轮机叶片表面改性材料项目的背景根植于市场对更高效、创新产品的渴望，同时也受到科技发展对行业格局的深刻改变的影响。这为涡轮机叶片表面改性材料项目提供了广阔的发展空间和市场需求。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涡轮机叶片表面改性材料项目现状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截至目前，涡轮机叶片表面改性材料项目已完成市场调研和技术验证，取得了初步的成功。这为涡轮机叶片表面改性材料项目在未来的发展奠定了坚实的基础，为更远大的目标打下了坚实的基石。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669"/>
      <w:r>
        <w:rPr>
          <w:rFonts w:ascii="仿宋" w:eastAsia="仿宋" w:hAnsi="仿宋" w:cs="仿宋" w:hint="eastAsia"/>
          <w:sz w:val="28"/>
          <w:lang w:eastAsia="zh-CN"/>
        </w:rPr>
        <w:t>(二)、涡轮机叶片表面改性材料项目目标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涡轮机叶片表面改性材料项目首要业务目标是在市场中占据有利地位，实现产品/服务的成功推广和销售。通过不断提升产品质量、创新性，涡轮机叶片表面改性材料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在科技迅速发展的时代，涡轮机叶片表面改性材料项目着眼于技术创新。通过持续的研发和技术升级，涡轮机叶片表面改性材料项目旨在推出更具创新性的产品或服务，以满足市场对新鲜、先进解决方案的需求。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涡轮机叶片表面改性材料项目设定了客户满意度目标。通过提供卓越的产品质量和优质的客户服务，涡轮机叶片表面改性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注重社会责任和可持续发展。通过实施环保、社会责任涡轮机叶片表面改性材料项目，涡轮机叶片表面改性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涡轮机叶片表面改性材料项目的团队是实现目标的核心驱动力。因此，涡轮机叶片表面改性材料项目设定了团队发展目标，包括提升团队成员的专业技能、培养领导力，以及搭建协同高效的团队工作氛围。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398"/>
      <w:r>
        <w:rPr>
          <w:rFonts w:ascii="仿宋" w:eastAsia="仿宋" w:hAnsi="仿宋" w:cs="仿宋" w:hint="eastAsia"/>
          <w:sz w:val="28"/>
          <w:lang w:eastAsia="zh-CN"/>
        </w:rPr>
        <w:t>(三)、涡轮机叶片表面改性材料项目提出的理由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涡轮机叶片表面改性材料项目提出的理由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提出源于对市场机遇的深刻洞察。当前市场中存在的需求缺口和行业发展趋势表明，有巨大的商业机会等待被开发。通过准确捕捉市场机遇，涡轮机叶片表面改性材料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理念基于对技术创新的信仰。通过持续的研发和技术投入，涡轮机叶片表面改性材料项目有望推出更具创新性的产品或服务。在科技飞速发展的当下，涡轮机叶片表面改性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提出是为了增强企业的行业竞争力。通过提升产品或服务的质量和独特性，涡轮机叶片表面改性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响应了消费者需求的变化。随着社会和科技的不断发展，消费者对产品和服务的需求也在发生变化。通过深入了解并及时回应消费者的新需求，涡轮机叶片表面改性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提出是企业战略发展规划的一部分。在面对日益激烈的市场竞争和不断变化的商业环境中，涡轮机叶片表面改性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提出不仅仅是基于商业考量，还注重社会责任。通过推出环保、社会责任等方面的涡轮机叶片表面改性材料项目，涡轮机叶片表面改性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提出反映了对利益相关者期望的关注。包括客户、员工、投资者等利益相关者在企业发展中都有着各自的期望，涡轮机叶片表面改性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296"/>
      <w:r>
        <w:rPr>
          <w:rFonts w:ascii="仿宋" w:eastAsia="仿宋" w:hAnsi="仿宋" w:cs="仿宋" w:hint="eastAsia"/>
          <w:sz w:val="28"/>
          <w:lang w:eastAsia="zh-CN"/>
        </w:rPr>
        <w:t>(四)、涡轮机叶片表面改性材料项目意义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在实施涡轮机叶片表面改性材料项目的过程中，我们不仅仅是在追逐商业成功，更是为企业和社会的多个层面创造了深远的意义。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首要意义在于提升企业的市场竞争力。通过持续的创新和对产品质量的高标准要求，涡轮机叶片表面改性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涡轮机叶片表面改性材料项目的推进将促使行业技术水平的提升。通过引入先进技术和创新性解决方案，涡轮机叶片表面改性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涡轮机叶片表面改性材料项目不仅创造了大量就业机会，提高了就业水平，还注重社会责任和环保。通过参与社会公益事业和推动环保涡轮机叶片表面改性材料项目，涡轮机叶片表面改性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综合而言，涡轮机叶片表面改性材料项目意义重大，不仅推动了企业的发展，也为行业和社会的进步贡献了积极力量。这是一个全面而深刻的影响，将在未来产生可持续的正面效应。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065"/>
      <w:r>
        <w:rPr>
          <w:rFonts w:ascii="仿宋" w:eastAsia="仿宋" w:hAnsi="仿宋" w:cs="仿宋" w:hint="eastAsia"/>
          <w:sz w:val="28"/>
          <w:lang w:eastAsia="zh-CN"/>
        </w:rPr>
        <w:t>(五)、涡轮机叶片表面改性材料项目背景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在当今迅猛发展的商业环境中，涡轮机叶片表面改性材料项目的动因根植于对多方面因素的审慎考量。这个涡轮机叶片表面改性材料项目的提出并非孤立的决策，而是对企业所处背景深入思考的产物。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涡轮机叶片表面改性材料项目背后的首要原因。科技的迅速发展和全球市场的快速变化使得企业必须灵活应对。涡轮机叶片表面改性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涡轮机叶片表面改性材料项目背景中不可忽视的一环。企业需要在激烈竞争中脱颖而出，为此，涡轮机叶片表面改性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技术的迅速发展为企业带来了机遇与挑战。作为涡轮机叶片表面改性材料项目启动的背景之一，对新兴技术的应用将有助于提升企业的技术水平，使其在不断演进的商业环境中保持竞争优势。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涡轮机叶片表面改性材料项目充分融入了社会责任的理念，通过可持续经营和社会公益涡轮机叶片表面改性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1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671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涡轮机叶片表面改性材料项目的主要产品是XXXX，预计年产值为XXX万元。这一产品在市场中占据着重要的地位，其广泛的应用范围使得该涡轮机叶片表面改性材料项目的市场前景非常广阔。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涡轮机叶片表面改性材料项目的xxx产品作为重要的原材料之一，将在多个领域发挥关键作用。其在建筑、交通、能源等方面的广泛应用将为整个产业链提供强大的支持，形成产业协同效应。涡轮机叶片表面改性材料项目的年产值XXX万XXX万XXX万万元不仅反映了其在市场上的巨大潜力，更预示着它对国民经济的积极贡献。这种关联度高、涉及面广的产业关系，使得该涡轮机叶片表面改性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51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总征地面积为XXXX平方米，相当于约XX.XX亩，其中净用地面积为XXXX平方米，红线范围内相当于约XX.XX亩。这一用地规模充分考虑了涡轮机叶片表面改性材料项目的建设需求，保障了涡轮机叶片表面改性材料项目在合适的空间内得以充分发展。涡轮机叶片表面改性材料项目规划的总建筑面积为XXXX平方米，其中主体工程建设占XXXX平方米，计容建筑面积达XXXX平方米。预计建筑工程的投资将达到XXXX万元，为涡轮机叶片表面改性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计划购置的设备共计XXXX台（套），设备购置费用为XXXX万元。这一设备购置计划充分考虑到涡轮机叶片表面改性材料项目的生产需求和技术要求，确保了涡轮机叶片表面改性材料项目在生产运营中具备先进的技术装备和高效的生产能力。设备的合理配置将为涡轮机叶片表面改性材料项目的正常运作和未来的产能提升奠定坚实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计划总投资为XXXX万元，预计年实现营业收入为XXXX万元。这一产能规模的设定旨在确保涡轮机叶片表面改性材料项目能够在投资与回报之间取得平衡，实现长期可持续的发展。涡轮机叶片表面改性材料项目的总投资充分考虑到各个方面的需求，包括用地建设、设备购置等多个环节，以确保涡轮机叶片表面改性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5533"/>
      <w:r>
        <w:rPr>
          <w:rFonts w:ascii="仿宋" w:eastAsia="仿宋" w:hAnsi="仿宋" w:cs="仿宋" w:hint="eastAsia"/>
          <w:sz w:val="28"/>
          <w:lang w:eastAsia="zh-CN"/>
        </w:rPr>
        <w:t>四、涡轮机叶片表面改性材料项目建设背景及必要性分析</w:t>
      </w:r>
      <w:bookmarkEnd w:id="14"/>
    </w:p>
    <w:p>
      <w:pPr>
        <w:pStyle w:val="Heading2"/>
        <w:rPr>
          <w:rFonts w:ascii="仿宋" w:eastAsia="仿宋" w:hAnsi="仿宋" w:cs="仿宋" w:hint="eastAsia"/>
          <w:lang w:eastAsia="zh-CN"/>
        </w:rPr>
      </w:pPr>
      <w:bookmarkStart w:id="15" w:name="_Toc20802"/>
      <w:r>
        <w:rPr>
          <w:rFonts w:ascii="仿宋" w:eastAsia="仿宋" w:hAnsi="仿宋" w:cs="仿宋" w:hint="eastAsia"/>
          <w:lang w:eastAsia="zh-CN"/>
        </w:rPr>
        <w:t>(一)、涡轮机叶片表面改性材料项目背景分析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涡轮机叶片表面改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涡轮机叶片表面改性材料项目在这个潮流中的定位。同时，我们将关注行业内涌现的新兴机遇，以便涡轮机叶片表面改性材料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涡轮机叶片表面改性材料项目提供了强大的发展动力。我们将聚焦于行业内最新的技术发展趋势，包括但不限于人工智能、大数据分析、物联网等领域。通过深度的技术研究，我们将确保涡轮机叶片表面改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涡轮机叶片表面改性材料项目发展的源泉。我们将投入更多的精力对市场需求进行深入剖析，超越表面的需求，深入挖掘潜在的市场痛点和机遇。通过对市场需求的细致了解，涡轮机叶片表面改性材料项目将更有针对性地设计解决方案，满足市场的多样化需求，从而更好地促进涡轮机叶片表面改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涡轮机叶片表面改性材料项目战略至关重要。我们将对竞争态势进行更为深入的分析，包括但不限于市场份额、产品特点、客户满意度等多个维度。通过深度的竞争分析，涡轮机叶片表面改性材料项目将能够更准确地把握市场脉搏，制定具有竞争力的涡轮机叶片表面改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涡轮机叶片表面改性材料项目的发展具有直接的影响。我们将进行更为全面的法规和政策分析，了解行业发展中的潜在法律风险和合规挑战。通过充分了解和遵守相关法规，涡轮机叶片表面改性材料项目将确保在法律框架内合法合规运营，为涡轮机叶片表面改性材料项目的稳健发展提供有力支持。</w:t>
      </w:r>
    </w:p>
    <w:p>
      <w:pPr>
        <w:pStyle w:val="Heading2"/>
        <w:ind w:firstLine="560" w:firstLineChars="200"/>
        <w:rPr>
          <w:rFonts w:ascii="仿宋" w:eastAsia="仿宋" w:hAnsi="仿宋" w:cs="仿宋" w:hint="eastAsia"/>
          <w:sz w:val="28"/>
          <w:lang w:eastAsia="zh-CN"/>
        </w:rPr>
      </w:pPr>
      <w:bookmarkStart w:id="16" w:name="_Toc4937"/>
      <w:r>
        <w:rPr>
          <w:rFonts w:ascii="仿宋" w:eastAsia="仿宋" w:hAnsi="仿宋" w:cs="仿宋" w:hint="eastAsia"/>
          <w:sz w:val="28"/>
          <w:lang w:eastAsia="zh-CN"/>
        </w:rPr>
        <w:t>(二)、涡轮机叶片表面改性材料项目建设必要性分析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建设的迫切性源于对行业发展趋势的深刻洞察。我们正处于一个行业变革的时代，科技创新、数字化转型成为企业发展的关键动力。涡轮机叶片表面改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建设不仅仅是为了跟上潮流，更是为了通过技术创新推动企业的持续发展。通过引入先进的技术和解决方案，涡轮机叶片表面改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涡轮机叶片表面改性材料项目的建设成为必然选择，通过提高产品质量、拓展服务领域，从而在竞争中获得更多的机会。涡轮机叶片表面改性材料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https://d.book118.com/726205014154010030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004748"/>
    <w:rsid w:val="4F0047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20501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2023-12-30T16:06:00Z</dcterms:created>
  <dcterms:modified xsi:type="dcterms:W3CDTF">2023-12-30T16:07:02Z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A85F8222FFD14EE38B159747AF2E8CFD_11</vt:lpwstr>
  </property>
  <property fmtid="{D5CDD505-2E9C-101B-9397-08002B2CF9AE}" pid="3" name="KSOProductBuildVer">
    <vt:lpwstr>2052-12.1.0.16120</vt:lpwstr>
  </property>
</Properties>
</file>