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投资金融行业相关公司筹备报告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3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05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_Toc17905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_Toc29703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_Toc28791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_Toc5375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_Toc4113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_Toc26847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41" w:history="1">
        <w:r>
          <w:rPr>
            <w:rFonts w:ascii="仿宋" w:eastAsia="仿宋" w:hAnsi="仿宋" w:cs="仿宋" w:hint="eastAsia"/>
            <w:lang w:eastAsia="zh-CN"/>
          </w:rPr>
          <w:t>二、投资金融筹建公司基本信息</w:t>
        </w:r>
        <w:r>
          <w:tab/>
        </w:r>
        <w:r>
          <w:fldChar w:fldCharType="begin"/>
        </w:r>
        <w:r>
          <w:instrText xml:space="preserve"> PAGEREF _Toc24641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_Toc10340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_Toc18255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_Toc21846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_Toc24159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_Toc3995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81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_Toc9681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_Toc30879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_Toc18007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_Toc14197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_Toc3898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_Toc6333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_Toc21290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8" w:history="1">
        <w:r>
          <w:rPr>
            <w:rFonts w:ascii="仿宋" w:eastAsia="仿宋" w:hAnsi="仿宋" w:cs="仿宋" w:hint="eastAsia"/>
            <w:lang w:eastAsia="zh-CN"/>
          </w:rPr>
          <w:t>(七)、投资金融项目建设必要性分析</w:t>
        </w:r>
        <w:r>
          <w:tab/>
        </w:r>
        <w:r>
          <w:fldChar w:fldCharType="begin"/>
        </w:r>
        <w:r>
          <w:instrText xml:space="preserve"> PAGEREF _Toc17078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92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_Toc27792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_Toc18101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_Toc11672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12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_Toc25512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_Toc24898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_Toc10564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_Toc28219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_Toc27152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12" w:history="1">
        <w:r>
          <w:rPr>
            <w:rFonts w:ascii="仿宋" w:eastAsia="仿宋" w:hAnsi="仿宋" w:cs="仿宋" w:hint="eastAsia"/>
            <w:lang w:eastAsia="zh-CN"/>
          </w:rPr>
          <w:t>六、投资金融项目经济效益</w:t>
        </w:r>
        <w:r>
          <w:tab/>
        </w:r>
        <w:r>
          <w:fldChar w:fldCharType="begin"/>
        </w:r>
        <w:r>
          <w:instrText xml:space="preserve"> PAGEREF _Toc29012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_Toc6771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_Toc5320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1" w:history="1">
        <w:r>
          <w:rPr>
            <w:rFonts w:ascii="仿宋" w:eastAsia="仿宋" w:hAnsi="仿宋" w:cs="仿宋" w:hint="eastAsia"/>
            <w:lang w:eastAsia="zh-CN"/>
          </w:rPr>
          <w:t>(三)、投资金融项目盈利能力分析</w:t>
        </w:r>
        <w:r>
          <w:tab/>
        </w:r>
        <w:r>
          <w:fldChar w:fldCharType="begin"/>
        </w:r>
        <w:r>
          <w:instrText xml:space="preserve"> PAGEREF _Toc28001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_Toc21179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_Toc17258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16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_Toc26416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_Toc28171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88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_Toc10889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_Toc10831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_Toc20968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_Toc21071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_Toc26549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_Toc12063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_Toc8127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_Toc8248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_Toc29424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_Toc23754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_Toc7656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_Toc12411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85" w:history="1">
        <w:r>
          <w:rPr>
            <w:rFonts w:ascii="仿宋" w:eastAsia="仿宋" w:hAnsi="仿宋" w:cs="仿宋" w:hint="eastAsia"/>
            <w:lang w:eastAsia="zh-CN"/>
          </w:rPr>
          <w:t>八、投资金融项目风险分析</w:t>
        </w:r>
        <w:r>
          <w:tab/>
        </w:r>
        <w:r>
          <w:fldChar w:fldCharType="begin"/>
        </w:r>
        <w:r>
          <w:instrText xml:space="preserve"> PAGEREF _Toc16685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1" w:history="1">
        <w:r>
          <w:rPr>
            <w:rFonts w:ascii="仿宋" w:eastAsia="仿宋" w:hAnsi="仿宋" w:cs="仿宋" w:hint="eastAsia"/>
            <w:lang w:eastAsia="zh-CN"/>
          </w:rPr>
          <w:t>(一)、投资金融项目风险分析</w:t>
        </w:r>
        <w:r>
          <w:tab/>
        </w:r>
        <w:r>
          <w:fldChar w:fldCharType="begin"/>
        </w:r>
        <w:r>
          <w:instrText xml:space="preserve"> PAGEREF _Toc5961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4" w:history="1">
        <w:r>
          <w:rPr>
            <w:rFonts w:ascii="仿宋" w:eastAsia="仿宋" w:hAnsi="仿宋" w:cs="仿宋" w:hint="eastAsia"/>
            <w:lang w:eastAsia="zh-CN"/>
          </w:rPr>
          <w:t>(二)、投资金融项目风险对策</w:t>
        </w:r>
        <w:r>
          <w:tab/>
        </w:r>
        <w:r>
          <w:fldChar w:fldCharType="begin"/>
        </w:r>
        <w:r>
          <w:instrText xml:space="preserve"> PAGEREF _Toc6154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92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_Toc31092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_Toc9058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_Toc3977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_Toc20466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_Toc30735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34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_Toc7134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1" w:history="1">
        <w:r>
          <w:rPr>
            <w:rFonts w:ascii="仿宋" w:eastAsia="仿宋" w:hAnsi="仿宋" w:cs="仿宋" w:hint="eastAsia"/>
            <w:lang w:eastAsia="zh-CN"/>
          </w:rPr>
          <w:t>(一)、投资金融项目进度安排</w:t>
        </w:r>
        <w:r>
          <w:tab/>
        </w:r>
        <w:r>
          <w:fldChar w:fldCharType="begin"/>
        </w:r>
        <w:r>
          <w:instrText xml:space="preserve"> PAGEREF _Toc4971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7" w:history="1">
        <w:r>
          <w:rPr>
            <w:rFonts w:ascii="仿宋" w:eastAsia="仿宋" w:hAnsi="仿宋" w:cs="仿宋" w:hint="eastAsia"/>
            <w:lang w:eastAsia="zh-CN"/>
          </w:rPr>
          <w:t>(二)、投资金融项目实施保障措施</w:t>
        </w:r>
        <w:r>
          <w:tab/>
        </w:r>
        <w:r>
          <w:fldChar w:fldCharType="begin"/>
        </w:r>
        <w:r>
          <w:instrText xml:space="preserve"> PAGEREF _Toc7557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68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_Toc8168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_Toc7645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_Toc7951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_Toc19192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3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905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70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79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https://d.book118.com/726214131140010050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投资金融行业相关公司筹备报告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投资金融行业相关公司筹备报告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投资金融行业相关公司筹备报告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投资金融行业相关公司筹备报告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投资金融行业相关公司筹备报告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26214131140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2024-02-07T20:19:00Z</dcterms:created>
  <dcterms:modified xsi:type="dcterms:W3CDTF">2024-02-07T20:20:11Z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925794C8EBE24495A797D9FA44ADFE73_11</vt:lpwstr>
  </property>
  <property fmtid="{D5CDD505-2E9C-101B-9397-08002B2CF9AE}" pid="3" name="KSOProductBuildVer">
    <vt:lpwstr>2052-12.1.0.16250</vt:lpwstr>
  </property>
</Properties>
</file>