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药品包装机械项目构思建设方案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71" w:history="1">
        <w:r>
          <w:rPr>
            <w:rFonts w:ascii="仿宋" w:eastAsia="仿宋" w:hAnsi="仿宋" w:cs="仿宋" w:hint="eastAsia"/>
            <w:lang w:eastAsia="zh-CN"/>
          </w:rPr>
          <w:t>序言</w:t>
        </w:r>
        <w:r>
          <w:tab/>
        </w:r>
        <w:r>
          <w:fldChar w:fldCharType="begin"/>
        </w:r>
        <w:r>
          <w:instrText xml:space="preserve"> PAGEREF _Toc15071 \h </w:instrText>
        </w:r>
        <w:r>
          <w:fldChar w:fldCharType="separate"/>
        </w:r>
        <w:r>
          <w:t>3</w:t>
        </w:r>
        <w:r>
          <w:fldChar w:fldCharType="end"/>
        </w:r>
      </w:hyperlink>
    </w:p>
    <w:p>
      <w:pPr>
        <w:pStyle w:val="TOC1"/>
        <w:tabs>
          <w:tab w:val="right" w:leader="dot" w:pos="8306"/>
        </w:tabs>
      </w:pPr>
      <w:hyperlink w:anchor="_Toc10735" w:history="1">
        <w:r>
          <w:rPr>
            <w:rFonts w:ascii="仿宋" w:eastAsia="仿宋" w:hAnsi="仿宋" w:cs="仿宋" w:hint="eastAsia"/>
            <w:lang w:eastAsia="zh-CN"/>
          </w:rPr>
          <w:t>一、经济影响分析</w:t>
        </w:r>
        <w:r>
          <w:tab/>
        </w:r>
        <w:r>
          <w:fldChar w:fldCharType="begin"/>
        </w:r>
        <w:r>
          <w:instrText xml:space="preserve"> PAGEREF _Toc10735 \h </w:instrText>
        </w:r>
        <w:r>
          <w:fldChar w:fldCharType="separate"/>
        </w:r>
        <w:r>
          <w:t>3</w:t>
        </w:r>
        <w:r>
          <w:fldChar w:fldCharType="end"/>
        </w:r>
      </w:hyperlink>
    </w:p>
    <w:p>
      <w:pPr>
        <w:pStyle w:val="TOC2"/>
        <w:tabs>
          <w:tab w:val="right" w:leader="dot" w:pos="8306"/>
        </w:tabs>
      </w:pPr>
      <w:hyperlink w:anchor="_Toc15352" w:history="1">
        <w:r>
          <w:rPr>
            <w:rFonts w:ascii="仿宋" w:eastAsia="仿宋" w:hAnsi="仿宋" w:cs="仿宋" w:hint="eastAsia"/>
            <w:lang w:eastAsia="zh-CN"/>
          </w:rPr>
          <w:t>(一)、经济费用效益或费用效果分析</w:t>
        </w:r>
        <w:r>
          <w:tab/>
        </w:r>
        <w:r>
          <w:fldChar w:fldCharType="begin"/>
        </w:r>
        <w:r>
          <w:instrText xml:space="preserve"> PAGEREF _Toc15352 \h </w:instrText>
        </w:r>
        <w:r>
          <w:fldChar w:fldCharType="separate"/>
        </w:r>
        <w:r>
          <w:t>3</w:t>
        </w:r>
        <w:r>
          <w:fldChar w:fldCharType="end"/>
        </w:r>
      </w:hyperlink>
    </w:p>
    <w:p>
      <w:pPr>
        <w:pStyle w:val="TOC2"/>
        <w:tabs>
          <w:tab w:val="right" w:leader="dot" w:pos="8306"/>
        </w:tabs>
      </w:pPr>
      <w:hyperlink w:anchor="_Toc10467" w:history="1">
        <w:r>
          <w:rPr>
            <w:rFonts w:ascii="仿宋" w:eastAsia="仿宋" w:hAnsi="仿宋" w:cs="仿宋" w:hint="eastAsia"/>
            <w:lang w:eastAsia="zh-CN"/>
          </w:rPr>
          <w:t>(二)、行业影响分析</w:t>
        </w:r>
        <w:r>
          <w:tab/>
        </w:r>
        <w:r>
          <w:fldChar w:fldCharType="begin"/>
        </w:r>
        <w:r>
          <w:instrText xml:space="preserve"> PAGEREF _Toc10467 \h </w:instrText>
        </w:r>
        <w:r>
          <w:fldChar w:fldCharType="separate"/>
        </w:r>
        <w:r>
          <w:t>5</w:t>
        </w:r>
        <w:r>
          <w:fldChar w:fldCharType="end"/>
        </w:r>
      </w:hyperlink>
    </w:p>
    <w:p>
      <w:pPr>
        <w:pStyle w:val="TOC2"/>
        <w:tabs>
          <w:tab w:val="right" w:leader="dot" w:pos="8306"/>
        </w:tabs>
      </w:pPr>
      <w:hyperlink w:anchor="_Toc30462" w:history="1">
        <w:r>
          <w:rPr>
            <w:rFonts w:ascii="仿宋" w:eastAsia="仿宋" w:hAnsi="仿宋" w:cs="仿宋" w:hint="eastAsia"/>
            <w:lang w:eastAsia="zh-CN"/>
          </w:rPr>
          <w:t>(三)、区域经济影响分析</w:t>
        </w:r>
        <w:r>
          <w:tab/>
        </w:r>
        <w:r>
          <w:fldChar w:fldCharType="begin"/>
        </w:r>
        <w:r>
          <w:instrText xml:space="preserve"> PAGEREF _Toc30462 \h </w:instrText>
        </w:r>
        <w:r>
          <w:fldChar w:fldCharType="separate"/>
        </w:r>
        <w:r>
          <w:t>7</w:t>
        </w:r>
        <w:r>
          <w:fldChar w:fldCharType="end"/>
        </w:r>
      </w:hyperlink>
    </w:p>
    <w:p>
      <w:pPr>
        <w:pStyle w:val="TOC2"/>
        <w:tabs>
          <w:tab w:val="right" w:leader="dot" w:pos="8306"/>
        </w:tabs>
      </w:pPr>
      <w:hyperlink w:anchor="_Toc5194" w:history="1">
        <w:r>
          <w:rPr>
            <w:rFonts w:ascii="仿宋" w:eastAsia="仿宋" w:hAnsi="仿宋" w:cs="仿宋" w:hint="eastAsia"/>
            <w:lang w:eastAsia="zh-CN"/>
          </w:rPr>
          <w:t>(四)、宏观经济影响分析</w:t>
        </w:r>
        <w:r>
          <w:tab/>
        </w:r>
        <w:r>
          <w:fldChar w:fldCharType="begin"/>
        </w:r>
        <w:r>
          <w:instrText xml:space="preserve"> PAGEREF _Toc5194 \h </w:instrText>
        </w:r>
        <w:r>
          <w:fldChar w:fldCharType="separate"/>
        </w:r>
        <w:r>
          <w:t>8</w:t>
        </w:r>
        <w:r>
          <w:fldChar w:fldCharType="end"/>
        </w:r>
      </w:hyperlink>
    </w:p>
    <w:p>
      <w:pPr>
        <w:pStyle w:val="TOC1"/>
        <w:tabs>
          <w:tab w:val="right" w:leader="dot" w:pos="8306"/>
        </w:tabs>
      </w:pPr>
      <w:hyperlink w:anchor="_Toc4863" w:history="1">
        <w:r>
          <w:rPr>
            <w:rFonts w:ascii="仿宋" w:eastAsia="仿宋" w:hAnsi="仿宋" w:cs="仿宋" w:hint="eastAsia"/>
            <w:lang w:eastAsia="zh-CN"/>
          </w:rPr>
          <w:t>二、社会影响分析</w:t>
        </w:r>
        <w:r>
          <w:tab/>
        </w:r>
        <w:r>
          <w:fldChar w:fldCharType="begin"/>
        </w:r>
        <w:r>
          <w:instrText xml:space="preserve"> PAGEREF _Toc4863 \h </w:instrText>
        </w:r>
        <w:r>
          <w:fldChar w:fldCharType="separate"/>
        </w:r>
        <w:r>
          <w:t>9</w:t>
        </w:r>
        <w:r>
          <w:fldChar w:fldCharType="end"/>
        </w:r>
      </w:hyperlink>
    </w:p>
    <w:p>
      <w:pPr>
        <w:pStyle w:val="TOC2"/>
        <w:tabs>
          <w:tab w:val="right" w:leader="dot" w:pos="8306"/>
        </w:tabs>
      </w:pPr>
      <w:hyperlink w:anchor="_Toc2755" w:history="1">
        <w:r>
          <w:rPr>
            <w:rFonts w:ascii="仿宋" w:eastAsia="仿宋" w:hAnsi="仿宋" w:cs="仿宋" w:hint="eastAsia"/>
            <w:lang w:eastAsia="zh-CN"/>
          </w:rPr>
          <w:t>(一)、社会影响效果分析</w:t>
        </w:r>
        <w:r>
          <w:tab/>
        </w:r>
        <w:r>
          <w:fldChar w:fldCharType="begin"/>
        </w:r>
        <w:r>
          <w:instrText xml:space="preserve"> PAGEREF _Toc2755 \h </w:instrText>
        </w:r>
        <w:r>
          <w:fldChar w:fldCharType="separate"/>
        </w:r>
        <w:r>
          <w:t>9</w:t>
        </w:r>
        <w:r>
          <w:fldChar w:fldCharType="end"/>
        </w:r>
      </w:hyperlink>
    </w:p>
    <w:p>
      <w:pPr>
        <w:pStyle w:val="TOC2"/>
        <w:tabs>
          <w:tab w:val="right" w:leader="dot" w:pos="8306"/>
        </w:tabs>
      </w:pPr>
      <w:hyperlink w:anchor="_Toc8384" w:history="1">
        <w:r>
          <w:rPr>
            <w:rFonts w:ascii="仿宋" w:eastAsia="仿宋" w:hAnsi="仿宋" w:cs="仿宋" w:hint="eastAsia"/>
            <w:lang w:eastAsia="zh-CN"/>
          </w:rPr>
          <w:t>(二)、社会适应性分析</w:t>
        </w:r>
        <w:r>
          <w:tab/>
        </w:r>
        <w:r>
          <w:fldChar w:fldCharType="begin"/>
        </w:r>
        <w:r>
          <w:instrText xml:space="preserve"> PAGEREF _Toc8384 \h </w:instrText>
        </w:r>
        <w:r>
          <w:fldChar w:fldCharType="separate"/>
        </w:r>
        <w:r>
          <w:t>12</w:t>
        </w:r>
        <w:r>
          <w:fldChar w:fldCharType="end"/>
        </w:r>
      </w:hyperlink>
    </w:p>
    <w:p>
      <w:pPr>
        <w:pStyle w:val="TOC2"/>
        <w:tabs>
          <w:tab w:val="right" w:leader="dot" w:pos="8306"/>
        </w:tabs>
      </w:pPr>
      <w:hyperlink w:anchor="_Toc7191" w:history="1">
        <w:r>
          <w:rPr>
            <w:rFonts w:ascii="仿宋" w:eastAsia="仿宋" w:hAnsi="仿宋" w:cs="仿宋" w:hint="eastAsia"/>
            <w:lang w:eastAsia="zh-CN"/>
          </w:rPr>
          <w:t>(三)、社会风险及对策分析</w:t>
        </w:r>
        <w:r>
          <w:tab/>
        </w:r>
        <w:r>
          <w:fldChar w:fldCharType="begin"/>
        </w:r>
        <w:r>
          <w:instrText xml:space="preserve"> PAGEREF _Toc7191 \h </w:instrText>
        </w:r>
        <w:r>
          <w:fldChar w:fldCharType="separate"/>
        </w:r>
        <w:r>
          <w:t>13</w:t>
        </w:r>
        <w:r>
          <w:fldChar w:fldCharType="end"/>
        </w:r>
      </w:hyperlink>
    </w:p>
    <w:p>
      <w:pPr>
        <w:pStyle w:val="TOC1"/>
        <w:tabs>
          <w:tab w:val="right" w:leader="dot" w:pos="8306"/>
        </w:tabs>
      </w:pPr>
      <w:hyperlink w:anchor="_Toc4763" w:history="1">
        <w:r>
          <w:rPr>
            <w:rFonts w:ascii="仿宋" w:eastAsia="仿宋" w:hAnsi="仿宋" w:cs="仿宋" w:hint="eastAsia"/>
            <w:lang w:eastAsia="zh-CN"/>
          </w:rPr>
          <w:t>三、建设风险评估分析</w:t>
        </w:r>
        <w:r>
          <w:tab/>
        </w:r>
        <w:r>
          <w:fldChar w:fldCharType="begin"/>
        </w:r>
        <w:r>
          <w:instrText xml:space="preserve"> PAGEREF _Toc4763 \h </w:instrText>
        </w:r>
        <w:r>
          <w:fldChar w:fldCharType="separate"/>
        </w:r>
        <w:r>
          <w:t>17</w:t>
        </w:r>
        <w:r>
          <w:fldChar w:fldCharType="end"/>
        </w:r>
      </w:hyperlink>
    </w:p>
    <w:p>
      <w:pPr>
        <w:pStyle w:val="TOC2"/>
        <w:tabs>
          <w:tab w:val="right" w:leader="dot" w:pos="8306"/>
        </w:tabs>
      </w:pPr>
      <w:hyperlink w:anchor="_Toc21544" w:history="1">
        <w:r>
          <w:rPr>
            <w:rFonts w:ascii="仿宋" w:eastAsia="仿宋" w:hAnsi="仿宋" w:cs="仿宋" w:hint="eastAsia"/>
            <w:lang w:eastAsia="zh-CN"/>
          </w:rPr>
          <w:t>(一)、政策风险分析</w:t>
        </w:r>
        <w:r>
          <w:tab/>
        </w:r>
        <w:r>
          <w:fldChar w:fldCharType="begin"/>
        </w:r>
        <w:r>
          <w:instrText xml:space="preserve"> PAGEREF _Toc21544 \h </w:instrText>
        </w:r>
        <w:r>
          <w:fldChar w:fldCharType="separate"/>
        </w:r>
        <w:r>
          <w:t>17</w:t>
        </w:r>
        <w:r>
          <w:fldChar w:fldCharType="end"/>
        </w:r>
      </w:hyperlink>
    </w:p>
    <w:p>
      <w:pPr>
        <w:pStyle w:val="TOC2"/>
        <w:tabs>
          <w:tab w:val="right" w:leader="dot" w:pos="8306"/>
        </w:tabs>
      </w:pPr>
      <w:hyperlink w:anchor="_Toc17447" w:history="1">
        <w:r>
          <w:rPr>
            <w:rFonts w:ascii="仿宋" w:eastAsia="仿宋" w:hAnsi="仿宋" w:cs="仿宋" w:hint="eastAsia"/>
            <w:lang w:eastAsia="zh-CN"/>
          </w:rPr>
          <w:t>(二)、社会风险分析</w:t>
        </w:r>
        <w:r>
          <w:tab/>
        </w:r>
        <w:r>
          <w:fldChar w:fldCharType="begin"/>
        </w:r>
        <w:r>
          <w:instrText xml:space="preserve"> PAGEREF _Toc17447 \h </w:instrText>
        </w:r>
        <w:r>
          <w:fldChar w:fldCharType="separate"/>
        </w:r>
        <w:r>
          <w:t>18</w:t>
        </w:r>
        <w:r>
          <w:fldChar w:fldCharType="end"/>
        </w:r>
      </w:hyperlink>
    </w:p>
    <w:p>
      <w:pPr>
        <w:pStyle w:val="TOC2"/>
        <w:tabs>
          <w:tab w:val="right" w:leader="dot" w:pos="8306"/>
        </w:tabs>
      </w:pPr>
      <w:hyperlink w:anchor="_Toc10853" w:history="1">
        <w:r>
          <w:rPr>
            <w:rFonts w:ascii="仿宋" w:eastAsia="仿宋" w:hAnsi="仿宋" w:cs="仿宋" w:hint="eastAsia"/>
            <w:lang w:eastAsia="zh-CN"/>
          </w:rPr>
          <w:t>(三)、市场风险分析</w:t>
        </w:r>
        <w:r>
          <w:tab/>
        </w:r>
        <w:r>
          <w:fldChar w:fldCharType="begin"/>
        </w:r>
        <w:r>
          <w:instrText xml:space="preserve"> PAGEREF _Toc10853 \h </w:instrText>
        </w:r>
        <w:r>
          <w:fldChar w:fldCharType="separate"/>
        </w:r>
        <w:r>
          <w:t>20</w:t>
        </w:r>
        <w:r>
          <w:fldChar w:fldCharType="end"/>
        </w:r>
      </w:hyperlink>
    </w:p>
    <w:p>
      <w:pPr>
        <w:pStyle w:val="TOC2"/>
        <w:tabs>
          <w:tab w:val="right" w:leader="dot" w:pos="8306"/>
        </w:tabs>
      </w:pPr>
      <w:hyperlink w:anchor="_Toc6252" w:history="1">
        <w:r>
          <w:rPr>
            <w:rFonts w:ascii="仿宋" w:eastAsia="仿宋" w:hAnsi="仿宋" w:cs="仿宋" w:hint="eastAsia"/>
            <w:lang w:eastAsia="zh-CN"/>
          </w:rPr>
          <w:t>(四)、资金风险分析</w:t>
        </w:r>
        <w:r>
          <w:tab/>
        </w:r>
        <w:r>
          <w:fldChar w:fldCharType="begin"/>
        </w:r>
        <w:r>
          <w:instrText xml:space="preserve"> PAGEREF _Toc6252 \h </w:instrText>
        </w:r>
        <w:r>
          <w:fldChar w:fldCharType="separate"/>
        </w:r>
        <w:r>
          <w:t>20</w:t>
        </w:r>
        <w:r>
          <w:fldChar w:fldCharType="end"/>
        </w:r>
      </w:hyperlink>
    </w:p>
    <w:p>
      <w:pPr>
        <w:pStyle w:val="TOC2"/>
        <w:tabs>
          <w:tab w:val="right" w:leader="dot" w:pos="8306"/>
        </w:tabs>
      </w:pPr>
      <w:hyperlink w:anchor="_Toc25025" w:history="1">
        <w:r>
          <w:rPr>
            <w:rFonts w:ascii="仿宋" w:eastAsia="仿宋" w:hAnsi="仿宋" w:cs="仿宋" w:hint="eastAsia"/>
            <w:lang w:eastAsia="zh-CN"/>
          </w:rPr>
          <w:t>(五)、技术风险分析</w:t>
        </w:r>
        <w:r>
          <w:tab/>
        </w:r>
        <w:r>
          <w:fldChar w:fldCharType="begin"/>
        </w:r>
        <w:r>
          <w:instrText xml:space="preserve"> PAGEREF _Toc25025 \h </w:instrText>
        </w:r>
        <w:r>
          <w:fldChar w:fldCharType="separate"/>
        </w:r>
        <w:r>
          <w:t>21</w:t>
        </w:r>
        <w:r>
          <w:fldChar w:fldCharType="end"/>
        </w:r>
      </w:hyperlink>
    </w:p>
    <w:p>
      <w:pPr>
        <w:pStyle w:val="TOC2"/>
        <w:tabs>
          <w:tab w:val="right" w:leader="dot" w:pos="8306"/>
        </w:tabs>
      </w:pPr>
      <w:hyperlink w:anchor="_Toc10867" w:history="1">
        <w:r>
          <w:rPr>
            <w:rFonts w:ascii="仿宋" w:eastAsia="仿宋" w:hAnsi="仿宋" w:cs="仿宋" w:hint="eastAsia"/>
            <w:lang w:eastAsia="zh-CN"/>
          </w:rPr>
          <w:t>(六)、财务风险分析</w:t>
        </w:r>
        <w:r>
          <w:tab/>
        </w:r>
        <w:r>
          <w:fldChar w:fldCharType="begin"/>
        </w:r>
        <w:r>
          <w:instrText xml:space="preserve"> PAGEREF _Toc10867 \h </w:instrText>
        </w:r>
        <w:r>
          <w:fldChar w:fldCharType="separate"/>
        </w:r>
        <w:r>
          <w:t>23</w:t>
        </w:r>
        <w:r>
          <w:fldChar w:fldCharType="end"/>
        </w:r>
      </w:hyperlink>
    </w:p>
    <w:p>
      <w:pPr>
        <w:pStyle w:val="TOC2"/>
        <w:tabs>
          <w:tab w:val="right" w:leader="dot" w:pos="8306"/>
        </w:tabs>
      </w:pPr>
      <w:hyperlink w:anchor="_Toc1408" w:history="1">
        <w:r>
          <w:rPr>
            <w:rFonts w:ascii="仿宋" w:eastAsia="仿宋" w:hAnsi="仿宋" w:cs="仿宋" w:hint="eastAsia"/>
            <w:lang w:eastAsia="zh-CN"/>
          </w:rPr>
          <w:t>(七)、管理风险分析</w:t>
        </w:r>
        <w:r>
          <w:tab/>
        </w:r>
        <w:r>
          <w:fldChar w:fldCharType="begin"/>
        </w:r>
        <w:r>
          <w:instrText xml:space="preserve"> PAGEREF _Toc1408 \h </w:instrText>
        </w:r>
        <w:r>
          <w:fldChar w:fldCharType="separate"/>
        </w:r>
        <w:r>
          <w:t>24</w:t>
        </w:r>
        <w:r>
          <w:fldChar w:fldCharType="end"/>
        </w:r>
      </w:hyperlink>
    </w:p>
    <w:p>
      <w:pPr>
        <w:pStyle w:val="TOC2"/>
        <w:tabs>
          <w:tab w:val="right" w:leader="dot" w:pos="8306"/>
        </w:tabs>
      </w:pPr>
      <w:hyperlink w:anchor="_Toc11103" w:history="1">
        <w:r>
          <w:rPr>
            <w:rFonts w:ascii="仿宋" w:eastAsia="仿宋" w:hAnsi="仿宋" w:cs="仿宋" w:hint="eastAsia"/>
            <w:lang w:eastAsia="zh-CN"/>
          </w:rPr>
          <w:t>(八)、其它风险分析</w:t>
        </w:r>
        <w:r>
          <w:tab/>
        </w:r>
        <w:r>
          <w:fldChar w:fldCharType="begin"/>
        </w:r>
        <w:r>
          <w:instrText xml:space="preserve"> PAGEREF _Toc11103 \h </w:instrText>
        </w:r>
        <w:r>
          <w:fldChar w:fldCharType="separate"/>
        </w:r>
        <w:r>
          <w:t>26</w:t>
        </w:r>
        <w:r>
          <w:fldChar w:fldCharType="end"/>
        </w:r>
      </w:hyperlink>
    </w:p>
    <w:p>
      <w:pPr>
        <w:pStyle w:val="TOC2"/>
        <w:tabs>
          <w:tab w:val="right" w:leader="dot" w:pos="8306"/>
        </w:tabs>
      </w:pPr>
      <w:hyperlink w:anchor="_Toc20827" w:history="1">
        <w:r>
          <w:rPr>
            <w:rFonts w:ascii="仿宋" w:eastAsia="仿宋" w:hAnsi="仿宋" w:cs="仿宋" w:hint="eastAsia"/>
            <w:lang w:eastAsia="zh-CN"/>
          </w:rPr>
          <w:t>(九)、社会影响评估</w:t>
        </w:r>
        <w:r>
          <w:tab/>
        </w:r>
        <w:r>
          <w:fldChar w:fldCharType="begin"/>
        </w:r>
        <w:r>
          <w:instrText xml:space="preserve"> PAGEREF _Toc20827 \h </w:instrText>
        </w:r>
        <w:r>
          <w:fldChar w:fldCharType="separate"/>
        </w:r>
        <w:r>
          <w:t>27</w:t>
        </w:r>
        <w:r>
          <w:fldChar w:fldCharType="end"/>
        </w:r>
      </w:hyperlink>
    </w:p>
    <w:p>
      <w:pPr>
        <w:pStyle w:val="TOC1"/>
        <w:tabs>
          <w:tab w:val="right" w:leader="dot" w:pos="8306"/>
        </w:tabs>
      </w:pPr>
      <w:hyperlink w:anchor="_Toc8842" w:history="1">
        <w:r>
          <w:rPr>
            <w:rFonts w:ascii="仿宋" w:eastAsia="仿宋" w:hAnsi="仿宋" w:cs="仿宋" w:hint="eastAsia"/>
            <w:lang w:eastAsia="zh-CN"/>
          </w:rPr>
          <w:t>四、药品包装机械项目概论</w:t>
        </w:r>
        <w:r>
          <w:tab/>
        </w:r>
        <w:r>
          <w:fldChar w:fldCharType="begin"/>
        </w:r>
        <w:r>
          <w:instrText xml:space="preserve"> PAGEREF _Toc8842 \h </w:instrText>
        </w:r>
        <w:r>
          <w:fldChar w:fldCharType="separate"/>
        </w:r>
        <w:r>
          <w:t>29</w:t>
        </w:r>
        <w:r>
          <w:fldChar w:fldCharType="end"/>
        </w:r>
      </w:hyperlink>
    </w:p>
    <w:p>
      <w:pPr>
        <w:pStyle w:val="TOC2"/>
        <w:tabs>
          <w:tab w:val="right" w:leader="dot" w:pos="8306"/>
        </w:tabs>
      </w:pPr>
      <w:hyperlink w:anchor="_Toc1989" w:history="1">
        <w:r>
          <w:rPr>
            <w:rFonts w:ascii="仿宋" w:eastAsia="仿宋" w:hAnsi="仿宋" w:cs="仿宋" w:hint="eastAsia"/>
            <w:lang w:eastAsia="zh-CN"/>
          </w:rPr>
          <w:t>(一)、项目申报单位概况</w:t>
        </w:r>
        <w:r>
          <w:tab/>
        </w:r>
        <w:r>
          <w:fldChar w:fldCharType="begin"/>
        </w:r>
        <w:r>
          <w:instrText xml:space="preserve"> PAGEREF _Toc1989 \h </w:instrText>
        </w:r>
        <w:r>
          <w:fldChar w:fldCharType="separate"/>
        </w:r>
        <w:r>
          <w:t>29</w:t>
        </w:r>
        <w:r>
          <w:fldChar w:fldCharType="end"/>
        </w:r>
      </w:hyperlink>
    </w:p>
    <w:p>
      <w:pPr>
        <w:pStyle w:val="TOC2"/>
        <w:tabs>
          <w:tab w:val="right" w:leader="dot" w:pos="8306"/>
        </w:tabs>
      </w:pPr>
      <w:hyperlink w:anchor="_Toc10030" w:history="1">
        <w:r>
          <w:rPr>
            <w:rFonts w:ascii="仿宋" w:eastAsia="仿宋" w:hAnsi="仿宋" w:cs="仿宋" w:hint="eastAsia"/>
            <w:lang w:eastAsia="zh-CN"/>
          </w:rPr>
          <w:t>(二)、项目概况</w:t>
        </w:r>
        <w:r>
          <w:tab/>
        </w:r>
        <w:r>
          <w:fldChar w:fldCharType="begin"/>
        </w:r>
        <w:r>
          <w:instrText xml:space="preserve"> PAGEREF _Toc10030 \h </w:instrText>
        </w:r>
        <w:r>
          <w:fldChar w:fldCharType="separate"/>
        </w:r>
        <w:r>
          <w:t>30</w:t>
        </w:r>
        <w:r>
          <w:fldChar w:fldCharType="end"/>
        </w:r>
      </w:hyperlink>
    </w:p>
    <w:p>
      <w:pPr>
        <w:pStyle w:val="TOC1"/>
        <w:tabs>
          <w:tab w:val="right" w:leader="dot" w:pos="8306"/>
        </w:tabs>
      </w:pPr>
      <w:hyperlink w:anchor="_Toc3927" w:history="1">
        <w:r>
          <w:rPr>
            <w:rFonts w:ascii="仿宋" w:eastAsia="仿宋" w:hAnsi="仿宋" w:cs="仿宋" w:hint="eastAsia"/>
            <w:lang w:eastAsia="zh-CN"/>
          </w:rPr>
          <w:t>五、项目选址研究</w:t>
        </w:r>
        <w:r>
          <w:tab/>
        </w:r>
        <w:r>
          <w:fldChar w:fldCharType="begin"/>
        </w:r>
        <w:r>
          <w:instrText xml:space="preserve"> PAGEREF _Toc3927 \h </w:instrText>
        </w:r>
        <w:r>
          <w:fldChar w:fldCharType="separate"/>
        </w:r>
        <w:r>
          <w:t>33</w:t>
        </w:r>
        <w:r>
          <w:fldChar w:fldCharType="end"/>
        </w:r>
      </w:hyperlink>
    </w:p>
    <w:p>
      <w:pPr>
        <w:pStyle w:val="TOC2"/>
        <w:tabs>
          <w:tab w:val="right" w:leader="dot" w:pos="8306"/>
        </w:tabs>
      </w:pPr>
      <w:hyperlink w:anchor="_Toc10397" w:history="1">
        <w:r>
          <w:rPr>
            <w:rFonts w:ascii="仿宋" w:eastAsia="仿宋" w:hAnsi="仿宋" w:cs="仿宋" w:hint="eastAsia"/>
            <w:lang w:eastAsia="zh-CN"/>
          </w:rPr>
          <w:t>(一)、项目选址原则</w:t>
        </w:r>
        <w:r>
          <w:tab/>
        </w:r>
        <w:r>
          <w:fldChar w:fldCharType="begin"/>
        </w:r>
        <w:r>
          <w:instrText xml:space="preserve"> PAGEREF _Toc10397 \h </w:instrText>
        </w:r>
        <w:r>
          <w:fldChar w:fldCharType="separate"/>
        </w:r>
        <w:r>
          <w:t>33</w:t>
        </w:r>
        <w:r>
          <w:fldChar w:fldCharType="end"/>
        </w:r>
      </w:hyperlink>
    </w:p>
    <w:p>
      <w:pPr>
        <w:pStyle w:val="TOC2"/>
        <w:tabs>
          <w:tab w:val="right" w:leader="dot" w:pos="8306"/>
        </w:tabs>
      </w:pPr>
      <w:hyperlink w:anchor="_Toc14516" w:history="1">
        <w:r>
          <w:rPr>
            <w:rFonts w:ascii="仿宋" w:eastAsia="仿宋" w:hAnsi="仿宋" w:cs="仿宋" w:hint="eastAsia"/>
            <w:lang w:eastAsia="zh-CN"/>
          </w:rPr>
          <w:t>(二)、项目选址</w:t>
        </w:r>
        <w:r>
          <w:tab/>
        </w:r>
        <w:r>
          <w:fldChar w:fldCharType="begin"/>
        </w:r>
        <w:r>
          <w:instrText xml:space="preserve"> PAGEREF _Toc14516 \h </w:instrText>
        </w:r>
        <w:r>
          <w:fldChar w:fldCharType="separate"/>
        </w:r>
        <w:r>
          <w:t>37</w:t>
        </w:r>
        <w:r>
          <w:fldChar w:fldCharType="end"/>
        </w:r>
      </w:hyperlink>
    </w:p>
    <w:p>
      <w:pPr>
        <w:pStyle w:val="TOC2"/>
        <w:tabs>
          <w:tab w:val="right" w:leader="dot" w:pos="8306"/>
        </w:tabs>
      </w:pPr>
      <w:hyperlink w:anchor="_Toc16678" w:history="1">
        <w:r>
          <w:rPr>
            <w:rFonts w:ascii="仿宋" w:eastAsia="仿宋" w:hAnsi="仿宋" w:cs="仿宋" w:hint="eastAsia"/>
            <w:lang w:eastAsia="zh-CN"/>
          </w:rPr>
          <w:t>(三)、建设条件分析</w:t>
        </w:r>
        <w:r>
          <w:tab/>
        </w:r>
        <w:r>
          <w:fldChar w:fldCharType="begin"/>
        </w:r>
        <w:r>
          <w:instrText xml:space="preserve"> PAGEREF _Toc16678 \h </w:instrText>
        </w:r>
        <w:r>
          <w:fldChar w:fldCharType="separate"/>
        </w:r>
        <w:r>
          <w:t>39</w:t>
        </w:r>
        <w:r>
          <w:fldChar w:fldCharType="end"/>
        </w:r>
      </w:hyperlink>
    </w:p>
    <w:p>
      <w:pPr>
        <w:pStyle w:val="TOC2"/>
        <w:tabs>
          <w:tab w:val="right" w:leader="dot" w:pos="8306"/>
        </w:tabs>
      </w:pPr>
      <w:hyperlink w:anchor="_Toc22620" w:history="1">
        <w:r>
          <w:rPr>
            <w:rFonts w:ascii="仿宋" w:eastAsia="仿宋" w:hAnsi="仿宋" w:cs="仿宋" w:hint="eastAsia"/>
            <w:lang w:eastAsia="zh-CN"/>
          </w:rPr>
          <w:t>(四)、用地控制指标</w:t>
        </w:r>
        <w:r>
          <w:tab/>
        </w:r>
        <w:r>
          <w:fldChar w:fldCharType="begin"/>
        </w:r>
        <w:r>
          <w:instrText xml:space="preserve"> PAGEREF _Toc22620 \h </w:instrText>
        </w:r>
        <w:r>
          <w:fldChar w:fldCharType="separate"/>
        </w:r>
        <w:r>
          <w:t>40</w:t>
        </w:r>
        <w:r>
          <w:fldChar w:fldCharType="end"/>
        </w:r>
      </w:hyperlink>
    </w:p>
    <w:p>
      <w:pPr>
        <w:pStyle w:val="TOC2"/>
        <w:tabs>
          <w:tab w:val="right" w:leader="dot" w:pos="8306"/>
        </w:tabs>
      </w:pPr>
      <w:hyperlink w:anchor="_Toc12553" w:history="1">
        <w:r>
          <w:rPr>
            <w:rFonts w:ascii="仿宋" w:eastAsia="仿宋" w:hAnsi="仿宋" w:cs="仿宋" w:hint="eastAsia"/>
            <w:lang w:eastAsia="zh-CN"/>
          </w:rPr>
          <w:t>(五)、地总体要求</w:t>
        </w:r>
        <w:r>
          <w:tab/>
        </w:r>
        <w:r>
          <w:fldChar w:fldCharType="begin"/>
        </w:r>
        <w:r>
          <w:instrText xml:space="preserve"> PAGEREF _Toc12553 \h </w:instrText>
        </w:r>
        <w:r>
          <w:fldChar w:fldCharType="separate"/>
        </w:r>
        <w:r>
          <w:t>41</w:t>
        </w:r>
        <w:r>
          <w:fldChar w:fldCharType="end"/>
        </w:r>
      </w:hyperlink>
    </w:p>
    <w:p>
      <w:pPr>
        <w:pStyle w:val="TOC2"/>
        <w:tabs>
          <w:tab w:val="right" w:leader="dot" w:pos="8306"/>
        </w:tabs>
      </w:pPr>
      <w:hyperlink w:anchor="_Toc31815" w:history="1">
        <w:r>
          <w:rPr>
            <w:rFonts w:ascii="仿宋" w:eastAsia="仿宋" w:hAnsi="仿宋" w:cs="仿宋" w:hint="eastAsia"/>
            <w:lang w:eastAsia="zh-CN"/>
          </w:rPr>
          <w:t>(六)、节约用地措施</w:t>
        </w:r>
        <w:r>
          <w:tab/>
        </w:r>
        <w:r>
          <w:fldChar w:fldCharType="begin"/>
        </w:r>
        <w:r>
          <w:instrText xml:space="preserve"> PAGEREF _Toc31815 \h </w:instrText>
        </w:r>
        <w:r>
          <w:fldChar w:fldCharType="separate"/>
        </w:r>
        <w:r>
          <w:t>43</w:t>
        </w:r>
        <w:r>
          <w:fldChar w:fldCharType="end"/>
        </w:r>
      </w:hyperlink>
    </w:p>
    <w:p>
      <w:pPr>
        <w:pStyle w:val="TOC2"/>
        <w:tabs>
          <w:tab w:val="right" w:leader="dot" w:pos="8306"/>
        </w:tabs>
      </w:pPr>
      <w:hyperlink w:anchor="_Toc18989" w:history="1">
        <w:r>
          <w:rPr>
            <w:rFonts w:ascii="仿宋" w:eastAsia="仿宋" w:hAnsi="仿宋" w:cs="仿宋" w:hint="eastAsia"/>
            <w:lang w:eastAsia="zh-CN"/>
          </w:rPr>
          <w:t>(七)、选址综合评价</w:t>
        </w:r>
        <w:r>
          <w:tab/>
        </w:r>
        <w:r>
          <w:fldChar w:fldCharType="begin"/>
        </w:r>
        <w:r>
          <w:instrText xml:space="preserve"> PAGEREF _Toc18989 \h </w:instrText>
        </w:r>
        <w:r>
          <w:fldChar w:fldCharType="separate"/>
        </w:r>
        <w:r>
          <w:t>44</w:t>
        </w:r>
        <w:r>
          <w:fldChar w:fldCharType="end"/>
        </w:r>
      </w:hyperlink>
    </w:p>
    <w:p>
      <w:pPr>
        <w:pStyle w:val="TOC1"/>
        <w:tabs>
          <w:tab w:val="right" w:leader="dot" w:pos="8306"/>
        </w:tabs>
      </w:pPr>
      <w:hyperlink w:anchor="_Toc841" w:history="1">
        <w:r>
          <w:rPr>
            <w:rFonts w:ascii="仿宋" w:eastAsia="仿宋" w:hAnsi="仿宋" w:cs="仿宋" w:hint="eastAsia"/>
            <w:lang w:eastAsia="zh-CN"/>
          </w:rPr>
          <w:t>六、发展规划、产业政策和行业准入分析</w:t>
        </w:r>
        <w:r>
          <w:tab/>
        </w:r>
        <w:r>
          <w:fldChar w:fldCharType="begin"/>
        </w:r>
        <w:r>
          <w:instrText xml:space="preserve"> PAGEREF _Toc841 \h </w:instrText>
        </w:r>
        <w:r>
          <w:fldChar w:fldCharType="separate"/>
        </w:r>
        <w:r>
          <w:t>45</w:t>
        </w:r>
        <w:r>
          <w:fldChar w:fldCharType="end"/>
        </w:r>
      </w:hyperlink>
    </w:p>
    <w:p>
      <w:pPr>
        <w:pStyle w:val="TOC2"/>
        <w:tabs>
          <w:tab w:val="right" w:leader="dot" w:pos="8306"/>
        </w:tabs>
      </w:pPr>
      <w:hyperlink w:anchor="_Toc6779" w:history="1">
        <w:r>
          <w:rPr>
            <w:rFonts w:ascii="仿宋" w:eastAsia="仿宋" w:hAnsi="仿宋" w:cs="仿宋" w:hint="eastAsia"/>
            <w:lang w:eastAsia="zh-CN"/>
          </w:rPr>
          <w:t>(一)、发展规划分析</w:t>
        </w:r>
        <w:r>
          <w:tab/>
        </w:r>
        <w:r>
          <w:fldChar w:fldCharType="begin"/>
        </w:r>
        <w:r>
          <w:instrText xml:space="preserve"> PAGEREF _Toc6779 \h </w:instrText>
        </w:r>
        <w:r>
          <w:fldChar w:fldCharType="separate"/>
        </w:r>
        <w:r>
          <w:t>45</w:t>
        </w:r>
        <w:r>
          <w:fldChar w:fldCharType="end"/>
        </w:r>
      </w:hyperlink>
    </w:p>
    <w:p>
      <w:pPr>
        <w:pStyle w:val="TOC2"/>
        <w:tabs>
          <w:tab w:val="right" w:leader="dot" w:pos="8306"/>
        </w:tabs>
      </w:pPr>
      <w:hyperlink w:anchor="_Toc19586" w:history="1">
        <w:r>
          <w:rPr>
            <w:rFonts w:ascii="仿宋" w:eastAsia="仿宋" w:hAnsi="仿宋" w:cs="仿宋" w:hint="eastAsia"/>
            <w:lang w:eastAsia="zh-CN"/>
          </w:rPr>
          <w:t>(二)、产业政策分析</w:t>
        </w:r>
        <w:r>
          <w:tab/>
        </w:r>
        <w:r>
          <w:fldChar w:fldCharType="begin"/>
        </w:r>
        <w:r>
          <w:instrText xml:space="preserve"> PAGEREF _Toc19586 \h </w:instrText>
        </w:r>
        <w:r>
          <w:fldChar w:fldCharType="separate"/>
        </w:r>
        <w:r>
          <w:t>47</w:t>
        </w:r>
        <w:r>
          <w:fldChar w:fldCharType="end"/>
        </w:r>
      </w:hyperlink>
    </w:p>
    <w:p>
      <w:pPr>
        <w:pStyle w:val="TOC2"/>
        <w:tabs>
          <w:tab w:val="right" w:leader="dot" w:pos="8306"/>
        </w:tabs>
      </w:pPr>
      <w:hyperlink w:anchor="_Toc20995" w:history="1">
        <w:r>
          <w:rPr>
            <w:rFonts w:ascii="仿宋" w:eastAsia="仿宋" w:hAnsi="仿宋" w:cs="仿宋" w:hint="eastAsia"/>
            <w:lang w:eastAsia="zh-CN"/>
          </w:rPr>
          <w:t>(三)、行业准入分析</w:t>
        </w:r>
        <w:r>
          <w:tab/>
        </w:r>
        <w:r>
          <w:fldChar w:fldCharType="begin"/>
        </w:r>
        <w:r>
          <w:instrText xml:space="preserve"> PAGEREF _Toc20995 \h </w:instrText>
        </w:r>
        <w:r>
          <w:fldChar w:fldCharType="separate"/>
        </w:r>
        <w:r>
          <w:t>48</w:t>
        </w:r>
        <w:r>
          <w:fldChar w:fldCharType="end"/>
        </w:r>
      </w:hyperlink>
    </w:p>
    <w:p>
      <w:pPr>
        <w:pStyle w:val="TOC1"/>
        <w:tabs>
          <w:tab w:val="right" w:leader="dot" w:pos="8306"/>
        </w:tabs>
      </w:pPr>
      <w:hyperlink w:anchor="_Toc10094" w:history="1">
        <w:r>
          <w:rPr>
            <w:rFonts w:ascii="仿宋" w:eastAsia="仿宋" w:hAnsi="仿宋" w:cs="仿宋" w:hint="eastAsia"/>
            <w:lang w:eastAsia="zh-CN"/>
          </w:rPr>
          <w:t>七、项目变更管理</w:t>
        </w:r>
        <w:r>
          <w:tab/>
        </w:r>
        <w:r>
          <w:fldChar w:fldCharType="begin"/>
        </w:r>
        <w:r>
          <w:instrText xml:space="preserve"> PAGEREF _Toc10094 \h </w:instrText>
        </w:r>
        <w:r>
          <w:fldChar w:fldCharType="separate"/>
        </w:r>
        <w:r>
          <w:t>49</w:t>
        </w:r>
        <w:r>
          <w:fldChar w:fldCharType="end"/>
        </w:r>
      </w:hyperlink>
    </w:p>
    <w:p>
      <w:pPr>
        <w:pStyle w:val="TOC2"/>
        <w:tabs>
          <w:tab w:val="right" w:leader="dot" w:pos="8306"/>
        </w:tabs>
      </w:pPr>
      <w:hyperlink w:anchor="_Toc2904" w:history="1">
        <w:r>
          <w:rPr>
            <w:rFonts w:ascii="仿宋" w:eastAsia="仿宋" w:hAnsi="仿宋" w:cs="仿宋" w:hint="eastAsia"/>
            <w:lang w:eastAsia="zh-CN"/>
          </w:rPr>
          <w:t>(一)、变更控制流程</w:t>
        </w:r>
        <w:r>
          <w:tab/>
        </w:r>
        <w:r>
          <w:fldChar w:fldCharType="begin"/>
        </w:r>
        <w:r>
          <w:instrText xml:space="preserve"> PAGEREF _Toc2904 \h </w:instrText>
        </w:r>
        <w:r>
          <w:fldChar w:fldCharType="separate"/>
        </w:r>
        <w:r>
          <w:t>49</w:t>
        </w:r>
        <w:r>
          <w:fldChar w:fldCharType="end"/>
        </w:r>
      </w:hyperlink>
    </w:p>
    <w:p>
      <w:pPr>
        <w:pStyle w:val="TOC2"/>
        <w:tabs>
          <w:tab w:val="right" w:leader="dot" w:pos="8306"/>
        </w:tabs>
      </w:pPr>
      <w:hyperlink w:anchor="_Toc12620" w:history="1">
        <w:r>
          <w:rPr>
            <w:rFonts w:ascii="仿宋" w:eastAsia="仿宋" w:hAnsi="仿宋" w:cs="仿宋" w:hint="eastAsia"/>
            <w:lang w:eastAsia="zh-CN"/>
          </w:rPr>
          <w:t>(二)、影响评估与处理</w:t>
        </w:r>
        <w:r>
          <w:tab/>
        </w:r>
        <w:r>
          <w:fldChar w:fldCharType="begin"/>
        </w:r>
        <w:r>
          <w:instrText xml:space="preserve"> PAGEREF _Toc12620 \h </w:instrText>
        </w:r>
        <w:r>
          <w:fldChar w:fldCharType="separate"/>
        </w:r>
        <w:r>
          <w:t>50</w:t>
        </w:r>
        <w:r>
          <w:fldChar w:fldCharType="end"/>
        </w:r>
      </w:hyperlink>
    </w:p>
    <w:p>
      <w:pPr>
        <w:pStyle w:val="TOC2"/>
        <w:tabs>
          <w:tab w:val="right" w:leader="dot" w:pos="8306"/>
        </w:tabs>
      </w:pPr>
      <w:hyperlink w:anchor="_Toc4040" w:history="1">
        <w:r>
          <w:rPr>
            <w:rFonts w:ascii="仿宋" w:eastAsia="仿宋" w:hAnsi="仿宋" w:cs="仿宋" w:hint="eastAsia"/>
            <w:lang w:eastAsia="zh-CN"/>
          </w:rPr>
          <w:t>(三)、变更记录与追踪</w:t>
        </w:r>
        <w:r>
          <w:tab/>
        </w:r>
        <w:r>
          <w:fldChar w:fldCharType="begin"/>
        </w:r>
        <w:r>
          <w:instrText xml:space="preserve"> PAGEREF _Toc4040 \h </w:instrText>
        </w:r>
        <w:r>
          <w:fldChar w:fldCharType="separate"/>
        </w:r>
        <w:r>
          <w:t>52</w:t>
        </w:r>
        <w:r>
          <w:fldChar w:fldCharType="end"/>
        </w:r>
      </w:hyperlink>
    </w:p>
    <w:p>
      <w:pPr>
        <w:pStyle w:val="TOC2"/>
        <w:tabs>
          <w:tab w:val="right" w:leader="dot" w:pos="8306"/>
        </w:tabs>
      </w:pPr>
      <w:hyperlink w:anchor="_Toc29435" w:history="1">
        <w:r>
          <w:rPr>
            <w:rFonts w:ascii="仿宋" w:eastAsia="仿宋" w:hAnsi="仿宋" w:cs="仿宋" w:hint="eastAsia"/>
            <w:lang w:eastAsia="zh-CN"/>
          </w:rPr>
          <w:t>(四)、变更管理策略</w:t>
        </w:r>
        <w:r>
          <w:tab/>
        </w:r>
        <w:r>
          <w:fldChar w:fldCharType="begin"/>
        </w:r>
        <w:r>
          <w:instrText xml:space="preserve"> PAGEREF _Toc29435 \h </w:instrText>
        </w:r>
        <w:r>
          <w:fldChar w:fldCharType="separate"/>
        </w:r>
        <w:r>
          <w:t>53</w:t>
        </w:r>
        <w:r>
          <w:fldChar w:fldCharType="end"/>
        </w:r>
      </w:hyperlink>
    </w:p>
    <w:p>
      <w:pPr>
        <w:pStyle w:val="TOC1"/>
        <w:tabs>
          <w:tab w:val="right" w:leader="dot" w:pos="8306"/>
        </w:tabs>
      </w:pPr>
      <w:hyperlink w:anchor="_Toc15964" w:history="1">
        <w:r>
          <w:rPr>
            <w:rFonts w:ascii="仿宋" w:eastAsia="仿宋" w:hAnsi="仿宋" w:cs="仿宋" w:hint="eastAsia"/>
            <w:lang w:eastAsia="zh-CN"/>
          </w:rPr>
          <w:t>八、技术创新与产业升级</w:t>
        </w:r>
        <w:r>
          <w:tab/>
        </w:r>
        <w:r>
          <w:fldChar w:fldCharType="begin"/>
        </w:r>
        <w:r>
          <w:instrText xml:space="preserve"> PAGEREF _Toc15964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61" w:history="1">
        <w:r>
          <w:rPr>
            <w:rFonts w:ascii="仿宋" w:eastAsia="仿宋" w:hAnsi="仿宋" w:cs="仿宋" w:hint="eastAsia"/>
            <w:lang w:eastAsia="zh-CN"/>
          </w:rPr>
          <w:t>(一)、技术创新方向与目标</w:t>
        </w:r>
        <w:r>
          <w:tab/>
        </w:r>
        <w:r>
          <w:fldChar w:fldCharType="begin"/>
        </w:r>
        <w:r>
          <w:instrText xml:space="preserve"> PAGEREF _Toc27261 \h </w:instrText>
        </w:r>
        <w:r>
          <w:fldChar w:fldCharType="separate"/>
        </w:r>
        <w:r>
          <w:t>55</w:t>
        </w:r>
        <w:r>
          <w:fldChar w:fldCharType="end"/>
        </w:r>
      </w:hyperlink>
    </w:p>
    <w:p>
      <w:pPr>
        <w:pStyle w:val="TOC2"/>
        <w:tabs>
          <w:tab w:val="right" w:leader="dot" w:pos="8306"/>
        </w:tabs>
      </w:pPr>
      <w:hyperlink w:anchor="_Toc13247" w:history="1">
        <w:r>
          <w:rPr>
            <w:rFonts w:ascii="仿宋" w:eastAsia="仿宋" w:hAnsi="仿宋" w:cs="仿宋" w:hint="eastAsia"/>
            <w:lang w:eastAsia="zh-CN"/>
          </w:rPr>
          <w:t>(二)、产业升级路径与措施</w:t>
        </w:r>
        <w:r>
          <w:tab/>
        </w:r>
        <w:r>
          <w:fldChar w:fldCharType="begin"/>
        </w:r>
        <w:r>
          <w:instrText xml:space="preserve"> PAGEREF _Toc13247 \h </w:instrText>
        </w:r>
        <w:r>
          <w:fldChar w:fldCharType="separate"/>
        </w:r>
        <w:r>
          <w:t>56</w:t>
        </w:r>
        <w:r>
          <w:fldChar w:fldCharType="end"/>
        </w:r>
      </w:hyperlink>
    </w:p>
    <w:p>
      <w:pPr>
        <w:pStyle w:val="TOC1"/>
        <w:tabs>
          <w:tab w:val="right" w:leader="dot" w:pos="8306"/>
        </w:tabs>
      </w:pPr>
      <w:hyperlink w:anchor="_Toc17848" w:history="1">
        <w:r>
          <w:rPr>
            <w:rFonts w:ascii="仿宋" w:eastAsia="仿宋" w:hAnsi="仿宋" w:cs="仿宋" w:hint="eastAsia"/>
            <w:lang w:eastAsia="zh-CN"/>
          </w:rPr>
          <w:t>九、环境保护与绿色发展</w:t>
        </w:r>
        <w:r>
          <w:tab/>
        </w:r>
        <w:r>
          <w:fldChar w:fldCharType="begin"/>
        </w:r>
        <w:r>
          <w:instrText xml:space="preserve"> PAGEREF _Toc17848 \h </w:instrText>
        </w:r>
        <w:r>
          <w:fldChar w:fldCharType="separate"/>
        </w:r>
        <w:r>
          <w:t>58</w:t>
        </w:r>
        <w:r>
          <w:fldChar w:fldCharType="end"/>
        </w:r>
      </w:hyperlink>
    </w:p>
    <w:p>
      <w:pPr>
        <w:pStyle w:val="TOC2"/>
        <w:tabs>
          <w:tab w:val="right" w:leader="dot" w:pos="8306"/>
        </w:tabs>
      </w:pPr>
      <w:hyperlink w:anchor="_Toc641" w:history="1">
        <w:r>
          <w:rPr>
            <w:rFonts w:ascii="仿宋" w:eastAsia="仿宋" w:hAnsi="仿宋" w:cs="仿宋" w:hint="eastAsia"/>
            <w:lang w:eastAsia="zh-CN"/>
          </w:rPr>
          <w:t>(一)、环境保护措施</w:t>
        </w:r>
        <w:r>
          <w:tab/>
        </w:r>
        <w:r>
          <w:fldChar w:fldCharType="begin"/>
        </w:r>
        <w:r>
          <w:instrText xml:space="preserve"> PAGEREF _Toc641 \h </w:instrText>
        </w:r>
        <w:r>
          <w:fldChar w:fldCharType="separate"/>
        </w:r>
        <w:r>
          <w:t>58</w:t>
        </w:r>
        <w:r>
          <w:fldChar w:fldCharType="end"/>
        </w:r>
      </w:hyperlink>
    </w:p>
    <w:p>
      <w:pPr>
        <w:pStyle w:val="TOC2"/>
        <w:tabs>
          <w:tab w:val="right" w:leader="dot" w:pos="8306"/>
        </w:tabs>
      </w:pPr>
      <w:hyperlink w:anchor="_Toc56" w:history="1">
        <w:r>
          <w:rPr>
            <w:rFonts w:ascii="仿宋" w:eastAsia="仿宋" w:hAnsi="仿宋" w:cs="仿宋" w:hint="eastAsia"/>
            <w:lang w:eastAsia="zh-CN"/>
          </w:rPr>
          <w:t>(二)、绿色发展与可持续发展策略</w:t>
        </w:r>
        <w:r>
          <w:tab/>
        </w:r>
        <w:r>
          <w:fldChar w:fldCharType="begin"/>
        </w:r>
        <w:r>
          <w:instrText xml:space="preserve"> PAGEREF _Toc56 \h </w:instrText>
        </w:r>
        <w:r>
          <w:fldChar w:fldCharType="separate"/>
        </w:r>
        <w:r>
          <w:t>60</w:t>
        </w:r>
        <w:r>
          <w:fldChar w:fldCharType="end"/>
        </w:r>
      </w:hyperlink>
    </w:p>
    <w:p>
      <w:pPr>
        <w:pStyle w:val="TOC1"/>
        <w:tabs>
          <w:tab w:val="right" w:leader="dot" w:pos="8306"/>
        </w:tabs>
      </w:pPr>
      <w:hyperlink w:anchor="_Toc1617" w:history="1">
        <w:r>
          <w:rPr>
            <w:rFonts w:ascii="仿宋" w:eastAsia="仿宋" w:hAnsi="仿宋" w:cs="仿宋" w:hint="eastAsia"/>
            <w:lang w:eastAsia="zh-CN"/>
          </w:rPr>
          <w:t>十、安全与应急管理</w:t>
        </w:r>
        <w:r>
          <w:tab/>
        </w:r>
        <w:r>
          <w:fldChar w:fldCharType="begin"/>
        </w:r>
        <w:r>
          <w:instrText xml:space="preserve"> PAGEREF _Toc1617 \h </w:instrText>
        </w:r>
        <w:r>
          <w:fldChar w:fldCharType="separate"/>
        </w:r>
        <w:r>
          <w:t>61</w:t>
        </w:r>
        <w:r>
          <w:fldChar w:fldCharType="end"/>
        </w:r>
      </w:hyperlink>
    </w:p>
    <w:p>
      <w:pPr>
        <w:pStyle w:val="TOC2"/>
        <w:tabs>
          <w:tab w:val="right" w:leader="dot" w:pos="8306"/>
        </w:tabs>
      </w:pPr>
      <w:hyperlink w:anchor="_Toc25591" w:history="1">
        <w:r>
          <w:rPr>
            <w:rFonts w:ascii="仿宋" w:eastAsia="仿宋" w:hAnsi="仿宋" w:cs="仿宋" w:hint="eastAsia"/>
            <w:lang w:eastAsia="zh-CN"/>
          </w:rPr>
          <w:t>(一)、安全生产管理</w:t>
        </w:r>
        <w:r>
          <w:tab/>
        </w:r>
        <w:r>
          <w:fldChar w:fldCharType="begin"/>
        </w:r>
        <w:r>
          <w:instrText xml:space="preserve"> PAGEREF _Toc25591 \h </w:instrText>
        </w:r>
        <w:r>
          <w:fldChar w:fldCharType="separate"/>
        </w:r>
        <w:r>
          <w:t>61</w:t>
        </w:r>
        <w:r>
          <w:fldChar w:fldCharType="end"/>
        </w:r>
      </w:hyperlink>
    </w:p>
    <w:p>
      <w:pPr>
        <w:pStyle w:val="TOC2"/>
        <w:tabs>
          <w:tab w:val="right" w:leader="dot" w:pos="8306"/>
        </w:tabs>
      </w:pPr>
      <w:hyperlink w:anchor="_Toc29218" w:history="1">
        <w:r>
          <w:rPr>
            <w:rFonts w:ascii="仿宋" w:eastAsia="仿宋" w:hAnsi="仿宋" w:cs="仿宋" w:hint="eastAsia"/>
            <w:lang w:eastAsia="zh-CN"/>
          </w:rPr>
          <w:t>(二)、应急预案与响应</w:t>
        </w:r>
        <w:r>
          <w:tab/>
        </w:r>
        <w:r>
          <w:fldChar w:fldCharType="begin"/>
        </w:r>
        <w:r>
          <w:instrText xml:space="preserve"> PAGEREF _Toc29218 \h </w:instrText>
        </w:r>
        <w:r>
          <w:fldChar w:fldCharType="separate"/>
        </w:r>
        <w:r>
          <w:t>62</w:t>
        </w:r>
        <w:r>
          <w:fldChar w:fldCharType="end"/>
        </w:r>
      </w:hyperlink>
    </w:p>
    <w:p>
      <w:pPr>
        <w:pStyle w:val="TOC1"/>
        <w:tabs>
          <w:tab w:val="right" w:leader="dot" w:pos="8306"/>
        </w:tabs>
      </w:pPr>
      <w:hyperlink w:anchor="_Toc11643" w:history="1">
        <w:r>
          <w:rPr>
            <w:rFonts w:ascii="仿宋" w:eastAsia="仿宋" w:hAnsi="仿宋" w:cs="仿宋" w:hint="eastAsia"/>
            <w:lang w:eastAsia="zh-CN"/>
          </w:rPr>
          <w:t>十一、项目质量与标准</w:t>
        </w:r>
        <w:r>
          <w:tab/>
        </w:r>
        <w:r>
          <w:fldChar w:fldCharType="begin"/>
        </w:r>
        <w:r>
          <w:instrText xml:space="preserve"> PAGEREF _Toc11643 \h </w:instrText>
        </w:r>
        <w:r>
          <w:fldChar w:fldCharType="separate"/>
        </w:r>
        <w:r>
          <w:t>64</w:t>
        </w:r>
        <w:r>
          <w:fldChar w:fldCharType="end"/>
        </w:r>
      </w:hyperlink>
    </w:p>
    <w:p>
      <w:pPr>
        <w:pStyle w:val="TOC2"/>
        <w:tabs>
          <w:tab w:val="right" w:leader="dot" w:pos="8306"/>
        </w:tabs>
      </w:pPr>
      <w:hyperlink w:anchor="_Toc30805" w:history="1">
        <w:r>
          <w:rPr>
            <w:rFonts w:ascii="仿宋" w:eastAsia="仿宋" w:hAnsi="仿宋" w:cs="仿宋" w:hint="eastAsia"/>
            <w:lang w:eastAsia="zh-CN"/>
          </w:rPr>
          <w:t>(一)、质量保障体系</w:t>
        </w:r>
        <w:r>
          <w:tab/>
        </w:r>
        <w:r>
          <w:fldChar w:fldCharType="begin"/>
        </w:r>
        <w:r>
          <w:instrText xml:space="preserve"> PAGEREF _Toc30805 \h </w:instrText>
        </w:r>
        <w:r>
          <w:fldChar w:fldCharType="separate"/>
        </w:r>
        <w:r>
          <w:t>64</w:t>
        </w:r>
        <w:r>
          <w:fldChar w:fldCharType="end"/>
        </w:r>
      </w:hyperlink>
    </w:p>
    <w:p>
      <w:pPr>
        <w:pStyle w:val="TOC2"/>
        <w:tabs>
          <w:tab w:val="right" w:leader="dot" w:pos="8306"/>
        </w:tabs>
      </w:pPr>
      <w:hyperlink w:anchor="_Toc21960" w:history="1">
        <w:r>
          <w:rPr>
            <w:rFonts w:ascii="仿宋" w:eastAsia="仿宋" w:hAnsi="仿宋" w:cs="仿宋" w:hint="eastAsia"/>
            <w:lang w:eastAsia="zh-CN"/>
          </w:rPr>
          <w:t>(二)、标准化作业流程</w:t>
        </w:r>
        <w:r>
          <w:tab/>
        </w:r>
        <w:r>
          <w:fldChar w:fldCharType="begin"/>
        </w:r>
        <w:r>
          <w:instrText xml:space="preserve"> PAGEREF _Toc21960 \h </w:instrText>
        </w:r>
        <w:r>
          <w:fldChar w:fldCharType="separate"/>
        </w:r>
        <w:r>
          <w:t>66</w:t>
        </w:r>
        <w:r>
          <w:fldChar w:fldCharType="end"/>
        </w:r>
      </w:hyperlink>
    </w:p>
    <w:p>
      <w:pPr>
        <w:pStyle w:val="TOC2"/>
        <w:tabs>
          <w:tab w:val="right" w:leader="dot" w:pos="8306"/>
        </w:tabs>
      </w:pPr>
      <w:hyperlink w:anchor="_Toc9568" w:history="1">
        <w:r>
          <w:rPr>
            <w:rFonts w:ascii="仿宋" w:eastAsia="仿宋" w:hAnsi="仿宋" w:cs="仿宋" w:hint="eastAsia"/>
            <w:lang w:eastAsia="zh-CN"/>
          </w:rPr>
          <w:t>(三)、质量监控与评估</w:t>
        </w:r>
        <w:r>
          <w:tab/>
        </w:r>
        <w:r>
          <w:fldChar w:fldCharType="begin"/>
        </w:r>
        <w:r>
          <w:instrText xml:space="preserve"> PAGEREF _Toc9568 \h </w:instrText>
        </w:r>
        <w:r>
          <w:fldChar w:fldCharType="separate"/>
        </w:r>
        <w:r>
          <w:t>67</w:t>
        </w:r>
        <w:r>
          <w:fldChar w:fldCharType="end"/>
        </w:r>
      </w:hyperlink>
    </w:p>
    <w:p>
      <w:pPr>
        <w:pStyle w:val="TOC2"/>
        <w:tabs>
          <w:tab w:val="right" w:leader="dot" w:pos="8306"/>
        </w:tabs>
      </w:pPr>
      <w:hyperlink w:anchor="_Toc22772" w:history="1">
        <w:r>
          <w:rPr>
            <w:rFonts w:ascii="仿宋" w:eastAsia="仿宋" w:hAnsi="仿宋" w:cs="仿宋" w:hint="eastAsia"/>
            <w:lang w:eastAsia="zh-CN"/>
          </w:rPr>
          <w:t>(四)、质量改进计划</w:t>
        </w:r>
        <w:r>
          <w:tab/>
        </w:r>
        <w:r>
          <w:fldChar w:fldCharType="begin"/>
        </w:r>
        <w:r>
          <w:instrText xml:space="preserve"> PAGEREF _Toc22772 \h </w:instrText>
        </w:r>
        <w:r>
          <w:fldChar w:fldCharType="separate"/>
        </w:r>
        <w:r>
          <w:t>68</w:t>
        </w:r>
        <w:r>
          <w:fldChar w:fldCharType="end"/>
        </w:r>
      </w:hyperlink>
    </w:p>
    <w:p>
      <w:pPr>
        <w:pStyle w:val="TOC1"/>
        <w:tabs>
          <w:tab w:val="right" w:leader="dot" w:pos="8306"/>
        </w:tabs>
      </w:pPr>
      <w:hyperlink w:anchor="_Toc2190" w:history="1">
        <w:r>
          <w:rPr>
            <w:rFonts w:ascii="仿宋" w:eastAsia="仿宋" w:hAnsi="仿宋" w:cs="仿宋" w:hint="eastAsia"/>
            <w:lang w:eastAsia="zh-CN"/>
          </w:rPr>
          <w:t>十二、客户关系管理与市场拓展</w:t>
        </w:r>
        <w:r>
          <w:tab/>
        </w:r>
        <w:r>
          <w:fldChar w:fldCharType="begin"/>
        </w:r>
        <w:r>
          <w:instrText xml:space="preserve"> PAGEREF _Toc2190 \h </w:instrText>
        </w:r>
        <w:r>
          <w:fldChar w:fldCharType="separate"/>
        </w:r>
        <w:r>
          <w:t>69</w:t>
        </w:r>
        <w:r>
          <w:fldChar w:fldCharType="end"/>
        </w:r>
      </w:hyperlink>
    </w:p>
    <w:p>
      <w:pPr>
        <w:pStyle w:val="TOC2"/>
        <w:tabs>
          <w:tab w:val="right" w:leader="dot" w:pos="8306"/>
        </w:tabs>
      </w:pPr>
      <w:hyperlink w:anchor="_Toc18027" w:history="1">
        <w:r>
          <w:rPr>
            <w:rFonts w:ascii="仿宋" w:eastAsia="仿宋" w:hAnsi="仿宋" w:cs="仿宋" w:hint="eastAsia"/>
            <w:lang w:eastAsia="zh-CN"/>
          </w:rPr>
          <w:t>(一)、客户关系管理策略</w:t>
        </w:r>
        <w:r>
          <w:tab/>
        </w:r>
        <w:r>
          <w:fldChar w:fldCharType="begin"/>
        </w:r>
        <w:r>
          <w:instrText xml:space="preserve"> PAGEREF _Toc18027 \h </w:instrText>
        </w:r>
        <w:r>
          <w:fldChar w:fldCharType="separate"/>
        </w:r>
        <w:r>
          <w:t>69</w:t>
        </w:r>
        <w:r>
          <w:fldChar w:fldCharType="end"/>
        </w:r>
      </w:hyperlink>
    </w:p>
    <w:p>
      <w:pPr>
        <w:pStyle w:val="TOC2"/>
        <w:tabs>
          <w:tab w:val="right" w:leader="dot" w:pos="8306"/>
        </w:tabs>
      </w:pPr>
      <w:hyperlink w:anchor="_Toc25541" w:history="1">
        <w:r>
          <w:rPr>
            <w:rFonts w:ascii="仿宋" w:eastAsia="仿宋" w:hAnsi="仿宋" w:cs="仿宋" w:hint="eastAsia"/>
            <w:lang w:eastAsia="zh-CN"/>
          </w:rPr>
          <w:t>(二)、市场拓展方案</w:t>
        </w:r>
        <w:r>
          <w:tab/>
        </w:r>
        <w:r>
          <w:fldChar w:fldCharType="begin"/>
        </w:r>
        <w:r>
          <w:instrText xml:space="preserve"> PAGEREF _Toc25541 \h </w:instrText>
        </w:r>
        <w:r>
          <w:fldChar w:fldCharType="separate"/>
        </w:r>
        <w:r>
          <w:t>71</w:t>
        </w:r>
        <w:r>
          <w:fldChar w:fldCharType="end"/>
        </w:r>
      </w:hyperlink>
    </w:p>
    <w:p>
      <w:pPr>
        <w:pStyle w:val="TOC1"/>
        <w:tabs>
          <w:tab w:val="right" w:leader="dot" w:pos="8306"/>
        </w:tabs>
      </w:pPr>
      <w:hyperlink w:anchor="_Toc4119" w:history="1">
        <w:r>
          <w:rPr>
            <w:rFonts w:ascii="仿宋" w:eastAsia="仿宋" w:hAnsi="仿宋" w:cs="仿宋" w:hint="eastAsia"/>
            <w:lang w:eastAsia="zh-CN"/>
          </w:rPr>
          <w:t>十三、创新驱动与持续发展</w:t>
        </w:r>
        <w:r>
          <w:tab/>
        </w:r>
        <w:r>
          <w:fldChar w:fldCharType="begin"/>
        </w:r>
        <w:r>
          <w:instrText xml:space="preserve"> PAGEREF _Toc4119 \h </w:instrText>
        </w:r>
        <w:r>
          <w:fldChar w:fldCharType="separate"/>
        </w:r>
        <w:r>
          <w:t>72</w:t>
        </w:r>
        <w:r>
          <w:fldChar w:fldCharType="end"/>
        </w:r>
      </w:hyperlink>
    </w:p>
    <w:p>
      <w:pPr>
        <w:pStyle w:val="TOC2"/>
        <w:tabs>
          <w:tab w:val="right" w:leader="dot" w:pos="8306"/>
        </w:tabs>
      </w:pPr>
      <w:hyperlink w:anchor="_Toc8821" w:history="1">
        <w:r>
          <w:rPr>
            <w:rFonts w:ascii="仿宋" w:eastAsia="仿宋" w:hAnsi="仿宋" w:cs="仿宋" w:hint="eastAsia"/>
            <w:lang w:eastAsia="zh-CN"/>
          </w:rPr>
          <w:t>(一)、创新驱动战略实施</w:t>
        </w:r>
        <w:r>
          <w:tab/>
        </w:r>
        <w:r>
          <w:fldChar w:fldCharType="begin"/>
        </w:r>
        <w:r>
          <w:instrText xml:space="preserve"> PAGEREF _Toc8821 \h </w:instrText>
        </w:r>
        <w:r>
          <w:fldChar w:fldCharType="separate"/>
        </w:r>
        <w:r>
          <w:t>72</w:t>
        </w:r>
        <w:r>
          <w:fldChar w:fldCharType="end"/>
        </w:r>
      </w:hyperlink>
    </w:p>
    <w:p>
      <w:pPr>
        <w:pStyle w:val="TOC2"/>
        <w:tabs>
          <w:tab w:val="right" w:leader="dot" w:pos="8306"/>
        </w:tabs>
      </w:pPr>
      <w:hyperlink w:anchor="_Toc30731" w:history="1">
        <w:r>
          <w:rPr>
            <w:rFonts w:ascii="仿宋" w:eastAsia="仿宋" w:hAnsi="仿宋" w:cs="仿宋" w:hint="eastAsia"/>
            <w:lang w:eastAsia="zh-CN"/>
          </w:rPr>
          <w:t>(二)、持续发展路径探索</w:t>
        </w:r>
        <w:r>
          <w:tab/>
        </w:r>
        <w:r>
          <w:fldChar w:fldCharType="begin"/>
        </w:r>
        <w:r>
          <w:instrText xml:space="preserve"> PAGEREF _Toc30731 \h </w:instrText>
        </w:r>
        <w:r>
          <w:fldChar w:fldCharType="separate"/>
        </w:r>
        <w:r>
          <w:t>73</w:t>
        </w:r>
        <w:r>
          <w:fldChar w:fldCharType="end"/>
        </w:r>
      </w:hyperlink>
    </w:p>
    <w:p>
      <w:pPr>
        <w:pStyle w:val="TOC1"/>
        <w:tabs>
          <w:tab w:val="right" w:leader="dot" w:pos="8306"/>
        </w:tabs>
      </w:pPr>
      <w:hyperlink w:anchor="_Toc6439" w:history="1">
        <w:r>
          <w:rPr>
            <w:rFonts w:ascii="仿宋" w:eastAsia="仿宋" w:hAnsi="仿宋" w:cs="仿宋" w:hint="eastAsia"/>
            <w:lang w:eastAsia="zh-CN"/>
          </w:rPr>
          <w:t>十四、项目施工方案</w:t>
        </w:r>
        <w:r>
          <w:tab/>
        </w:r>
        <w:r>
          <w:fldChar w:fldCharType="begin"/>
        </w:r>
        <w:r>
          <w:instrText xml:space="preserve"> PAGEREF _Toc6439 \h </w:instrText>
        </w:r>
        <w:r>
          <w:fldChar w:fldCharType="separate"/>
        </w:r>
        <w:r>
          <w:t>77</w:t>
        </w:r>
        <w:r>
          <w:fldChar w:fldCharType="end"/>
        </w:r>
      </w:hyperlink>
    </w:p>
    <w:p>
      <w:pPr>
        <w:pStyle w:val="TOC2"/>
        <w:tabs>
          <w:tab w:val="right" w:leader="dot" w:pos="8306"/>
        </w:tabs>
      </w:pPr>
      <w:hyperlink w:anchor="_Toc14445" w:history="1">
        <w:r>
          <w:rPr>
            <w:rFonts w:ascii="仿宋" w:eastAsia="仿宋" w:hAnsi="仿宋" w:cs="仿宋" w:hint="eastAsia"/>
            <w:lang w:eastAsia="zh-CN"/>
          </w:rPr>
          <w:t>(一)、施工组织设计</w:t>
        </w:r>
        <w:r>
          <w:tab/>
        </w:r>
        <w:r>
          <w:fldChar w:fldCharType="begin"/>
        </w:r>
        <w:r>
          <w:instrText xml:space="preserve"> PAGEREF _Toc14445 \h </w:instrText>
        </w:r>
        <w:r>
          <w:fldChar w:fldCharType="separate"/>
        </w:r>
        <w:r>
          <w:t>77</w:t>
        </w:r>
        <w:r>
          <w:fldChar w:fldCharType="end"/>
        </w:r>
      </w:hyperlink>
    </w:p>
    <w:p>
      <w:pPr>
        <w:pStyle w:val="TOC2"/>
        <w:tabs>
          <w:tab w:val="right" w:leader="dot" w:pos="8306"/>
        </w:tabs>
      </w:pPr>
      <w:hyperlink w:anchor="_Toc23097" w:history="1">
        <w:r>
          <w:rPr>
            <w:rFonts w:ascii="仿宋" w:eastAsia="仿宋" w:hAnsi="仿宋" w:cs="仿宋" w:hint="eastAsia"/>
            <w:lang w:eastAsia="zh-CN"/>
          </w:rPr>
          <w:t>(二)、施工工艺与技术路线</w:t>
        </w:r>
        <w:r>
          <w:tab/>
        </w:r>
        <w:r>
          <w:fldChar w:fldCharType="begin"/>
        </w:r>
        <w:r>
          <w:instrText xml:space="preserve"> PAGEREF _Toc23097 \h </w:instrText>
        </w:r>
        <w:r>
          <w:fldChar w:fldCharType="separate"/>
        </w:r>
        <w:r>
          <w:t>79</w:t>
        </w:r>
        <w:r>
          <w:fldChar w:fldCharType="end"/>
        </w:r>
      </w:hyperlink>
    </w:p>
    <w:p>
      <w:pPr>
        <w:pStyle w:val="TOC2"/>
        <w:tabs>
          <w:tab w:val="right" w:leader="dot" w:pos="8306"/>
        </w:tabs>
      </w:pPr>
      <w:hyperlink w:anchor="_Toc8105" w:history="1">
        <w:r>
          <w:rPr>
            <w:rFonts w:ascii="仿宋" w:eastAsia="仿宋" w:hAnsi="仿宋" w:cs="仿宋" w:hint="eastAsia"/>
            <w:lang w:eastAsia="zh-CN"/>
          </w:rPr>
          <w:t>(三)、关键节点施工计划</w:t>
        </w:r>
        <w:r>
          <w:tab/>
        </w:r>
        <w:r>
          <w:fldChar w:fldCharType="begin"/>
        </w:r>
        <w:r>
          <w:instrText xml:space="preserve"> PAGEREF _Toc8105 \h </w:instrText>
        </w:r>
        <w:r>
          <w:fldChar w:fldCharType="separate"/>
        </w:r>
        <w:r>
          <w:t>80</w:t>
        </w:r>
        <w:r>
          <w:fldChar w:fldCharType="end"/>
        </w:r>
      </w:hyperlink>
    </w:p>
    <w:p>
      <w:pPr>
        <w:pStyle w:val="TOC2"/>
        <w:tabs>
          <w:tab w:val="right" w:leader="dot" w:pos="8306"/>
        </w:tabs>
      </w:pPr>
      <w:hyperlink w:anchor="_Toc4559" w:history="1">
        <w:r>
          <w:rPr>
            <w:rFonts w:ascii="仿宋" w:eastAsia="仿宋" w:hAnsi="仿宋" w:cs="仿宋" w:hint="eastAsia"/>
            <w:lang w:eastAsia="zh-CN"/>
          </w:rPr>
          <w:t>(四)、施工现场管理</w:t>
        </w:r>
        <w:r>
          <w:tab/>
        </w:r>
        <w:r>
          <w:fldChar w:fldCharType="begin"/>
        </w:r>
        <w:r>
          <w:instrText xml:space="preserve"> PAGEREF _Toc4559 \h </w:instrText>
        </w:r>
        <w:r>
          <w:fldChar w:fldCharType="separate"/>
        </w:r>
        <w:r>
          <w:t>82</w:t>
        </w:r>
        <w:r>
          <w:fldChar w:fldCharType="end"/>
        </w:r>
      </w:hyperlink>
    </w:p>
    <w:p>
      <w:pPr>
        <w:pStyle w:val="TOC1"/>
        <w:tabs>
          <w:tab w:val="right" w:leader="dot" w:pos="8306"/>
        </w:tabs>
      </w:pPr>
      <w:hyperlink w:anchor="_Toc27439" w:history="1">
        <w:r>
          <w:rPr>
            <w:rFonts w:ascii="仿宋" w:eastAsia="仿宋" w:hAnsi="仿宋" w:cs="仿宋" w:hint="eastAsia"/>
            <w:lang w:eastAsia="zh-CN"/>
          </w:rPr>
          <w:t>十五、设施与设备管理</w:t>
        </w:r>
        <w:r>
          <w:tab/>
        </w:r>
        <w:r>
          <w:fldChar w:fldCharType="begin"/>
        </w:r>
        <w:r>
          <w:instrText xml:space="preserve"> PAGEREF _Toc27439 \h </w:instrText>
        </w:r>
        <w:r>
          <w:fldChar w:fldCharType="separate"/>
        </w:r>
        <w:r>
          <w:t>84</w:t>
        </w:r>
        <w:r>
          <w:fldChar w:fldCharType="end"/>
        </w:r>
      </w:hyperlink>
    </w:p>
    <w:p>
      <w:pPr>
        <w:pStyle w:val="TOC2"/>
        <w:tabs>
          <w:tab w:val="right" w:leader="dot" w:pos="8306"/>
        </w:tabs>
      </w:pPr>
      <w:hyperlink w:anchor="_Toc10757" w:history="1">
        <w:r>
          <w:rPr>
            <w:rFonts w:ascii="仿宋" w:eastAsia="仿宋" w:hAnsi="仿宋" w:cs="仿宋" w:hint="eastAsia"/>
            <w:lang w:eastAsia="zh-CN"/>
          </w:rPr>
          <w:t>(一)、设施规划与配置</w:t>
        </w:r>
        <w:r>
          <w:tab/>
        </w:r>
        <w:r>
          <w:fldChar w:fldCharType="begin"/>
        </w:r>
        <w:r>
          <w:instrText xml:space="preserve"> PAGEREF _Toc10757 \h </w:instrText>
        </w:r>
        <w:r>
          <w:fldChar w:fldCharType="separate"/>
        </w:r>
        <w:r>
          <w:t>84</w:t>
        </w:r>
        <w:r>
          <w:fldChar w:fldCharType="end"/>
        </w:r>
      </w:hyperlink>
    </w:p>
    <w:p>
      <w:pPr>
        <w:pStyle w:val="TOC2"/>
        <w:tabs>
          <w:tab w:val="right" w:leader="dot" w:pos="8306"/>
        </w:tabs>
      </w:pPr>
      <w:hyperlink w:anchor="_Toc15702" w:history="1">
        <w:r>
          <w:rPr>
            <w:rFonts w:ascii="仿宋" w:eastAsia="仿宋" w:hAnsi="仿宋" w:cs="仿宋" w:hint="eastAsia"/>
            <w:lang w:eastAsia="zh-CN"/>
          </w:rPr>
          <w:t>(二)、设备采购与维护管理</w:t>
        </w:r>
        <w:r>
          <w:tab/>
        </w:r>
        <w:r>
          <w:fldChar w:fldCharType="begin"/>
        </w:r>
        <w:r>
          <w:instrText xml:space="preserve"> PAGEREF _Toc15702 \h </w:instrText>
        </w:r>
        <w:r>
          <w:fldChar w:fldCharType="separate"/>
        </w:r>
        <w:r>
          <w:t>84</w:t>
        </w:r>
        <w:r>
          <w:fldChar w:fldCharType="end"/>
        </w:r>
      </w:hyperlink>
    </w:p>
    <w:p>
      <w:pPr>
        <w:pStyle w:val="TOC2"/>
        <w:tabs>
          <w:tab w:val="right" w:leader="dot" w:pos="8306"/>
        </w:tabs>
      </w:pPr>
      <w:hyperlink w:anchor="_Toc16859" w:history="1">
        <w:r>
          <w:rPr>
            <w:rFonts w:ascii="仿宋" w:eastAsia="仿宋" w:hAnsi="仿宋" w:cs="仿宋" w:hint="eastAsia"/>
            <w:lang w:eastAsia="zh-CN"/>
          </w:rPr>
          <w:t>(三)、设施设备升级策略</w:t>
        </w:r>
        <w:r>
          <w:tab/>
        </w:r>
        <w:r>
          <w:fldChar w:fldCharType="begin"/>
        </w:r>
        <w:r>
          <w:instrText xml:space="preserve"> PAGEREF _Toc16859 \h </w:instrText>
        </w:r>
        <w:r>
          <w:fldChar w:fldCharType="separate"/>
        </w:r>
        <w:r>
          <w:t>85</w:t>
        </w:r>
        <w:r>
          <w:fldChar w:fldCharType="end"/>
        </w:r>
      </w:hyperlink>
    </w:p>
    <w:p>
      <w:pPr>
        <w:pStyle w:val="TOC1"/>
        <w:tabs>
          <w:tab w:val="right" w:leader="dot" w:pos="8306"/>
        </w:tabs>
      </w:pPr>
      <w:hyperlink w:anchor="_Toc12051" w:history="1">
        <w:r>
          <w:rPr>
            <w:rFonts w:ascii="仿宋" w:eastAsia="仿宋" w:hAnsi="仿宋" w:cs="仿宋" w:hint="eastAsia"/>
            <w:lang w:eastAsia="zh-CN"/>
          </w:rPr>
          <w:t>十六、成果转化与推广应用</w:t>
        </w:r>
        <w:r>
          <w:tab/>
        </w:r>
        <w:r>
          <w:fldChar w:fldCharType="begin"/>
        </w:r>
        <w:r>
          <w:instrText xml:space="preserve"> PAGEREF _Toc12051 \h </w:instrText>
        </w:r>
        <w:r>
          <w:fldChar w:fldCharType="separate"/>
        </w:r>
        <w:r>
          <w:t>86</w:t>
        </w:r>
        <w:r>
          <w:fldChar w:fldCharType="end"/>
        </w:r>
      </w:hyperlink>
    </w:p>
    <w:p>
      <w:pPr>
        <w:pStyle w:val="TOC2"/>
        <w:tabs>
          <w:tab w:val="right" w:leader="dot" w:pos="8306"/>
        </w:tabs>
      </w:pPr>
      <w:hyperlink w:anchor="_Toc5249" w:history="1">
        <w:r>
          <w:rPr>
            <w:rFonts w:ascii="仿宋" w:eastAsia="仿宋" w:hAnsi="仿宋" w:cs="仿宋" w:hint="eastAsia"/>
            <w:lang w:eastAsia="zh-CN"/>
          </w:rPr>
          <w:t>(一)、成果转化策略制定</w:t>
        </w:r>
        <w:r>
          <w:tab/>
        </w:r>
        <w:r>
          <w:fldChar w:fldCharType="begin"/>
        </w:r>
        <w:r>
          <w:instrText xml:space="preserve"> PAGEREF _Toc5249 \h </w:instrText>
        </w:r>
        <w:r>
          <w:fldChar w:fldCharType="separate"/>
        </w:r>
        <w:r>
          <w:t>86</w:t>
        </w:r>
        <w:r>
          <w:fldChar w:fldCharType="end"/>
        </w:r>
      </w:hyperlink>
    </w:p>
    <w:p>
      <w:pPr>
        <w:pStyle w:val="TOC2"/>
        <w:tabs>
          <w:tab w:val="right" w:leader="dot" w:pos="8306"/>
        </w:tabs>
      </w:pPr>
      <w:hyperlink w:anchor="_Toc17573" w:history="1">
        <w:r>
          <w:rPr>
            <w:rFonts w:ascii="仿宋" w:eastAsia="仿宋" w:hAnsi="仿宋" w:cs="仿宋" w:hint="eastAsia"/>
            <w:lang w:eastAsia="zh-CN"/>
          </w:rPr>
          <w:t>(二)、成果推广应用方案</w:t>
        </w:r>
        <w:r>
          <w:tab/>
        </w:r>
        <w:r>
          <w:fldChar w:fldCharType="begin"/>
        </w:r>
        <w:r>
          <w:instrText xml:space="preserve"> PAGEREF _Toc17573 \h </w:instrText>
        </w:r>
        <w:r>
          <w:fldChar w:fldCharType="separate"/>
        </w:r>
        <w:r>
          <w:t>87</w:t>
        </w:r>
        <w:r>
          <w:fldChar w:fldCharType="end"/>
        </w:r>
      </w:hyperlink>
    </w:p>
    <w:p>
      <w:pPr>
        <w:pStyle w:val="TOC1"/>
        <w:tabs>
          <w:tab w:val="right" w:leader="dot" w:pos="8306"/>
        </w:tabs>
      </w:pPr>
      <w:hyperlink w:anchor="_Toc7137" w:history="1">
        <w:r>
          <w:rPr>
            <w:rFonts w:ascii="仿宋" w:eastAsia="仿宋" w:hAnsi="仿宋" w:cs="仿宋" w:hint="eastAsia"/>
            <w:lang w:eastAsia="zh-CN"/>
          </w:rPr>
          <w:t>十七、质量管理与控制</w:t>
        </w:r>
        <w:r>
          <w:tab/>
        </w:r>
        <w:r>
          <w:fldChar w:fldCharType="begin"/>
        </w:r>
        <w:r>
          <w:instrText xml:space="preserve"> PAGEREF _Toc7137 \h </w:instrText>
        </w:r>
        <w:r>
          <w:fldChar w:fldCharType="separate"/>
        </w:r>
        <w:r>
          <w:t>89</w:t>
        </w:r>
        <w:r>
          <w:fldChar w:fldCharType="end"/>
        </w:r>
      </w:hyperlink>
    </w:p>
    <w:p>
      <w:pPr>
        <w:pStyle w:val="TOC2"/>
        <w:tabs>
          <w:tab w:val="right" w:leader="dot" w:pos="8306"/>
        </w:tabs>
      </w:pPr>
      <w:hyperlink w:anchor="_Toc1126" w:history="1">
        <w:r>
          <w:rPr>
            <w:rFonts w:ascii="仿宋" w:eastAsia="仿宋" w:hAnsi="仿宋" w:cs="仿宋" w:hint="eastAsia"/>
            <w:lang w:eastAsia="zh-CN"/>
          </w:rPr>
          <w:t>(一)、质量管理体系建设</w:t>
        </w:r>
        <w:r>
          <w:tab/>
        </w:r>
        <w:r>
          <w:fldChar w:fldCharType="begin"/>
        </w:r>
        <w:r>
          <w:instrText xml:space="preserve"> PAGEREF _Toc1126 \h </w:instrText>
        </w:r>
        <w:r>
          <w:fldChar w:fldCharType="separate"/>
        </w:r>
        <w:r>
          <w:t>89</w:t>
        </w:r>
        <w:r>
          <w:fldChar w:fldCharType="end"/>
        </w:r>
      </w:hyperlink>
    </w:p>
    <w:p>
      <w:pPr>
        <w:pStyle w:val="TOC2"/>
        <w:tabs>
          <w:tab w:val="right" w:leader="dot" w:pos="8306"/>
        </w:tabs>
      </w:pPr>
      <w:hyperlink w:anchor="_Toc20635" w:history="1">
        <w:r>
          <w:rPr>
            <w:rFonts w:ascii="仿宋" w:eastAsia="仿宋" w:hAnsi="仿宋" w:cs="仿宋" w:hint="eastAsia"/>
            <w:lang w:eastAsia="zh-CN"/>
          </w:rPr>
          <w:t>(二)、质量控制措施</w:t>
        </w:r>
        <w:r>
          <w:tab/>
        </w:r>
        <w:r>
          <w:fldChar w:fldCharType="begin"/>
        </w:r>
        <w:r>
          <w:instrText xml:space="preserve"> PAGEREF _Toc20635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3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35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直接收益：假设药品包装机械项目的产品或服务年销售收入为XX万元。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46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药品包装机械项目通过引入先进的人工智能技术优化生产流程，例如自动化的物流系统和智能数据分析，可能大幅提高产品的质量和生产效率。这可能迫使竞争对手也必须投资于类似技术，以保持市场竞争力。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药品包装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若药品包装机械项目成功推广新型环保产品，比如采用可回收材料的包装，可能会激发消费者对可持续产品的需求。这种需求的增长可能迫使整个行业转向更环保的产品设计和生产方法。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药品包装机械项目在减少环境影响方面的努力，如实施零废物生产和减少二氧化碳排放，可能会促使行业设立更高的环保标准。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药品包装机械项目对新原料和技术的需求可能促使供应商调整生产策略，比如采用更环保的生产方法或开发新型原材料。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46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药品包装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药品包装机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品包装机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19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药品包装机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药品包装机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药品包装机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药品包装机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药品包装机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863"/>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755"/>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品包装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药品包装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药品包装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品包装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药品包装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药品包装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药品包装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药品包装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https://d.book118.com/726215042154010050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药品包装机械项目构思建设方案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F43448"/>
    <w:rsid w:val="03F434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6215042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2024-02-06T11:57:00Z</dcterms:created>
  <dcterms:modified xsi:type="dcterms:W3CDTF">2024-02-06T11:58:01Z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424BE9DD0764451594D297767353C068_11</vt:lpwstr>
  </property>
  <property fmtid="{D5CDD505-2E9C-101B-9397-08002B2CF9AE}" pid="3" name="KSOProductBuildVer">
    <vt:lpwstr>2052-12.1.0.16250</vt:lpwstr>
  </property>
</Properties>
</file>