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导光板项目营销方案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92" w:history="1">
        <w:r>
          <w:rPr>
            <w:rFonts w:ascii="仿宋" w:eastAsia="仿宋" w:hAnsi="仿宋" w:cs="仿宋" w:hint="eastAsia"/>
            <w:lang w:eastAsia="zh-CN"/>
          </w:rPr>
          <w:t>概论</w:t>
        </w:r>
        <w:r>
          <w:tab/>
        </w:r>
        <w:r>
          <w:fldChar w:fldCharType="begin"/>
        </w:r>
        <w:r>
          <w:instrText xml:space="preserve"> PAGEREF _Toc7892 \h </w:instrText>
        </w:r>
        <w:r>
          <w:fldChar w:fldCharType="separate"/>
        </w:r>
        <w:r>
          <w:t>4</w:t>
        </w:r>
        <w:r>
          <w:fldChar w:fldCharType="end"/>
        </w:r>
      </w:hyperlink>
    </w:p>
    <w:p>
      <w:pPr>
        <w:pStyle w:val="TOC1"/>
        <w:tabs>
          <w:tab w:val="right" w:leader="dot" w:pos="8306"/>
        </w:tabs>
      </w:pPr>
      <w:hyperlink w:anchor="_Toc31738" w:history="1">
        <w:r>
          <w:rPr>
            <w:rFonts w:ascii="仿宋" w:eastAsia="仿宋" w:hAnsi="仿宋" w:cs="仿宋" w:hint="eastAsia"/>
            <w:lang w:eastAsia="zh-CN"/>
          </w:rPr>
          <w:t>一、导光板项目工程方案分析</w:t>
        </w:r>
        <w:r>
          <w:tab/>
        </w:r>
        <w:r>
          <w:fldChar w:fldCharType="begin"/>
        </w:r>
        <w:r>
          <w:instrText xml:space="preserve"> PAGEREF _Toc31738 \h </w:instrText>
        </w:r>
        <w:r>
          <w:fldChar w:fldCharType="separate"/>
        </w:r>
        <w:r>
          <w:t>4</w:t>
        </w:r>
        <w:r>
          <w:fldChar w:fldCharType="end"/>
        </w:r>
      </w:hyperlink>
    </w:p>
    <w:p>
      <w:pPr>
        <w:pStyle w:val="TOC2"/>
        <w:tabs>
          <w:tab w:val="right" w:leader="dot" w:pos="8306"/>
        </w:tabs>
      </w:pPr>
      <w:hyperlink w:anchor="_Toc2311" w:history="1">
        <w:r>
          <w:rPr>
            <w:rFonts w:ascii="仿宋" w:eastAsia="仿宋" w:hAnsi="仿宋" w:cs="仿宋" w:hint="eastAsia"/>
            <w:lang w:eastAsia="zh-CN"/>
          </w:rPr>
          <w:t>(一)、建筑工程设计原则</w:t>
        </w:r>
        <w:r>
          <w:tab/>
        </w:r>
        <w:r>
          <w:fldChar w:fldCharType="begin"/>
        </w:r>
        <w:r>
          <w:instrText xml:space="preserve"> PAGEREF _Toc2311 \h </w:instrText>
        </w:r>
        <w:r>
          <w:fldChar w:fldCharType="separate"/>
        </w:r>
        <w:r>
          <w:t>4</w:t>
        </w:r>
        <w:r>
          <w:fldChar w:fldCharType="end"/>
        </w:r>
      </w:hyperlink>
    </w:p>
    <w:p>
      <w:pPr>
        <w:pStyle w:val="TOC2"/>
        <w:tabs>
          <w:tab w:val="right" w:leader="dot" w:pos="8306"/>
        </w:tabs>
      </w:pPr>
      <w:hyperlink w:anchor="_Toc340" w:history="1">
        <w:r>
          <w:rPr>
            <w:rFonts w:ascii="仿宋" w:eastAsia="仿宋" w:hAnsi="仿宋" w:cs="仿宋" w:hint="eastAsia"/>
            <w:lang w:eastAsia="zh-CN"/>
          </w:rPr>
          <w:t>(二)、土建工程建设指标</w:t>
        </w:r>
        <w:r>
          <w:tab/>
        </w:r>
        <w:r>
          <w:fldChar w:fldCharType="begin"/>
        </w:r>
        <w:r>
          <w:instrText xml:space="preserve"> PAGEREF _Toc340 \h </w:instrText>
        </w:r>
        <w:r>
          <w:fldChar w:fldCharType="separate"/>
        </w:r>
        <w:r>
          <w:t>5</w:t>
        </w:r>
        <w:r>
          <w:fldChar w:fldCharType="end"/>
        </w:r>
      </w:hyperlink>
    </w:p>
    <w:p>
      <w:pPr>
        <w:pStyle w:val="TOC1"/>
        <w:tabs>
          <w:tab w:val="right" w:leader="dot" w:pos="8306"/>
        </w:tabs>
      </w:pPr>
      <w:hyperlink w:anchor="_Toc21313" w:history="1">
        <w:r>
          <w:rPr>
            <w:rFonts w:ascii="仿宋" w:eastAsia="仿宋" w:hAnsi="仿宋" w:cs="仿宋" w:hint="eastAsia"/>
            <w:lang w:eastAsia="zh-CN"/>
          </w:rPr>
          <w:t>二、土建方案</w:t>
        </w:r>
        <w:r>
          <w:tab/>
        </w:r>
        <w:r>
          <w:fldChar w:fldCharType="begin"/>
        </w:r>
        <w:r>
          <w:instrText xml:space="preserve"> PAGEREF _Toc21313 \h </w:instrText>
        </w:r>
        <w:r>
          <w:fldChar w:fldCharType="separate"/>
        </w:r>
        <w:r>
          <w:t>6</w:t>
        </w:r>
        <w:r>
          <w:fldChar w:fldCharType="end"/>
        </w:r>
      </w:hyperlink>
    </w:p>
    <w:p>
      <w:pPr>
        <w:pStyle w:val="TOC2"/>
        <w:tabs>
          <w:tab w:val="right" w:leader="dot" w:pos="8306"/>
        </w:tabs>
      </w:pPr>
      <w:hyperlink w:anchor="_Toc8563" w:history="1">
        <w:r>
          <w:rPr>
            <w:rFonts w:ascii="仿宋" w:eastAsia="仿宋" w:hAnsi="仿宋" w:cs="仿宋" w:hint="eastAsia"/>
            <w:lang w:eastAsia="zh-CN"/>
          </w:rPr>
          <w:t>(一)、建筑工程设计原则</w:t>
        </w:r>
        <w:r>
          <w:tab/>
        </w:r>
        <w:r>
          <w:fldChar w:fldCharType="begin"/>
        </w:r>
        <w:r>
          <w:instrText xml:space="preserve"> PAGEREF _Toc8563 \h </w:instrText>
        </w:r>
        <w:r>
          <w:fldChar w:fldCharType="separate"/>
        </w:r>
        <w:r>
          <w:t>6</w:t>
        </w:r>
        <w:r>
          <w:fldChar w:fldCharType="end"/>
        </w:r>
      </w:hyperlink>
    </w:p>
    <w:p>
      <w:pPr>
        <w:pStyle w:val="TOC2"/>
        <w:tabs>
          <w:tab w:val="right" w:leader="dot" w:pos="8306"/>
        </w:tabs>
      </w:pPr>
      <w:hyperlink w:anchor="_Toc19874" w:history="1">
        <w:r>
          <w:rPr>
            <w:rFonts w:ascii="仿宋" w:eastAsia="仿宋" w:hAnsi="仿宋" w:cs="仿宋" w:hint="eastAsia"/>
            <w:lang w:eastAsia="zh-CN"/>
          </w:rPr>
          <w:t>(二)、项目总平面设计要求</w:t>
        </w:r>
        <w:r>
          <w:tab/>
        </w:r>
        <w:r>
          <w:fldChar w:fldCharType="begin"/>
        </w:r>
        <w:r>
          <w:instrText xml:space="preserve"> PAGEREF _Toc19874 \h </w:instrText>
        </w:r>
        <w:r>
          <w:fldChar w:fldCharType="separate"/>
        </w:r>
        <w:r>
          <w:t>7</w:t>
        </w:r>
        <w:r>
          <w:fldChar w:fldCharType="end"/>
        </w:r>
      </w:hyperlink>
    </w:p>
    <w:p>
      <w:pPr>
        <w:pStyle w:val="TOC2"/>
        <w:tabs>
          <w:tab w:val="right" w:leader="dot" w:pos="8306"/>
        </w:tabs>
      </w:pPr>
      <w:hyperlink w:anchor="_Toc7349" w:history="1">
        <w:r>
          <w:rPr>
            <w:rFonts w:ascii="仿宋" w:eastAsia="仿宋" w:hAnsi="仿宋" w:cs="仿宋" w:hint="eastAsia"/>
            <w:lang w:eastAsia="zh-CN"/>
          </w:rPr>
          <w:t>(三)、土建工程设计年限及安全等级</w:t>
        </w:r>
        <w:r>
          <w:tab/>
        </w:r>
        <w:r>
          <w:fldChar w:fldCharType="begin"/>
        </w:r>
        <w:r>
          <w:instrText xml:space="preserve"> PAGEREF _Toc7349 \h </w:instrText>
        </w:r>
        <w:r>
          <w:fldChar w:fldCharType="separate"/>
        </w:r>
        <w:r>
          <w:t>9</w:t>
        </w:r>
        <w:r>
          <w:fldChar w:fldCharType="end"/>
        </w:r>
      </w:hyperlink>
    </w:p>
    <w:p>
      <w:pPr>
        <w:pStyle w:val="TOC2"/>
        <w:tabs>
          <w:tab w:val="right" w:leader="dot" w:pos="8306"/>
        </w:tabs>
      </w:pPr>
      <w:hyperlink w:anchor="_Toc11466" w:history="1">
        <w:r>
          <w:rPr>
            <w:rFonts w:ascii="仿宋" w:eastAsia="仿宋" w:hAnsi="仿宋" w:cs="仿宋" w:hint="eastAsia"/>
            <w:lang w:eastAsia="zh-CN"/>
          </w:rPr>
          <w:t>(四)、建筑工程设计总体要求</w:t>
        </w:r>
        <w:r>
          <w:tab/>
        </w:r>
        <w:r>
          <w:fldChar w:fldCharType="begin"/>
        </w:r>
        <w:r>
          <w:instrText xml:space="preserve"> PAGEREF _Toc11466 \h </w:instrText>
        </w:r>
        <w:r>
          <w:fldChar w:fldCharType="separate"/>
        </w:r>
        <w:r>
          <w:t>9</w:t>
        </w:r>
        <w:r>
          <w:fldChar w:fldCharType="end"/>
        </w:r>
      </w:hyperlink>
    </w:p>
    <w:p>
      <w:pPr>
        <w:pStyle w:val="TOC2"/>
        <w:tabs>
          <w:tab w:val="right" w:leader="dot" w:pos="8306"/>
        </w:tabs>
      </w:pPr>
      <w:hyperlink w:anchor="_Toc23566" w:history="1">
        <w:r>
          <w:rPr>
            <w:rFonts w:ascii="仿宋" w:eastAsia="仿宋" w:hAnsi="仿宋" w:cs="仿宋" w:hint="eastAsia"/>
            <w:lang w:eastAsia="zh-CN"/>
          </w:rPr>
          <w:t>(五)、土建工程建设指标</w:t>
        </w:r>
        <w:r>
          <w:tab/>
        </w:r>
        <w:r>
          <w:fldChar w:fldCharType="begin"/>
        </w:r>
        <w:r>
          <w:instrText xml:space="preserve"> PAGEREF _Toc23566 \h </w:instrText>
        </w:r>
        <w:r>
          <w:fldChar w:fldCharType="separate"/>
        </w:r>
        <w:r>
          <w:t>10</w:t>
        </w:r>
        <w:r>
          <w:fldChar w:fldCharType="end"/>
        </w:r>
      </w:hyperlink>
    </w:p>
    <w:p>
      <w:pPr>
        <w:pStyle w:val="TOC1"/>
        <w:tabs>
          <w:tab w:val="right" w:leader="dot" w:pos="8306"/>
        </w:tabs>
      </w:pPr>
      <w:hyperlink w:anchor="_Toc26985" w:history="1">
        <w:r>
          <w:rPr>
            <w:rFonts w:ascii="仿宋" w:eastAsia="仿宋" w:hAnsi="仿宋" w:cs="仿宋" w:hint="eastAsia"/>
            <w:lang w:eastAsia="zh-CN"/>
          </w:rPr>
          <w:t>三、选址分析</w:t>
        </w:r>
        <w:r>
          <w:tab/>
        </w:r>
        <w:r>
          <w:fldChar w:fldCharType="begin"/>
        </w:r>
        <w:r>
          <w:instrText xml:space="preserve"> PAGEREF _Toc26985 \h </w:instrText>
        </w:r>
        <w:r>
          <w:fldChar w:fldCharType="separate"/>
        </w:r>
        <w:r>
          <w:t>12</w:t>
        </w:r>
        <w:r>
          <w:fldChar w:fldCharType="end"/>
        </w:r>
      </w:hyperlink>
    </w:p>
    <w:p>
      <w:pPr>
        <w:pStyle w:val="TOC2"/>
        <w:tabs>
          <w:tab w:val="right" w:leader="dot" w:pos="8306"/>
        </w:tabs>
      </w:pPr>
      <w:hyperlink w:anchor="_Toc720" w:history="1">
        <w:r>
          <w:rPr>
            <w:rFonts w:ascii="仿宋" w:eastAsia="仿宋" w:hAnsi="仿宋" w:cs="仿宋" w:hint="eastAsia"/>
            <w:lang w:eastAsia="zh-CN"/>
          </w:rPr>
          <w:t>(一)、导光板项目选址原则</w:t>
        </w:r>
        <w:r>
          <w:tab/>
        </w:r>
        <w:r>
          <w:fldChar w:fldCharType="begin"/>
        </w:r>
        <w:r>
          <w:instrText xml:space="preserve"> PAGEREF _Toc720 \h </w:instrText>
        </w:r>
        <w:r>
          <w:fldChar w:fldCharType="separate"/>
        </w:r>
        <w:r>
          <w:t>12</w:t>
        </w:r>
        <w:r>
          <w:fldChar w:fldCharType="end"/>
        </w:r>
      </w:hyperlink>
    </w:p>
    <w:p>
      <w:pPr>
        <w:pStyle w:val="TOC2"/>
        <w:tabs>
          <w:tab w:val="right" w:leader="dot" w:pos="8306"/>
        </w:tabs>
      </w:pPr>
      <w:hyperlink w:anchor="_Toc31075" w:history="1">
        <w:r>
          <w:rPr>
            <w:rFonts w:ascii="仿宋" w:eastAsia="仿宋" w:hAnsi="仿宋" w:cs="仿宋" w:hint="eastAsia"/>
            <w:lang w:eastAsia="zh-CN"/>
          </w:rPr>
          <w:t>(二)、建设区基本情况</w:t>
        </w:r>
        <w:r>
          <w:tab/>
        </w:r>
        <w:r>
          <w:fldChar w:fldCharType="begin"/>
        </w:r>
        <w:r>
          <w:instrText xml:space="preserve"> PAGEREF _Toc31075 \h </w:instrText>
        </w:r>
        <w:r>
          <w:fldChar w:fldCharType="separate"/>
        </w:r>
        <w:r>
          <w:t>12</w:t>
        </w:r>
        <w:r>
          <w:fldChar w:fldCharType="end"/>
        </w:r>
      </w:hyperlink>
    </w:p>
    <w:p>
      <w:pPr>
        <w:pStyle w:val="TOC2"/>
        <w:tabs>
          <w:tab w:val="right" w:leader="dot" w:pos="8306"/>
        </w:tabs>
      </w:pPr>
      <w:hyperlink w:anchor="_Toc30659" w:history="1">
        <w:r>
          <w:rPr>
            <w:rFonts w:ascii="仿宋" w:eastAsia="仿宋" w:hAnsi="仿宋" w:cs="仿宋" w:hint="eastAsia"/>
            <w:lang w:eastAsia="zh-CN"/>
          </w:rPr>
          <w:t>(三)、创新驱动发展</w:t>
        </w:r>
        <w:r>
          <w:tab/>
        </w:r>
        <w:r>
          <w:fldChar w:fldCharType="begin"/>
        </w:r>
        <w:r>
          <w:instrText xml:space="preserve"> PAGEREF _Toc30659 \h </w:instrText>
        </w:r>
        <w:r>
          <w:fldChar w:fldCharType="separate"/>
        </w:r>
        <w:r>
          <w:t>13</w:t>
        </w:r>
        <w:r>
          <w:fldChar w:fldCharType="end"/>
        </w:r>
      </w:hyperlink>
    </w:p>
    <w:p>
      <w:pPr>
        <w:pStyle w:val="TOC2"/>
        <w:tabs>
          <w:tab w:val="right" w:leader="dot" w:pos="8306"/>
        </w:tabs>
      </w:pPr>
      <w:hyperlink w:anchor="_Toc5899" w:history="1">
        <w:r>
          <w:rPr>
            <w:rFonts w:ascii="仿宋" w:eastAsia="仿宋" w:hAnsi="仿宋" w:cs="仿宋" w:hint="eastAsia"/>
            <w:lang w:eastAsia="zh-CN"/>
          </w:rPr>
          <w:t>(四)、产业发展方向</w:t>
        </w:r>
        <w:r>
          <w:tab/>
        </w:r>
        <w:r>
          <w:fldChar w:fldCharType="begin"/>
        </w:r>
        <w:r>
          <w:instrText xml:space="preserve"> PAGEREF _Toc5899 \h </w:instrText>
        </w:r>
        <w:r>
          <w:fldChar w:fldCharType="separate"/>
        </w:r>
        <w:r>
          <w:t>14</w:t>
        </w:r>
        <w:r>
          <w:fldChar w:fldCharType="end"/>
        </w:r>
      </w:hyperlink>
    </w:p>
    <w:p>
      <w:pPr>
        <w:pStyle w:val="TOC2"/>
        <w:tabs>
          <w:tab w:val="right" w:leader="dot" w:pos="8306"/>
        </w:tabs>
      </w:pPr>
      <w:hyperlink w:anchor="_Toc26606" w:history="1">
        <w:r>
          <w:rPr>
            <w:rFonts w:ascii="仿宋" w:eastAsia="仿宋" w:hAnsi="仿宋" w:cs="仿宋" w:hint="eastAsia"/>
            <w:lang w:eastAsia="zh-CN"/>
          </w:rPr>
          <w:t>(五)、导光板项目选址综合评价</w:t>
        </w:r>
        <w:r>
          <w:tab/>
        </w:r>
        <w:r>
          <w:fldChar w:fldCharType="begin"/>
        </w:r>
        <w:r>
          <w:instrText xml:space="preserve"> PAGEREF _Toc26606 \h </w:instrText>
        </w:r>
        <w:r>
          <w:fldChar w:fldCharType="separate"/>
        </w:r>
        <w:r>
          <w:t>15</w:t>
        </w:r>
        <w:r>
          <w:fldChar w:fldCharType="end"/>
        </w:r>
      </w:hyperlink>
    </w:p>
    <w:p>
      <w:pPr>
        <w:pStyle w:val="TOC1"/>
        <w:tabs>
          <w:tab w:val="right" w:leader="dot" w:pos="8306"/>
        </w:tabs>
      </w:pPr>
      <w:hyperlink w:anchor="_Toc12096" w:history="1">
        <w:r>
          <w:rPr>
            <w:rFonts w:ascii="仿宋" w:eastAsia="仿宋" w:hAnsi="仿宋" w:cs="仿宋" w:hint="eastAsia"/>
            <w:lang w:eastAsia="zh-CN"/>
          </w:rPr>
          <w:t>四、导光板知识产权管理</w:t>
        </w:r>
        <w:r>
          <w:tab/>
        </w:r>
        <w:r>
          <w:fldChar w:fldCharType="begin"/>
        </w:r>
        <w:r>
          <w:instrText xml:space="preserve"> PAGEREF _Toc12096 \h </w:instrText>
        </w:r>
        <w:r>
          <w:fldChar w:fldCharType="separate"/>
        </w:r>
        <w:r>
          <w:t>15</w:t>
        </w:r>
        <w:r>
          <w:fldChar w:fldCharType="end"/>
        </w:r>
      </w:hyperlink>
    </w:p>
    <w:p>
      <w:pPr>
        <w:pStyle w:val="TOC2"/>
        <w:tabs>
          <w:tab w:val="right" w:leader="dot" w:pos="8306"/>
        </w:tabs>
      </w:pPr>
      <w:hyperlink w:anchor="_Toc6342" w:history="1">
        <w:r>
          <w:rPr>
            <w:rFonts w:ascii="仿宋" w:eastAsia="仿宋" w:hAnsi="仿宋" w:cs="仿宋" w:hint="eastAsia"/>
            <w:lang w:eastAsia="zh-CN"/>
          </w:rPr>
          <w:t>(一)、知识产权管理</w:t>
        </w:r>
        <w:r>
          <w:tab/>
        </w:r>
        <w:r>
          <w:fldChar w:fldCharType="begin"/>
        </w:r>
        <w:r>
          <w:instrText xml:space="preserve"> PAGEREF _Toc6342 \h </w:instrText>
        </w:r>
        <w:r>
          <w:fldChar w:fldCharType="separate"/>
        </w:r>
        <w:r>
          <w:t>15</w:t>
        </w:r>
        <w:r>
          <w:fldChar w:fldCharType="end"/>
        </w:r>
      </w:hyperlink>
    </w:p>
    <w:p>
      <w:pPr>
        <w:pStyle w:val="TOC1"/>
        <w:tabs>
          <w:tab w:val="right" w:leader="dot" w:pos="8306"/>
        </w:tabs>
      </w:pPr>
      <w:hyperlink w:anchor="_Toc5493" w:history="1">
        <w:r>
          <w:rPr>
            <w:rFonts w:ascii="仿宋" w:eastAsia="仿宋" w:hAnsi="仿宋" w:cs="仿宋" w:hint="eastAsia"/>
            <w:lang w:eastAsia="zh-CN"/>
          </w:rPr>
          <w:t>五、导光板项目概论</w:t>
        </w:r>
        <w:r>
          <w:tab/>
        </w:r>
        <w:r>
          <w:fldChar w:fldCharType="begin"/>
        </w:r>
        <w:r>
          <w:instrText xml:space="preserve"> PAGEREF _Toc5493 \h </w:instrText>
        </w:r>
        <w:r>
          <w:fldChar w:fldCharType="separate"/>
        </w:r>
        <w:r>
          <w:t>19</w:t>
        </w:r>
        <w:r>
          <w:fldChar w:fldCharType="end"/>
        </w:r>
      </w:hyperlink>
    </w:p>
    <w:p>
      <w:pPr>
        <w:pStyle w:val="TOC2"/>
        <w:tabs>
          <w:tab w:val="right" w:leader="dot" w:pos="8306"/>
        </w:tabs>
      </w:pPr>
      <w:hyperlink w:anchor="_Toc19603" w:history="1">
        <w:r>
          <w:rPr>
            <w:rFonts w:ascii="仿宋" w:eastAsia="仿宋" w:hAnsi="仿宋" w:cs="仿宋" w:hint="eastAsia"/>
            <w:lang w:eastAsia="zh-CN"/>
          </w:rPr>
          <w:t>(一)、导光板项目承办单位基本情况</w:t>
        </w:r>
        <w:r>
          <w:tab/>
        </w:r>
        <w:r>
          <w:fldChar w:fldCharType="begin"/>
        </w:r>
        <w:r>
          <w:instrText xml:space="preserve"> PAGEREF _Toc19603 \h </w:instrText>
        </w:r>
        <w:r>
          <w:fldChar w:fldCharType="separate"/>
        </w:r>
        <w:r>
          <w:t>19</w:t>
        </w:r>
        <w:r>
          <w:fldChar w:fldCharType="end"/>
        </w:r>
      </w:hyperlink>
    </w:p>
    <w:p>
      <w:pPr>
        <w:pStyle w:val="TOC2"/>
        <w:tabs>
          <w:tab w:val="right" w:leader="dot" w:pos="8306"/>
        </w:tabs>
      </w:pPr>
      <w:hyperlink w:anchor="_Toc21736" w:history="1">
        <w:r>
          <w:rPr>
            <w:rFonts w:ascii="仿宋" w:eastAsia="仿宋" w:hAnsi="仿宋" w:cs="仿宋" w:hint="eastAsia"/>
            <w:lang w:eastAsia="zh-CN"/>
          </w:rPr>
          <w:t>(二)、导光板项目概况</w:t>
        </w:r>
        <w:r>
          <w:tab/>
        </w:r>
        <w:r>
          <w:fldChar w:fldCharType="begin"/>
        </w:r>
        <w:r>
          <w:instrText xml:space="preserve"> PAGEREF _Toc21736 \h </w:instrText>
        </w:r>
        <w:r>
          <w:fldChar w:fldCharType="separate"/>
        </w:r>
        <w:r>
          <w:t>20</w:t>
        </w:r>
        <w:r>
          <w:fldChar w:fldCharType="end"/>
        </w:r>
      </w:hyperlink>
    </w:p>
    <w:p>
      <w:pPr>
        <w:pStyle w:val="TOC2"/>
        <w:tabs>
          <w:tab w:val="right" w:leader="dot" w:pos="8306"/>
        </w:tabs>
      </w:pPr>
      <w:hyperlink w:anchor="_Toc21329" w:history="1">
        <w:r>
          <w:rPr>
            <w:rFonts w:ascii="仿宋" w:eastAsia="仿宋" w:hAnsi="仿宋" w:cs="仿宋" w:hint="eastAsia"/>
            <w:lang w:eastAsia="zh-CN"/>
          </w:rPr>
          <w:t>(三)、导光板项目评价</w:t>
        </w:r>
        <w:r>
          <w:tab/>
        </w:r>
        <w:r>
          <w:fldChar w:fldCharType="begin"/>
        </w:r>
        <w:r>
          <w:instrText xml:space="preserve"> PAGEREF _Toc21329 \h </w:instrText>
        </w:r>
        <w:r>
          <w:fldChar w:fldCharType="separate"/>
        </w:r>
        <w:r>
          <w:t>20</w:t>
        </w:r>
        <w:r>
          <w:fldChar w:fldCharType="end"/>
        </w:r>
      </w:hyperlink>
    </w:p>
    <w:p>
      <w:pPr>
        <w:pStyle w:val="TOC2"/>
        <w:tabs>
          <w:tab w:val="right" w:leader="dot" w:pos="8306"/>
        </w:tabs>
      </w:pPr>
      <w:hyperlink w:anchor="_Toc28814" w:history="1">
        <w:r>
          <w:rPr>
            <w:rFonts w:ascii="仿宋" w:eastAsia="仿宋" w:hAnsi="仿宋" w:cs="仿宋" w:hint="eastAsia"/>
            <w:lang w:eastAsia="zh-CN"/>
          </w:rPr>
          <w:t>(四)、主要经济指标</w:t>
        </w:r>
        <w:r>
          <w:tab/>
        </w:r>
        <w:r>
          <w:fldChar w:fldCharType="begin"/>
        </w:r>
        <w:r>
          <w:instrText xml:space="preserve"> PAGEREF _Toc28814 \h </w:instrText>
        </w:r>
        <w:r>
          <w:fldChar w:fldCharType="separate"/>
        </w:r>
        <w:r>
          <w:t>20</w:t>
        </w:r>
        <w:r>
          <w:fldChar w:fldCharType="end"/>
        </w:r>
      </w:hyperlink>
    </w:p>
    <w:p>
      <w:pPr>
        <w:pStyle w:val="TOC1"/>
        <w:tabs>
          <w:tab w:val="right" w:leader="dot" w:pos="8306"/>
        </w:tabs>
      </w:pPr>
      <w:hyperlink w:anchor="_Toc29533" w:history="1">
        <w:r>
          <w:rPr>
            <w:rFonts w:ascii="仿宋" w:eastAsia="仿宋" w:hAnsi="仿宋" w:cs="仿宋" w:hint="eastAsia"/>
            <w:lang w:eastAsia="zh-CN"/>
          </w:rPr>
          <w:t>六、导光板技术创新的含义</w:t>
        </w:r>
        <w:r>
          <w:tab/>
        </w:r>
        <w:r>
          <w:fldChar w:fldCharType="begin"/>
        </w:r>
        <w:r>
          <w:instrText xml:space="preserve"> PAGEREF _Toc29533 \h </w:instrText>
        </w:r>
        <w:r>
          <w:fldChar w:fldCharType="separate"/>
        </w:r>
        <w:r>
          <w:t>21</w:t>
        </w:r>
        <w:r>
          <w:fldChar w:fldCharType="end"/>
        </w:r>
      </w:hyperlink>
    </w:p>
    <w:p>
      <w:pPr>
        <w:pStyle w:val="TOC2"/>
        <w:tabs>
          <w:tab w:val="right" w:leader="dot" w:pos="8306"/>
        </w:tabs>
      </w:pPr>
      <w:hyperlink w:anchor="_Toc12171" w:history="1">
        <w:r>
          <w:rPr>
            <w:rFonts w:ascii="仿宋" w:eastAsia="仿宋" w:hAnsi="仿宋" w:cs="仿宋" w:hint="eastAsia"/>
            <w:lang w:eastAsia="zh-CN"/>
          </w:rPr>
          <w:t>(一)、技术创新的含义</w:t>
        </w:r>
        <w:r>
          <w:tab/>
        </w:r>
        <w:r>
          <w:fldChar w:fldCharType="begin"/>
        </w:r>
        <w:r>
          <w:instrText xml:space="preserve"> PAGEREF _Toc12171 \h </w:instrText>
        </w:r>
        <w:r>
          <w:fldChar w:fldCharType="separate"/>
        </w:r>
        <w:r>
          <w:t>21</w:t>
        </w:r>
        <w:r>
          <w:fldChar w:fldCharType="end"/>
        </w:r>
      </w:hyperlink>
    </w:p>
    <w:p>
      <w:pPr>
        <w:pStyle w:val="TOC1"/>
        <w:tabs>
          <w:tab w:val="right" w:leader="dot" w:pos="8306"/>
        </w:tabs>
      </w:pPr>
      <w:hyperlink w:anchor="_Toc28835" w:history="1">
        <w:r>
          <w:rPr>
            <w:rFonts w:ascii="仿宋" w:eastAsia="仿宋" w:hAnsi="仿宋" w:cs="仿宋" w:hint="eastAsia"/>
            <w:lang w:eastAsia="zh-CN"/>
          </w:rPr>
          <w:t>七、技术方案</w:t>
        </w:r>
        <w:r>
          <w:tab/>
        </w:r>
        <w:r>
          <w:fldChar w:fldCharType="begin"/>
        </w:r>
        <w:r>
          <w:instrText xml:space="preserve"> PAGEREF _Toc28835 \h </w:instrText>
        </w:r>
        <w:r>
          <w:fldChar w:fldCharType="separate"/>
        </w:r>
        <w:r>
          <w:t>22</w:t>
        </w:r>
        <w:r>
          <w:fldChar w:fldCharType="end"/>
        </w:r>
      </w:hyperlink>
    </w:p>
    <w:p>
      <w:pPr>
        <w:pStyle w:val="TOC2"/>
        <w:tabs>
          <w:tab w:val="right" w:leader="dot" w:pos="8306"/>
        </w:tabs>
      </w:pPr>
      <w:hyperlink w:anchor="_Toc16933" w:history="1">
        <w:r>
          <w:rPr>
            <w:rFonts w:ascii="仿宋" w:eastAsia="仿宋" w:hAnsi="仿宋" w:cs="仿宋" w:hint="eastAsia"/>
            <w:lang w:eastAsia="zh-CN"/>
          </w:rPr>
          <w:t>(一)、企业技术研发分析</w:t>
        </w:r>
        <w:r>
          <w:tab/>
        </w:r>
        <w:r>
          <w:fldChar w:fldCharType="begin"/>
        </w:r>
        <w:r>
          <w:instrText xml:space="preserve"> PAGEREF _Toc16933 \h </w:instrText>
        </w:r>
        <w:r>
          <w:fldChar w:fldCharType="separate"/>
        </w:r>
        <w:r>
          <w:t>22</w:t>
        </w:r>
        <w:r>
          <w:fldChar w:fldCharType="end"/>
        </w:r>
      </w:hyperlink>
    </w:p>
    <w:p>
      <w:pPr>
        <w:pStyle w:val="TOC2"/>
        <w:tabs>
          <w:tab w:val="right" w:leader="dot" w:pos="8306"/>
        </w:tabs>
      </w:pPr>
      <w:hyperlink w:anchor="_Toc28206" w:history="1">
        <w:r>
          <w:rPr>
            <w:rFonts w:ascii="仿宋" w:eastAsia="仿宋" w:hAnsi="仿宋" w:cs="仿宋" w:hint="eastAsia"/>
            <w:lang w:eastAsia="zh-CN"/>
          </w:rPr>
          <w:t>(二)、导光板项目技术工艺分析</w:t>
        </w:r>
        <w:r>
          <w:tab/>
        </w:r>
        <w:r>
          <w:fldChar w:fldCharType="begin"/>
        </w:r>
        <w:r>
          <w:instrText xml:space="preserve"> PAGEREF _Toc28206 \h </w:instrText>
        </w:r>
        <w:r>
          <w:fldChar w:fldCharType="separate"/>
        </w:r>
        <w:r>
          <w:t>24</w:t>
        </w:r>
        <w:r>
          <w:fldChar w:fldCharType="end"/>
        </w:r>
      </w:hyperlink>
    </w:p>
    <w:p>
      <w:pPr>
        <w:pStyle w:val="TOC2"/>
        <w:tabs>
          <w:tab w:val="right" w:leader="dot" w:pos="8306"/>
        </w:tabs>
      </w:pPr>
      <w:hyperlink w:anchor="_Toc11157" w:history="1">
        <w:r>
          <w:rPr>
            <w:rFonts w:ascii="仿宋" w:eastAsia="仿宋" w:hAnsi="仿宋" w:cs="仿宋" w:hint="eastAsia"/>
            <w:lang w:eastAsia="zh-CN"/>
          </w:rPr>
          <w:t>(三)、导光板项目技术流程</w:t>
        </w:r>
        <w:r>
          <w:tab/>
        </w:r>
        <w:r>
          <w:fldChar w:fldCharType="begin"/>
        </w:r>
        <w:r>
          <w:instrText xml:space="preserve"> PAGEREF _Toc11157 \h </w:instrText>
        </w:r>
        <w:r>
          <w:fldChar w:fldCharType="separate"/>
        </w:r>
        <w:r>
          <w:t>25</w:t>
        </w:r>
        <w:r>
          <w:fldChar w:fldCharType="end"/>
        </w:r>
      </w:hyperlink>
    </w:p>
    <w:p>
      <w:pPr>
        <w:pStyle w:val="TOC2"/>
        <w:tabs>
          <w:tab w:val="right" w:leader="dot" w:pos="8306"/>
        </w:tabs>
      </w:pPr>
      <w:hyperlink w:anchor="_Toc1353" w:history="1">
        <w:r>
          <w:rPr>
            <w:rFonts w:ascii="仿宋" w:eastAsia="仿宋" w:hAnsi="仿宋" w:cs="仿宋" w:hint="eastAsia"/>
            <w:lang w:eastAsia="zh-CN"/>
          </w:rPr>
          <w:t>(四)、设备选型方案</w:t>
        </w:r>
        <w:r>
          <w:tab/>
        </w:r>
        <w:r>
          <w:fldChar w:fldCharType="begin"/>
        </w:r>
        <w:r>
          <w:instrText xml:space="preserve"> PAGEREF _Toc1353 \h </w:instrText>
        </w:r>
        <w:r>
          <w:fldChar w:fldCharType="separate"/>
        </w:r>
        <w:r>
          <w:t>27</w:t>
        </w:r>
        <w:r>
          <w:fldChar w:fldCharType="end"/>
        </w:r>
      </w:hyperlink>
    </w:p>
    <w:p>
      <w:pPr>
        <w:pStyle w:val="TOC1"/>
        <w:tabs>
          <w:tab w:val="right" w:leader="dot" w:pos="8306"/>
        </w:tabs>
      </w:pPr>
      <w:hyperlink w:anchor="_Toc32551" w:history="1">
        <w:r>
          <w:rPr>
            <w:rFonts w:ascii="仿宋" w:eastAsia="仿宋" w:hAnsi="仿宋" w:cs="仿宋" w:hint="eastAsia"/>
            <w:lang w:eastAsia="zh-CN"/>
          </w:rPr>
          <w:t>八、员工家庭与工作平衡支持计划</w:t>
        </w:r>
        <w:r>
          <w:tab/>
        </w:r>
        <w:r>
          <w:fldChar w:fldCharType="begin"/>
        </w:r>
        <w:r>
          <w:instrText xml:space="preserve"> PAGEREF _Toc32551 \h </w:instrText>
        </w:r>
        <w:r>
          <w:fldChar w:fldCharType="separate"/>
        </w:r>
        <w:r>
          <w:t>28</w:t>
        </w:r>
        <w:r>
          <w:fldChar w:fldCharType="end"/>
        </w:r>
      </w:hyperlink>
    </w:p>
    <w:p>
      <w:pPr>
        <w:pStyle w:val="TOC2"/>
        <w:tabs>
          <w:tab w:val="right" w:leader="dot" w:pos="8306"/>
        </w:tabs>
      </w:pPr>
      <w:hyperlink w:anchor="_Toc1678" w:history="1">
        <w:r>
          <w:rPr>
            <w:rFonts w:ascii="仿宋" w:eastAsia="仿宋" w:hAnsi="仿宋" w:cs="仿宋" w:hint="eastAsia"/>
            <w:lang w:eastAsia="zh-CN"/>
          </w:rPr>
          <w:t>(一)、家庭与工作平衡的重要性分析</w:t>
        </w:r>
        <w:r>
          <w:tab/>
        </w:r>
        <w:r>
          <w:fldChar w:fldCharType="begin"/>
        </w:r>
        <w:r>
          <w:instrText xml:space="preserve"> PAGEREF _Toc1678 \h </w:instrText>
        </w:r>
        <w:r>
          <w:fldChar w:fldCharType="separate"/>
        </w:r>
        <w:r>
          <w:t>28</w:t>
        </w:r>
        <w:r>
          <w:fldChar w:fldCharType="end"/>
        </w:r>
      </w:hyperlink>
    </w:p>
    <w:p>
      <w:pPr>
        <w:pStyle w:val="TOC2"/>
        <w:tabs>
          <w:tab w:val="right" w:leader="dot" w:pos="8306"/>
        </w:tabs>
      </w:pPr>
      <w:hyperlink w:anchor="_Toc13187" w:history="1">
        <w:r>
          <w:rPr>
            <w:rFonts w:ascii="仿宋" w:eastAsia="仿宋" w:hAnsi="仿宋" w:cs="仿宋" w:hint="eastAsia"/>
            <w:lang w:eastAsia="zh-CN"/>
          </w:rPr>
          <w:t>(二)、支持计划的制定与实施步骤</w:t>
        </w:r>
        <w:r>
          <w:tab/>
        </w:r>
        <w:r>
          <w:fldChar w:fldCharType="begin"/>
        </w:r>
        <w:r>
          <w:instrText xml:space="preserve"> PAGEREF _Toc13187 \h </w:instrText>
        </w:r>
        <w:r>
          <w:fldChar w:fldCharType="separate"/>
        </w:r>
        <w:r>
          <w:t>28</w:t>
        </w:r>
        <w:r>
          <w:fldChar w:fldCharType="end"/>
        </w:r>
      </w:hyperlink>
    </w:p>
    <w:p>
      <w:pPr>
        <w:pStyle w:val="TOC2"/>
        <w:tabs>
          <w:tab w:val="right" w:leader="dot" w:pos="8306"/>
        </w:tabs>
      </w:pPr>
      <w:hyperlink w:anchor="_Toc15516" w:history="1">
        <w:r>
          <w:rPr>
            <w:rFonts w:ascii="仿宋" w:eastAsia="仿宋" w:hAnsi="仿宋" w:cs="仿宋" w:hint="eastAsia"/>
            <w:lang w:eastAsia="zh-CN"/>
          </w:rPr>
          <w:t>(三)、平衡效果的评估及调整优化</w:t>
        </w:r>
        <w:r>
          <w:tab/>
        </w:r>
        <w:r>
          <w:fldChar w:fldCharType="begin"/>
        </w:r>
        <w:r>
          <w:instrText xml:space="preserve"> PAGEREF _Toc15516 \h </w:instrText>
        </w:r>
        <w:r>
          <w:fldChar w:fldCharType="separate"/>
        </w:r>
        <w:r>
          <w:t>29</w:t>
        </w:r>
        <w:r>
          <w:fldChar w:fldCharType="end"/>
        </w:r>
      </w:hyperlink>
    </w:p>
    <w:p>
      <w:pPr>
        <w:pStyle w:val="TOC1"/>
        <w:tabs>
          <w:tab w:val="right" w:leader="dot" w:pos="8306"/>
        </w:tabs>
      </w:pPr>
      <w:hyperlink w:anchor="_Toc9494" w:history="1">
        <w:r>
          <w:rPr>
            <w:rFonts w:ascii="仿宋" w:eastAsia="仿宋" w:hAnsi="仿宋" w:cs="仿宋" w:hint="eastAsia"/>
            <w:lang w:eastAsia="zh-CN"/>
          </w:rPr>
          <w:t>九、战略合作伙伴关系</w:t>
        </w:r>
        <w:r>
          <w:tab/>
        </w:r>
        <w:r>
          <w:fldChar w:fldCharType="begin"/>
        </w:r>
        <w:r>
          <w:instrText xml:space="preserve"> PAGEREF _Toc9494 \h </w:instrText>
        </w:r>
        <w:r>
          <w:fldChar w:fldCharType="separate"/>
        </w:r>
        <w:r>
          <w:t>30</w:t>
        </w:r>
        <w:r>
          <w:fldChar w:fldCharType="end"/>
        </w:r>
      </w:hyperlink>
    </w:p>
    <w:p>
      <w:pPr>
        <w:pStyle w:val="TOC2"/>
        <w:tabs>
          <w:tab w:val="right" w:leader="dot" w:pos="8306"/>
        </w:tabs>
      </w:pPr>
      <w:hyperlink w:anchor="_Toc1354" w:history="1">
        <w:r>
          <w:rPr>
            <w:rFonts w:ascii="仿宋" w:eastAsia="仿宋" w:hAnsi="仿宋" w:cs="仿宋" w:hint="eastAsia"/>
            <w:lang w:eastAsia="zh-CN"/>
          </w:rPr>
          <w:t>(一)、合作伙伴策略</w:t>
        </w:r>
        <w:r>
          <w:tab/>
        </w:r>
        <w:r>
          <w:fldChar w:fldCharType="begin"/>
        </w:r>
        <w:r>
          <w:instrText xml:space="preserve"> PAGEREF _Toc1354 \h </w:instrText>
        </w:r>
        <w:r>
          <w:fldChar w:fldCharType="separate"/>
        </w:r>
        <w:r>
          <w:t>30</w:t>
        </w:r>
        <w:r>
          <w:fldChar w:fldCharType="end"/>
        </w:r>
      </w:hyperlink>
    </w:p>
    <w:p>
      <w:pPr>
        <w:pStyle w:val="TOC2"/>
        <w:tabs>
          <w:tab w:val="right" w:leader="dot" w:pos="8306"/>
        </w:tabs>
      </w:pPr>
      <w:hyperlink w:anchor="_Toc26869" w:history="1">
        <w:r>
          <w:rPr>
            <w:rFonts w:ascii="仿宋" w:eastAsia="仿宋" w:hAnsi="仿宋" w:cs="仿宋" w:hint="eastAsia"/>
            <w:lang w:eastAsia="zh-CN"/>
          </w:rPr>
          <w:t>(二)、合作伙伴选择与合同</w:t>
        </w:r>
        <w:r>
          <w:tab/>
        </w:r>
        <w:r>
          <w:fldChar w:fldCharType="begin"/>
        </w:r>
        <w:r>
          <w:instrText xml:space="preserve"> PAGEREF _Toc26869 \h </w:instrText>
        </w:r>
        <w:r>
          <w:fldChar w:fldCharType="separate"/>
        </w:r>
        <w:r>
          <w:t>30</w:t>
        </w:r>
        <w:r>
          <w:fldChar w:fldCharType="end"/>
        </w:r>
      </w:hyperlink>
    </w:p>
    <w:p>
      <w:pPr>
        <w:pStyle w:val="TOC2"/>
        <w:tabs>
          <w:tab w:val="right" w:leader="dot" w:pos="8306"/>
        </w:tabs>
      </w:pPr>
      <w:hyperlink w:anchor="_Toc32139" w:history="1">
        <w:r>
          <w:rPr>
            <w:rFonts w:ascii="仿宋" w:eastAsia="仿宋" w:hAnsi="仿宋" w:cs="仿宋" w:hint="eastAsia"/>
            <w:lang w:eastAsia="zh-CN"/>
          </w:rPr>
          <w:t>(三)、合作伙伴关系管理</w:t>
        </w:r>
        <w:r>
          <w:tab/>
        </w:r>
        <w:r>
          <w:fldChar w:fldCharType="begin"/>
        </w:r>
        <w:r>
          <w:instrText xml:space="preserve"> PAGEREF _Toc32139 \h </w:instrText>
        </w:r>
        <w:r>
          <w:fldChar w:fldCharType="separate"/>
        </w:r>
        <w:r>
          <w:t>31</w:t>
        </w:r>
        <w:r>
          <w:fldChar w:fldCharType="end"/>
        </w:r>
      </w:hyperlink>
    </w:p>
    <w:p>
      <w:pPr>
        <w:pStyle w:val="TOC1"/>
        <w:tabs>
          <w:tab w:val="right" w:leader="dot" w:pos="8306"/>
        </w:tabs>
      </w:pPr>
      <w:hyperlink w:anchor="_Toc23478" w:history="1">
        <w:r>
          <w:rPr>
            <w:rFonts w:ascii="仿宋" w:eastAsia="仿宋" w:hAnsi="仿宋" w:cs="仿宋" w:hint="eastAsia"/>
            <w:lang w:eastAsia="zh-CN"/>
          </w:rPr>
          <w:t>十、导光板项目环境影响评估</w:t>
        </w:r>
        <w:r>
          <w:tab/>
        </w:r>
        <w:r>
          <w:fldChar w:fldCharType="begin"/>
        </w:r>
        <w:r>
          <w:instrText xml:space="preserve"> PAGEREF _Toc23478 \h </w:instrText>
        </w:r>
        <w:r>
          <w:fldChar w:fldCharType="separate"/>
        </w:r>
        <w:r>
          <w:t>32</w:t>
        </w:r>
        <w:r>
          <w:fldChar w:fldCharType="end"/>
        </w:r>
      </w:hyperlink>
    </w:p>
    <w:p>
      <w:pPr>
        <w:pStyle w:val="TOC2"/>
        <w:tabs>
          <w:tab w:val="right" w:leader="dot" w:pos="8306"/>
        </w:tabs>
      </w:pPr>
      <w:hyperlink w:anchor="_Toc7521" w:history="1">
        <w:r>
          <w:rPr>
            <w:rFonts w:ascii="仿宋" w:eastAsia="仿宋" w:hAnsi="仿宋" w:cs="仿宋" w:hint="eastAsia"/>
            <w:lang w:eastAsia="zh-CN"/>
          </w:rPr>
          <w:t>(一)、导光板项目环境影响评估</w:t>
        </w:r>
        <w:r>
          <w:tab/>
        </w:r>
        <w:r>
          <w:fldChar w:fldCharType="begin"/>
        </w:r>
        <w:r>
          <w:instrText xml:space="preserve"> PAGEREF _Toc7521 \h </w:instrText>
        </w:r>
        <w:r>
          <w:fldChar w:fldCharType="separate"/>
        </w:r>
        <w:r>
          <w:t>32</w:t>
        </w:r>
        <w:r>
          <w:fldChar w:fldCharType="end"/>
        </w:r>
      </w:hyperlink>
    </w:p>
    <w:p>
      <w:pPr>
        <w:pStyle w:val="TOC2"/>
        <w:tabs>
          <w:tab w:val="right" w:leader="dot" w:pos="8306"/>
        </w:tabs>
      </w:pPr>
      <w:hyperlink w:anchor="_Toc29701" w:history="1">
        <w:r>
          <w:rPr>
            <w:rFonts w:ascii="仿宋" w:eastAsia="仿宋" w:hAnsi="仿宋" w:cs="仿宋" w:hint="eastAsia"/>
            <w:lang w:eastAsia="zh-CN"/>
          </w:rPr>
          <w:t>(二)、环境保护措施与治理方案</w:t>
        </w:r>
        <w:r>
          <w:tab/>
        </w:r>
        <w:r>
          <w:fldChar w:fldCharType="begin"/>
        </w:r>
        <w:r>
          <w:instrText xml:space="preserve"> PAGEREF _Toc29701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10" w:history="1">
        <w:r>
          <w:rPr>
            <w:rFonts w:ascii="仿宋" w:eastAsia="仿宋" w:hAnsi="仿宋" w:cs="仿宋" w:hint="eastAsia"/>
            <w:lang w:eastAsia="zh-CN"/>
          </w:rPr>
          <w:t>十一、安全管理计划</w:t>
        </w:r>
        <w:r>
          <w:tab/>
        </w:r>
        <w:r>
          <w:fldChar w:fldCharType="begin"/>
        </w:r>
        <w:r>
          <w:instrText xml:space="preserve"> PAGEREF _Toc19610 \h </w:instrText>
        </w:r>
        <w:r>
          <w:fldChar w:fldCharType="separate"/>
        </w:r>
        <w:r>
          <w:t>34</w:t>
        </w:r>
        <w:r>
          <w:fldChar w:fldCharType="end"/>
        </w:r>
      </w:hyperlink>
    </w:p>
    <w:p>
      <w:pPr>
        <w:pStyle w:val="TOC2"/>
        <w:tabs>
          <w:tab w:val="right" w:leader="dot" w:pos="8306"/>
        </w:tabs>
      </w:pPr>
      <w:hyperlink w:anchor="_Toc24330" w:history="1">
        <w:r>
          <w:rPr>
            <w:rFonts w:ascii="仿宋" w:eastAsia="仿宋" w:hAnsi="仿宋" w:cs="仿宋" w:hint="eastAsia"/>
            <w:lang w:eastAsia="zh-CN"/>
          </w:rPr>
          <w:t>(一)、项目安全管理体系建立</w:t>
        </w:r>
        <w:r>
          <w:tab/>
        </w:r>
        <w:r>
          <w:fldChar w:fldCharType="begin"/>
        </w:r>
        <w:r>
          <w:instrText xml:space="preserve"> PAGEREF _Toc24330 \h </w:instrText>
        </w:r>
        <w:r>
          <w:fldChar w:fldCharType="separate"/>
        </w:r>
        <w:r>
          <w:t>34</w:t>
        </w:r>
        <w:r>
          <w:fldChar w:fldCharType="end"/>
        </w:r>
      </w:hyperlink>
    </w:p>
    <w:p>
      <w:pPr>
        <w:pStyle w:val="TOC2"/>
        <w:tabs>
          <w:tab w:val="right" w:leader="dot" w:pos="8306"/>
        </w:tabs>
      </w:pPr>
      <w:hyperlink w:anchor="_Toc32289" w:history="1">
        <w:r>
          <w:rPr>
            <w:rFonts w:ascii="仿宋" w:eastAsia="仿宋" w:hAnsi="仿宋" w:cs="仿宋" w:hint="eastAsia"/>
            <w:lang w:eastAsia="zh-CN"/>
          </w:rPr>
          <w:t>(二)、安全管理计划</w:t>
        </w:r>
        <w:r>
          <w:tab/>
        </w:r>
        <w:r>
          <w:fldChar w:fldCharType="begin"/>
        </w:r>
        <w:r>
          <w:instrText xml:space="preserve"> PAGEREF _Toc32289 \h </w:instrText>
        </w:r>
        <w:r>
          <w:fldChar w:fldCharType="separate"/>
        </w:r>
        <w:r>
          <w:t>37</w:t>
        </w:r>
        <w:r>
          <w:fldChar w:fldCharType="end"/>
        </w:r>
      </w:hyperlink>
    </w:p>
    <w:p>
      <w:pPr>
        <w:pStyle w:val="TOC2"/>
        <w:tabs>
          <w:tab w:val="right" w:leader="dot" w:pos="8306"/>
        </w:tabs>
      </w:pPr>
      <w:hyperlink w:anchor="_Toc23768" w:history="1">
        <w:r>
          <w:rPr>
            <w:rFonts w:ascii="仿宋" w:eastAsia="仿宋" w:hAnsi="仿宋" w:cs="仿宋" w:hint="eastAsia"/>
            <w:lang w:eastAsia="zh-CN"/>
          </w:rPr>
          <w:t>(三)、安全培训与演练</w:t>
        </w:r>
        <w:r>
          <w:tab/>
        </w:r>
        <w:r>
          <w:fldChar w:fldCharType="begin"/>
        </w:r>
        <w:r>
          <w:instrText xml:space="preserve"> PAGEREF _Toc23768 \h </w:instrText>
        </w:r>
        <w:r>
          <w:fldChar w:fldCharType="separate"/>
        </w:r>
        <w:r>
          <w:t>38</w:t>
        </w:r>
        <w:r>
          <w:fldChar w:fldCharType="end"/>
        </w:r>
      </w:hyperlink>
    </w:p>
    <w:p>
      <w:pPr>
        <w:pStyle w:val="TOC2"/>
        <w:tabs>
          <w:tab w:val="right" w:leader="dot" w:pos="8306"/>
        </w:tabs>
      </w:pPr>
      <w:hyperlink w:anchor="_Toc3883" w:history="1">
        <w:r>
          <w:rPr>
            <w:rFonts w:ascii="仿宋" w:eastAsia="仿宋" w:hAnsi="仿宋" w:cs="仿宋" w:hint="eastAsia"/>
            <w:lang w:eastAsia="zh-CN"/>
          </w:rPr>
          <w:t>(四)、事故应急处理与报告</w:t>
        </w:r>
        <w:r>
          <w:tab/>
        </w:r>
        <w:r>
          <w:fldChar w:fldCharType="begin"/>
        </w:r>
        <w:r>
          <w:instrText xml:space="preserve"> PAGEREF _Toc3883 \h </w:instrText>
        </w:r>
        <w:r>
          <w:fldChar w:fldCharType="separate"/>
        </w:r>
        <w:r>
          <w:t>39</w:t>
        </w:r>
        <w:r>
          <w:fldChar w:fldCharType="end"/>
        </w:r>
      </w:hyperlink>
    </w:p>
    <w:p>
      <w:pPr>
        <w:pStyle w:val="TOC1"/>
        <w:tabs>
          <w:tab w:val="right" w:leader="dot" w:pos="8306"/>
        </w:tabs>
      </w:pPr>
      <w:hyperlink w:anchor="_Toc17790" w:history="1">
        <w:r>
          <w:rPr>
            <w:rFonts w:ascii="仿宋" w:eastAsia="仿宋" w:hAnsi="仿宋" w:cs="仿宋" w:hint="eastAsia"/>
            <w:lang w:eastAsia="zh-CN"/>
          </w:rPr>
          <w:t>十二、导光板消费者市场分析</w:t>
        </w:r>
        <w:r>
          <w:tab/>
        </w:r>
        <w:r>
          <w:fldChar w:fldCharType="begin"/>
        </w:r>
        <w:r>
          <w:instrText xml:space="preserve"> PAGEREF _Toc17790 \h </w:instrText>
        </w:r>
        <w:r>
          <w:fldChar w:fldCharType="separate"/>
        </w:r>
        <w:r>
          <w:t>39</w:t>
        </w:r>
        <w:r>
          <w:fldChar w:fldCharType="end"/>
        </w:r>
      </w:hyperlink>
    </w:p>
    <w:p>
      <w:pPr>
        <w:pStyle w:val="TOC2"/>
        <w:tabs>
          <w:tab w:val="right" w:leader="dot" w:pos="8306"/>
        </w:tabs>
      </w:pPr>
      <w:hyperlink w:anchor="_Toc20622" w:history="1">
        <w:r>
          <w:rPr>
            <w:rFonts w:ascii="仿宋" w:eastAsia="仿宋" w:hAnsi="仿宋" w:cs="仿宋" w:hint="eastAsia"/>
            <w:lang w:eastAsia="zh-CN"/>
          </w:rPr>
          <w:t>(一)、目标客户群体</w:t>
        </w:r>
        <w:r>
          <w:tab/>
        </w:r>
        <w:r>
          <w:fldChar w:fldCharType="begin"/>
        </w:r>
        <w:r>
          <w:instrText xml:space="preserve"> PAGEREF _Toc20622 \h </w:instrText>
        </w:r>
        <w:r>
          <w:fldChar w:fldCharType="separate"/>
        </w:r>
        <w:r>
          <w:t>39</w:t>
        </w:r>
        <w:r>
          <w:fldChar w:fldCharType="end"/>
        </w:r>
      </w:hyperlink>
    </w:p>
    <w:p>
      <w:pPr>
        <w:pStyle w:val="TOC2"/>
        <w:tabs>
          <w:tab w:val="right" w:leader="dot" w:pos="8306"/>
        </w:tabs>
      </w:pPr>
      <w:hyperlink w:anchor="_Toc9074" w:history="1">
        <w:r>
          <w:rPr>
            <w:rFonts w:ascii="仿宋" w:eastAsia="仿宋" w:hAnsi="仿宋" w:cs="仿宋" w:hint="eastAsia"/>
            <w:lang w:eastAsia="zh-CN"/>
          </w:rPr>
          <w:t>(二)、消费者需求</w:t>
        </w:r>
        <w:r>
          <w:tab/>
        </w:r>
        <w:r>
          <w:fldChar w:fldCharType="begin"/>
        </w:r>
        <w:r>
          <w:instrText xml:space="preserve"> PAGEREF _Toc9074 \h </w:instrText>
        </w:r>
        <w:r>
          <w:fldChar w:fldCharType="separate"/>
        </w:r>
        <w:r>
          <w:t>41</w:t>
        </w:r>
        <w:r>
          <w:fldChar w:fldCharType="end"/>
        </w:r>
      </w:hyperlink>
    </w:p>
    <w:p>
      <w:pPr>
        <w:pStyle w:val="TOC1"/>
        <w:tabs>
          <w:tab w:val="right" w:leader="dot" w:pos="8306"/>
        </w:tabs>
      </w:pPr>
      <w:hyperlink w:anchor="_Toc5116" w:history="1">
        <w:r>
          <w:rPr>
            <w:rFonts w:ascii="仿宋" w:eastAsia="仿宋" w:hAnsi="仿宋" w:cs="仿宋" w:hint="eastAsia"/>
            <w:lang w:eastAsia="zh-CN"/>
          </w:rPr>
          <w:t>十三、市场营销策略</w:t>
        </w:r>
        <w:r>
          <w:tab/>
        </w:r>
        <w:r>
          <w:fldChar w:fldCharType="begin"/>
        </w:r>
        <w:r>
          <w:instrText xml:space="preserve"> PAGEREF _Toc5116 \h </w:instrText>
        </w:r>
        <w:r>
          <w:fldChar w:fldCharType="separate"/>
        </w:r>
        <w:r>
          <w:t>42</w:t>
        </w:r>
        <w:r>
          <w:fldChar w:fldCharType="end"/>
        </w:r>
      </w:hyperlink>
    </w:p>
    <w:p>
      <w:pPr>
        <w:pStyle w:val="TOC2"/>
        <w:tabs>
          <w:tab w:val="right" w:leader="dot" w:pos="8306"/>
        </w:tabs>
      </w:pPr>
      <w:hyperlink w:anchor="_Toc30310" w:history="1">
        <w:r>
          <w:rPr>
            <w:rFonts w:ascii="仿宋" w:eastAsia="仿宋" w:hAnsi="仿宋" w:cs="仿宋" w:hint="eastAsia"/>
            <w:lang w:eastAsia="zh-CN"/>
          </w:rPr>
          <w:t>(一)、市场调研与分析</w:t>
        </w:r>
        <w:r>
          <w:tab/>
        </w:r>
        <w:r>
          <w:fldChar w:fldCharType="begin"/>
        </w:r>
        <w:r>
          <w:instrText xml:space="preserve"> PAGEREF _Toc30310 \h </w:instrText>
        </w:r>
        <w:r>
          <w:fldChar w:fldCharType="separate"/>
        </w:r>
        <w:r>
          <w:t>42</w:t>
        </w:r>
        <w:r>
          <w:fldChar w:fldCharType="end"/>
        </w:r>
      </w:hyperlink>
    </w:p>
    <w:p>
      <w:pPr>
        <w:pStyle w:val="TOC2"/>
        <w:tabs>
          <w:tab w:val="right" w:leader="dot" w:pos="8306"/>
        </w:tabs>
      </w:pPr>
      <w:hyperlink w:anchor="_Toc9219" w:history="1">
        <w:r>
          <w:rPr>
            <w:rFonts w:ascii="仿宋" w:eastAsia="仿宋" w:hAnsi="仿宋" w:cs="仿宋" w:hint="eastAsia"/>
            <w:lang w:eastAsia="zh-CN"/>
          </w:rPr>
          <w:t>(二)、目标客户群体确定</w:t>
        </w:r>
        <w:r>
          <w:tab/>
        </w:r>
        <w:r>
          <w:fldChar w:fldCharType="begin"/>
        </w:r>
        <w:r>
          <w:instrText xml:space="preserve"> PAGEREF _Toc9219 \h </w:instrText>
        </w:r>
        <w:r>
          <w:fldChar w:fldCharType="separate"/>
        </w:r>
        <w:r>
          <w:t>44</w:t>
        </w:r>
        <w:r>
          <w:fldChar w:fldCharType="end"/>
        </w:r>
      </w:hyperlink>
    </w:p>
    <w:p>
      <w:pPr>
        <w:pStyle w:val="TOC2"/>
        <w:tabs>
          <w:tab w:val="right" w:leader="dot" w:pos="8306"/>
        </w:tabs>
      </w:pPr>
      <w:hyperlink w:anchor="_Toc2511" w:history="1">
        <w:r>
          <w:rPr>
            <w:rFonts w:ascii="仿宋" w:eastAsia="仿宋" w:hAnsi="仿宋" w:cs="仿宋" w:hint="eastAsia"/>
            <w:lang w:eastAsia="zh-CN"/>
          </w:rPr>
          <w:t>(三)、产品推广与宣传</w:t>
        </w:r>
        <w:r>
          <w:tab/>
        </w:r>
        <w:r>
          <w:fldChar w:fldCharType="begin"/>
        </w:r>
        <w:r>
          <w:instrText xml:space="preserve"> PAGEREF _Toc2511 \h </w:instrText>
        </w:r>
        <w:r>
          <w:fldChar w:fldCharType="separate"/>
        </w:r>
        <w:r>
          <w:t>45</w:t>
        </w:r>
        <w:r>
          <w:fldChar w:fldCharType="end"/>
        </w:r>
      </w:hyperlink>
    </w:p>
    <w:p>
      <w:pPr>
        <w:pStyle w:val="TOC2"/>
        <w:tabs>
          <w:tab w:val="right" w:leader="dot" w:pos="8306"/>
        </w:tabs>
      </w:pPr>
      <w:hyperlink w:anchor="_Toc1266" w:history="1">
        <w:r>
          <w:rPr>
            <w:rFonts w:ascii="仿宋" w:eastAsia="仿宋" w:hAnsi="仿宋" w:cs="仿宋" w:hint="eastAsia"/>
            <w:lang w:eastAsia="zh-CN"/>
          </w:rPr>
          <w:t>(四)、价格策略与销售渠道</w:t>
        </w:r>
        <w:r>
          <w:tab/>
        </w:r>
        <w:r>
          <w:fldChar w:fldCharType="begin"/>
        </w:r>
        <w:r>
          <w:instrText xml:space="preserve"> PAGEREF _Toc1266 \h </w:instrText>
        </w:r>
        <w:r>
          <w:fldChar w:fldCharType="separate"/>
        </w:r>
        <w:r>
          <w:t>46</w:t>
        </w:r>
        <w:r>
          <w:fldChar w:fldCharType="end"/>
        </w:r>
      </w:hyperlink>
    </w:p>
    <w:p>
      <w:pPr>
        <w:pStyle w:val="TOC1"/>
        <w:tabs>
          <w:tab w:val="right" w:leader="dot" w:pos="8306"/>
        </w:tabs>
      </w:pPr>
      <w:hyperlink w:anchor="_Toc25767" w:history="1">
        <w:r>
          <w:rPr>
            <w:rFonts w:ascii="仿宋" w:eastAsia="仿宋" w:hAnsi="仿宋" w:cs="仿宋" w:hint="eastAsia"/>
            <w:lang w:eastAsia="zh-CN"/>
          </w:rPr>
          <w:t>十四、第二十六章人才留存与流失管理</w:t>
        </w:r>
        <w:r>
          <w:tab/>
        </w:r>
        <w:r>
          <w:fldChar w:fldCharType="begin"/>
        </w:r>
        <w:r>
          <w:instrText xml:space="preserve"> PAGEREF _Toc25767 \h </w:instrText>
        </w:r>
        <w:r>
          <w:fldChar w:fldCharType="separate"/>
        </w:r>
        <w:r>
          <w:t>48</w:t>
        </w:r>
        <w:r>
          <w:fldChar w:fldCharType="end"/>
        </w:r>
      </w:hyperlink>
    </w:p>
    <w:p>
      <w:pPr>
        <w:pStyle w:val="TOC2"/>
        <w:tabs>
          <w:tab w:val="right" w:leader="dot" w:pos="8306"/>
        </w:tabs>
      </w:pPr>
      <w:hyperlink w:anchor="_Toc3612" w:history="1">
        <w:r>
          <w:rPr>
            <w:rFonts w:ascii="仿宋" w:eastAsia="仿宋" w:hAnsi="仿宋" w:cs="仿宋" w:hint="eastAsia"/>
            <w:lang w:eastAsia="zh-CN"/>
          </w:rPr>
          <w:t>(一)、人才留存策略</w:t>
        </w:r>
        <w:r>
          <w:tab/>
        </w:r>
        <w:r>
          <w:fldChar w:fldCharType="begin"/>
        </w:r>
        <w:r>
          <w:instrText xml:space="preserve"> PAGEREF _Toc3612 \h </w:instrText>
        </w:r>
        <w:r>
          <w:fldChar w:fldCharType="separate"/>
        </w:r>
        <w:r>
          <w:t>48</w:t>
        </w:r>
        <w:r>
          <w:fldChar w:fldCharType="end"/>
        </w:r>
      </w:hyperlink>
    </w:p>
    <w:p>
      <w:pPr>
        <w:pStyle w:val="TOC2"/>
        <w:tabs>
          <w:tab w:val="right" w:leader="dot" w:pos="8306"/>
        </w:tabs>
      </w:pPr>
      <w:hyperlink w:anchor="_Toc17455" w:history="1">
        <w:r>
          <w:rPr>
            <w:rFonts w:ascii="仿宋" w:eastAsia="仿宋" w:hAnsi="仿宋" w:cs="仿宋" w:hint="eastAsia"/>
            <w:lang w:eastAsia="zh-CN"/>
          </w:rPr>
          <w:t>(二)、人才流失分析与改进</w:t>
        </w:r>
        <w:r>
          <w:tab/>
        </w:r>
        <w:r>
          <w:fldChar w:fldCharType="begin"/>
        </w:r>
        <w:r>
          <w:instrText xml:space="preserve"> PAGEREF _Toc17455 \h </w:instrText>
        </w:r>
        <w:r>
          <w:fldChar w:fldCharType="separate"/>
        </w:r>
        <w:r>
          <w:t>48</w:t>
        </w:r>
        <w:r>
          <w:fldChar w:fldCharType="end"/>
        </w:r>
      </w:hyperlink>
    </w:p>
    <w:p>
      <w:pPr>
        <w:pStyle w:val="TOC2"/>
        <w:tabs>
          <w:tab w:val="right" w:leader="dot" w:pos="8306"/>
        </w:tabs>
      </w:pPr>
      <w:hyperlink w:anchor="_Toc9749" w:history="1">
        <w:r>
          <w:rPr>
            <w:rFonts w:ascii="仿宋" w:eastAsia="仿宋" w:hAnsi="仿宋" w:cs="仿宋" w:hint="eastAsia"/>
            <w:lang w:eastAsia="zh-CN"/>
          </w:rPr>
          <w:t>(三)、持续改进与未来展望</w:t>
        </w:r>
        <w:r>
          <w:tab/>
        </w:r>
        <w:r>
          <w:fldChar w:fldCharType="begin"/>
        </w:r>
        <w:r>
          <w:instrText xml:space="preserve"> PAGEREF _Toc9749 \h </w:instrText>
        </w:r>
        <w:r>
          <w:fldChar w:fldCharType="separate"/>
        </w:r>
        <w:r>
          <w:t>48</w:t>
        </w:r>
        <w:r>
          <w:fldChar w:fldCharType="end"/>
        </w:r>
      </w:hyperlink>
    </w:p>
    <w:p>
      <w:pPr>
        <w:pStyle w:val="TOC1"/>
        <w:tabs>
          <w:tab w:val="right" w:leader="dot" w:pos="8306"/>
        </w:tabs>
      </w:pPr>
      <w:hyperlink w:anchor="_Toc25012" w:history="1">
        <w:r>
          <w:rPr>
            <w:rFonts w:ascii="仿宋" w:eastAsia="仿宋" w:hAnsi="仿宋" w:cs="仿宋" w:hint="eastAsia"/>
            <w:lang w:eastAsia="zh-CN"/>
          </w:rPr>
          <w:t>十五、市场营销与销售策略</w:t>
        </w:r>
        <w:r>
          <w:tab/>
        </w:r>
        <w:r>
          <w:fldChar w:fldCharType="begin"/>
        </w:r>
        <w:r>
          <w:instrText xml:space="preserve"> PAGEREF _Toc25012 \h </w:instrText>
        </w:r>
        <w:r>
          <w:fldChar w:fldCharType="separate"/>
        </w:r>
        <w:r>
          <w:t>49</w:t>
        </w:r>
        <w:r>
          <w:fldChar w:fldCharType="end"/>
        </w:r>
      </w:hyperlink>
    </w:p>
    <w:p>
      <w:pPr>
        <w:pStyle w:val="TOC2"/>
        <w:tabs>
          <w:tab w:val="right" w:leader="dot" w:pos="8306"/>
        </w:tabs>
      </w:pPr>
      <w:hyperlink w:anchor="_Toc466" w:history="1">
        <w:r>
          <w:rPr>
            <w:rFonts w:ascii="仿宋" w:eastAsia="仿宋" w:hAnsi="仿宋" w:cs="仿宋" w:hint="eastAsia"/>
            <w:lang w:eastAsia="zh-CN"/>
          </w:rPr>
          <w:t>(一)、市场推广与品牌建设</w:t>
        </w:r>
        <w:r>
          <w:tab/>
        </w:r>
        <w:r>
          <w:fldChar w:fldCharType="begin"/>
        </w:r>
        <w:r>
          <w:instrText xml:space="preserve"> PAGEREF _Toc466 \h </w:instrText>
        </w:r>
        <w:r>
          <w:fldChar w:fldCharType="separate"/>
        </w:r>
        <w:r>
          <w:t>49</w:t>
        </w:r>
        <w:r>
          <w:fldChar w:fldCharType="end"/>
        </w:r>
      </w:hyperlink>
    </w:p>
    <w:p>
      <w:pPr>
        <w:pStyle w:val="TOC2"/>
        <w:tabs>
          <w:tab w:val="right" w:leader="dot" w:pos="8306"/>
        </w:tabs>
      </w:pPr>
      <w:hyperlink w:anchor="_Toc945" w:history="1">
        <w:r>
          <w:rPr>
            <w:rFonts w:ascii="仿宋" w:eastAsia="仿宋" w:hAnsi="仿宋" w:cs="仿宋" w:hint="eastAsia"/>
            <w:lang w:eastAsia="zh-CN"/>
          </w:rPr>
          <w:t>(二)、销售渠道与分销网络</w:t>
        </w:r>
        <w:r>
          <w:tab/>
        </w:r>
        <w:r>
          <w:fldChar w:fldCharType="begin"/>
        </w:r>
        <w:r>
          <w:instrText xml:space="preserve"> PAGEREF _Toc945 \h </w:instrText>
        </w:r>
        <w:r>
          <w:fldChar w:fldCharType="separate"/>
        </w:r>
        <w:r>
          <w:t>50</w:t>
        </w:r>
        <w:r>
          <w:fldChar w:fldCharType="end"/>
        </w:r>
      </w:hyperlink>
    </w:p>
    <w:p>
      <w:pPr>
        <w:pStyle w:val="TOC2"/>
        <w:tabs>
          <w:tab w:val="right" w:leader="dot" w:pos="8306"/>
        </w:tabs>
      </w:pPr>
      <w:hyperlink w:anchor="_Toc1499" w:history="1">
        <w:r>
          <w:rPr>
            <w:rFonts w:ascii="仿宋" w:eastAsia="仿宋" w:hAnsi="仿宋" w:cs="仿宋" w:hint="eastAsia"/>
            <w:lang w:eastAsia="zh-CN"/>
          </w:rPr>
          <w:t>(三)、客户关系管理与维护</w:t>
        </w:r>
        <w:r>
          <w:tab/>
        </w:r>
        <w:r>
          <w:fldChar w:fldCharType="begin"/>
        </w:r>
        <w:r>
          <w:instrText xml:space="preserve"> PAGEREF _Toc1499 \h </w:instrText>
        </w:r>
        <w:r>
          <w:fldChar w:fldCharType="separate"/>
        </w:r>
        <w:r>
          <w:t>51</w:t>
        </w:r>
        <w:r>
          <w:fldChar w:fldCharType="end"/>
        </w:r>
      </w:hyperlink>
    </w:p>
    <w:p>
      <w:pPr>
        <w:pStyle w:val="TOC2"/>
        <w:tabs>
          <w:tab w:val="right" w:leader="dot" w:pos="8306"/>
        </w:tabs>
      </w:pPr>
      <w:hyperlink w:anchor="_Toc7357" w:history="1">
        <w:r>
          <w:rPr>
            <w:rFonts w:ascii="仿宋" w:eastAsia="仿宋" w:hAnsi="仿宋" w:cs="仿宋" w:hint="eastAsia"/>
            <w:lang w:eastAsia="zh-CN"/>
          </w:rPr>
          <w:t>(四)、市场反馈与调整策略</w:t>
        </w:r>
        <w:r>
          <w:tab/>
        </w:r>
        <w:r>
          <w:fldChar w:fldCharType="begin"/>
        </w:r>
        <w:r>
          <w:instrText xml:space="preserve"> PAGEREF _Toc7357 \h </w:instrText>
        </w:r>
        <w:r>
          <w:fldChar w:fldCharType="separate"/>
        </w:r>
        <w:r>
          <w:t>52</w:t>
        </w:r>
        <w:r>
          <w:fldChar w:fldCharType="end"/>
        </w:r>
      </w:hyperlink>
    </w:p>
    <w:p>
      <w:pPr>
        <w:pStyle w:val="TOC1"/>
        <w:tabs>
          <w:tab w:val="right" w:leader="dot" w:pos="8306"/>
        </w:tabs>
      </w:pPr>
      <w:hyperlink w:anchor="_Toc8680" w:history="1">
        <w:r>
          <w:rPr>
            <w:rFonts w:ascii="仿宋" w:eastAsia="仿宋" w:hAnsi="仿宋" w:cs="仿宋" w:hint="eastAsia"/>
            <w:lang w:eastAsia="zh-CN"/>
          </w:rPr>
          <w:t>十六、导光板项目进度计划</w:t>
        </w:r>
        <w:r>
          <w:tab/>
        </w:r>
        <w:r>
          <w:fldChar w:fldCharType="begin"/>
        </w:r>
        <w:r>
          <w:instrText xml:space="preserve"> PAGEREF _Toc8680 \h </w:instrText>
        </w:r>
        <w:r>
          <w:fldChar w:fldCharType="separate"/>
        </w:r>
        <w:r>
          <w:t>53</w:t>
        </w:r>
        <w:r>
          <w:fldChar w:fldCharType="end"/>
        </w:r>
      </w:hyperlink>
    </w:p>
    <w:p>
      <w:pPr>
        <w:pStyle w:val="TOC2"/>
        <w:tabs>
          <w:tab w:val="right" w:leader="dot" w:pos="8306"/>
        </w:tabs>
      </w:pPr>
      <w:hyperlink w:anchor="_Toc3875" w:history="1">
        <w:r>
          <w:rPr>
            <w:rFonts w:ascii="仿宋" w:eastAsia="仿宋" w:hAnsi="仿宋" w:cs="仿宋" w:hint="eastAsia"/>
            <w:lang w:eastAsia="zh-CN"/>
          </w:rPr>
          <w:t>(一)、导光板项目进度安排</w:t>
        </w:r>
        <w:r>
          <w:tab/>
        </w:r>
        <w:r>
          <w:fldChar w:fldCharType="begin"/>
        </w:r>
        <w:r>
          <w:instrText xml:space="preserve"> PAGEREF _Toc3875 \h </w:instrText>
        </w:r>
        <w:r>
          <w:fldChar w:fldCharType="separate"/>
        </w:r>
        <w:r>
          <w:t>53</w:t>
        </w:r>
        <w:r>
          <w:fldChar w:fldCharType="end"/>
        </w:r>
      </w:hyperlink>
    </w:p>
    <w:p>
      <w:pPr>
        <w:pStyle w:val="TOC2"/>
        <w:tabs>
          <w:tab w:val="right" w:leader="dot" w:pos="8306"/>
        </w:tabs>
      </w:pPr>
      <w:hyperlink w:anchor="_Toc681" w:history="1">
        <w:r>
          <w:rPr>
            <w:rFonts w:ascii="仿宋" w:eastAsia="仿宋" w:hAnsi="仿宋" w:cs="仿宋" w:hint="eastAsia"/>
            <w:lang w:eastAsia="zh-CN"/>
          </w:rPr>
          <w:t>(二)、导光板项目实施保障措施</w:t>
        </w:r>
        <w:r>
          <w:tab/>
        </w:r>
        <w:r>
          <w:fldChar w:fldCharType="begin"/>
        </w:r>
        <w:r>
          <w:instrText xml:space="preserve"> PAGEREF _Toc681 \h </w:instrText>
        </w:r>
        <w:r>
          <w:fldChar w:fldCharType="separate"/>
        </w:r>
        <w:r>
          <w:t>54</w:t>
        </w:r>
        <w:r>
          <w:fldChar w:fldCharType="end"/>
        </w:r>
      </w:hyperlink>
    </w:p>
    <w:p>
      <w:pPr>
        <w:pStyle w:val="TOC1"/>
        <w:tabs>
          <w:tab w:val="right" w:leader="dot" w:pos="8306"/>
        </w:tabs>
      </w:pPr>
      <w:hyperlink w:anchor="_Toc8739" w:history="1">
        <w:r>
          <w:rPr>
            <w:rFonts w:ascii="仿宋" w:eastAsia="仿宋" w:hAnsi="仿宋" w:cs="仿宋" w:hint="eastAsia"/>
            <w:lang w:eastAsia="zh-CN"/>
          </w:rPr>
          <w:t>十七、战略合作伙伴与外部资源</w:t>
        </w:r>
        <w:r>
          <w:tab/>
        </w:r>
        <w:r>
          <w:fldChar w:fldCharType="begin"/>
        </w:r>
        <w:r>
          <w:instrText xml:space="preserve"> PAGEREF _Toc8739 \h </w:instrText>
        </w:r>
        <w:r>
          <w:fldChar w:fldCharType="separate"/>
        </w:r>
        <w:r>
          <w:t>55</w:t>
        </w:r>
        <w:r>
          <w:fldChar w:fldCharType="end"/>
        </w:r>
      </w:hyperlink>
    </w:p>
    <w:p>
      <w:pPr>
        <w:pStyle w:val="TOC2"/>
        <w:tabs>
          <w:tab w:val="right" w:leader="dot" w:pos="8306"/>
        </w:tabs>
      </w:pPr>
      <w:hyperlink w:anchor="_Toc4743" w:history="1">
        <w:r>
          <w:rPr>
            <w:rFonts w:ascii="仿宋" w:eastAsia="仿宋" w:hAnsi="仿宋" w:cs="仿宋" w:hint="eastAsia"/>
            <w:lang w:eastAsia="zh-CN"/>
          </w:rPr>
          <w:t>(一)、战略合作伙伴的筛选与合同</w:t>
        </w:r>
        <w:r>
          <w:tab/>
        </w:r>
        <w:r>
          <w:fldChar w:fldCharType="begin"/>
        </w:r>
        <w:r>
          <w:instrText xml:space="preserve"> PAGEREF _Toc4743 \h </w:instrText>
        </w:r>
        <w:r>
          <w:fldChar w:fldCharType="separate"/>
        </w:r>
        <w:r>
          <w:t>55</w:t>
        </w:r>
        <w:r>
          <w:fldChar w:fldCharType="end"/>
        </w:r>
      </w:hyperlink>
    </w:p>
    <w:p>
      <w:pPr>
        <w:pStyle w:val="TOC2"/>
        <w:tabs>
          <w:tab w:val="right" w:leader="dot" w:pos="8306"/>
        </w:tabs>
      </w:pPr>
      <w:hyperlink w:anchor="_Toc24089" w:history="1">
        <w:r>
          <w:rPr>
            <w:rFonts w:ascii="仿宋" w:eastAsia="仿宋" w:hAnsi="仿宋" w:cs="仿宋" w:hint="eastAsia"/>
            <w:lang w:eastAsia="zh-CN"/>
          </w:rPr>
          <w:t>(二)、外部资源管理与协同</w:t>
        </w:r>
        <w:r>
          <w:tab/>
        </w:r>
        <w:r>
          <w:fldChar w:fldCharType="begin"/>
        </w:r>
        <w:r>
          <w:instrText xml:space="preserve"> PAGEREF _Toc24089 \h </w:instrText>
        </w:r>
        <w:r>
          <w:fldChar w:fldCharType="separate"/>
        </w:r>
        <w:r>
          <w:t>55</w:t>
        </w:r>
        <w:r>
          <w:fldChar w:fldCharType="end"/>
        </w:r>
      </w:hyperlink>
    </w:p>
    <w:p>
      <w:pPr>
        <w:pStyle w:val="TOC2"/>
        <w:tabs>
          <w:tab w:val="right" w:leader="dot" w:pos="8306"/>
        </w:tabs>
      </w:pPr>
      <w:hyperlink w:anchor="_Toc18839" w:history="1">
        <w:r>
          <w:rPr>
            <w:rFonts w:ascii="仿宋" w:eastAsia="仿宋" w:hAnsi="仿宋" w:cs="仿宋" w:hint="eastAsia"/>
            <w:lang w:eastAsia="zh-CN"/>
          </w:rPr>
          <w:t>(三)、合作绩效与目标达成</w:t>
        </w:r>
        <w:r>
          <w:tab/>
        </w:r>
        <w:r>
          <w:fldChar w:fldCharType="begin"/>
        </w:r>
        <w:r>
          <w:instrText xml:space="preserve"> PAGEREF _Toc18839 \h </w:instrText>
        </w:r>
        <w:r>
          <w:fldChar w:fldCharType="separate"/>
        </w:r>
        <w:r>
          <w:t>56</w:t>
        </w:r>
        <w:r>
          <w:fldChar w:fldCharType="end"/>
        </w:r>
      </w:hyperlink>
    </w:p>
    <w:p>
      <w:pPr>
        <w:pStyle w:val="TOC2"/>
        <w:tabs>
          <w:tab w:val="right" w:leader="dot" w:pos="8306"/>
        </w:tabs>
      </w:pPr>
      <w:hyperlink w:anchor="_Toc28462" w:history="1">
        <w:r>
          <w:rPr>
            <w:rFonts w:ascii="仿宋" w:eastAsia="仿宋" w:hAnsi="仿宋" w:cs="仿宋" w:hint="eastAsia"/>
            <w:lang w:eastAsia="zh-CN"/>
          </w:rPr>
          <w:t>(四)、利益共享与联合创新</w:t>
        </w:r>
        <w:r>
          <w:tab/>
        </w:r>
        <w:r>
          <w:fldChar w:fldCharType="begin"/>
        </w:r>
        <w:r>
          <w:instrText xml:space="preserve"> PAGEREF _Toc28462 \h </w:instrText>
        </w:r>
        <w:r>
          <w:fldChar w:fldCharType="separate"/>
        </w:r>
        <w:r>
          <w:t>56</w:t>
        </w:r>
        <w:r>
          <w:fldChar w:fldCharType="end"/>
        </w:r>
      </w:hyperlink>
    </w:p>
    <w:p>
      <w:pPr>
        <w:pStyle w:val="TOC1"/>
        <w:tabs>
          <w:tab w:val="right" w:leader="dot" w:pos="8306"/>
        </w:tabs>
      </w:pPr>
      <w:hyperlink w:anchor="_Toc3621" w:history="1">
        <w:r>
          <w:rPr>
            <w:rFonts w:ascii="仿宋" w:eastAsia="仿宋" w:hAnsi="仿宋" w:cs="仿宋" w:hint="eastAsia"/>
            <w:lang w:eastAsia="zh-CN"/>
          </w:rPr>
          <w:t>十八、市场营销与推广策略</w:t>
        </w:r>
        <w:r>
          <w:tab/>
        </w:r>
        <w:r>
          <w:fldChar w:fldCharType="begin"/>
        </w:r>
        <w:r>
          <w:instrText xml:space="preserve"> PAGEREF _Toc3621 \h </w:instrText>
        </w:r>
        <w:r>
          <w:fldChar w:fldCharType="separate"/>
        </w:r>
        <w:r>
          <w:t>57</w:t>
        </w:r>
        <w:r>
          <w:fldChar w:fldCharType="end"/>
        </w:r>
      </w:hyperlink>
    </w:p>
    <w:p>
      <w:pPr>
        <w:pStyle w:val="TOC2"/>
        <w:tabs>
          <w:tab w:val="right" w:leader="dot" w:pos="8306"/>
        </w:tabs>
      </w:pPr>
      <w:hyperlink w:anchor="_Toc27196" w:history="1">
        <w:r>
          <w:rPr>
            <w:rFonts w:ascii="仿宋" w:eastAsia="仿宋" w:hAnsi="仿宋" w:cs="仿宋" w:hint="eastAsia"/>
            <w:lang w:eastAsia="zh-CN"/>
          </w:rPr>
          <w:t>(一)、目标市场分析</w:t>
        </w:r>
        <w:r>
          <w:tab/>
        </w:r>
        <w:r>
          <w:fldChar w:fldCharType="begin"/>
        </w:r>
        <w:r>
          <w:instrText xml:space="preserve"> PAGEREF _Toc27196 \h </w:instrText>
        </w:r>
        <w:r>
          <w:fldChar w:fldCharType="separate"/>
        </w:r>
        <w:r>
          <w:t>57</w:t>
        </w:r>
        <w:r>
          <w:fldChar w:fldCharType="end"/>
        </w:r>
      </w:hyperlink>
    </w:p>
    <w:p>
      <w:pPr>
        <w:pStyle w:val="TOC2"/>
        <w:tabs>
          <w:tab w:val="right" w:leader="dot" w:pos="8306"/>
        </w:tabs>
      </w:pPr>
      <w:hyperlink w:anchor="_Toc12916" w:history="1">
        <w:r>
          <w:rPr>
            <w:rFonts w:ascii="仿宋" w:eastAsia="仿宋" w:hAnsi="仿宋" w:cs="仿宋" w:hint="eastAsia"/>
            <w:lang w:eastAsia="zh-CN"/>
          </w:rPr>
          <w:t>(二)、市场定位与竞争分析</w:t>
        </w:r>
        <w:r>
          <w:tab/>
        </w:r>
        <w:r>
          <w:fldChar w:fldCharType="begin"/>
        </w:r>
        <w:r>
          <w:instrText xml:space="preserve"> PAGEREF _Toc12916 \h </w:instrText>
        </w:r>
        <w:r>
          <w:fldChar w:fldCharType="separate"/>
        </w:r>
        <w:r>
          <w:t>57</w:t>
        </w:r>
        <w:r>
          <w:fldChar w:fldCharType="end"/>
        </w:r>
      </w:hyperlink>
    </w:p>
    <w:p>
      <w:pPr>
        <w:pStyle w:val="TOC2"/>
        <w:tabs>
          <w:tab w:val="right" w:leader="dot" w:pos="8306"/>
        </w:tabs>
      </w:pPr>
      <w:hyperlink w:anchor="_Toc28162" w:history="1">
        <w:r>
          <w:rPr>
            <w:rFonts w:ascii="仿宋" w:eastAsia="仿宋" w:hAnsi="仿宋" w:cs="仿宋" w:hint="eastAsia"/>
            <w:lang w:eastAsia="zh-CN"/>
          </w:rPr>
          <w:t>(三)、推广与宣传策略</w:t>
        </w:r>
        <w:r>
          <w:tab/>
        </w:r>
        <w:r>
          <w:fldChar w:fldCharType="begin"/>
        </w:r>
        <w:r>
          <w:instrText xml:space="preserve"> PAGEREF _Toc28162 \h </w:instrText>
        </w:r>
        <w:r>
          <w:fldChar w:fldCharType="separate"/>
        </w:r>
        <w:r>
          <w:t>57</w:t>
        </w:r>
        <w:r>
          <w:fldChar w:fldCharType="end"/>
        </w:r>
      </w:hyperlink>
    </w:p>
    <w:p>
      <w:pPr>
        <w:pStyle w:val="TOC1"/>
        <w:tabs>
          <w:tab w:val="right" w:leader="dot" w:pos="8306"/>
        </w:tabs>
      </w:pPr>
      <w:hyperlink w:anchor="_Toc16811" w:history="1">
        <w:r>
          <w:rPr>
            <w:rFonts w:ascii="仿宋" w:eastAsia="仿宋" w:hAnsi="仿宋" w:cs="仿宋" w:hint="eastAsia"/>
            <w:lang w:eastAsia="zh-CN"/>
          </w:rPr>
          <w:t>十九、员工满意度调查与提升策略</w:t>
        </w:r>
        <w:r>
          <w:tab/>
        </w:r>
        <w:r>
          <w:fldChar w:fldCharType="begin"/>
        </w:r>
        <w:r>
          <w:instrText xml:space="preserve"> PAGEREF _Toc16811 \h </w:instrText>
        </w:r>
        <w:r>
          <w:fldChar w:fldCharType="separate"/>
        </w:r>
        <w:r>
          <w:t>58</w:t>
        </w:r>
        <w:r>
          <w:fldChar w:fldCharType="end"/>
        </w:r>
      </w:hyperlink>
    </w:p>
    <w:p>
      <w:pPr>
        <w:pStyle w:val="TOC2"/>
        <w:tabs>
          <w:tab w:val="right" w:leader="dot" w:pos="8306"/>
        </w:tabs>
      </w:pPr>
      <w:hyperlink w:anchor="_Toc10981" w:history="1">
        <w:r>
          <w:rPr>
            <w:rFonts w:ascii="仿宋" w:eastAsia="仿宋" w:hAnsi="仿宋" w:cs="仿宋" w:hint="eastAsia"/>
            <w:lang w:eastAsia="zh-CN"/>
          </w:rPr>
          <w:t>(一)、满意度调查的设计与实施</w:t>
        </w:r>
        <w:r>
          <w:tab/>
        </w:r>
        <w:r>
          <w:fldChar w:fldCharType="begin"/>
        </w:r>
        <w:r>
          <w:instrText xml:space="preserve"> PAGEREF _Toc10981 \h </w:instrText>
        </w:r>
        <w:r>
          <w:fldChar w:fldCharType="separate"/>
        </w:r>
        <w:r>
          <w:t>58</w:t>
        </w:r>
        <w:r>
          <w:fldChar w:fldCharType="end"/>
        </w:r>
      </w:hyperlink>
    </w:p>
    <w:p>
      <w:pPr>
        <w:pStyle w:val="TOC2"/>
        <w:tabs>
          <w:tab w:val="right" w:leader="dot" w:pos="8306"/>
        </w:tabs>
      </w:pPr>
      <w:hyperlink w:anchor="_Toc7434" w:history="1">
        <w:r>
          <w:rPr>
            <w:rFonts w:ascii="仿宋" w:eastAsia="仿宋" w:hAnsi="仿宋" w:cs="仿宋" w:hint="eastAsia"/>
            <w:lang w:eastAsia="zh-CN"/>
          </w:rPr>
          <w:t>(二)、员工满意度的分析与解读</w:t>
        </w:r>
        <w:r>
          <w:tab/>
        </w:r>
        <w:r>
          <w:fldChar w:fldCharType="begin"/>
        </w:r>
        <w:r>
          <w:instrText xml:space="preserve"> PAGEREF _Toc7434 \h </w:instrText>
        </w:r>
        <w:r>
          <w:fldChar w:fldCharType="separate"/>
        </w:r>
        <w:r>
          <w:t>60</w:t>
        </w:r>
        <w:r>
          <w:fldChar w:fldCharType="end"/>
        </w:r>
      </w:hyperlink>
    </w:p>
    <w:p>
      <w:pPr>
        <w:pStyle w:val="TOC2"/>
        <w:tabs>
          <w:tab w:val="right" w:leader="dot" w:pos="8306"/>
        </w:tabs>
      </w:pPr>
      <w:hyperlink w:anchor="_Toc28111" w:history="1">
        <w:r>
          <w:rPr>
            <w:rFonts w:ascii="仿宋" w:eastAsia="仿宋" w:hAnsi="仿宋" w:cs="仿宋" w:hint="eastAsia"/>
            <w:lang w:eastAsia="zh-CN"/>
          </w:rPr>
          <w:t>(三)、提升员工满意度的措施与行动计划</w:t>
        </w:r>
        <w:r>
          <w:tab/>
        </w:r>
        <w:r>
          <w:fldChar w:fldCharType="begin"/>
        </w:r>
        <w:r>
          <w:instrText xml:space="preserve"> PAGEREF _Toc28111 \h </w:instrText>
        </w:r>
        <w:r>
          <w:fldChar w:fldCharType="separate"/>
        </w:r>
        <w:r>
          <w:t>61</w:t>
        </w:r>
        <w:r>
          <w:fldChar w:fldCharType="end"/>
        </w:r>
      </w:hyperlink>
    </w:p>
    <w:p>
      <w:pPr>
        <w:pStyle w:val="TOC1"/>
        <w:tabs>
          <w:tab w:val="right" w:leader="dot" w:pos="8306"/>
        </w:tabs>
      </w:pPr>
      <w:hyperlink w:anchor="_Toc13270" w:history="1">
        <w:r>
          <w:rPr>
            <w:rFonts w:ascii="仿宋" w:eastAsia="仿宋" w:hAnsi="仿宋" w:cs="仿宋" w:hint="eastAsia"/>
            <w:lang w:eastAsia="zh-CN"/>
          </w:rPr>
          <w:t>二十、导光板项目实施保障措施</w:t>
        </w:r>
        <w:r>
          <w:tab/>
        </w:r>
        <w:r>
          <w:fldChar w:fldCharType="begin"/>
        </w:r>
        <w:r>
          <w:instrText xml:space="preserve"> PAGEREF _Toc13270 \h </w:instrText>
        </w:r>
        <w:r>
          <w:fldChar w:fldCharType="separate"/>
        </w:r>
        <w:r>
          <w:t>62</w:t>
        </w:r>
        <w:r>
          <w:fldChar w:fldCharType="end"/>
        </w:r>
      </w:hyperlink>
    </w:p>
    <w:p>
      <w:pPr>
        <w:pStyle w:val="TOC2"/>
        <w:tabs>
          <w:tab w:val="right" w:leader="dot" w:pos="8306"/>
        </w:tabs>
      </w:pPr>
      <w:hyperlink w:anchor="_Toc28395" w:history="1">
        <w:r>
          <w:rPr>
            <w:rFonts w:ascii="仿宋" w:eastAsia="仿宋" w:hAnsi="仿宋" w:cs="仿宋" w:hint="eastAsia"/>
            <w:lang w:eastAsia="zh-CN"/>
          </w:rPr>
          <w:t>(一)、导光板项目实施保障机制</w:t>
        </w:r>
        <w:r>
          <w:tab/>
        </w:r>
        <w:r>
          <w:fldChar w:fldCharType="begin"/>
        </w:r>
        <w:r>
          <w:instrText xml:space="preserve"> PAGEREF _Toc28395 \h </w:instrText>
        </w:r>
        <w:r>
          <w:fldChar w:fldCharType="separate"/>
        </w:r>
        <w:r>
          <w:t>62</w:t>
        </w:r>
        <w:r>
          <w:fldChar w:fldCharType="end"/>
        </w:r>
      </w:hyperlink>
    </w:p>
    <w:p>
      <w:pPr>
        <w:pStyle w:val="TOC2"/>
        <w:tabs>
          <w:tab w:val="right" w:leader="dot" w:pos="8306"/>
        </w:tabs>
      </w:pPr>
      <w:hyperlink w:anchor="_Toc13218" w:history="1">
        <w:r>
          <w:rPr>
            <w:rFonts w:ascii="仿宋" w:eastAsia="仿宋" w:hAnsi="仿宋" w:cs="仿宋" w:hint="eastAsia"/>
            <w:lang w:eastAsia="zh-CN"/>
          </w:rPr>
          <w:t>(二)、导光板项目法律合规要求</w:t>
        </w:r>
        <w:r>
          <w:tab/>
        </w:r>
        <w:r>
          <w:fldChar w:fldCharType="begin"/>
        </w:r>
        <w:r>
          <w:instrText xml:space="preserve"> PAGEREF _Toc13218 \h </w:instrText>
        </w:r>
        <w:r>
          <w:fldChar w:fldCharType="separate"/>
        </w:r>
        <w:r>
          <w:t>65</w:t>
        </w:r>
        <w:r>
          <w:fldChar w:fldCharType="end"/>
        </w:r>
      </w:hyperlink>
    </w:p>
    <w:p>
      <w:pPr>
        <w:pStyle w:val="TOC2"/>
        <w:tabs>
          <w:tab w:val="right" w:leader="dot" w:pos="8306"/>
        </w:tabs>
      </w:pPr>
      <w:hyperlink w:anchor="_Toc27465" w:history="1">
        <w:r>
          <w:rPr>
            <w:rFonts w:ascii="仿宋" w:eastAsia="仿宋" w:hAnsi="仿宋" w:cs="仿宋" w:hint="eastAsia"/>
            <w:lang w:eastAsia="zh-CN"/>
          </w:rPr>
          <w:t>(三)、导光板项目合同管理与法律事务</w:t>
        </w:r>
        <w:r>
          <w:tab/>
        </w:r>
        <w:r>
          <w:fldChar w:fldCharType="begin"/>
        </w:r>
        <w:r>
          <w:instrText xml:space="preserve"> PAGEREF _Toc27465 \h </w:instrText>
        </w:r>
        <w:r>
          <w:fldChar w:fldCharType="separate"/>
        </w:r>
        <w:r>
          <w:t>68</w:t>
        </w:r>
        <w:r>
          <w:fldChar w:fldCharType="end"/>
        </w:r>
      </w:hyperlink>
    </w:p>
    <w:p>
      <w:pPr>
        <w:pStyle w:val="TOC2"/>
        <w:tabs>
          <w:tab w:val="right" w:leader="dot" w:pos="8306"/>
        </w:tabs>
      </w:pPr>
      <w:hyperlink w:anchor="_Toc15325" w:history="1">
        <w:r>
          <w:rPr>
            <w:rFonts w:ascii="仿宋" w:eastAsia="仿宋" w:hAnsi="仿宋" w:cs="仿宋" w:hint="eastAsia"/>
            <w:lang w:eastAsia="zh-CN"/>
          </w:rPr>
          <w:t>(四)、导光板项目知识产权保护策略</w:t>
        </w:r>
        <w:r>
          <w:tab/>
        </w:r>
        <w:r>
          <w:fldChar w:fldCharType="begin"/>
        </w:r>
        <w:r>
          <w:instrText xml:space="preserve"> PAGEREF _Toc15325 \h </w:instrText>
        </w:r>
        <w:r>
          <w:fldChar w:fldCharType="separate"/>
        </w:r>
        <w:r>
          <w:t>74</w:t>
        </w:r>
        <w:r>
          <w:fldChar w:fldCharType="end"/>
        </w:r>
      </w:hyperlink>
    </w:p>
    <w:p>
      <w:pPr>
        <w:pStyle w:val="TOC1"/>
        <w:tabs>
          <w:tab w:val="right" w:leader="dot" w:pos="8306"/>
        </w:tabs>
      </w:pPr>
      <w:hyperlink w:anchor="_Toc2233" w:history="1">
        <w:r>
          <w:rPr>
            <w:rFonts w:ascii="仿宋" w:eastAsia="仿宋" w:hAnsi="仿宋" w:cs="仿宋" w:hint="eastAsia"/>
            <w:lang w:eastAsia="zh-CN"/>
          </w:rPr>
          <w:t>二十一、导光板项目安全现状评价报告的存档与发布</w:t>
        </w:r>
        <w:r>
          <w:tab/>
        </w:r>
        <w:r>
          <w:fldChar w:fldCharType="begin"/>
        </w:r>
        <w:r>
          <w:instrText xml:space="preserve"> PAGEREF _Toc2233 \h </w:instrText>
        </w:r>
        <w:r>
          <w:fldChar w:fldCharType="separate"/>
        </w:r>
        <w:r>
          <w:t>76</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4027" w:history="1">
        <w:r>
          <w:rPr>
            <w:rFonts w:ascii="仿宋" w:eastAsia="仿宋" w:hAnsi="仿宋" w:cs="仿宋" w:hint="eastAsia"/>
            <w:lang w:eastAsia="zh-CN"/>
          </w:rPr>
          <w:t>(一)、存档程序</w:t>
        </w:r>
        <w:r>
          <w:tab/>
        </w:r>
        <w:r>
          <w:fldChar w:fldCharType="begin"/>
        </w:r>
        <w:r>
          <w:instrText xml:space="preserve"> PAGEREF _Toc14027 \h </w:instrText>
        </w:r>
        <w:r>
          <w:fldChar w:fldCharType="separate"/>
        </w:r>
        <w:r>
          <w:t>76</w:t>
        </w:r>
        <w:r>
          <w:fldChar w:fldCharType="end"/>
        </w:r>
      </w:hyperlink>
    </w:p>
    <w:p>
      <w:pPr>
        <w:pStyle w:val="TOC2"/>
        <w:tabs>
          <w:tab w:val="right" w:leader="dot" w:pos="8306"/>
        </w:tabs>
      </w:pPr>
      <w:hyperlink w:anchor="_Toc15704" w:history="1">
        <w:r>
          <w:rPr>
            <w:rFonts w:ascii="仿宋" w:eastAsia="仿宋" w:hAnsi="仿宋" w:cs="仿宋" w:hint="eastAsia"/>
            <w:lang w:eastAsia="zh-CN"/>
          </w:rPr>
          <w:t>(二)、存档内容</w:t>
        </w:r>
        <w:r>
          <w:tab/>
        </w:r>
        <w:r>
          <w:fldChar w:fldCharType="begin"/>
        </w:r>
        <w:r>
          <w:instrText xml:space="preserve"> PAGEREF _Toc15704 \h </w:instrText>
        </w:r>
        <w:r>
          <w:fldChar w:fldCharType="separate"/>
        </w:r>
        <w:r>
          <w:t>78</w:t>
        </w:r>
        <w:r>
          <w:fldChar w:fldCharType="end"/>
        </w:r>
      </w:hyperlink>
    </w:p>
    <w:p>
      <w:pPr>
        <w:pStyle w:val="TOC2"/>
        <w:tabs>
          <w:tab w:val="right" w:leader="dot" w:pos="8306"/>
        </w:tabs>
      </w:pPr>
      <w:hyperlink w:anchor="_Toc19285" w:history="1">
        <w:r>
          <w:rPr>
            <w:rFonts w:ascii="仿宋" w:eastAsia="仿宋" w:hAnsi="仿宋" w:cs="仿宋" w:hint="eastAsia"/>
            <w:lang w:eastAsia="zh-CN"/>
          </w:rPr>
          <w:t>(三)、存档地点</w:t>
        </w:r>
        <w:r>
          <w:tab/>
        </w:r>
        <w:r>
          <w:fldChar w:fldCharType="begin"/>
        </w:r>
        <w:r>
          <w:instrText xml:space="preserve"> PAGEREF _Toc19285 \h </w:instrText>
        </w:r>
        <w:r>
          <w:fldChar w:fldCharType="separate"/>
        </w:r>
        <w:r>
          <w:t>79</w:t>
        </w:r>
        <w:r>
          <w:fldChar w:fldCharType="end"/>
        </w:r>
      </w:hyperlink>
    </w:p>
    <w:p>
      <w:pPr>
        <w:pStyle w:val="TOC2"/>
        <w:tabs>
          <w:tab w:val="right" w:leader="dot" w:pos="8306"/>
        </w:tabs>
      </w:pPr>
      <w:hyperlink w:anchor="_Toc163" w:history="1">
        <w:r>
          <w:rPr>
            <w:rFonts w:ascii="仿宋" w:eastAsia="仿宋" w:hAnsi="仿宋" w:cs="仿宋" w:hint="eastAsia"/>
            <w:lang w:eastAsia="zh-CN"/>
          </w:rPr>
          <w:t>(四)、报告发布</w:t>
        </w:r>
        <w:r>
          <w:tab/>
        </w:r>
        <w:r>
          <w:fldChar w:fldCharType="begin"/>
        </w:r>
        <w:r>
          <w:instrText xml:space="preserve"> PAGEREF _Toc163 \h </w:instrText>
        </w:r>
        <w:r>
          <w:fldChar w:fldCharType="separate"/>
        </w:r>
        <w:r>
          <w:t>79</w:t>
        </w:r>
        <w:r>
          <w:fldChar w:fldCharType="end"/>
        </w:r>
      </w:hyperlink>
    </w:p>
    <w:p>
      <w:pPr>
        <w:pStyle w:val="TOC1"/>
        <w:tabs>
          <w:tab w:val="right" w:leader="dot" w:pos="8306"/>
        </w:tabs>
      </w:pPr>
      <w:hyperlink w:anchor="_Toc13912" w:history="1">
        <w:r>
          <w:rPr>
            <w:rFonts w:ascii="仿宋" w:eastAsia="仿宋" w:hAnsi="仿宋" w:cs="仿宋" w:hint="eastAsia"/>
            <w:lang w:eastAsia="zh-CN"/>
          </w:rPr>
          <w:t>二十二供应链可持续性</w:t>
        </w:r>
        <w:r>
          <w:tab/>
        </w:r>
        <w:r>
          <w:fldChar w:fldCharType="begin"/>
        </w:r>
        <w:r>
          <w:instrText xml:space="preserve"> PAGEREF _Toc13912 \h </w:instrText>
        </w:r>
        <w:r>
          <w:fldChar w:fldCharType="separate"/>
        </w:r>
        <w:r>
          <w:t>80</w:t>
        </w:r>
        <w:r>
          <w:fldChar w:fldCharType="end"/>
        </w:r>
      </w:hyperlink>
    </w:p>
    <w:p>
      <w:pPr>
        <w:pStyle w:val="TOC2"/>
        <w:tabs>
          <w:tab w:val="right" w:leader="dot" w:pos="8306"/>
        </w:tabs>
      </w:pPr>
      <w:hyperlink w:anchor="_Toc31248" w:history="1">
        <w:r>
          <w:rPr>
            <w:rFonts w:ascii="仿宋" w:eastAsia="仿宋" w:hAnsi="仿宋" w:cs="仿宋" w:hint="eastAsia"/>
            <w:lang w:eastAsia="zh-CN"/>
          </w:rPr>
          <w:t>(一)、供应链可持续性评估</w:t>
        </w:r>
        <w:r>
          <w:tab/>
        </w:r>
        <w:r>
          <w:fldChar w:fldCharType="begin"/>
        </w:r>
        <w:r>
          <w:instrText xml:space="preserve"> PAGEREF _Toc31248 \h </w:instrText>
        </w:r>
        <w:r>
          <w:fldChar w:fldCharType="separate"/>
        </w:r>
        <w:r>
          <w:t>80</w:t>
        </w:r>
        <w:r>
          <w:fldChar w:fldCharType="end"/>
        </w:r>
      </w:hyperlink>
    </w:p>
    <w:p>
      <w:pPr>
        <w:pStyle w:val="TOC2"/>
        <w:tabs>
          <w:tab w:val="right" w:leader="dot" w:pos="8306"/>
        </w:tabs>
      </w:pPr>
      <w:hyperlink w:anchor="_Toc3922" w:history="1">
        <w:r>
          <w:rPr>
            <w:rFonts w:ascii="仿宋" w:eastAsia="仿宋" w:hAnsi="仿宋" w:cs="仿宋" w:hint="eastAsia"/>
            <w:lang w:eastAsia="zh-CN"/>
          </w:rPr>
          <w:t>(二)、供应商合作与责任管理</w:t>
        </w:r>
        <w:r>
          <w:tab/>
        </w:r>
        <w:r>
          <w:fldChar w:fldCharType="begin"/>
        </w:r>
        <w:r>
          <w:instrText xml:space="preserve"> PAGEREF _Toc3922 \h </w:instrText>
        </w:r>
        <w:r>
          <w:fldChar w:fldCharType="separate"/>
        </w:r>
        <w:r>
          <w:t>81</w:t>
        </w:r>
        <w:r>
          <w:fldChar w:fldCharType="end"/>
        </w:r>
      </w:hyperlink>
    </w:p>
    <w:p>
      <w:pPr>
        <w:pStyle w:val="TOC2"/>
        <w:tabs>
          <w:tab w:val="right" w:leader="dot" w:pos="8306"/>
        </w:tabs>
      </w:pPr>
      <w:hyperlink w:anchor="_Toc16762" w:history="1">
        <w:r>
          <w:rPr>
            <w:rFonts w:ascii="仿宋" w:eastAsia="仿宋" w:hAnsi="仿宋" w:cs="仿宋" w:hint="eastAsia"/>
            <w:lang w:eastAsia="zh-CN"/>
          </w:rPr>
          <w:t>(三)、库存优化与物流创新</w:t>
        </w:r>
        <w:r>
          <w:tab/>
        </w:r>
        <w:r>
          <w:fldChar w:fldCharType="begin"/>
        </w:r>
        <w:r>
          <w:instrText xml:space="preserve"> PAGEREF _Toc16762 \h </w:instrText>
        </w:r>
        <w:r>
          <w:fldChar w:fldCharType="separate"/>
        </w:r>
        <w:r>
          <w:t>82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31738"/>
      <w:r>
        <w:rPr>
          <w:rFonts w:ascii="仿宋" w:eastAsia="仿宋" w:hAnsi="仿宋" w:cs="仿宋" w:hint="eastAsia"/>
          <w:sz w:val="28"/>
          <w:lang w:eastAsia="zh-CN"/>
        </w:rPr>
        <w:t>一、导光板项目工程方案分析</w:t>
      </w:r>
      <w:bookmarkEnd w:id="2"/>
    </w:p>
    <w:p>
      <w:pPr>
        <w:pStyle w:val="Heading2"/>
        <w:rPr>
          <w:rFonts w:ascii="仿宋" w:eastAsia="仿宋" w:hAnsi="仿宋" w:cs="仿宋" w:hint="eastAsia"/>
          <w:lang w:eastAsia="zh-CN"/>
        </w:rPr>
      </w:pPr>
      <w:bookmarkStart w:id="3" w:name="_Toc231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建筑工程设计的原则：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1.1. 导光板安全性原则: 在设计过程中，首要的考虑是确保建筑的安全。这涵盖了建筑物结构的稳定性、抗震性以及防火性等要素，以确保建筑物在自然灾害和人为灾害中的稳定性和安全性。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1.2. 导光板环保可持续性原则: 现代建筑设计应该积极采用环保材料和技术，以减少对环境的负面影响。这包括节能设计、水资源管理、废物处理和减少碳排放等方面。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1.3. 导光板实用性原则: 建筑设计的出发点应该是满足实际使用需求，确保建筑物满足预期功能。此外，还需要优化可用性、人员流动性和工作效率等方面。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1.4.</w:t>
      </w:r>
      <w:r>
        <w:rPr>
          <w:rFonts w:ascii="仿宋" w:eastAsia="仿宋" w:hAnsi="仿宋" w:cs="仿宋" w:hint="eastAsia"/>
          <w:sz w:val="28"/>
          <w:lang w:eastAsia="zh-CN"/>
        </w:rPr>
        <w:t xml:space="preserve"> 导光板经济性原则: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https://d.book118.com/726224010021010103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导光板项目营销方案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导光板项目营销方案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导光板项目营销方案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导光板项目营销方案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导光板项目营销方案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C1708A"/>
    <w:rsid w:val="4593521B"/>
    <w:rsid w:val="54C1708A"/>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2622401002101010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2024-03-18T11:16:00Z</dcterms:created>
  <dcterms:modified xsi:type="dcterms:W3CDTF">2024-03-18T11:16:29Z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9B12683A360546229694B3005B14EC55_11</vt:lpwstr>
  </property>
  <property fmtid="{D5CDD505-2E9C-101B-9397-08002B2CF9AE}" pid="3" name="KSOProductBuildVer">
    <vt:lpwstr>2052-12.1.0.16412</vt:lpwstr>
  </property>
</Properties>
</file>