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新型节能水泵、风机和压缩机项目安全调研评估报告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4" w:history="1">
        <w:r>
          <w:rPr>
            <w:rFonts w:ascii="仿宋" w:eastAsia="仿宋" w:hAnsi="仿宋" w:cs="仿宋" w:hint="eastAsia"/>
            <w:lang w:eastAsia="zh-CN"/>
          </w:rPr>
          <w:t>概论</w:t>
        </w:r>
        <w:r>
          <w:tab/>
        </w:r>
        <w:r>
          <w:fldChar w:fldCharType="begin"/>
        </w:r>
        <w:r>
          <w:instrText xml:space="preserve"> PAGEREF _Toc13864 \h </w:instrText>
        </w:r>
        <w:r>
          <w:fldChar w:fldCharType="separate"/>
        </w:r>
        <w:r>
          <w:t>4</w:t>
        </w:r>
        <w:r>
          <w:fldChar w:fldCharType="end"/>
        </w:r>
      </w:hyperlink>
    </w:p>
    <w:p>
      <w:pPr>
        <w:pStyle w:val="TOC1"/>
        <w:tabs>
          <w:tab w:val="right" w:leader="dot" w:pos="8306"/>
        </w:tabs>
      </w:pPr>
      <w:hyperlink w:anchor="_Toc28557" w:history="1">
        <w:r>
          <w:rPr>
            <w:rFonts w:ascii="仿宋" w:eastAsia="仿宋" w:hAnsi="仿宋" w:cs="仿宋" w:hint="eastAsia"/>
            <w:lang w:eastAsia="zh-CN"/>
          </w:rPr>
          <w:t>一、发展策略</w:t>
        </w:r>
        <w:r>
          <w:tab/>
        </w:r>
        <w:r>
          <w:fldChar w:fldCharType="begin"/>
        </w:r>
        <w:r>
          <w:instrText xml:space="preserve"> PAGEREF _Toc28557 \h </w:instrText>
        </w:r>
        <w:r>
          <w:fldChar w:fldCharType="separate"/>
        </w:r>
        <w:r>
          <w:t>4</w:t>
        </w:r>
        <w:r>
          <w:fldChar w:fldCharType="end"/>
        </w:r>
      </w:hyperlink>
    </w:p>
    <w:p>
      <w:pPr>
        <w:pStyle w:val="TOC2"/>
        <w:tabs>
          <w:tab w:val="right" w:leader="dot" w:pos="8306"/>
        </w:tabs>
      </w:pPr>
      <w:hyperlink w:anchor="_Toc1381" w:history="1">
        <w:r>
          <w:rPr>
            <w:rFonts w:ascii="仿宋" w:eastAsia="仿宋" w:hAnsi="仿宋" w:cs="仿宋" w:hint="eastAsia"/>
            <w:lang w:eastAsia="zh-CN"/>
          </w:rPr>
          <w:t>(一)、公司发展计划</w:t>
        </w:r>
        <w:r>
          <w:tab/>
        </w:r>
        <w:r>
          <w:fldChar w:fldCharType="begin"/>
        </w:r>
        <w:r>
          <w:instrText xml:space="preserve"> PAGEREF _Toc1381 \h </w:instrText>
        </w:r>
        <w:r>
          <w:fldChar w:fldCharType="separate"/>
        </w:r>
        <w:r>
          <w:t>4</w:t>
        </w:r>
        <w:r>
          <w:fldChar w:fldCharType="end"/>
        </w:r>
      </w:hyperlink>
    </w:p>
    <w:p>
      <w:pPr>
        <w:pStyle w:val="TOC2"/>
        <w:tabs>
          <w:tab w:val="right" w:leader="dot" w:pos="8306"/>
        </w:tabs>
      </w:pPr>
      <w:hyperlink w:anchor="_Toc31673" w:history="1">
        <w:r>
          <w:rPr>
            <w:rFonts w:ascii="仿宋" w:eastAsia="仿宋" w:hAnsi="仿宋" w:cs="仿宋" w:hint="eastAsia"/>
            <w:lang w:eastAsia="zh-CN"/>
          </w:rPr>
          <w:t>(二)、执行保障措施</w:t>
        </w:r>
        <w:r>
          <w:tab/>
        </w:r>
        <w:r>
          <w:fldChar w:fldCharType="begin"/>
        </w:r>
        <w:r>
          <w:instrText xml:space="preserve"> PAGEREF _Toc31673 \h </w:instrText>
        </w:r>
        <w:r>
          <w:fldChar w:fldCharType="separate"/>
        </w:r>
        <w:r>
          <w:t>5</w:t>
        </w:r>
        <w:r>
          <w:fldChar w:fldCharType="end"/>
        </w:r>
      </w:hyperlink>
    </w:p>
    <w:p>
      <w:pPr>
        <w:pStyle w:val="TOC1"/>
        <w:tabs>
          <w:tab w:val="right" w:leader="dot" w:pos="8306"/>
        </w:tabs>
      </w:pPr>
      <w:hyperlink w:anchor="_Toc14168" w:history="1">
        <w:r>
          <w:rPr>
            <w:rFonts w:ascii="仿宋" w:eastAsia="仿宋" w:hAnsi="仿宋" w:cs="仿宋" w:hint="eastAsia"/>
            <w:lang w:eastAsia="zh-CN"/>
          </w:rPr>
          <w:t>二、土建工程说明</w:t>
        </w:r>
        <w:r>
          <w:tab/>
        </w:r>
        <w:r>
          <w:fldChar w:fldCharType="begin"/>
        </w:r>
        <w:r>
          <w:instrText xml:space="preserve"> PAGEREF _Toc14168 \h </w:instrText>
        </w:r>
        <w:r>
          <w:fldChar w:fldCharType="separate"/>
        </w:r>
        <w:r>
          <w:t>7</w:t>
        </w:r>
        <w:r>
          <w:fldChar w:fldCharType="end"/>
        </w:r>
      </w:hyperlink>
    </w:p>
    <w:p>
      <w:pPr>
        <w:pStyle w:val="TOC2"/>
        <w:tabs>
          <w:tab w:val="right" w:leader="dot" w:pos="8306"/>
        </w:tabs>
      </w:pPr>
      <w:hyperlink w:anchor="_Toc5652" w:history="1">
        <w:r>
          <w:rPr>
            <w:rFonts w:ascii="仿宋" w:eastAsia="仿宋" w:hAnsi="仿宋" w:cs="仿宋" w:hint="eastAsia"/>
            <w:lang w:eastAsia="zh-CN"/>
          </w:rPr>
          <w:t>(一)、建筑工程设计原则</w:t>
        </w:r>
        <w:r>
          <w:tab/>
        </w:r>
        <w:r>
          <w:fldChar w:fldCharType="begin"/>
        </w:r>
        <w:r>
          <w:instrText xml:space="preserve"> PAGEREF _Toc5652 \h </w:instrText>
        </w:r>
        <w:r>
          <w:fldChar w:fldCharType="separate"/>
        </w:r>
        <w:r>
          <w:t>7</w:t>
        </w:r>
        <w:r>
          <w:fldChar w:fldCharType="end"/>
        </w:r>
      </w:hyperlink>
    </w:p>
    <w:p>
      <w:pPr>
        <w:pStyle w:val="TOC2"/>
        <w:tabs>
          <w:tab w:val="right" w:leader="dot" w:pos="8306"/>
        </w:tabs>
      </w:pPr>
      <w:hyperlink w:anchor="_Toc15554" w:history="1">
        <w:r>
          <w:rPr>
            <w:rFonts w:ascii="仿宋" w:eastAsia="仿宋" w:hAnsi="仿宋" w:cs="仿宋" w:hint="eastAsia"/>
            <w:lang w:eastAsia="zh-CN"/>
          </w:rPr>
          <w:t>(二)、新型节能水泵、风机和压缩机项目工程建设标准规范</w:t>
        </w:r>
        <w:r>
          <w:tab/>
        </w:r>
        <w:r>
          <w:fldChar w:fldCharType="begin"/>
        </w:r>
        <w:r>
          <w:instrText xml:space="preserve"> PAGEREF _Toc15554 \h </w:instrText>
        </w:r>
        <w:r>
          <w:fldChar w:fldCharType="separate"/>
        </w:r>
        <w:r>
          <w:t>7</w:t>
        </w:r>
        <w:r>
          <w:fldChar w:fldCharType="end"/>
        </w:r>
      </w:hyperlink>
    </w:p>
    <w:p>
      <w:pPr>
        <w:pStyle w:val="TOC2"/>
        <w:tabs>
          <w:tab w:val="right" w:leader="dot" w:pos="8306"/>
        </w:tabs>
      </w:pPr>
      <w:hyperlink w:anchor="_Toc22789" w:history="1">
        <w:r>
          <w:rPr>
            <w:rFonts w:ascii="仿宋" w:eastAsia="仿宋" w:hAnsi="仿宋" w:cs="仿宋" w:hint="eastAsia"/>
            <w:lang w:eastAsia="zh-CN"/>
          </w:rPr>
          <w:t>(三)、新型节能水泵、风机和压缩机项目总平面设计要求</w:t>
        </w:r>
        <w:r>
          <w:tab/>
        </w:r>
        <w:r>
          <w:fldChar w:fldCharType="begin"/>
        </w:r>
        <w:r>
          <w:instrText xml:space="preserve"> PAGEREF _Toc22789 \h </w:instrText>
        </w:r>
        <w:r>
          <w:fldChar w:fldCharType="separate"/>
        </w:r>
        <w:r>
          <w:t>8</w:t>
        </w:r>
        <w:r>
          <w:fldChar w:fldCharType="end"/>
        </w:r>
      </w:hyperlink>
    </w:p>
    <w:p>
      <w:pPr>
        <w:pStyle w:val="TOC2"/>
        <w:tabs>
          <w:tab w:val="right" w:leader="dot" w:pos="8306"/>
        </w:tabs>
      </w:pPr>
      <w:hyperlink w:anchor="_Toc2186" w:history="1">
        <w:r>
          <w:rPr>
            <w:rFonts w:ascii="仿宋" w:eastAsia="仿宋" w:hAnsi="仿宋" w:cs="仿宋" w:hint="eastAsia"/>
            <w:lang w:eastAsia="zh-CN"/>
          </w:rPr>
          <w:t>(四)、建筑设计规范和标准</w:t>
        </w:r>
        <w:r>
          <w:tab/>
        </w:r>
        <w:r>
          <w:fldChar w:fldCharType="begin"/>
        </w:r>
        <w:r>
          <w:instrText xml:space="preserve"> PAGEREF _Toc2186 \h </w:instrText>
        </w:r>
        <w:r>
          <w:fldChar w:fldCharType="separate"/>
        </w:r>
        <w:r>
          <w:t>8</w:t>
        </w:r>
        <w:r>
          <w:fldChar w:fldCharType="end"/>
        </w:r>
      </w:hyperlink>
    </w:p>
    <w:p>
      <w:pPr>
        <w:pStyle w:val="TOC2"/>
        <w:tabs>
          <w:tab w:val="right" w:leader="dot" w:pos="8306"/>
        </w:tabs>
      </w:pPr>
      <w:hyperlink w:anchor="_Toc3457" w:history="1">
        <w:r>
          <w:rPr>
            <w:rFonts w:ascii="仿宋" w:eastAsia="仿宋" w:hAnsi="仿宋" w:cs="仿宋" w:hint="eastAsia"/>
            <w:lang w:eastAsia="zh-CN"/>
          </w:rPr>
          <w:t>(五)、土建工程设计年限及安全等级</w:t>
        </w:r>
        <w:r>
          <w:tab/>
        </w:r>
        <w:r>
          <w:fldChar w:fldCharType="begin"/>
        </w:r>
        <w:r>
          <w:instrText xml:space="preserve"> PAGEREF _Toc3457 \h </w:instrText>
        </w:r>
        <w:r>
          <w:fldChar w:fldCharType="separate"/>
        </w:r>
        <w:r>
          <w:t>9</w:t>
        </w:r>
        <w:r>
          <w:fldChar w:fldCharType="end"/>
        </w:r>
      </w:hyperlink>
    </w:p>
    <w:p>
      <w:pPr>
        <w:pStyle w:val="TOC2"/>
        <w:tabs>
          <w:tab w:val="right" w:leader="dot" w:pos="8306"/>
        </w:tabs>
      </w:pPr>
      <w:hyperlink w:anchor="_Toc8884" w:history="1">
        <w:r>
          <w:rPr>
            <w:rFonts w:ascii="仿宋" w:eastAsia="仿宋" w:hAnsi="仿宋" w:cs="仿宋" w:hint="eastAsia"/>
            <w:lang w:eastAsia="zh-CN"/>
          </w:rPr>
          <w:t>(六)、建筑工程设计总体要求</w:t>
        </w:r>
        <w:r>
          <w:tab/>
        </w:r>
        <w:r>
          <w:fldChar w:fldCharType="begin"/>
        </w:r>
        <w:r>
          <w:instrText xml:space="preserve"> PAGEREF _Toc8884 \h </w:instrText>
        </w:r>
        <w:r>
          <w:fldChar w:fldCharType="separate"/>
        </w:r>
        <w:r>
          <w:t>10</w:t>
        </w:r>
        <w:r>
          <w:fldChar w:fldCharType="end"/>
        </w:r>
      </w:hyperlink>
    </w:p>
    <w:p>
      <w:pPr>
        <w:pStyle w:val="TOC2"/>
        <w:tabs>
          <w:tab w:val="right" w:leader="dot" w:pos="8306"/>
        </w:tabs>
      </w:pPr>
      <w:hyperlink w:anchor="_Toc6852" w:history="1">
        <w:r>
          <w:rPr>
            <w:rFonts w:ascii="仿宋" w:eastAsia="仿宋" w:hAnsi="仿宋" w:cs="仿宋" w:hint="eastAsia"/>
            <w:lang w:eastAsia="zh-CN"/>
          </w:rPr>
          <w:t>(七)、土建工程建设指标</w:t>
        </w:r>
        <w:r>
          <w:tab/>
        </w:r>
        <w:r>
          <w:fldChar w:fldCharType="begin"/>
        </w:r>
        <w:r>
          <w:instrText xml:space="preserve"> PAGEREF _Toc6852 \h </w:instrText>
        </w:r>
        <w:r>
          <w:fldChar w:fldCharType="separate"/>
        </w:r>
        <w:r>
          <w:t>11</w:t>
        </w:r>
        <w:r>
          <w:fldChar w:fldCharType="end"/>
        </w:r>
      </w:hyperlink>
    </w:p>
    <w:p>
      <w:pPr>
        <w:pStyle w:val="TOC1"/>
        <w:tabs>
          <w:tab w:val="right" w:leader="dot" w:pos="8306"/>
        </w:tabs>
      </w:pPr>
      <w:hyperlink w:anchor="_Toc24525" w:history="1">
        <w:r>
          <w:rPr>
            <w:rFonts w:ascii="仿宋" w:eastAsia="仿宋" w:hAnsi="仿宋" w:cs="仿宋" w:hint="eastAsia"/>
            <w:lang w:eastAsia="zh-CN"/>
          </w:rPr>
          <w:t>三、对策措施与建议</w:t>
        </w:r>
        <w:r>
          <w:tab/>
        </w:r>
        <w:r>
          <w:fldChar w:fldCharType="begin"/>
        </w:r>
        <w:r>
          <w:instrText xml:space="preserve"> PAGEREF _Toc24525 \h </w:instrText>
        </w:r>
        <w:r>
          <w:fldChar w:fldCharType="separate"/>
        </w:r>
        <w:r>
          <w:t>11</w:t>
        </w:r>
        <w:r>
          <w:fldChar w:fldCharType="end"/>
        </w:r>
      </w:hyperlink>
    </w:p>
    <w:p>
      <w:pPr>
        <w:pStyle w:val="TOC2"/>
        <w:tabs>
          <w:tab w:val="right" w:leader="dot" w:pos="8306"/>
        </w:tabs>
      </w:pPr>
      <w:hyperlink w:anchor="_Toc19572" w:history="1">
        <w:r>
          <w:rPr>
            <w:rFonts w:ascii="仿宋" w:eastAsia="仿宋" w:hAnsi="仿宋" w:cs="仿宋" w:hint="eastAsia"/>
            <w:lang w:eastAsia="zh-CN"/>
          </w:rPr>
          <w:t>(一)、事故隐患的整改措施</w:t>
        </w:r>
        <w:r>
          <w:tab/>
        </w:r>
        <w:r>
          <w:fldChar w:fldCharType="begin"/>
        </w:r>
        <w:r>
          <w:instrText xml:space="preserve"> PAGEREF _Toc19572 \h </w:instrText>
        </w:r>
        <w:r>
          <w:fldChar w:fldCharType="separate"/>
        </w:r>
        <w:r>
          <w:t>11</w:t>
        </w:r>
        <w:r>
          <w:fldChar w:fldCharType="end"/>
        </w:r>
      </w:hyperlink>
    </w:p>
    <w:p>
      <w:pPr>
        <w:pStyle w:val="TOC2"/>
        <w:tabs>
          <w:tab w:val="right" w:leader="dot" w:pos="8306"/>
        </w:tabs>
      </w:pPr>
      <w:hyperlink w:anchor="_Toc18665" w:history="1">
        <w:r>
          <w:rPr>
            <w:rFonts w:ascii="仿宋" w:eastAsia="仿宋" w:hAnsi="仿宋" w:cs="仿宋" w:hint="eastAsia"/>
            <w:lang w:eastAsia="zh-CN"/>
          </w:rPr>
          <w:t>(二)、建议的安全对策措施</w:t>
        </w:r>
        <w:r>
          <w:tab/>
        </w:r>
        <w:r>
          <w:fldChar w:fldCharType="begin"/>
        </w:r>
        <w:r>
          <w:instrText xml:space="preserve"> PAGEREF _Toc18665 \h </w:instrText>
        </w:r>
        <w:r>
          <w:fldChar w:fldCharType="separate"/>
        </w:r>
        <w:r>
          <w:t>12</w:t>
        </w:r>
        <w:r>
          <w:fldChar w:fldCharType="end"/>
        </w:r>
      </w:hyperlink>
    </w:p>
    <w:p>
      <w:pPr>
        <w:pStyle w:val="TOC1"/>
        <w:tabs>
          <w:tab w:val="right" w:leader="dot" w:pos="8306"/>
        </w:tabs>
      </w:pPr>
      <w:hyperlink w:anchor="_Toc27449" w:history="1">
        <w:r>
          <w:rPr>
            <w:rFonts w:ascii="仿宋" w:eastAsia="仿宋" w:hAnsi="仿宋" w:cs="仿宋" w:hint="eastAsia"/>
            <w:lang w:eastAsia="zh-CN"/>
          </w:rPr>
          <w:t>四、新型节能水泵、风机和压缩机项目建设背景及必要性分析</w:t>
        </w:r>
        <w:r>
          <w:tab/>
        </w:r>
        <w:r>
          <w:fldChar w:fldCharType="begin"/>
        </w:r>
        <w:r>
          <w:instrText xml:space="preserve"> PAGEREF _Toc27449 \h </w:instrText>
        </w:r>
        <w:r>
          <w:fldChar w:fldCharType="separate"/>
        </w:r>
        <w:r>
          <w:t>13</w:t>
        </w:r>
        <w:r>
          <w:fldChar w:fldCharType="end"/>
        </w:r>
      </w:hyperlink>
    </w:p>
    <w:p>
      <w:pPr>
        <w:pStyle w:val="TOC2"/>
        <w:tabs>
          <w:tab w:val="right" w:leader="dot" w:pos="8306"/>
        </w:tabs>
      </w:pPr>
      <w:hyperlink w:anchor="_Toc24685" w:history="1">
        <w:r>
          <w:rPr>
            <w:rFonts w:ascii="仿宋" w:eastAsia="仿宋" w:hAnsi="仿宋" w:cs="仿宋" w:hint="eastAsia"/>
            <w:lang w:eastAsia="zh-CN"/>
          </w:rPr>
          <w:t>(一)、新型节能水泵、风机和压缩机项目背景分析</w:t>
        </w:r>
        <w:r>
          <w:tab/>
        </w:r>
        <w:r>
          <w:fldChar w:fldCharType="begin"/>
        </w:r>
        <w:r>
          <w:instrText xml:space="preserve"> PAGEREF _Toc24685 \h </w:instrText>
        </w:r>
        <w:r>
          <w:fldChar w:fldCharType="separate"/>
        </w:r>
        <w:r>
          <w:t>13</w:t>
        </w:r>
        <w:r>
          <w:fldChar w:fldCharType="end"/>
        </w:r>
      </w:hyperlink>
    </w:p>
    <w:p>
      <w:pPr>
        <w:pStyle w:val="TOC2"/>
        <w:tabs>
          <w:tab w:val="right" w:leader="dot" w:pos="8306"/>
        </w:tabs>
      </w:pPr>
      <w:hyperlink w:anchor="_Toc17112" w:history="1">
        <w:r>
          <w:rPr>
            <w:rFonts w:ascii="仿宋" w:eastAsia="仿宋" w:hAnsi="仿宋" w:cs="仿宋" w:hint="eastAsia"/>
            <w:lang w:eastAsia="zh-CN"/>
          </w:rPr>
          <w:t>(二)、新型节能水泵、风机和压缩机项目建设必要性分析</w:t>
        </w:r>
        <w:r>
          <w:tab/>
        </w:r>
        <w:r>
          <w:fldChar w:fldCharType="begin"/>
        </w:r>
        <w:r>
          <w:instrText xml:space="preserve"> PAGEREF _Toc17112 \h </w:instrText>
        </w:r>
        <w:r>
          <w:fldChar w:fldCharType="separate"/>
        </w:r>
        <w:r>
          <w:t>15</w:t>
        </w:r>
        <w:r>
          <w:fldChar w:fldCharType="end"/>
        </w:r>
      </w:hyperlink>
    </w:p>
    <w:p>
      <w:pPr>
        <w:pStyle w:val="TOC1"/>
        <w:tabs>
          <w:tab w:val="right" w:leader="dot" w:pos="8306"/>
        </w:tabs>
      </w:pPr>
      <w:hyperlink w:anchor="_Toc4657" w:history="1">
        <w:r>
          <w:rPr>
            <w:rFonts w:ascii="仿宋" w:eastAsia="仿宋" w:hAnsi="仿宋" w:cs="仿宋" w:hint="eastAsia"/>
            <w:lang w:eastAsia="zh-CN"/>
          </w:rPr>
          <w:t>五、新型节能水泵、风机和压缩机项目进度计划</w:t>
        </w:r>
        <w:r>
          <w:tab/>
        </w:r>
        <w:r>
          <w:fldChar w:fldCharType="begin"/>
        </w:r>
        <w:r>
          <w:instrText xml:space="preserve"> PAGEREF _Toc4657 \h </w:instrText>
        </w:r>
        <w:r>
          <w:fldChar w:fldCharType="separate"/>
        </w:r>
        <w:r>
          <w:t>16</w:t>
        </w:r>
        <w:r>
          <w:fldChar w:fldCharType="end"/>
        </w:r>
      </w:hyperlink>
    </w:p>
    <w:p>
      <w:pPr>
        <w:pStyle w:val="TOC2"/>
        <w:tabs>
          <w:tab w:val="right" w:leader="dot" w:pos="8306"/>
        </w:tabs>
      </w:pPr>
      <w:hyperlink w:anchor="_Toc19018" w:history="1">
        <w:r>
          <w:rPr>
            <w:rFonts w:ascii="仿宋" w:eastAsia="仿宋" w:hAnsi="仿宋" w:cs="仿宋" w:hint="eastAsia"/>
            <w:lang w:eastAsia="zh-CN"/>
          </w:rPr>
          <w:t>(一)、建设周期</w:t>
        </w:r>
        <w:r>
          <w:tab/>
        </w:r>
        <w:r>
          <w:fldChar w:fldCharType="begin"/>
        </w:r>
        <w:r>
          <w:instrText xml:space="preserve"> PAGEREF _Toc19018 \h </w:instrText>
        </w:r>
        <w:r>
          <w:fldChar w:fldCharType="separate"/>
        </w:r>
        <w:r>
          <w:t>16</w:t>
        </w:r>
        <w:r>
          <w:fldChar w:fldCharType="end"/>
        </w:r>
      </w:hyperlink>
    </w:p>
    <w:p>
      <w:pPr>
        <w:pStyle w:val="TOC2"/>
        <w:tabs>
          <w:tab w:val="right" w:leader="dot" w:pos="8306"/>
        </w:tabs>
      </w:pPr>
      <w:hyperlink w:anchor="_Toc20935" w:history="1">
        <w:r>
          <w:rPr>
            <w:rFonts w:ascii="仿宋" w:eastAsia="仿宋" w:hAnsi="仿宋" w:cs="仿宋" w:hint="eastAsia"/>
            <w:lang w:eastAsia="zh-CN"/>
          </w:rPr>
          <w:t>(二)、建设进度</w:t>
        </w:r>
        <w:r>
          <w:tab/>
        </w:r>
        <w:r>
          <w:fldChar w:fldCharType="begin"/>
        </w:r>
        <w:r>
          <w:instrText xml:space="preserve"> PAGEREF _Toc20935 \h </w:instrText>
        </w:r>
        <w:r>
          <w:fldChar w:fldCharType="separate"/>
        </w:r>
        <w:r>
          <w:t>16</w:t>
        </w:r>
        <w:r>
          <w:fldChar w:fldCharType="end"/>
        </w:r>
      </w:hyperlink>
    </w:p>
    <w:p>
      <w:pPr>
        <w:pStyle w:val="TOC2"/>
        <w:tabs>
          <w:tab w:val="right" w:leader="dot" w:pos="8306"/>
        </w:tabs>
      </w:pPr>
      <w:hyperlink w:anchor="_Toc1384" w:history="1">
        <w:r>
          <w:rPr>
            <w:rFonts w:ascii="仿宋" w:eastAsia="仿宋" w:hAnsi="仿宋" w:cs="仿宋" w:hint="eastAsia"/>
            <w:lang w:eastAsia="zh-CN"/>
          </w:rPr>
          <w:t>(三)、进度安排注意事项</w:t>
        </w:r>
        <w:r>
          <w:tab/>
        </w:r>
        <w:r>
          <w:fldChar w:fldCharType="begin"/>
        </w:r>
        <w:r>
          <w:instrText xml:space="preserve"> PAGEREF _Toc1384 \h </w:instrText>
        </w:r>
        <w:r>
          <w:fldChar w:fldCharType="separate"/>
        </w:r>
        <w:r>
          <w:t>17</w:t>
        </w:r>
        <w:r>
          <w:fldChar w:fldCharType="end"/>
        </w:r>
      </w:hyperlink>
    </w:p>
    <w:p>
      <w:pPr>
        <w:pStyle w:val="TOC2"/>
        <w:tabs>
          <w:tab w:val="right" w:leader="dot" w:pos="8306"/>
        </w:tabs>
      </w:pPr>
      <w:hyperlink w:anchor="_Toc16362" w:history="1">
        <w:r>
          <w:rPr>
            <w:rFonts w:ascii="仿宋" w:eastAsia="仿宋" w:hAnsi="仿宋" w:cs="仿宋" w:hint="eastAsia"/>
            <w:lang w:eastAsia="zh-CN"/>
          </w:rPr>
          <w:t>(四)、人力资源配置</w:t>
        </w:r>
        <w:r>
          <w:tab/>
        </w:r>
        <w:r>
          <w:fldChar w:fldCharType="begin"/>
        </w:r>
        <w:r>
          <w:instrText xml:space="preserve"> PAGEREF _Toc16362 \h </w:instrText>
        </w:r>
        <w:r>
          <w:fldChar w:fldCharType="separate"/>
        </w:r>
        <w:r>
          <w:t>18</w:t>
        </w:r>
        <w:r>
          <w:fldChar w:fldCharType="end"/>
        </w:r>
      </w:hyperlink>
    </w:p>
    <w:p>
      <w:pPr>
        <w:pStyle w:val="TOC2"/>
        <w:tabs>
          <w:tab w:val="right" w:leader="dot" w:pos="8306"/>
        </w:tabs>
      </w:pPr>
      <w:hyperlink w:anchor="_Toc13606" w:history="1">
        <w:r>
          <w:rPr>
            <w:rFonts w:ascii="仿宋" w:eastAsia="仿宋" w:hAnsi="仿宋" w:cs="仿宋" w:hint="eastAsia"/>
            <w:lang w:eastAsia="zh-CN"/>
          </w:rPr>
          <w:t>(五)、员工培训</w:t>
        </w:r>
        <w:r>
          <w:tab/>
        </w:r>
        <w:r>
          <w:fldChar w:fldCharType="begin"/>
        </w:r>
        <w:r>
          <w:instrText xml:space="preserve"> PAGEREF _Toc13606 \h </w:instrText>
        </w:r>
        <w:r>
          <w:fldChar w:fldCharType="separate"/>
        </w:r>
        <w:r>
          <w:t>19</w:t>
        </w:r>
        <w:r>
          <w:fldChar w:fldCharType="end"/>
        </w:r>
      </w:hyperlink>
    </w:p>
    <w:p>
      <w:pPr>
        <w:pStyle w:val="TOC2"/>
        <w:tabs>
          <w:tab w:val="right" w:leader="dot" w:pos="8306"/>
        </w:tabs>
      </w:pPr>
      <w:hyperlink w:anchor="_Toc14427" w:history="1">
        <w:r>
          <w:rPr>
            <w:rFonts w:ascii="仿宋" w:eastAsia="仿宋" w:hAnsi="仿宋" w:cs="仿宋" w:hint="eastAsia"/>
            <w:lang w:eastAsia="zh-CN"/>
          </w:rPr>
          <w:t>(六)、新型节能水泵、风机和压缩机项目实施保障</w:t>
        </w:r>
        <w:r>
          <w:tab/>
        </w:r>
        <w:r>
          <w:fldChar w:fldCharType="begin"/>
        </w:r>
        <w:r>
          <w:instrText xml:space="preserve"> PAGEREF _Toc14427 \h </w:instrText>
        </w:r>
        <w:r>
          <w:fldChar w:fldCharType="separate"/>
        </w:r>
        <w:r>
          <w:t>19</w:t>
        </w:r>
        <w:r>
          <w:fldChar w:fldCharType="end"/>
        </w:r>
      </w:hyperlink>
    </w:p>
    <w:p>
      <w:pPr>
        <w:pStyle w:val="TOC1"/>
        <w:tabs>
          <w:tab w:val="right" w:leader="dot" w:pos="8306"/>
        </w:tabs>
      </w:pPr>
      <w:hyperlink w:anchor="_Toc21105" w:history="1">
        <w:r>
          <w:rPr>
            <w:rFonts w:ascii="仿宋" w:eastAsia="仿宋" w:hAnsi="仿宋" w:cs="仿宋" w:hint="eastAsia"/>
            <w:lang w:eastAsia="zh-CN"/>
          </w:rPr>
          <w:t>六、新型节能水泵、风机和压缩机技术创新的含义</w:t>
        </w:r>
        <w:r>
          <w:tab/>
        </w:r>
        <w:r>
          <w:fldChar w:fldCharType="begin"/>
        </w:r>
        <w:r>
          <w:instrText xml:space="preserve"> PAGEREF _Toc21105 \h </w:instrText>
        </w:r>
        <w:r>
          <w:fldChar w:fldCharType="separate"/>
        </w:r>
        <w:r>
          <w:t>20</w:t>
        </w:r>
        <w:r>
          <w:fldChar w:fldCharType="end"/>
        </w:r>
      </w:hyperlink>
    </w:p>
    <w:p>
      <w:pPr>
        <w:pStyle w:val="TOC2"/>
        <w:tabs>
          <w:tab w:val="right" w:leader="dot" w:pos="8306"/>
        </w:tabs>
      </w:pPr>
      <w:hyperlink w:anchor="_Toc29627" w:history="1">
        <w:r>
          <w:rPr>
            <w:rFonts w:ascii="仿宋" w:eastAsia="仿宋" w:hAnsi="仿宋" w:cs="仿宋" w:hint="eastAsia"/>
            <w:lang w:eastAsia="zh-CN"/>
          </w:rPr>
          <w:t>(一)、技术创新的含义</w:t>
        </w:r>
        <w:r>
          <w:tab/>
        </w:r>
        <w:r>
          <w:fldChar w:fldCharType="begin"/>
        </w:r>
        <w:r>
          <w:instrText xml:space="preserve"> PAGEREF _Toc29627 \h </w:instrText>
        </w:r>
        <w:r>
          <w:fldChar w:fldCharType="separate"/>
        </w:r>
        <w:r>
          <w:t>20</w:t>
        </w:r>
        <w:r>
          <w:fldChar w:fldCharType="end"/>
        </w:r>
      </w:hyperlink>
    </w:p>
    <w:p>
      <w:pPr>
        <w:pStyle w:val="TOC1"/>
        <w:tabs>
          <w:tab w:val="right" w:leader="dot" w:pos="8306"/>
        </w:tabs>
      </w:pPr>
      <w:hyperlink w:anchor="_Toc28970" w:history="1">
        <w:r>
          <w:rPr>
            <w:rFonts w:ascii="仿宋" w:eastAsia="仿宋" w:hAnsi="仿宋" w:cs="仿宋" w:hint="eastAsia"/>
            <w:lang w:eastAsia="zh-CN"/>
          </w:rPr>
          <w:t>七、投资估算</w:t>
        </w:r>
        <w:r>
          <w:tab/>
        </w:r>
        <w:r>
          <w:fldChar w:fldCharType="begin"/>
        </w:r>
        <w:r>
          <w:instrText xml:space="preserve"> PAGEREF _Toc28970 \h </w:instrText>
        </w:r>
        <w:r>
          <w:fldChar w:fldCharType="separate"/>
        </w:r>
        <w:r>
          <w:t>21</w:t>
        </w:r>
        <w:r>
          <w:fldChar w:fldCharType="end"/>
        </w:r>
      </w:hyperlink>
    </w:p>
    <w:p>
      <w:pPr>
        <w:pStyle w:val="TOC2"/>
        <w:tabs>
          <w:tab w:val="right" w:leader="dot" w:pos="8306"/>
        </w:tabs>
      </w:pPr>
      <w:hyperlink w:anchor="_Toc1315" w:history="1">
        <w:r>
          <w:rPr>
            <w:rFonts w:ascii="仿宋" w:eastAsia="仿宋" w:hAnsi="仿宋" w:cs="仿宋" w:hint="eastAsia"/>
            <w:lang w:eastAsia="zh-CN"/>
          </w:rPr>
          <w:t>(一)、新型节能水泵、风机和压缩机项目总投资估算</w:t>
        </w:r>
        <w:r>
          <w:tab/>
        </w:r>
        <w:r>
          <w:fldChar w:fldCharType="begin"/>
        </w:r>
        <w:r>
          <w:instrText xml:space="preserve"> PAGEREF _Toc1315 \h </w:instrText>
        </w:r>
        <w:r>
          <w:fldChar w:fldCharType="separate"/>
        </w:r>
        <w:r>
          <w:t>21</w:t>
        </w:r>
        <w:r>
          <w:fldChar w:fldCharType="end"/>
        </w:r>
      </w:hyperlink>
    </w:p>
    <w:p>
      <w:pPr>
        <w:pStyle w:val="TOC2"/>
        <w:tabs>
          <w:tab w:val="right" w:leader="dot" w:pos="8306"/>
        </w:tabs>
      </w:pPr>
      <w:hyperlink w:anchor="_Toc21465" w:history="1">
        <w:r>
          <w:rPr>
            <w:rFonts w:ascii="仿宋" w:eastAsia="仿宋" w:hAnsi="仿宋" w:cs="仿宋" w:hint="eastAsia"/>
            <w:lang w:eastAsia="zh-CN"/>
          </w:rPr>
          <w:t>(二)、资金筹措</w:t>
        </w:r>
        <w:r>
          <w:tab/>
        </w:r>
        <w:r>
          <w:fldChar w:fldCharType="begin"/>
        </w:r>
        <w:r>
          <w:instrText xml:space="preserve"> PAGEREF _Toc21465 \h </w:instrText>
        </w:r>
        <w:r>
          <w:fldChar w:fldCharType="separate"/>
        </w:r>
        <w:r>
          <w:t>22</w:t>
        </w:r>
        <w:r>
          <w:fldChar w:fldCharType="end"/>
        </w:r>
      </w:hyperlink>
    </w:p>
    <w:p>
      <w:pPr>
        <w:pStyle w:val="TOC1"/>
        <w:tabs>
          <w:tab w:val="right" w:leader="dot" w:pos="8306"/>
        </w:tabs>
      </w:pPr>
      <w:hyperlink w:anchor="_Toc31110" w:history="1">
        <w:r>
          <w:rPr>
            <w:rFonts w:ascii="仿宋" w:eastAsia="仿宋" w:hAnsi="仿宋" w:cs="仿宋" w:hint="eastAsia"/>
            <w:lang w:eastAsia="zh-CN"/>
          </w:rPr>
          <w:t>八、安全评价结论</w:t>
        </w:r>
        <w:r>
          <w:tab/>
        </w:r>
        <w:r>
          <w:fldChar w:fldCharType="begin"/>
        </w:r>
        <w:r>
          <w:instrText xml:space="preserve"> PAGEREF _Toc31110 \h </w:instrText>
        </w:r>
        <w:r>
          <w:fldChar w:fldCharType="separate"/>
        </w:r>
        <w:r>
          <w:t>22</w:t>
        </w:r>
        <w:r>
          <w:fldChar w:fldCharType="end"/>
        </w:r>
      </w:hyperlink>
    </w:p>
    <w:p>
      <w:pPr>
        <w:pStyle w:val="TOC2"/>
        <w:tabs>
          <w:tab w:val="right" w:leader="dot" w:pos="8306"/>
        </w:tabs>
      </w:pPr>
      <w:hyperlink w:anchor="_Toc32262" w:history="1">
        <w:r>
          <w:rPr>
            <w:rFonts w:ascii="仿宋" w:eastAsia="仿宋" w:hAnsi="仿宋" w:cs="仿宋" w:hint="eastAsia"/>
            <w:lang w:eastAsia="zh-CN"/>
          </w:rPr>
          <w:t>(一)、危险、有害因素辨识与分析结论</w:t>
        </w:r>
        <w:r>
          <w:tab/>
        </w:r>
        <w:r>
          <w:fldChar w:fldCharType="begin"/>
        </w:r>
        <w:r>
          <w:instrText xml:space="preserve"> PAGEREF _Toc32262 \h </w:instrText>
        </w:r>
        <w:r>
          <w:fldChar w:fldCharType="separate"/>
        </w:r>
        <w:r>
          <w:t>22</w:t>
        </w:r>
        <w:r>
          <w:fldChar w:fldCharType="end"/>
        </w:r>
      </w:hyperlink>
    </w:p>
    <w:p>
      <w:pPr>
        <w:pStyle w:val="TOC2"/>
        <w:tabs>
          <w:tab w:val="right" w:leader="dot" w:pos="8306"/>
        </w:tabs>
      </w:pPr>
      <w:hyperlink w:anchor="_Toc20260" w:history="1">
        <w:r>
          <w:rPr>
            <w:rFonts w:ascii="仿宋" w:eastAsia="仿宋" w:hAnsi="仿宋" w:cs="仿宋" w:hint="eastAsia"/>
            <w:lang w:eastAsia="zh-CN"/>
          </w:rPr>
          <w:t>(二)、分析评价综述</w:t>
        </w:r>
        <w:r>
          <w:tab/>
        </w:r>
        <w:r>
          <w:fldChar w:fldCharType="begin"/>
        </w:r>
        <w:r>
          <w:instrText xml:space="preserve"> PAGEREF _Toc20260 \h </w:instrText>
        </w:r>
        <w:r>
          <w:fldChar w:fldCharType="separate"/>
        </w:r>
        <w:r>
          <w:t>23</w:t>
        </w:r>
        <w:r>
          <w:fldChar w:fldCharType="end"/>
        </w:r>
      </w:hyperlink>
    </w:p>
    <w:p>
      <w:pPr>
        <w:pStyle w:val="TOC2"/>
        <w:tabs>
          <w:tab w:val="right" w:leader="dot" w:pos="8306"/>
        </w:tabs>
      </w:pPr>
      <w:hyperlink w:anchor="_Toc16992" w:history="1">
        <w:r>
          <w:rPr>
            <w:rFonts w:ascii="仿宋" w:eastAsia="仿宋" w:hAnsi="仿宋" w:cs="仿宋" w:hint="eastAsia"/>
            <w:lang w:eastAsia="zh-CN"/>
          </w:rPr>
          <w:t>(三)、应重视的安全对策措施建议</w:t>
        </w:r>
        <w:r>
          <w:tab/>
        </w:r>
        <w:r>
          <w:fldChar w:fldCharType="begin"/>
        </w:r>
        <w:r>
          <w:instrText xml:space="preserve"> PAGEREF _Toc16992 \h </w:instrText>
        </w:r>
        <w:r>
          <w:fldChar w:fldCharType="separate"/>
        </w:r>
        <w:r>
          <w:t>23</w:t>
        </w:r>
        <w:r>
          <w:fldChar w:fldCharType="end"/>
        </w:r>
      </w:hyperlink>
    </w:p>
    <w:p>
      <w:pPr>
        <w:pStyle w:val="TOC2"/>
        <w:tabs>
          <w:tab w:val="right" w:leader="dot" w:pos="8306"/>
        </w:tabs>
      </w:pPr>
      <w:hyperlink w:anchor="_Toc28055" w:history="1">
        <w:r>
          <w:rPr>
            <w:rFonts w:ascii="仿宋" w:eastAsia="仿宋" w:hAnsi="仿宋" w:cs="仿宋" w:hint="eastAsia"/>
            <w:lang w:eastAsia="zh-CN"/>
          </w:rPr>
          <w:t>(四)、总体评价结论</w:t>
        </w:r>
        <w:r>
          <w:tab/>
        </w:r>
        <w:r>
          <w:fldChar w:fldCharType="begin"/>
        </w:r>
        <w:r>
          <w:instrText xml:space="preserve"> PAGEREF _Toc28055 \h </w:instrText>
        </w:r>
        <w:r>
          <w:fldChar w:fldCharType="separate"/>
        </w:r>
        <w:r>
          <w:t>25</w:t>
        </w:r>
        <w:r>
          <w:fldChar w:fldCharType="end"/>
        </w:r>
      </w:hyperlink>
    </w:p>
    <w:p>
      <w:pPr>
        <w:pStyle w:val="TOC1"/>
        <w:tabs>
          <w:tab w:val="right" w:leader="dot" w:pos="8306"/>
        </w:tabs>
      </w:pPr>
      <w:hyperlink w:anchor="_Toc29467" w:history="1">
        <w:r>
          <w:rPr>
            <w:rFonts w:ascii="仿宋" w:eastAsia="仿宋" w:hAnsi="仿宋" w:cs="仿宋" w:hint="eastAsia"/>
            <w:lang w:eastAsia="zh-CN"/>
          </w:rPr>
          <w:t>九、劳动安全评价</w:t>
        </w:r>
        <w:r>
          <w:tab/>
        </w:r>
        <w:r>
          <w:fldChar w:fldCharType="begin"/>
        </w:r>
        <w:r>
          <w:instrText xml:space="preserve"> PAGEREF _Toc29467 \h </w:instrText>
        </w:r>
        <w:r>
          <w:fldChar w:fldCharType="separate"/>
        </w:r>
        <w:r>
          <w:t>25</w:t>
        </w:r>
        <w:r>
          <w:fldChar w:fldCharType="end"/>
        </w:r>
      </w:hyperlink>
    </w:p>
    <w:p>
      <w:pPr>
        <w:pStyle w:val="TOC2"/>
        <w:tabs>
          <w:tab w:val="right" w:leader="dot" w:pos="8306"/>
        </w:tabs>
      </w:pPr>
      <w:hyperlink w:anchor="_Toc19266" w:history="1">
        <w:r>
          <w:rPr>
            <w:rFonts w:ascii="仿宋" w:eastAsia="仿宋" w:hAnsi="仿宋" w:cs="仿宋" w:hint="eastAsia"/>
            <w:lang w:eastAsia="zh-CN"/>
          </w:rPr>
          <w:t>(一)、设计依据</w:t>
        </w:r>
        <w:r>
          <w:tab/>
        </w:r>
        <w:r>
          <w:fldChar w:fldCharType="begin"/>
        </w:r>
        <w:r>
          <w:instrText xml:space="preserve"> PAGEREF _Toc19266 \h </w:instrText>
        </w:r>
        <w:r>
          <w:fldChar w:fldCharType="separate"/>
        </w:r>
        <w:r>
          <w:t>25</w:t>
        </w:r>
        <w:r>
          <w:fldChar w:fldCharType="end"/>
        </w:r>
      </w:hyperlink>
    </w:p>
    <w:p>
      <w:pPr>
        <w:pStyle w:val="TOC2"/>
        <w:tabs>
          <w:tab w:val="right" w:leader="dot" w:pos="8306"/>
        </w:tabs>
      </w:pPr>
      <w:hyperlink w:anchor="_Toc20006" w:history="1">
        <w:r>
          <w:rPr>
            <w:rFonts w:ascii="仿宋" w:eastAsia="仿宋" w:hAnsi="仿宋" w:cs="仿宋" w:hint="eastAsia"/>
            <w:lang w:eastAsia="zh-CN"/>
          </w:rPr>
          <w:t>(二)、主要防范措施</w:t>
        </w:r>
        <w:r>
          <w:tab/>
        </w:r>
        <w:r>
          <w:fldChar w:fldCharType="begin"/>
        </w:r>
        <w:r>
          <w:instrText xml:space="preserve"> PAGEREF _Toc20006 \h </w:instrText>
        </w:r>
        <w:r>
          <w:fldChar w:fldCharType="separate"/>
        </w:r>
        <w:r>
          <w:t>28</w:t>
        </w:r>
        <w:r>
          <w:fldChar w:fldCharType="end"/>
        </w:r>
      </w:hyperlink>
    </w:p>
    <w:p>
      <w:pPr>
        <w:pStyle w:val="TOC2"/>
        <w:tabs>
          <w:tab w:val="right" w:leader="dot" w:pos="8306"/>
        </w:tabs>
      </w:pPr>
      <w:hyperlink w:anchor="_Toc4898" w:history="1">
        <w:r>
          <w:rPr>
            <w:rFonts w:ascii="仿宋" w:eastAsia="仿宋" w:hAnsi="仿宋" w:cs="仿宋" w:hint="eastAsia"/>
            <w:lang w:eastAsia="zh-CN"/>
          </w:rPr>
          <w:t>(三)、劳动安全预期效果评价</w:t>
        </w:r>
        <w:r>
          <w:tab/>
        </w:r>
        <w:r>
          <w:fldChar w:fldCharType="begin"/>
        </w:r>
        <w:r>
          <w:instrText xml:space="preserve"> PAGEREF _Toc4898 \h </w:instrText>
        </w:r>
        <w:r>
          <w:fldChar w:fldCharType="separate"/>
        </w:r>
        <w:r>
          <w:t>30</w:t>
        </w:r>
        <w:r>
          <w:fldChar w:fldCharType="end"/>
        </w:r>
      </w:hyperlink>
    </w:p>
    <w:p>
      <w:pPr>
        <w:pStyle w:val="TOC1"/>
        <w:tabs>
          <w:tab w:val="right" w:leader="dot" w:pos="8306"/>
        </w:tabs>
      </w:pPr>
      <w:hyperlink w:anchor="_Toc19496" w:history="1">
        <w:r>
          <w:rPr>
            <w:rFonts w:ascii="仿宋" w:eastAsia="仿宋" w:hAnsi="仿宋" w:cs="仿宋" w:hint="eastAsia"/>
            <w:lang w:eastAsia="zh-CN"/>
          </w:rPr>
          <w:t>十、新型节能水泵、风机和压缩机项目监理与质量保证</w:t>
        </w:r>
        <w:r>
          <w:tab/>
        </w:r>
        <w:r>
          <w:fldChar w:fldCharType="begin"/>
        </w:r>
        <w:r>
          <w:instrText xml:space="preserve"> PAGEREF _Toc19496 \h </w:instrText>
        </w:r>
        <w:r>
          <w:fldChar w:fldCharType="separate"/>
        </w:r>
        <w:r>
          <w:t>30</w:t>
        </w:r>
        <w:r>
          <w:fldChar w:fldCharType="end"/>
        </w:r>
      </w:hyperlink>
    </w:p>
    <w:p>
      <w:pPr>
        <w:pStyle w:val="TOC2"/>
        <w:tabs>
          <w:tab w:val="right" w:leader="dot" w:pos="8306"/>
        </w:tabs>
      </w:pPr>
      <w:hyperlink w:anchor="_Toc30296" w:history="1">
        <w:r>
          <w:rPr>
            <w:rFonts w:ascii="仿宋" w:eastAsia="仿宋" w:hAnsi="仿宋" w:cs="仿宋" w:hint="eastAsia"/>
            <w:lang w:eastAsia="zh-CN"/>
          </w:rPr>
          <w:t>(一)、监理体系构建</w:t>
        </w:r>
        <w:r>
          <w:tab/>
        </w:r>
        <w:r>
          <w:fldChar w:fldCharType="begin"/>
        </w:r>
        <w:r>
          <w:instrText xml:space="preserve"> PAGEREF _Toc30296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2" w:history="1">
        <w:r>
          <w:rPr>
            <w:rFonts w:ascii="仿宋" w:eastAsia="仿宋" w:hAnsi="仿宋" w:cs="仿宋" w:hint="eastAsia"/>
            <w:lang w:eastAsia="zh-CN"/>
          </w:rPr>
          <w:t>(二)、质量保证体系实施</w:t>
        </w:r>
        <w:r>
          <w:tab/>
        </w:r>
        <w:r>
          <w:fldChar w:fldCharType="begin"/>
        </w:r>
        <w:r>
          <w:instrText xml:space="preserve"> PAGEREF _Toc28782 \h </w:instrText>
        </w:r>
        <w:r>
          <w:fldChar w:fldCharType="separate"/>
        </w:r>
        <w:r>
          <w:t>33</w:t>
        </w:r>
        <w:r>
          <w:fldChar w:fldCharType="end"/>
        </w:r>
      </w:hyperlink>
    </w:p>
    <w:p>
      <w:pPr>
        <w:pStyle w:val="TOC2"/>
        <w:tabs>
          <w:tab w:val="right" w:leader="dot" w:pos="8306"/>
        </w:tabs>
      </w:pPr>
      <w:hyperlink w:anchor="_Toc28396" w:history="1">
        <w:r>
          <w:rPr>
            <w:rFonts w:ascii="仿宋" w:eastAsia="仿宋" w:hAnsi="仿宋" w:cs="仿宋" w:hint="eastAsia"/>
            <w:lang w:eastAsia="zh-CN"/>
          </w:rPr>
          <w:t>(三)、监理与质量控制流程</w:t>
        </w:r>
        <w:r>
          <w:tab/>
        </w:r>
        <w:r>
          <w:fldChar w:fldCharType="begin"/>
        </w:r>
        <w:r>
          <w:instrText xml:space="preserve"> PAGEREF _Toc28396 \h </w:instrText>
        </w:r>
        <w:r>
          <w:fldChar w:fldCharType="separate"/>
        </w:r>
        <w:r>
          <w:t>33</w:t>
        </w:r>
        <w:r>
          <w:fldChar w:fldCharType="end"/>
        </w:r>
      </w:hyperlink>
    </w:p>
    <w:p>
      <w:pPr>
        <w:pStyle w:val="TOC1"/>
        <w:tabs>
          <w:tab w:val="right" w:leader="dot" w:pos="8306"/>
        </w:tabs>
      </w:pPr>
      <w:hyperlink w:anchor="_Toc26918" w:history="1">
        <w:r>
          <w:rPr>
            <w:rFonts w:ascii="仿宋" w:eastAsia="仿宋" w:hAnsi="仿宋" w:cs="仿宋" w:hint="eastAsia"/>
            <w:lang w:eastAsia="zh-CN"/>
          </w:rPr>
          <w:t>十一、新型节能水泵、风机和压缩机行业促销策略</w:t>
        </w:r>
        <w:r>
          <w:tab/>
        </w:r>
        <w:r>
          <w:fldChar w:fldCharType="begin"/>
        </w:r>
        <w:r>
          <w:instrText xml:space="preserve"> PAGEREF _Toc26918 \h </w:instrText>
        </w:r>
        <w:r>
          <w:fldChar w:fldCharType="separate"/>
        </w:r>
        <w:r>
          <w:t>37</w:t>
        </w:r>
        <w:r>
          <w:fldChar w:fldCharType="end"/>
        </w:r>
      </w:hyperlink>
    </w:p>
    <w:p>
      <w:pPr>
        <w:pStyle w:val="TOC2"/>
        <w:tabs>
          <w:tab w:val="right" w:leader="dot" w:pos="8306"/>
        </w:tabs>
      </w:pPr>
      <w:hyperlink w:anchor="_Toc9608" w:history="1">
        <w:r>
          <w:rPr>
            <w:rFonts w:ascii="仿宋" w:eastAsia="仿宋" w:hAnsi="仿宋" w:cs="仿宋" w:hint="eastAsia"/>
            <w:lang w:eastAsia="zh-CN"/>
          </w:rPr>
          <w:t>(一)、多样化产品推广</w:t>
        </w:r>
        <w:r>
          <w:tab/>
        </w:r>
        <w:r>
          <w:fldChar w:fldCharType="begin"/>
        </w:r>
        <w:r>
          <w:instrText xml:space="preserve"> PAGEREF _Toc9608 \h </w:instrText>
        </w:r>
        <w:r>
          <w:fldChar w:fldCharType="separate"/>
        </w:r>
        <w:r>
          <w:t>37</w:t>
        </w:r>
        <w:r>
          <w:fldChar w:fldCharType="end"/>
        </w:r>
      </w:hyperlink>
    </w:p>
    <w:p>
      <w:pPr>
        <w:pStyle w:val="TOC2"/>
        <w:tabs>
          <w:tab w:val="right" w:leader="dot" w:pos="8306"/>
        </w:tabs>
      </w:pPr>
      <w:hyperlink w:anchor="_Toc2721" w:history="1">
        <w:r>
          <w:rPr>
            <w:rFonts w:ascii="仿宋" w:eastAsia="仿宋" w:hAnsi="仿宋" w:cs="仿宋" w:hint="eastAsia"/>
            <w:lang w:eastAsia="zh-CN"/>
          </w:rPr>
          <w:t>(二)、价格优惠活动</w:t>
        </w:r>
        <w:r>
          <w:tab/>
        </w:r>
        <w:r>
          <w:fldChar w:fldCharType="begin"/>
        </w:r>
        <w:r>
          <w:instrText xml:space="preserve"> PAGEREF _Toc2721 \h </w:instrText>
        </w:r>
        <w:r>
          <w:fldChar w:fldCharType="separate"/>
        </w:r>
        <w:r>
          <w:t>39</w:t>
        </w:r>
        <w:r>
          <w:fldChar w:fldCharType="end"/>
        </w:r>
      </w:hyperlink>
    </w:p>
    <w:p>
      <w:pPr>
        <w:pStyle w:val="TOC2"/>
        <w:tabs>
          <w:tab w:val="right" w:leader="dot" w:pos="8306"/>
        </w:tabs>
      </w:pPr>
      <w:hyperlink w:anchor="_Toc31304" w:history="1">
        <w:r>
          <w:rPr>
            <w:rFonts w:ascii="仿宋" w:eastAsia="仿宋" w:hAnsi="仿宋" w:cs="仿宋" w:hint="eastAsia"/>
            <w:lang w:eastAsia="zh-CN"/>
          </w:rPr>
          <w:t>(三)、增值服务</w:t>
        </w:r>
        <w:r>
          <w:tab/>
        </w:r>
        <w:r>
          <w:fldChar w:fldCharType="begin"/>
        </w:r>
        <w:r>
          <w:instrText xml:space="preserve"> PAGEREF _Toc31304 \h </w:instrText>
        </w:r>
        <w:r>
          <w:fldChar w:fldCharType="separate"/>
        </w:r>
        <w:r>
          <w:t>39</w:t>
        </w:r>
        <w:r>
          <w:fldChar w:fldCharType="end"/>
        </w:r>
      </w:hyperlink>
    </w:p>
    <w:p>
      <w:pPr>
        <w:pStyle w:val="TOC2"/>
        <w:tabs>
          <w:tab w:val="right" w:leader="dot" w:pos="8306"/>
        </w:tabs>
      </w:pPr>
      <w:hyperlink w:anchor="_Toc17776" w:history="1">
        <w:r>
          <w:rPr>
            <w:rFonts w:ascii="仿宋" w:eastAsia="仿宋" w:hAnsi="仿宋" w:cs="仿宋" w:hint="eastAsia"/>
            <w:lang w:eastAsia="zh-CN"/>
          </w:rPr>
          <w:t>(四)、线上线下结合</w:t>
        </w:r>
        <w:r>
          <w:tab/>
        </w:r>
        <w:r>
          <w:fldChar w:fldCharType="begin"/>
        </w:r>
        <w:r>
          <w:instrText xml:space="preserve"> PAGEREF _Toc17776 \h </w:instrText>
        </w:r>
        <w:r>
          <w:fldChar w:fldCharType="separate"/>
        </w:r>
        <w:r>
          <w:t>40</w:t>
        </w:r>
        <w:r>
          <w:fldChar w:fldCharType="end"/>
        </w:r>
      </w:hyperlink>
    </w:p>
    <w:p>
      <w:pPr>
        <w:pStyle w:val="TOC2"/>
        <w:tabs>
          <w:tab w:val="right" w:leader="dot" w:pos="8306"/>
        </w:tabs>
      </w:pPr>
      <w:hyperlink w:anchor="_Toc28880" w:history="1">
        <w:r>
          <w:rPr>
            <w:rFonts w:ascii="仿宋" w:eastAsia="仿宋" w:hAnsi="仿宋" w:cs="仿宋" w:hint="eastAsia"/>
            <w:lang w:eastAsia="zh-CN"/>
          </w:rPr>
          <w:t>(五)、售后服务</w:t>
        </w:r>
        <w:r>
          <w:tab/>
        </w:r>
        <w:r>
          <w:fldChar w:fldCharType="begin"/>
        </w:r>
        <w:r>
          <w:instrText xml:space="preserve"> PAGEREF _Toc28880 \h </w:instrText>
        </w:r>
        <w:r>
          <w:fldChar w:fldCharType="separate"/>
        </w:r>
        <w:r>
          <w:t>41</w:t>
        </w:r>
        <w:r>
          <w:fldChar w:fldCharType="end"/>
        </w:r>
      </w:hyperlink>
    </w:p>
    <w:p>
      <w:pPr>
        <w:pStyle w:val="TOC1"/>
        <w:tabs>
          <w:tab w:val="right" w:leader="dot" w:pos="8306"/>
        </w:tabs>
      </w:pPr>
      <w:hyperlink w:anchor="_Toc30358" w:history="1">
        <w:r>
          <w:rPr>
            <w:rFonts w:ascii="仿宋" w:eastAsia="仿宋" w:hAnsi="仿宋" w:cs="仿宋" w:hint="eastAsia"/>
            <w:lang w:eastAsia="zh-CN"/>
          </w:rPr>
          <w:t>十二、投资方案</w:t>
        </w:r>
        <w:r>
          <w:tab/>
        </w:r>
        <w:r>
          <w:fldChar w:fldCharType="begin"/>
        </w:r>
        <w:r>
          <w:instrText xml:space="preserve"> PAGEREF _Toc30358 \h </w:instrText>
        </w:r>
        <w:r>
          <w:fldChar w:fldCharType="separate"/>
        </w:r>
        <w:r>
          <w:t>41</w:t>
        </w:r>
        <w:r>
          <w:fldChar w:fldCharType="end"/>
        </w:r>
      </w:hyperlink>
    </w:p>
    <w:p>
      <w:pPr>
        <w:pStyle w:val="TOC2"/>
        <w:tabs>
          <w:tab w:val="right" w:leader="dot" w:pos="8306"/>
        </w:tabs>
      </w:pPr>
      <w:hyperlink w:anchor="_Toc581" w:history="1">
        <w:r>
          <w:rPr>
            <w:rFonts w:ascii="仿宋" w:eastAsia="仿宋" w:hAnsi="仿宋" w:cs="仿宋" w:hint="eastAsia"/>
            <w:lang w:eastAsia="zh-CN"/>
          </w:rPr>
          <w:t>(一)、新型节能水泵、风机和压缩机项目总投资构成分析</w:t>
        </w:r>
        <w:r>
          <w:tab/>
        </w:r>
        <w:r>
          <w:fldChar w:fldCharType="begin"/>
        </w:r>
        <w:r>
          <w:instrText xml:space="preserve"> PAGEREF _Toc581 \h </w:instrText>
        </w:r>
        <w:r>
          <w:fldChar w:fldCharType="separate"/>
        </w:r>
        <w:r>
          <w:t>41</w:t>
        </w:r>
        <w:r>
          <w:fldChar w:fldCharType="end"/>
        </w:r>
      </w:hyperlink>
    </w:p>
    <w:p>
      <w:pPr>
        <w:pStyle w:val="TOC2"/>
        <w:tabs>
          <w:tab w:val="right" w:leader="dot" w:pos="8306"/>
        </w:tabs>
      </w:pPr>
      <w:hyperlink w:anchor="_Toc10791" w:history="1">
        <w:r>
          <w:rPr>
            <w:rFonts w:ascii="仿宋" w:eastAsia="仿宋" w:hAnsi="仿宋" w:cs="仿宋" w:hint="eastAsia"/>
            <w:lang w:eastAsia="zh-CN"/>
          </w:rPr>
          <w:t>(二)、建设投资构成</w:t>
        </w:r>
        <w:r>
          <w:tab/>
        </w:r>
        <w:r>
          <w:fldChar w:fldCharType="begin"/>
        </w:r>
        <w:r>
          <w:instrText xml:space="preserve"> PAGEREF _Toc10791 \h </w:instrText>
        </w:r>
        <w:r>
          <w:fldChar w:fldCharType="separate"/>
        </w:r>
        <w:r>
          <w:t>42</w:t>
        </w:r>
        <w:r>
          <w:fldChar w:fldCharType="end"/>
        </w:r>
      </w:hyperlink>
    </w:p>
    <w:p>
      <w:pPr>
        <w:pStyle w:val="TOC2"/>
        <w:tabs>
          <w:tab w:val="right" w:leader="dot" w:pos="8306"/>
        </w:tabs>
      </w:pPr>
      <w:hyperlink w:anchor="_Toc11230" w:history="1">
        <w:r>
          <w:rPr>
            <w:rFonts w:ascii="仿宋" w:eastAsia="仿宋" w:hAnsi="仿宋" w:cs="仿宋" w:hint="eastAsia"/>
            <w:lang w:eastAsia="zh-CN"/>
          </w:rPr>
          <w:t>(三)、资金筹措方式</w:t>
        </w:r>
        <w:r>
          <w:tab/>
        </w:r>
        <w:r>
          <w:fldChar w:fldCharType="begin"/>
        </w:r>
        <w:r>
          <w:instrText xml:space="preserve"> PAGEREF _Toc11230 \h </w:instrText>
        </w:r>
        <w:r>
          <w:fldChar w:fldCharType="separate"/>
        </w:r>
        <w:r>
          <w:t>43</w:t>
        </w:r>
        <w:r>
          <w:fldChar w:fldCharType="end"/>
        </w:r>
      </w:hyperlink>
    </w:p>
    <w:p>
      <w:pPr>
        <w:pStyle w:val="TOC2"/>
        <w:tabs>
          <w:tab w:val="right" w:leader="dot" w:pos="8306"/>
        </w:tabs>
      </w:pPr>
      <w:hyperlink w:anchor="_Toc27664" w:history="1">
        <w:r>
          <w:rPr>
            <w:rFonts w:ascii="仿宋" w:eastAsia="仿宋" w:hAnsi="仿宋" w:cs="仿宋" w:hint="eastAsia"/>
            <w:lang w:eastAsia="zh-CN"/>
          </w:rPr>
          <w:t>(四)、投资分析</w:t>
        </w:r>
        <w:r>
          <w:tab/>
        </w:r>
        <w:r>
          <w:fldChar w:fldCharType="begin"/>
        </w:r>
        <w:r>
          <w:instrText xml:space="preserve"> PAGEREF _Toc27664 \h </w:instrText>
        </w:r>
        <w:r>
          <w:fldChar w:fldCharType="separate"/>
        </w:r>
        <w:r>
          <w:t>44</w:t>
        </w:r>
        <w:r>
          <w:fldChar w:fldCharType="end"/>
        </w:r>
      </w:hyperlink>
    </w:p>
    <w:p>
      <w:pPr>
        <w:pStyle w:val="TOC2"/>
        <w:tabs>
          <w:tab w:val="right" w:leader="dot" w:pos="8306"/>
        </w:tabs>
      </w:pPr>
      <w:hyperlink w:anchor="_Toc1830" w:history="1">
        <w:r>
          <w:rPr>
            <w:rFonts w:ascii="仿宋" w:eastAsia="仿宋" w:hAnsi="仿宋" w:cs="仿宋" w:hint="eastAsia"/>
            <w:lang w:eastAsia="zh-CN"/>
          </w:rPr>
          <w:t>(五)、资金使用计划</w:t>
        </w:r>
        <w:r>
          <w:tab/>
        </w:r>
        <w:r>
          <w:fldChar w:fldCharType="begin"/>
        </w:r>
        <w:r>
          <w:instrText xml:space="preserve"> PAGEREF _Toc1830 \h </w:instrText>
        </w:r>
        <w:r>
          <w:fldChar w:fldCharType="separate"/>
        </w:r>
        <w:r>
          <w:t>45</w:t>
        </w:r>
        <w:r>
          <w:fldChar w:fldCharType="end"/>
        </w:r>
      </w:hyperlink>
    </w:p>
    <w:p>
      <w:pPr>
        <w:pStyle w:val="TOC2"/>
        <w:tabs>
          <w:tab w:val="right" w:leader="dot" w:pos="8306"/>
        </w:tabs>
      </w:pPr>
      <w:hyperlink w:anchor="_Toc24533" w:history="1">
        <w:r>
          <w:rPr>
            <w:rFonts w:ascii="仿宋" w:eastAsia="仿宋" w:hAnsi="仿宋" w:cs="仿宋" w:hint="eastAsia"/>
            <w:lang w:eastAsia="zh-CN"/>
          </w:rPr>
          <w:t>(六)、新型节能水泵、风机和压缩机项目融资方案</w:t>
        </w:r>
        <w:r>
          <w:tab/>
        </w:r>
        <w:r>
          <w:fldChar w:fldCharType="begin"/>
        </w:r>
        <w:r>
          <w:instrText xml:space="preserve"> PAGEREF _Toc24533 \h </w:instrText>
        </w:r>
        <w:r>
          <w:fldChar w:fldCharType="separate"/>
        </w:r>
        <w:r>
          <w:t>46</w:t>
        </w:r>
        <w:r>
          <w:fldChar w:fldCharType="end"/>
        </w:r>
      </w:hyperlink>
    </w:p>
    <w:p>
      <w:pPr>
        <w:pStyle w:val="TOC2"/>
        <w:tabs>
          <w:tab w:val="right" w:leader="dot" w:pos="8306"/>
        </w:tabs>
      </w:pPr>
      <w:hyperlink w:anchor="_Toc24870" w:history="1">
        <w:r>
          <w:rPr>
            <w:rFonts w:ascii="仿宋" w:eastAsia="仿宋" w:hAnsi="仿宋" w:cs="仿宋" w:hint="eastAsia"/>
            <w:lang w:eastAsia="zh-CN"/>
          </w:rPr>
          <w:t>(七)、盈利模式和财务预测</w:t>
        </w:r>
        <w:r>
          <w:tab/>
        </w:r>
        <w:r>
          <w:fldChar w:fldCharType="begin"/>
        </w:r>
        <w:r>
          <w:instrText xml:space="preserve"> PAGEREF _Toc24870 \h </w:instrText>
        </w:r>
        <w:r>
          <w:fldChar w:fldCharType="separate"/>
        </w:r>
        <w:r>
          <w:t>48</w:t>
        </w:r>
        <w:r>
          <w:fldChar w:fldCharType="end"/>
        </w:r>
      </w:hyperlink>
    </w:p>
    <w:p>
      <w:pPr>
        <w:pStyle w:val="TOC1"/>
        <w:tabs>
          <w:tab w:val="right" w:leader="dot" w:pos="8306"/>
        </w:tabs>
      </w:pPr>
      <w:hyperlink w:anchor="_Toc24456" w:history="1">
        <w:r>
          <w:rPr>
            <w:rFonts w:ascii="仿宋" w:eastAsia="仿宋" w:hAnsi="仿宋" w:cs="仿宋" w:hint="eastAsia"/>
            <w:lang w:eastAsia="zh-CN"/>
          </w:rPr>
          <w:t>十三、环境保护措施</w:t>
        </w:r>
        <w:r>
          <w:tab/>
        </w:r>
        <w:r>
          <w:fldChar w:fldCharType="begin"/>
        </w:r>
        <w:r>
          <w:instrText xml:space="preserve"> PAGEREF _Toc24456 \h </w:instrText>
        </w:r>
        <w:r>
          <w:fldChar w:fldCharType="separate"/>
        </w:r>
        <w:r>
          <w:t>49</w:t>
        </w:r>
        <w:r>
          <w:fldChar w:fldCharType="end"/>
        </w:r>
      </w:hyperlink>
    </w:p>
    <w:p>
      <w:pPr>
        <w:pStyle w:val="TOC2"/>
        <w:tabs>
          <w:tab w:val="right" w:leader="dot" w:pos="8306"/>
        </w:tabs>
      </w:pPr>
      <w:hyperlink w:anchor="_Toc12306" w:history="1">
        <w:r>
          <w:rPr>
            <w:rFonts w:ascii="仿宋" w:eastAsia="仿宋" w:hAnsi="仿宋" w:cs="仿宋" w:hint="eastAsia"/>
            <w:lang w:eastAsia="zh-CN"/>
          </w:rPr>
          <w:t>(一)、大气环境保护措施</w:t>
        </w:r>
        <w:r>
          <w:tab/>
        </w:r>
        <w:r>
          <w:fldChar w:fldCharType="begin"/>
        </w:r>
        <w:r>
          <w:instrText xml:space="preserve"> PAGEREF _Toc12306 \h </w:instrText>
        </w:r>
        <w:r>
          <w:fldChar w:fldCharType="separate"/>
        </w:r>
        <w:r>
          <w:t>49</w:t>
        </w:r>
        <w:r>
          <w:fldChar w:fldCharType="end"/>
        </w:r>
      </w:hyperlink>
    </w:p>
    <w:p>
      <w:pPr>
        <w:pStyle w:val="TOC2"/>
        <w:tabs>
          <w:tab w:val="right" w:leader="dot" w:pos="8306"/>
        </w:tabs>
      </w:pPr>
      <w:hyperlink w:anchor="_Toc9040" w:history="1">
        <w:r>
          <w:rPr>
            <w:rFonts w:ascii="仿宋" w:eastAsia="仿宋" w:hAnsi="仿宋" w:cs="仿宋" w:hint="eastAsia"/>
            <w:lang w:eastAsia="zh-CN"/>
          </w:rPr>
          <w:t>(二)、水环境保护措施</w:t>
        </w:r>
        <w:r>
          <w:tab/>
        </w:r>
        <w:r>
          <w:fldChar w:fldCharType="begin"/>
        </w:r>
        <w:r>
          <w:instrText xml:space="preserve"> PAGEREF _Toc9040 \h </w:instrText>
        </w:r>
        <w:r>
          <w:fldChar w:fldCharType="separate"/>
        </w:r>
        <w:r>
          <w:t>50</w:t>
        </w:r>
        <w:r>
          <w:fldChar w:fldCharType="end"/>
        </w:r>
      </w:hyperlink>
    </w:p>
    <w:p>
      <w:pPr>
        <w:pStyle w:val="TOC2"/>
        <w:tabs>
          <w:tab w:val="right" w:leader="dot" w:pos="8306"/>
        </w:tabs>
      </w:pPr>
      <w:hyperlink w:anchor="_Toc817" w:history="1">
        <w:r>
          <w:rPr>
            <w:rFonts w:ascii="仿宋" w:eastAsia="仿宋" w:hAnsi="仿宋" w:cs="仿宋" w:hint="eastAsia"/>
            <w:lang w:eastAsia="zh-CN"/>
          </w:rPr>
          <w:t>(三)、土壤环境保护措施</w:t>
        </w:r>
        <w:r>
          <w:tab/>
        </w:r>
        <w:r>
          <w:fldChar w:fldCharType="begin"/>
        </w:r>
        <w:r>
          <w:instrText xml:space="preserve"> PAGEREF _Toc817 \h </w:instrText>
        </w:r>
        <w:r>
          <w:fldChar w:fldCharType="separate"/>
        </w:r>
        <w:r>
          <w:t>52</w:t>
        </w:r>
        <w:r>
          <w:fldChar w:fldCharType="end"/>
        </w:r>
      </w:hyperlink>
    </w:p>
    <w:p>
      <w:pPr>
        <w:pStyle w:val="TOC2"/>
        <w:tabs>
          <w:tab w:val="right" w:leader="dot" w:pos="8306"/>
        </w:tabs>
      </w:pPr>
      <w:hyperlink w:anchor="_Toc15917" w:history="1">
        <w:r>
          <w:rPr>
            <w:rFonts w:ascii="仿宋" w:eastAsia="仿宋" w:hAnsi="仿宋" w:cs="仿宋" w:hint="eastAsia"/>
            <w:lang w:eastAsia="zh-CN"/>
          </w:rPr>
          <w:t>(四)、生态环境保护措施</w:t>
        </w:r>
        <w:r>
          <w:tab/>
        </w:r>
        <w:r>
          <w:fldChar w:fldCharType="begin"/>
        </w:r>
        <w:r>
          <w:instrText xml:space="preserve"> PAGEREF _Toc15917 \h </w:instrText>
        </w:r>
        <w:r>
          <w:fldChar w:fldCharType="separate"/>
        </w:r>
        <w:r>
          <w:t>53</w:t>
        </w:r>
        <w:r>
          <w:fldChar w:fldCharType="end"/>
        </w:r>
      </w:hyperlink>
    </w:p>
    <w:p>
      <w:pPr>
        <w:pStyle w:val="TOC2"/>
        <w:tabs>
          <w:tab w:val="right" w:leader="dot" w:pos="8306"/>
        </w:tabs>
      </w:pPr>
      <w:hyperlink w:anchor="_Toc9997" w:history="1">
        <w:r>
          <w:rPr>
            <w:rFonts w:ascii="仿宋" w:eastAsia="仿宋" w:hAnsi="仿宋" w:cs="仿宋" w:hint="eastAsia"/>
            <w:lang w:eastAsia="zh-CN"/>
          </w:rPr>
          <w:t>(五)、噪声环境保护措施</w:t>
        </w:r>
        <w:r>
          <w:tab/>
        </w:r>
        <w:r>
          <w:fldChar w:fldCharType="begin"/>
        </w:r>
        <w:r>
          <w:instrText xml:space="preserve"> PAGEREF _Toc9997 \h </w:instrText>
        </w:r>
        <w:r>
          <w:fldChar w:fldCharType="separate"/>
        </w:r>
        <w:r>
          <w:t>54</w:t>
        </w:r>
        <w:r>
          <w:fldChar w:fldCharType="end"/>
        </w:r>
      </w:hyperlink>
    </w:p>
    <w:p>
      <w:pPr>
        <w:pStyle w:val="TOC1"/>
        <w:tabs>
          <w:tab w:val="right" w:leader="dot" w:pos="8306"/>
        </w:tabs>
      </w:pPr>
      <w:hyperlink w:anchor="_Toc25058" w:history="1">
        <w:r>
          <w:rPr>
            <w:rFonts w:ascii="仿宋" w:eastAsia="仿宋" w:hAnsi="仿宋" w:cs="仿宋" w:hint="eastAsia"/>
            <w:lang w:eastAsia="zh-CN"/>
          </w:rPr>
          <w:t>十四、新型节能水泵、风机和压缩机项目创新与研发</w:t>
        </w:r>
        <w:r>
          <w:tab/>
        </w:r>
        <w:r>
          <w:fldChar w:fldCharType="begin"/>
        </w:r>
        <w:r>
          <w:instrText xml:space="preserve"> PAGEREF _Toc25058 \h </w:instrText>
        </w:r>
        <w:r>
          <w:fldChar w:fldCharType="separate"/>
        </w:r>
        <w:r>
          <w:t>55</w:t>
        </w:r>
        <w:r>
          <w:fldChar w:fldCharType="end"/>
        </w:r>
      </w:hyperlink>
    </w:p>
    <w:p>
      <w:pPr>
        <w:pStyle w:val="TOC2"/>
        <w:tabs>
          <w:tab w:val="right" w:leader="dot" w:pos="8306"/>
        </w:tabs>
      </w:pPr>
      <w:hyperlink w:anchor="_Toc18488" w:history="1">
        <w:r>
          <w:rPr>
            <w:rFonts w:ascii="仿宋" w:eastAsia="仿宋" w:hAnsi="仿宋" w:cs="仿宋" w:hint="eastAsia"/>
            <w:lang w:eastAsia="zh-CN"/>
          </w:rPr>
          <w:t>(一)、创新策略与方向</w:t>
        </w:r>
        <w:r>
          <w:tab/>
        </w:r>
        <w:r>
          <w:fldChar w:fldCharType="begin"/>
        </w:r>
        <w:r>
          <w:instrText xml:space="preserve"> PAGEREF _Toc18488 \h </w:instrText>
        </w:r>
        <w:r>
          <w:fldChar w:fldCharType="separate"/>
        </w:r>
        <w:r>
          <w:t>55</w:t>
        </w:r>
        <w:r>
          <w:fldChar w:fldCharType="end"/>
        </w:r>
      </w:hyperlink>
    </w:p>
    <w:p>
      <w:pPr>
        <w:pStyle w:val="TOC2"/>
        <w:tabs>
          <w:tab w:val="right" w:leader="dot" w:pos="8306"/>
        </w:tabs>
      </w:pPr>
      <w:hyperlink w:anchor="_Toc11050" w:history="1">
        <w:r>
          <w:rPr>
            <w:rFonts w:ascii="仿宋" w:eastAsia="仿宋" w:hAnsi="仿宋" w:cs="仿宋" w:hint="eastAsia"/>
            <w:lang w:eastAsia="zh-CN"/>
          </w:rPr>
          <w:t>(二)、研发规划与投入</w:t>
        </w:r>
        <w:r>
          <w:tab/>
        </w:r>
        <w:r>
          <w:fldChar w:fldCharType="begin"/>
        </w:r>
        <w:r>
          <w:instrText xml:space="preserve"> PAGEREF _Toc11050 \h </w:instrText>
        </w:r>
        <w:r>
          <w:fldChar w:fldCharType="separate"/>
        </w:r>
        <w:r>
          <w:t>57</w:t>
        </w:r>
        <w:r>
          <w:fldChar w:fldCharType="end"/>
        </w:r>
      </w:hyperlink>
    </w:p>
    <w:p>
      <w:pPr>
        <w:pStyle w:val="TOC1"/>
        <w:tabs>
          <w:tab w:val="right" w:leader="dot" w:pos="8306"/>
        </w:tabs>
      </w:pPr>
      <w:hyperlink w:anchor="_Toc28967" w:history="1">
        <w:r>
          <w:rPr>
            <w:rFonts w:ascii="仿宋" w:eastAsia="仿宋" w:hAnsi="仿宋" w:cs="仿宋" w:hint="eastAsia"/>
            <w:lang w:eastAsia="zh-CN"/>
          </w:rPr>
          <w:t>十五、知识产权管理与保护</w:t>
        </w:r>
        <w:r>
          <w:tab/>
        </w:r>
        <w:r>
          <w:fldChar w:fldCharType="begin"/>
        </w:r>
        <w:r>
          <w:instrText xml:space="preserve"> PAGEREF _Toc28967 \h </w:instrText>
        </w:r>
        <w:r>
          <w:fldChar w:fldCharType="separate"/>
        </w:r>
        <w:r>
          <w:t>58</w:t>
        </w:r>
        <w:r>
          <w:fldChar w:fldCharType="end"/>
        </w:r>
      </w:hyperlink>
    </w:p>
    <w:p>
      <w:pPr>
        <w:pStyle w:val="TOC2"/>
        <w:tabs>
          <w:tab w:val="right" w:leader="dot" w:pos="8306"/>
        </w:tabs>
      </w:pPr>
      <w:hyperlink w:anchor="_Toc166" w:history="1">
        <w:r>
          <w:rPr>
            <w:rFonts w:ascii="仿宋" w:eastAsia="仿宋" w:hAnsi="仿宋" w:cs="仿宋" w:hint="eastAsia"/>
            <w:lang w:eastAsia="zh-CN"/>
          </w:rPr>
          <w:t>(一)、知识产权管理体系建设</w:t>
        </w:r>
        <w:r>
          <w:tab/>
        </w:r>
        <w:r>
          <w:fldChar w:fldCharType="begin"/>
        </w:r>
        <w:r>
          <w:instrText xml:space="preserve"> PAGEREF _Toc166 \h </w:instrText>
        </w:r>
        <w:r>
          <w:fldChar w:fldCharType="separate"/>
        </w:r>
        <w:r>
          <w:t>58</w:t>
        </w:r>
        <w:r>
          <w:fldChar w:fldCharType="end"/>
        </w:r>
      </w:hyperlink>
    </w:p>
    <w:p>
      <w:pPr>
        <w:pStyle w:val="TOC2"/>
        <w:tabs>
          <w:tab w:val="right" w:leader="dot" w:pos="8306"/>
        </w:tabs>
      </w:pPr>
      <w:hyperlink w:anchor="_Toc25585" w:history="1">
        <w:r>
          <w:rPr>
            <w:rFonts w:ascii="仿宋" w:eastAsia="仿宋" w:hAnsi="仿宋" w:cs="仿宋" w:hint="eastAsia"/>
            <w:lang w:eastAsia="zh-CN"/>
          </w:rPr>
          <w:t>(二)、知识产权保护措施</w:t>
        </w:r>
        <w:r>
          <w:tab/>
        </w:r>
        <w:r>
          <w:fldChar w:fldCharType="begin"/>
        </w:r>
        <w:r>
          <w:instrText xml:space="preserve"> PAGEREF _Toc25585 \h </w:instrText>
        </w:r>
        <w:r>
          <w:fldChar w:fldCharType="separate"/>
        </w:r>
        <w:r>
          <w:t>59</w:t>
        </w:r>
        <w:r>
          <w:fldChar w:fldCharType="end"/>
        </w:r>
      </w:hyperlink>
    </w:p>
    <w:p>
      <w:pPr>
        <w:pStyle w:val="TOC1"/>
        <w:tabs>
          <w:tab w:val="right" w:leader="dot" w:pos="8306"/>
        </w:tabs>
      </w:pPr>
      <w:hyperlink w:anchor="_Toc8743" w:history="1">
        <w:r>
          <w:rPr>
            <w:rFonts w:ascii="仿宋" w:eastAsia="仿宋" w:hAnsi="仿宋" w:cs="仿宋" w:hint="eastAsia"/>
            <w:lang w:eastAsia="zh-CN"/>
          </w:rPr>
          <w:t>十六、质量管理体系</w:t>
        </w:r>
        <w:r>
          <w:tab/>
        </w:r>
        <w:r>
          <w:fldChar w:fldCharType="begin"/>
        </w:r>
        <w:r>
          <w:instrText xml:space="preserve"> PAGEREF _Toc8743 \h </w:instrText>
        </w:r>
        <w:r>
          <w:fldChar w:fldCharType="separate"/>
        </w:r>
        <w:r>
          <w:t>61</w:t>
        </w:r>
        <w:r>
          <w:fldChar w:fldCharType="end"/>
        </w:r>
      </w:hyperlink>
    </w:p>
    <w:p>
      <w:pPr>
        <w:pStyle w:val="TOC2"/>
        <w:tabs>
          <w:tab w:val="right" w:leader="dot" w:pos="8306"/>
        </w:tabs>
      </w:pPr>
      <w:hyperlink w:anchor="_Toc5875" w:history="1">
        <w:r>
          <w:rPr>
            <w:rFonts w:ascii="仿宋" w:eastAsia="仿宋" w:hAnsi="仿宋" w:cs="仿宋" w:hint="eastAsia"/>
            <w:lang w:eastAsia="zh-CN"/>
          </w:rPr>
          <w:t>(一)、质量管理体系概述</w:t>
        </w:r>
        <w:r>
          <w:tab/>
        </w:r>
        <w:r>
          <w:fldChar w:fldCharType="begin"/>
        </w:r>
        <w:r>
          <w:instrText xml:space="preserve"> PAGEREF _Toc5875 \h </w:instrText>
        </w:r>
        <w:r>
          <w:fldChar w:fldCharType="separate"/>
        </w:r>
        <w:r>
          <w:t>61</w:t>
        </w:r>
        <w:r>
          <w:fldChar w:fldCharType="end"/>
        </w:r>
      </w:hyperlink>
    </w:p>
    <w:p>
      <w:pPr>
        <w:pStyle w:val="TOC2"/>
        <w:tabs>
          <w:tab w:val="right" w:leader="dot" w:pos="8306"/>
        </w:tabs>
      </w:pPr>
      <w:hyperlink w:anchor="_Toc13109" w:history="1">
        <w:r>
          <w:rPr>
            <w:rFonts w:ascii="仿宋" w:eastAsia="仿宋" w:hAnsi="仿宋" w:cs="仿宋" w:hint="eastAsia"/>
            <w:lang w:eastAsia="zh-CN"/>
          </w:rPr>
          <w:t>(二)、质量方针与目标</w:t>
        </w:r>
        <w:r>
          <w:tab/>
        </w:r>
        <w:r>
          <w:fldChar w:fldCharType="begin"/>
        </w:r>
        <w:r>
          <w:instrText xml:space="preserve"> PAGEREF _Toc13109 \h </w:instrText>
        </w:r>
        <w:r>
          <w:fldChar w:fldCharType="separate"/>
        </w:r>
        <w:r>
          <w:t>63</w:t>
        </w:r>
        <w:r>
          <w:fldChar w:fldCharType="end"/>
        </w:r>
      </w:hyperlink>
    </w:p>
    <w:p>
      <w:pPr>
        <w:pStyle w:val="TOC2"/>
        <w:tabs>
          <w:tab w:val="right" w:leader="dot" w:pos="8306"/>
        </w:tabs>
      </w:pPr>
      <w:hyperlink w:anchor="_Toc5033" w:history="1">
        <w:r>
          <w:rPr>
            <w:rFonts w:ascii="仿宋" w:eastAsia="仿宋" w:hAnsi="仿宋" w:cs="仿宋" w:hint="eastAsia"/>
            <w:lang w:eastAsia="zh-CN"/>
          </w:rPr>
          <w:t>(三)、质量管理责任</w:t>
        </w:r>
        <w:r>
          <w:tab/>
        </w:r>
        <w:r>
          <w:fldChar w:fldCharType="begin"/>
        </w:r>
        <w:r>
          <w:instrText xml:space="preserve"> PAGEREF _Toc5033 \h </w:instrText>
        </w:r>
        <w:r>
          <w:fldChar w:fldCharType="separate"/>
        </w:r>
        <w:r>
          <w:t>64</w:t>
        </w:r>
        <w:r>
          <w:fldChar w:fldCharType="end"/>
        </w:r>
      </w:hyperlink>
    </w:p>
    <w:p>
      <w:pPr>
        <w:pStyle w:val="TOC2"/>
        <w:tabs>
          <w:tab w:val="right" w:leader="dot" w:pos="8306"/>
        </w:tabs>
      </w:pPr>
      <w:hyperlink w:anchor="_Toc8978" w:history="1">
        <w:r>
          <w:rPr>
            <w:rFonts w:ascii="仿宋" w:eastAsia="仿宋" w:hAnsi="仿宋" w:cs="仿宋" w:hint="eastAsia"/>
            <w:lang w:eastAsia="zh-CN"/>
          </w:rPr>
          <w:t>(四)、质量管理程序</w:t>
        </w:r>
        <w:r>
          <w:tab/>
        </w:r>
        <w:r>
          <w:fldChar w:fldCharType="begin"/>
        </w:r>
        <w:r>
          <w:instrText xml:space="preserve"> PAGEREF _Toc8978 \h </w:instrText>
        </w:r>
        <w:r>
          <w:fldChar w:fldCharType="separate"/>
        </w:r>
        <w:r>
          <w:t>66</w:t>
        </w:r>
        <w:r>
          <w:fldChar w:fldCharType="end"/>
        </w:r>
      </w:hyperlink>
    </w:p>
    <w:p>
      <w:pPr>
        <w:pStyle w:val="TOC2"/>
        <w:tabs>
          <w:tab w:val="right" w:leader="dot" w:pos="8306"/>
        </w:tabs>
      </w:pPr>
      <w:hyperlink w:anchor="_Toc12603" w:history="1">
        <w:r>
          <w:rPr>
            <w:rFonts w:ascii="仿宋" w:eastAsia="仿宋" w:hAnsi="仿宋" w:cs="仿宋" w:hint="eastAsia"/>
            <w:lang w:eastAsia="zh-CN"/>
          </w:rPr>
          <w:t>(五)、质量监控与改进</w:t>
        </w:r>
        <w:r>
          <w:tab/>
        </w:r>
        <w:r>
          <w:fldChar w:fldCharType="begin"/>
        </w:r>
        <w:r>
          <w:instrText xml:space="preserve"> PAGEREF _Toc12603 \h </w:instrText>
        </w:r>
        <w:r>
          <w:fldChar w:fldCharType="separate"/>
        </w:r>
        <w:r>
          <w:t>67</w:t>
        </w:r>
        <w:r>
          <w:fldChar w:fldCharType="end"/>
        </w:r>
      </w:hyperlink>
    </w:p>
    <w:p>
      <w:pPr>
        <w:pStyle w:val="TOC1"/>
        <w:tabs>
          <w:tab w:val="right" w:leader="dot" w:pos="8306"/>
        </w:tabs>
      </w:pPr>
      <w:hyperlink w:anchor="_Toc9602" w:history="1">
        <w:r>
          <w:rPr>
            <w:rFonts w:ascii="仿宋" w:eastAsia="仿宋" w:hAnsi="仿宋" w:cs="仿宋" w:hint="eastAsia"/>
            <w:lang w:eastAsia="zh-CN"/>
          </w:rPr>
          <w:t>十七、经济影响分析</w:t>
        </w:r>
        <w:r>
          <w:tab/>
        </w:r>
        <w:r>
          <w:fldChar w:fldCharType="begin"/>
        </w:r>
        <w:r>
          <w:instrText xml:space="preserve"> PAGEREF _Toc9602 \h </w:instrText>
        </w:r>
        <w:r>
          <w:fldChar w:fldCharType="separate"/>
        </w:r>
        <w:r>
          <w:t>69</w:t>
        </w:r>
        <w:r>
          <w:fldChar w:fldCharType="end"/>
        </w:r>
      </w:hyperlink>
    </w:p>
    <w:p>
      <w:pPr>
        <w:pStyle w:val="TOC2"/>
        <w:tabs>
          <w:tab w:val="right" w:leader="dot" w:pos="8306"/>
        </w:tabs>
      </w:pPr>
      <w:hyperlink w:anchor="_Toc12435" w:history="1">
        <w:r>
          <w:rPr>
            <w:rFonts w:ascii="仿宋" w:eastAsia="仿宋" w:hAnsi="仿宋" w:cs="仿宋" w:hint="eastAsia"/>
            <w:lang w:eastAsia="zh-CN"/>
          </w:rPr>
          <w:t>(一)、经济费用效益或费用效果分析</w:t>
        </w:r>
        <w:r>
          <w:tab/>
        </w:r>
        <w:r>
          <w:fldChar w:fldCharType="begin"/>
        </w:r>
        <w:r>
          <w:instrText xml:space="preserve"> PAGEREF _Toc12435 \h </w:instrText>
        </w:r>
        <w:r>
          <w:fldChar w:fldCharType="separate"/>
        </w:r>
        <w:r>
          <w:t>69</w:t>
        </w:r>
        <w:r>
          <w:fldChar w:fldCharType="end"/>
        </w:r>
      </w:hyperlink>
    </w:p>
    <w:p>
      <w:pPr>
        <w:pStyle w:val="TOC2"/>
        <w:tabs>
          <w:tab w:val="right" w:leader="dot" w:pos="8306"/>
        </w:tabs>
      </w:pPr>
      <w:hyperlink w:anchor="_Toc19231" w:history="1">
        <w:r>
          <w:rPr>
            <w:rFonts w:ascii="仿宋" w:eastAsia="仿宋" w:hAnsi="仿宋" w:cs="仿宋" w:hint="eastAsia"/>
            <w:lang w:eastAsia="zh-CN"/>
          </w:rPr>
          <w:t>(二)、行业影响分析</w:t>
        </w:r>
        <w:r>
          <w:tab/>
        </w:r>
        <w:r>
          <w:fldChar w:fldCharType="begin"/>
        </w:r>
        <w:r>
          <w:instrText xml:space="preserve"> PAGEREF _Toc19231 \h </w:instrText>
        </w:r>
        <w:r>
          <w:fldChar w:fldCharType="separate"/>
        </w:r>
        <w:r>
          <w:t>71</w:t>
        </w:r>
        <w:r>
          <w:fldChar w:fldCharType="end"/>
        </w:r>
      </w:hyperlink>
    </w:p>
    <w:p>
      <w:pPr>
        <w:pStyle w:val="TOC2"/>
        <w:tabs>
          <w:tab w:val="right" w:leader="dot" w:pos="8306"/>
        </w:tabs>
      </w:pPr>
      <w:hyperlink w:anchor="_Toc11762" w:history="1">
        <w:r>
          <w:rPr>
            <w:rFonts w:ascii="仿宋" w:eastAsia="仿宋" w:hAnsi="仿宋" w:cs="仿宋" w:hint="eastAsia"/>
            <w:lang w:eastAsia="zh-CN"/>
          </w:rPr>
          <w:t>(三)、区域经济影响分析</w:t>
        </w:r>
        <w:r>
          <w:tab/>
        </w:r>
        <w:r>
          <w:fldChar w:fldCharType="begin"/>
        </w:r>
        <w:r>
          <w:instrText xml:space="preserve"> PAGEREF _Toc11762 \h </w:instrText>
        </w:r>
        <w:r>
          <w:fldChar w:fldCharType="separate"/>
        </w:r>
        <w:r>
          <w:t>72</w:t>
        </w:r>
        <w:r>
          <w:fldChar w:fldCharType="end"/>
        </w:r>
      </w:hyperlink>
    </w:p>
    <w:p>
      <w:pPr>
        <w:pStyle w:val="TOC2"/>
        <w:tabs>
          <w:tab w:val="right" w:leader="dot" w:pos="8306"/>
        </w:tabs>
      </w:pPr>
      <w:hyperlink w:anchor="_Toc32003" w:history="1">
        <w:r>
          <w:rPr>
            <w:rFonts w:ascii="仿宋" w:eastAsia="仿宋" w:hAnsi="仿宋" w:cs="仿宋" w:hint="eastAsia"/>
            <w:lang w:eastAsia="zh-CN"/>
          </w:rPr>
          <w:t>(四)、宏观经济影响分析</w:t>
        </w:r>
        <w:r>
          <w:tab/>
        </w:r>
        <w:r>
          <w:fldChar w:fldCharType="begin"/>
        </w:r>
        <w:r>
          <w:instrText xml:space="preserve"> PAGEREF _Toc32003 \h </w:instrText>
        </w:r>
        <w:r>
          <w:fldChar w:fldCharType="separate"/>
        </w:r>
        <w:r>
          <w:t>73</w:t>
        </w:r>
        <w:r>
          <w:fldChar w:fldCharType="end"/>
        </w:r>
      </w:hyperlink>
    </w:p>
    <w:p>
      <w:pPr>
        <w:pStyle w:val="TOC1"/>
        <w:tabs>
          <w:tab w:val="right" w:leader="dot" w:pos="8306"/>
        </w:tabs>
      </w:pPr>
      <w:hyperlink w:anchor="_Toc15456" w:history="1">
        <w:r>
          <w:rPr>
            <w:rFonts w:ascii="仿宋" w:eastAsia="仿宋" w:hAnsi="仿宋" w:cs="仿宋" w:hint="eastAsia"/>
            <w:lang w:eastAsia="zh-CN"/>
          </w:rPr>
          <w:t>十八、利益相关者分析与沟通计划</w:t>
        </w:r>
        <w:r>
          <w:tab/>
        </w:r>
        <w:r>
          <w:fldChar w:fldCharType="begin"/>
        </w:r>
        <w:r>
          <w:instrText xml:space="preserve"> PAGEREF _Toc15456 \h </w:instrText>
        </w:r>
        <w:r>
          <w:fldChar w:fldCharType="separate"/>
        </w:r>
        <w:r>
          <w:t>74</w:t>
        </w:r>
        <w:r>
          <w:fldChar w:fldCharType="end"/>
        </w:r>
      </w:hyperlink>
    </w:p>
    <w:p>
      <w:pPr>
        <w:pStyle w:val="TOC2"/>
        <w:tabs>
          <w:tab w:val="right" w:leader="dot" w:pos="8306"/>
        </w:tabs>
      </w:pPr>
      <w:hyperlink w:anchor="_Toc32525" w:history="1">
        <w:r>
          <w:rPr>
            <w:rFonts w:ascii="仿宋" w:eastAsia="仿宋" w:hAnsi="仿宋" w:cs="仿宋" w:hint="eastAsia"/>
            <w:lang w:eastAsia="zh-CN"/>
          </w:rPr>
          <w:t>(一)、利益相关者分析</w:t>
        </w:r>
        <w:r>
          <w:tab/>
        </w:r>
        <w:r>
          <w:fldChar w:fldCharType="begin"/>
        </w:r>
        <w:r>
          <w:instrText xml:space="preserve"> PAGEREF _Toc32525 \h </w:instrText>
        </w:r>
        <w:r>
          <w:fldChar w:fldCharType="separate"/>
        </w:r>
        <w:r>
          <w:t>74</w:t>
        </w:r>
        <w:r>
          <w:fldChar w:fldCharType="end"/>
        </w:r>
      </w:hyperlink>
    </w:p>
    <w:p>
      <w:pPr>
        <w:pStyle w:val="TOC2"/>
        <w:tabs>
          <w:tab w:val="right" w:leader="dot" w:pos="8306"/>
        </w:tabs>
      </w:pPr>
      <w:hyperlink w:anchor="_Toc24938" w:history="1">
        <w:r>
          <w:rPr>
            <w:rFonts w:ascii="仿宋" w:eastAsia="仿宋" w:hAnsi="仿宋" w:cs="仿宋" w:hint="eastAsia"/>
            <w:lang w:eastAsia="zh-CN"/>
          </w:rPr>
          <w:t>(二)、沟通计划</w:t>
        </w:r>
        <w:r>
          <w:tab/>
        </w:r>
        <w:r>
          <w:fldChar w:fldCharType="begin"/>
        </w:r>
        <w:r>
          <w:instrText xml:space="preserve"> PAGEREF _Toc24938 \h </w:instrText>
        </w:r>
        <w:r>
          <w:fldChar w:fldCharType="separate"/>
        </w:r>
        <w:r>
          <w:t>75</w:t>
        </w:r>
        <w:r>
          <w:fldChar w:fldCharType="end"/>
        </w:r>
      </w:hyperlink>
    </w:p>
    <w:p>
      <w:pPr>
        <w:pStyle w:val="TOC1"/>
        <w:tabs>
          <w:tab w:val="right" w:leader="dot" w:pos="8306"/>
        </w:tabs>
      </w:pPr>
      <w:hyperlink w:anchor="_Toc29970" w:history="1">
        <w:r>
          <w:rPr>
            <w:rFonts w:ascii="仿宋" w:eastAsia="仿宋" w:hAnsi="仿宋" w:cs="仿宋" w:hint="eastAsia"/>
            <w:lang w:eastAsia="zh-CN"/>
          </w:rPr>
          <w:t>十九、危机管理与应急预案</w:t>
        </w:r>
        <w:r>
          <w:tab/>
        </w:r>
        <w:r>
          <w:fldChar w:fldCharType="begin"/>
        </w:r>
        <w:r>
          <w:instrText xml:space="preserve"> PAGEREF _Toc29970 \h </w:instrText>
        </w:r>
        <w:r>
          <w:fldChar w:fldCharType="separate"/>
        </w:r>
        <w:r>
          <w:t>77</w:t>
        </w:r>
        <w:r>
          <w:fldChar w:fldCharType="end"/>
        </w:r>
      </w:hyperlink>
    </w:p>
    <w:p>
      <w:pPr>
        <w:pStyle w:val="TOC2"/>
        <w:tabs>
          <w:tab w:val="right" w:leader="dot" w:pos="8306"/>
        </w:tabs>
      </w:pPr>
      <w:hyperlink w:anchor="_Toc7183" w:history="1">
        <w:r>
          <w:rPr>
            <w:rFonts w:ascii="仿宋" w:eastAsia="仿宋" w:hAnsi="仿宋" w:cs="仿宋" w:hint="eastAsia"/>
            <w:lang w:eastAsia="zh-CN"/>
          </w:rPr>
          <w:t>(一)、危机预警与监测</w:t>
        </w:r>
        <w:r>
          <w:tab/>
        </w:r>
        <w:r>
          <w:fldChar w:fldCharType="begin"/>
        </w:r>
        <w:r>
          <w:instrText xml:space="preserve"> PAGEREF _Toc7183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32" w:history="1">
        <w:r>
          <w:rPr>
            <w:rFonts w:ascii="仿宋" w:eastAsia="仿宋" w:hAnsi="仿宋" w:cs="仿宋" w:hint="eastAsia"/>
            <w:lang w:eastAsia="zh-CN"/>
          </w:rPr>
          <w:t>(二)、应急预案与危机响应</w:t>
        </w:r>
        <w:r>
          <w:tab/>
        </w:r>
        <w:r>
          <w:fldChar w:fldCharType="begin"/>
        </w:r>
        <w:r>
          <w:instrText xml:space="preserve"> PAGEREF _Toc2732 \h </w:instrText>
        </w:r>
        <w:r>
          <w:fldChar w:fldCharType="separate"/>
        </w:r>
        <w:r>
          <w:t>78</w:t>
        </w:r>
        <w:r>
          <w:fldChar w:fldCharType="end"/>
        </w:r>
      </w:hyperlink>
    </w:p>
    <w:p>
      <w:pPr>
        <w:pStyle w:val="TOC2"/>
        <w:tabs>
          <w:tab w:val="right" w:leader="dot" w:pos="8306"/>
        </w:tabs>
      </w:pPr>
      <w:hyperlink w:anchor="_Toc14280" w:history="1">
        <w:r>
          <w:rPr>
            <w:rFonts w:ascii="仿宋" w:eastAsia="仿宋" w:hAnsi="仿宋" w:cs="仿宋" w:hint="eastAsia"/>
            <w:lang w:eastAsia="zh-CN"/>
          </w:rPr>
          <w:t>(三)、危机沟通与舆情控制</w:t>
        </w:r>
        <w:r>
          <w:tab/>
        </w:r>
        <w:r>
          <w:fldChar w:fldCharType="begin"/>
        </w:r>
        <w:r>
          <w:instrText xml:space="preserve"> PAGEREF _Toc14280 \h </w:instrText>
        </w:r>
        <w:r>
          <w:fldChar w:fldCharType="separate"/>
        </w:r>
        <w:r>
          <w:t>79</w:t>
        </w:r>
        <w:r>
          <w:fldChar w:fldCharType="end"/>
        </w:r>
      </w:hyperlink>
    </w:p>
    <w:p>
      <w:pPr>
        <w:pStyle w:val="TOC2"/>
        <w:tabs>
          <w:tab w:val="right" w:leader="dot" w:pos="8306"/>
        </w:tabs>
      </w:pPr>
      <w:hyperlink w:anchor="_Toc6802" w:history="1">
        <w:r>
          <w:rPr>
            <w:rFonts w:ascii="仿宋" w:eastAsia="仿宋" w:hAnsi="仿宋" w:cs="仿宋" w:hint="eastAsia"/>
            <w:lang w:eastAsia="zh-CN"/>
          </w:rPr>
          <w:t>(四)、危机后教训与改进</w:t>
        </w:r>
        <w:r>
          <w:tab/>
        </w:r>
        <w:r>
          <w:fldChar w:fldCharType="begin"/>
        </w:r>
        <w:r>
          <w:instrText xml:space="preserve"> PAGEREF _Toc6802 \h </w:instrText>
        </w:r>
        <w:r>
          <w:fldChar w:fldCharType="separate"/>
        </w:r>
        <w:r>
          <w:t>81</w:t>
        </w:r>
        <w:r>
          <w:fldChar w:fldCharType="end"/>
        </w:r>
      </w:hyperlink>
    </w:p>
    <w:p>
      <w:pPr>
        <w:pStyle w:val="TOC1"/>
        <w:tabs>
          <w:tab w:val="right" w:leader="dot" w:pos="8306"/>
        </w:tabs>
      </w:pPr>
      <w:hyperlink w:anchor="_Toc29959" w:history="1">
        <w:r>
          <w:rPr>
            <w:rFonts w:ascii="仿宋" w:eastAsia="仿宋" w:hAnsi="仿宋" w:cs="仿宋" w:hint="eastAsia"/>
            <w:lang w:eastAsia="zh-CN"/>
          </w:rPr>
          <w:t>二十、信息技术与数字化创新</w:t>
        </w:r>
        <w:r>
          <w:tab/>
        </w:r>
        <w:r>
          <w:fldChar w:fldCharType="begin"/>
        </w:r>
        <w:r>
          <w:instrText xml:space="preserve"> PAGEREF _Toc29959 \h </w:instrText>
        </w:r>
        <w:r>
          <w:fldChar w:fldCharType="separate"/>
        </w:r>
        <w:r>
          <w:t>82</w:t>
        </w:r>
        <w:r>
          <w:fldChar w:fldCharType="end"/>
        </w:r>
      </w:hyperlink>
    </w:p>
    <w:p>
      <w:pPr>
        <w:pStyle w:val="TOC2"/>
        <w:tabs>
          <w:tab w:val="right" w:leader="dot" w:pos="8306"/>
        </w:tabs>
      </w:pPr>
      <w:hyperlink w:anchor="_Toc22940" w:history="1">
        <w:r>
          <w:rPr>
            <w:rFonts w:ascii="仿宋" w:eastAsia="仿宋" w:hAnsi="仿宋" w:cs="仿宋" w:hint="eastAsia"/>
            <w:lang w:eastAsia="zh-CN"/>
          </w:rPr>
          <w:t>(一)、信息技术概述</w:t>
        </w:r>
        <w:r>
          <w:tab/>
        </w:r>
        <w:r>
          <w:fldChar w:fldCharType="begin"/>
        </w:r>
        <w:r>
          <w:instrText xml:space="preserve"> PAGEREF _Toc22940 \h </w:instrText>
        </w:r>
        <w:r>
          <w:fldChar w:fldCharType="separate"/>
        </w:r>
        <w:r>
          <w:t>82</w:t>
        </w:r>
        <w:r>
          <w:fldChar w:fldCharType="end"/>
        </w:r>
      </w:hyperlink>
    </w:p>
    <w:p>
      <w:pPr>
        <w:pStyle w:val="TOC2"/>
        <w:tabs>
          <w:tab w:val="right" w:leader="dot" w:pos="8306"/>
        </w:tabs>
      </w:pPr>
      <w:hyperlink w:anchor="_Toc6836" w:history="1">
        <w:r>
          <w:rPr>
            <w:rFonts w:ascii="仿宋" w:eastAsia="仿宋" w:hAnsi="仿宋" w:cs="仿宋" w:hint="eastAsia"/>
            <w:lang w:eastAsia="zh-CN"/>
          </w:rPr>
          <w:t>(二)、数字化创新方案</w:t>
        </w:r>
        <w:r>
          <w:tab/>
        </w:r>
        <w:r>
          <w:fldChar w:fldCharType="begin"/>
        </w:r>
        <w:r>
          <w:instrText xml:space="preserve"> PAGEREF _Toc6836 \h </w:instrText>
        </w:r>
        <w:r>
          <w:fldChar w:fldCharType="separate"/>
        </w:r>
        <w:r>
          <w:t>83</w:t>
        </w:r>
        <w:r>
          <w:fldChar w:fldCharType="end"/>
        </w:r>
      </w:hyperlink>
    </w:p>
    <w:p>
      <w:pPr>
        <w:pStyle w:val="TOC2"/>
        <w:tabs>
          <w:tab w:val="right" w:leader="dot" w:pos="8306"/>
        </w:tabs>
      </w:pPr>
      <w:hyperlink w:anchor="_Toc27349" w:history="1">
        <w:r>
          <w:rPr>
            <w:rFonts w:ascii="仿宋" w:eastAsia="仿宋" w:hAnsi="仿宋" w:cs="仿宋" w:hint="eastAsia"/>
            <w:lang w:eastAsia="zh-CN"/>
          </w:rPr>
          <w:t>(三)、数据安全与隐私保护</w:t>
        </w:r>
        <w:r>
          <w:tab/>
        </w:r>
        <w:r>
          <w:fldChar w:fldCharType="begin"/>
        </w:r>
        <w:r>
          <w:instrText xml:space="preserve"> PAGEREF _Toc27349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8557"/>
      <w:r>
        <w:rPr>
          <w:rFonts w:ascii="仿宋" w:eastAsia="仿宋" w:hAnsi="仿宋" w:cs="仿宋" w:hint="eastAsia"/>
          <w:sz w:val="28"/>
          <w:lang w:eastAsia="zh-CN"/>
        </w:rPr>
        <w:t>一、发展策略</w:t>
      </w:r>
      <w:bookmarkEnd w:id="2"/>
    </w:p>
    <w:p>
      <w:pPr>
        <w:pStyle w:val="Heading2"/>
        <w:rPr>
          <w:rFonts w:ascii="仿宋" w:eastAsia="仿宋" w:hAnsi="仿宋" w:cs="仿宋" w:hint="eastAsia"/>
          <w:lang w:eastAsia="zh-CN"/>
        </w:rPr>
      </w:pPr>
      <w:bookmarkStart w:id="3" w:name="_Toc1381"/>
      <w:r>
        <w:rPr>
          <w:rFonts w:ascii="仿宋" w:eastAsia="仿宋" w:hAnsi="仿宋" w:cs="仿宋" w:hint="eastAsia"/>
          <w:lang w:eastAsia="zh-CN"/>
        </w:rPr>
        <w:t>(一)、公司发展计划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未来发展计划中，我们将专注于实现资产规模的持续扩张，拓展业务范围，壮大员工团队，并增加资金投入。随着公司规模的增长，我们也面临着管理方面的更大挑战。因此，我们将在战略规划、组织设计、资源配置、市场策略、资金管理和内部控制等方面迎接这些新的挑战。为了确保业务持续增长和实现发展目标，我们将不断提升管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所需的资金，我们将采取多种融资方式。具体来说，我们将根据市场状况和公司的资金需求，选择适合的方式，比如银行贷款、股权配售、股票增发以及发行可转债券等。我们将合理安排资金筹集计划，进一步优化资本结构，以确保业务发展得到充分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https://d.book118.com/727000113115006046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75ADB"/>
    <w:rsid w:val="4593521B"/>
    <w:rsid w:val="50175AD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7000113115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2024-03-01T12:49:00Z</dcterms:created>
  <dcterms:modified xsi:type="dcterms:W3CDTF">2024-03-01T12:49:53Z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BF680EBF754746C880FF594F1253D4C9_11</vt:lpwstr>
  </property>
  <property fmtid="{D5CDD505-2E9C-101B-9397-08002B2CF9AE}" pid="3" name="KSOProductBuildVer">
    <vt:lpwstr>2052-12.1.0.16399</vt:lpwstr>
  </property>
</Properties>
</file>