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聚合物类水处理剂行业相关公司筹备报告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70" w:history="1">
        <w:r>
          <w:rPr>
            <w:rFonts w:ascii="仿宋" w:eastAsia="仿宋" w:hAnsi="仿宋" w:cs="仿宋" w:hint="eastAsia"/>
            <w:lang w:eastAsia="zh-CN"/>
          </w:rPr>
          <w:t>序言</w:t>
        </w:r>
        <w:r>
          <w:tab/>
        </w:r>
        <w:r>
          <w:fldChar w:fldCharType="begin"/>
        </w:r>
        <w:r>
          <w:instrText xml:space="preserve"> PAGEREF _Toc21370 \h </w:instrText>
        </w:r>
        <w:r>
          <w:fldChar w:fldCharType="separate"/>
        </w:r>
        <w:r>
          <w:t>3</w:t>
        </w:r>
        <w:r>
          <w:fldChar w:fldCharType="end"/>
        </w:r>
      </w:hyperlink>
    </w:p>
    <w:p>
      <w:pPr>
        <w:pStyle w:val="TOC1"/>
        <w:tabs>
          <w:tab w:val="right" w:leader="dot" w:pos="8306"/>
        </w:tabs>
      </w:pPr>
      <w:hyperlink w:anchor="_Toc22222" w:history="1">
        <w:r>
          <w:rPr>
            <w:rFonts w:ascii="仿宋" w:eastAsia="仿宋" w:hAnsi="仿宋" w:cs="仿宋" w:hint="eastAsia"/>
            <w:lang w:eastAsia="zh-CN"/>
          </w:rPr>
          <w:t>一、发展规划</w:t>
        </w:r>
        <w:r>
          <w:tab/>
        </w:r>
        <w:r>
          <w:fldChar w:fldCharType="begin"/>
        </w:r>
        <w:r>
          <w:instrText xml:space="preserve"> PAGEREF _Toc22222 \h </w:instrText>
        </w:r>
        <w:r>
          <w:fldChar w:fldCharType="separate"/>
        </w:r>
        <w:r>
          <w:t>3</w:t>
        </w:r>
        <w:r>
          <w:fldChar w:fldCharType="end"/>
        </w:r>
      </w:hyperlink>
    </w:p>
    <w:p>
      <w:pPr>
        <w:pStyle w:val="TOC2"/>
        <w:tabs>
          <w:tab w:val="right" w:leader="dot" w:pos="8306"/>
        </w:tabs>
      </w:pPr>
      <w:hyperlink w:anchor="_Toc21818" w:history="1">
        <w:r>
          <w:rPr>
            <w:rFonts w:ascii="仿宋" w:eastAsia="仿宋" w:hAnsi="仿宋" w:cs="仿宋" w:hint="eastAsia"/>
            <w:lang w:eastAsia="zh-CN"/>
          </w:rPr>
          <w:t>(一)、公司发展规划</w:t>
        </w:r>
        <w:r>
          <w:tab/>
        </w:r>
        <w:r>
          <w:fldChar w:fldCharType="begin"/>
        </w:r>
        <w:r>
          <w:instrText xml:space="preserve"> PAGEREF _Toc21818 \h </w:instrText>
        </w:r>
        <w:r>
          <w:fldChar w:fldCharType="separate"/>
        </w:r>
        <w:r>
          <w:t>3</w:t>
        </w:r>
        <w:r>
          <w:fldChar w:fldCharType="end"/>
        </w:r>
      </w:hyperlink>
    </w:p>
    <w:p>
      <w:pPr>
        <w:pStyle w:val="TOC2"/>
        <w:tabs>
          <w:tab w:val="right" w:leader="dot" w:pos="8306"/>
        </w:tabs>
      </w:pPr>
      <w:hyperlink w:anchor="_Toc12718" w:history="1">
        <w:r>
          <w:rPr>
            <w:rFonts w:ascii="仿宋" w:eastAsia="仿宋" w:hAnsi="仿宋" w:cs="仿宋" w:hint="eastAsia"/>
            <w:lang w:eastAsia="zh-CN"/>
          </w:rPr>
          <w:t>(二)、保障措施</w:t>
        </w:r>
        <w:r>
          <w:tab/>
        </w:r>
        <w:r>
          <w:fldChar w:fldCharType="begin"/>
        </w:r>
        <w:r>
          <w:instrText xml:space="preserve"> PAGEREF _Toc12718 \h </w:instrText>
        </w:r>
        <w:r>
          <w:fldChar w:fldCharType="separate"/>
        </w:r>
        <w:r>
          <w:t>4</w:t>
        </w:r>
        <w:r>
          <w:fldChar w:fldCharType="end"/>
        </w:r>
      </w:hyperlink>
    </w:p>
    <w:p>
      <w:pPr>
        <w:pStyle w:val="TOC1"/>
        <w:tabs>
          <w:tab w:val="right" w:leader="dot" w:pos="8306"/>
        </w:tabs>
      </w:pPr>
      <w:hyperlink w:anchor="_Toc599" w:history="1">
        <w:r>
          <w:rPr>
            <w:rFonts w:ascii="仿宋" w:eastAsia="仿宋" w:hAnsi="仿宋" w:cs="仿宋" w:hint="eastAsia"/>
            <w:lang w:eastAsia="zh-CN"/>
          </w:rPr>
          <w:t>二、法人治理</w:t>
        </w:r>
        <w:r>
          <w:tab/>
        </w:r>
        <w:r>
          <w:fldChar w:fldCharType="begin"/>
        </w:r>
        <w:r>
          <w:instrText xml:space="preserve"> PAGEREF _Toc599 \h </w:instrText>
        </w:r>
        <w:r>
          <w:fldChar w:fldCharType="separate"/>
        </w:r>
        <w:r>
          <w:t>9</w:t>
        </w:r>
        <w:r>
          <w:fldChar w:fldCharType="end"/>
        </w:r>
      </w:hyperlink>
    </w:p>
    <w:p>
      <w:pPr>
        <w:pStyle w:val="TOC2"/>
        <w:tabs>
          <w:tab w:val="right" w:leader="dot" w:pos="8306"/>
        </w:tabs>
      </w:pPr>
      <w:hyperlink w:anchor="_Toc22211" w:history="1">
        <w:r>
          <w:rPr>
            <w:rFonts w:ascii="仿宋" w:eastAsia="仿宋" w:hAnsi="仿宋" w:cs="仿宋" w:hint="eastAsia"/>
            <w:lang w:eastAsia="zh-CN"/>
          </w:rPr>
          <w:t>(一)、股东权利及义务</w:t>
        </w:r>
        <w:r>
          <w:tab/>
        </w:r>
        <w:r>
          <w:fldChar w:fldCharType="begin"/>
        </w:r>
        <w:r>
          <w:instrText xml:space="preserve"> PAGEREF _Toc22211 \h </w:instrText>
        </w:r>
        <w:r>
          <w:fldChar w:fldCharType="separate"/>
        </w:r>
        <w:r>
          <w:t>9</w:t>
        </w:r>
        <w:r>
          <w:fldChar w:fldCharType="end"/>
        </w:r>
      </w:hyperlink>
    </w:p>
    <w:p>
      <w:pPr>
        <w:pStyle w:val="TOC2"/>
        <w:tabs>
          <w:tab w:val="right" w:leader="dot" w:pos="8306"/>
        </w:tabs>
      </w:pPr>
      <w:hyperlink w:anchor="_Toc23805" w:history="1">
        <w:r>
          <w:rPr>
            <w:rFonts w:ascii="仿宋" w:eastAsia="仿宋" w:hAnsi="仿宋" w:cs="仿宋" w:hint="eastAsia"/>
            <w:lang w:eastAsia="zh-CN"/>
          </w:rPr>
          <w:t>(二)、董事</w:t>
        </w:r>
        <w:r>
          <w:tab/>
        </w:r>
        <w:r>
          <w:fldChar w:fldCharType="begin"/>
        </w:r>
        <w:r>
          <w:instrText xml:space="preserve"> PAGEREF _Toc23805 \h </w:instrText>
        </w:r>
        <w:r>
          <w:fldChar w:fldCharType="separate"/>
        </w:r>
        <w:r>
          <w:t>11</w:t>
        </w:r>
        <w:r>
          <w:fldChar w:fldCharType="end"/>
        </w:r>
      </w:hyperlink>
    </w:p>
    <w:p>
      <w:pPr>
        <w:pStyle w:val="TOC2"/>
        <w:tabs>
          <w:tab w:val="right" w:leader="dot" w:pos="8306"/>
        </w:tabs>
      </w:pPr>
      <w:hyperlink w:anchor="_Toc31683" w:history="1">
        <w:r>
          <w:rPr>
            <w:rFonts w:ascii="仿宋" w:eastAsia="仿宋" w:hAnsi="仿宋" w:cs="仿宋" w:hint="eastAsia"/>
            <w:lang w:eastAsia="zh-CN"/>
          </w:rPr>
          <w:t>(三)、高级管理人员</w:t>
        </w:r>
        <w:r>
          <w:tab/>
        </w:r>
        <w:r>
          <w:fldChar w:fldCharType="begin"/>
        </w:r>
        <w:r>
          <w:instrText xml:space="preserve"> PAGEREF _Toc31683 \h </w:instrText>
        </w:r>
        <w:r>
          <w:fldChar w:fldCharType="separate"/>
        </w:r>
        <w:r>
          <w:t>16</w:t>
        </w:r>
        <w:r>
          <w:fldChar w:fldCharType="end"/>
        </w:r>
      </w:hyperlink>
    </w:p>
    <w:p>
      <w:pPr>
        <w:pStyle w:val="TOC2"/>
        <w:tabs>
          <w:tab w:val="right" w:leader="dot" w:pos="8306"/>
        </w:tabs>
      </w:pPr>
      <w:hyperlink w:anchor="_Toc5953" w:history="1">
        <w:r>
          <w:rPr>
            <w:rFonts w:ascii="仿宋" w:eastAsia="仿宋" w:hAnsi="仿宋" w:cs="仿宋" w:hint="eastAsia"/>
            <w:lang w:eastAsia="zh-CN"/>
          </w:rPr>
          <w:t>(四)、监事</w:t>
        </w:r>
        <w:r>
          <w:tab/>
        </w:r>
        <w:r>
          <w:fldChar w:fldCharType="begin"/>
        </w:r>
        <w:r>
          <w:instrText xml:space="preserve"> PAGEREF _Toc5953 \h </w:instrText>
        </w:r>
        <w:r>
          <w:fldChar w:fldCharType="separate"/>
        </w:r>
        <w:r>
          <w:t>18</w:t>
        </w:r>
        <w:r>
          <w:fldChar w:fldCharType="end"/>
        </w:r>
      </w:hyperlink>
    </w:p>
    <w:p>
      <w:pPr>
        <w:pStyle w:val="TOC1"/>
        <w:tabs>
          <w:tab w:val="right" w:leader="dot" w:pos="8306"/>
        </w:tabs>
      </w:pPr>
      <w:hyperlink w:anchor="_Toc30919" w:history="1">
        <w:r>
          <w:rPr>
            <w:rFonts w:ascii="仿宋" w:eastAsia="仿宋" w:hAnsi="仿宋" w:cs="仿宋" w:hint="eastAsia"/>
            <w:lang w:eastAsia="zh-CN"/>
          </w:rPr>
          <w:t>三、聚合物类水处理剂筹建公司基本信息</w:t>
        </w:r>
        <w:r>
          <w:tab/>
        </w:r>
        <w:r>
          <w:fldChar w:fldCharType="begin"/>
        </w:r>
        <w:r>
          <w:instrText xml:space="preserve"> PAGEREF _Toc30919 \h </w:instrText>
        </w:r>
        <w:r>
          <w:fldChar w:fldCharType="separate"/>
        </w:r>
        <w:r>
          <w:t>19</w:t>
        </w:r>
        <w:r>
          <w:fldChar w:fldCharType="end"/>
        </w:r>
      </w:hyperlink>
    </w:p>
    <w:p>
      <w:pPr>
        <w:pStyle w:val="TOC2"/>
        <w:tabs>
          <w:tab w:val="right" w:leader="dot" w:pos="8306"/>
        </w:tabs>
      </w:pPr>
      <w:hyperlink w:anchor="_Toc9701" w:history="1">
        <w:r>
          <w:rPr>
            <w:rFonts w:ascii="仿宋" w:eastAsia="仿宋" w:hAnsi="仿宋" w:cs="仿宋" w:hint="eastAsia"/>
            <w:lang w:eastAsia="zh-CN"/>
          </w:rPr>
          <w:t>(一)、公司名称</w:t>
        </w:r>
        <w:r>
          <w:tab/>
        </w:r>
        <w:r>
          <w:fldChar w:fldCharType="begin"/>
        </w:r>
        <w:r>
          <w:instrText xml:space="preserve"> PAGEREF _Toc9701 \h </w:instrText>
        </w:r>
        <w:r>
          <w:fldChar w:fldCharType="separate"/>
        </w:r>
        <w:r>
          <w:t>19</w:t>
        </w:r>
        <w:r>
          <w:fldChar w:fldCharType="end"/>
        </w:r>
      </w:hyperlink>
    </w:p>
    <w:p>
      <w:pPr>
        <w:pStyle w:val="TOC2"/>
        <w:tabs>
          <w:tab w:val="right" w:leader="dot" w:pos="8306"/>
        </w:tabs>
      </w:pPr>
      <w:hyperlink w:anchor="_Toc8297" w:history="1">
        <w:r>
          <w:rPr>
            <w:rFonts w:ascii="仿宋" w:eastAsia="仿宋" w:hAnsi="仿宋" w:cs="仿宋" w:hint="eastAsia"/>
            <w:lang w:eastAsia="zh-CN"/>
          </w:rPr>
          <w:t>(二)、注册资本</w:t>
        </w:r>
        <w:r>
          <w:tab/>
        </w:r>
        <w:r>
          <w:fldChar w:fldCharType="begin"/>
        </w:r>
        <w:r>
          <w:instrText xml:space="preserve"> PAGEREF _Toc8297 \h </w:instrText>
        </w:r>
        <w:r>
          <w:fldChar w:fldCharType="separate"/>
        </w:r>
        <w:r>
          <w:t>20</w:t>
        </w:r>
        <w:r>
          <w:fldChar w:fldCharType="end"/>
        </w:r>
      </w:hyperlink>
    </w:p>
    <w:p>
      <w:pPr>
        <w:pStyle w:val="TOC2"/>
        <w:tabs>
          <w:tab w:val="right" w:leader="dot" w:pos="8306"/>
        </w:tabs>
      </w:pPr>
      <w:hyperlink w:anchor="_Toc1655" w:history="1">
        <w:r>
          <w:rPr>
            <w:rFonts w:ascii="仿宋" w:eastAsia="仿宋" w:hAnsi="仿宋" w:cs="仿宋" w:hint="eastAsia"/>
            <w:lang w:eastAsia="zh-CN"/>
          </w:rPr>
          <w:t>(三)、注册地址</w:t>
        </w:r>
        <w:r>
          <w:tab/>
        </w:r>
        <w:r>
          <w:fldChar w:fldCharType="begin"/>
        </w:r>
        <w:r>
          <w:instrText xml:space="preserve"> PAGEREF _Toc1655 \h </w:instrText>
        </w:r>
        <w:r>
          <w:fldChar w:fldCharType="separate"/>
        </w:r>
        <w:r>
          <w:t>20</w:t>
        </w:r>
        <w:r>
          <w:fldChar w:fldCharType="end"/>
        </w:r>
      </w:hyperlink>
    </w:p>
    <w:p>
      <w:pPr>
        <w:pStyle w:val="TOC2"/>
        <w:tabs>
          <w:tab w:val="right" w:leader="dot" w:pos="8306"/>
        </w:tabs>
      </w:pPr>
      <w:hyperlink w:anchor="_Toc497" w:history="1">
        <w:r>
          <w:rPr>
            <w:rFonts w:ascii="仿宋" w:eastAsia="仿宋" w:hAnsi="仿宋" w:cs="仿宋" w:hint="eastAsia"/>
            <w:lang w:eastAsia="zh-CN"/>
          </w:rPr>
          <w:t>(四)、法人代表</w:t>
        </w:r>
        <w:r>
          <w:tab/>
        </w:r>
        <w:r>
          <w:fldChar w:fldCharType="begin"/>
        </w:r>
        <w:r>
          <w:instrText xml:space="preserve"> PAGEREF _Toc497 \h </w:instrText>
        </w:r>
        <w:r>
          <w:fldChar w:fldCharType="separate"/>
        </w:r>
        <w:r>
          <w:t>20</w:t>
        </w:r>
        <w:r>
          <w:fldChar w:fldCharType="end"/>
        </w:r>
      </w:hyperlink>
    </w:p>
    <w:p>
      <w:pPr>
        <w:pStyle w:val="TOC2"/>
        <w:tabs>
          <w:tab w:val="right" w:leader="dot" w:pos="8306"/>
        </w:tabs>
      </w:pPr>
      <w:hyperlink w:anchor="_Toc15171" w:history="1">
        <w:r>
          <w:rPr>
            <w:rFonts w:ascii="仿宋" w:eastAsia="仿宋" w:hAnsi="仿宋" w:cs="仿宋" w:hint="eastAsia"/>
            <w:lang w:eastAsia="zh-CN"/>
          </w:rPr>
          <w:t>(五)、主要经营范围</w:t>
        </w:r>
        <w:r>
          <w:tab/>
        </w:r>
        <w:r>
          <w:fldChar w:fldCharType="begin"/>
        </w:r>
        <w:r>
          <w:instrText xml:space="preserve"> PAGEREF _Toc15171 \h </w:instrText>
        </w:r>
        <w:r>
          <w:fldChar w:fldCharType="separate"/>
        </w:r>
        <w:r>
          <w:t>20</w:t>
        </w:r>
        <w:r>
          <w:fldChar w:fldCharType="end"/>
        </w:r>
      </w:hyperlink>
    </w:p>
    <w:p>
      <w:pPr>
        <w:pStyle w:val="TOC2"/>
        <w:tabs>
          <w:tab w:val="right" w:leader="dot" w:pos="8306"/>
        </w:tabs>
      </w:pPr>
      <w:hyperlink w:anchor="_Toc11775" w:history="1">
        <w:r>
          <w:rPr>
            <w:rFonts w:ascii="仿宋" w:eastAsia="仿宋" w:hAnsi="仿宋" w:cs="仿宋" w:hint="eastAsia"/>
            <w:lang w:eastAsia="zh-CN"/>
          </w:rPr>
          <w:t>(六)、主要股东</w:t>
        </w:r>
        <w:r>
          <w:tab/>
        </w:r>
        <w:r>
          <w:fldChar w:fldCharType="begin"/>
        </w:r>
        <w:r>
          <w:instrText xml:space="preserve"> PAGEREF _Toc11775 \h </w:instrText>
        </w:r>
        <w:r>
          <w:fldChar w:fldCharType="separate"/>
        </w:r>
        <w:r>
          <w:t>20</w:t>
        </w:r>
        <w:r>
          <w:fldChar w:fldCharType="end"/>
        </w:r>
      </w:hyperlink>
    </w:p>
    <w:p>
      <w:pPr>
        <w:pStyle w:val="TOC1"/>
        <w:tabs>
          <w:tab w:val="right" w:leader="dot" w:pos="8306"/>
        </w:tabs>
      </w:pPr>
      <w:hyperlink w:anchor="_Toc21479" w:history="1">
        <w:r>
          <w:rPr>
            <w:rFonts w:ascii="仿宋" w:eastAsia="仿宋" w:hAnsi="仿宋" w:cs="仿宋" w:hint="eastAsia"/>
            <w:lang w:eastAsia="zh-CN"/>
          </w:rPr>
          <w:t>四、公司成立背景及可行性分析</w:t>
        </w:r>
        <w:r>
          <w:tab/>
        </w:r>
        <w:r>
          <w:fldChar w:fldCharType="begin"/>
        </w:r>
        <w:r>
          <w:instrText xml:space="preserve"> PAGEREF _Toc21479 \h </w:instrText>
        </w:r>
        <w:r>
          <w:fldChar w:fldCharType="separate"/>
        </w:r>
        <w:r>
          <w:t>22</w:t>
        </w:r>
        <w:r>
          <w:fldChar w:fldCharType="end"/>
        </w:r>
      </w:hyperlink>
    </w:p>
    <w:p>
      <w:pPr>
        <w:pStyle w:val="TOC2"/>
        <w:tabs>
          <w:tab w:val="right" w:leader="dot" w:pos="8306"/>
        </w:tabs>
      </w:pPr>
      <w:hyperlink w:anchor="_Toc6469" w:history="1">
        <w:r>
          <w:rPr>
            <w:rFonts w:ascii="仿宋" w:eastAsia="仿宋" w:hAnsi="仿宋" w:cs="仿宋" w:hint="eastAsia"/>
            <w:lang w:eastAsia="zh-CN"/>
          </w:rPr>
          <w:t>(一)、发展思路</w:t>
        </w:r>
        <w:r>
          <w:tab/>
        </w:r>
        <w:r>
          <w:fldChar w:fldCharType="begin"/>
        </w:r>
        <w:r>
          <w:instrText xml:space="preserve"> PAGEREF _Toc6469 \h </w:instrText>
        </w:r>
        <w:r>
          <w:fldChar w:fldCharType="separate"/>
        </w:r>
        <w:r>
          <w:t>22</w:t>
        </w:r>
        <w:r>
          <w:fldChar w:fldCharType="end"/>
        </w:r>
      </w:hyperlink>
    </w:p>
    <w:p>
      <w:pPr>
        <w:pStyle w:val="TOC2"/>
        <w:tabs>
          <w:tab w:val="right" w:leader="dot" w:pos="8306"/>
        </w:tabs>
      </w:pPr>
      <w:hyperlink w:anchor="_Toc20375" w:history="1">
        <w:r>
          <w:rPr>
            <w:rFonts w:ascii="仿宋" w:eastAsia="仿宋" w:hAnsi="仿宋" w:cs="仿宋" w:hint="eastAsia"/>
            <w:lang w:eastAsia="zh-CN"/>
          </w:rPr>
          <w:t>(二)、产业发展背景分析</w:t>
        </w:r>
        <w:r>
          <w:tab/>
        </w:r>
        <w:r>
          <w:fldChar w:fldCharType="begin"/>
        </w:r>
        <w:r>
          <w:instrText xml:space="preserve"> PAGEREF _Toc20375 \h </w:instrText>
        </w:r>
        <w:r>
          <w:fldChar w:fldCharType="separate"/>
        </w:r>
        <w:r>
          <w:t>22</w:t>
        </w:r>
        <w:r>
          <w:fldChar w:fldCharType="end"/>
        </w:r>
      </w:hyperlink>
    </w:p>
    <w:p>
      <w:pPr>
        <w:pStyle w:val="TOC2"/>
        <w:tabs>
          <w:tab w:val="right" w:leader="dot" w:pos="8306"/>
        </w:tabs>
      </w:pPr>
      <w:hyperlink w:anchor="_Toc22096" w:history="1">
        <w:r>
          <w:rPr>
            <w:rFonts w:ascii="仿宋" w:eastAsia="仿宋" w:hAnsi="仿宋" w:cs="仿宋" w:hint="eastAsia"/>
            <w:lang w:eastAsia="zh-CN"/>
          </w:rPr>
          <w:t>(三)、产业发展原则</w:t>
        </w:r>
        <w:r>
          <w:tab/>
        </w:r>
        <w:r>
          <w:fldChar w:fldCharType="begin"/>
        </w:r>
        <w:r>
          <w:instrText xml:space="preserve"> PAGEREF _Toc22096 \h </w:instrText>
        </w:r>
        <w:r>
          <w:fldChar w:fldCharType="separate"/>
        </w:r>
        <w:r>
          <w:t>24</w:t>
        </w:r>
        <w:r>
          <w:fldChar w:fldCharType="end"/>
        </w:r>
      </w:hyperlink>
    </w:p>
    <w:p>
      <w:pPr>
        <w:pStyle w:val="TOC2"/>
        <w:tabs>
          <w:tab w:val="right" w:leader="dot" w:pos="8306"/>
        </w:tabs>
      </w:pPr>
      <w:hyperlink w:anchor="_Toc20037" w:history="1">
        <w:r>
          <w:rPr>
            <w:rFonts w:ascii="仿宋" w:eastAsia="仿宋" w:hAnsi="仿宋" w:cs="仿宋" w:hint="eastAsia"/>
            <w:lang w:eastAsia="zh-CN"/>
          </w:rPr>
          <w:t>(四)、区域产业环境分析</w:t>
        </w:r>
        <w:r>
          <w:tab/>
        </w:r>
        <w:r>
          <w:fldChar w:fldCharType="begin"/>
        </w:r>
        <w:r>
          <w:instrText xml:space="preserve"> PAGEREF _Toc20037 \h </w:instrText>
        </w:r>
        <w:r>
          <w:fldChar w:fldCharType="separate"/>
        </w:r>
        <w:r>
          <w:t>25</w:t>
        </w:r>
        <w:r>
          <w:fldChar w:fldCharType="end"/>
        </w:r>
      </w:hyperlink>
    </w:p>
    <w:p>
      <w:pPr>
        <w:pStyle w:val="TOC2"/>
        <w:tabs>
          <w:tab w:val="right" w:leader="dot" w:pos="8306"/>
        </w:tabs>
      </w:pPr>
      <w:hyperlink w:anchor="_Toc26234" w:history="1">
        <w:r>
          <w:rPr>
            <w:rFonts w:ascii="仿宋" w:eastAsia="仿宋" w:hAnsi="仿宋" w:cs="仿宋" w:hint="eastAsia"/>
            <w:lang w:eastAsia="zh-CN"/>
          </w:rPr>
          <w:t>(五)、可行性分析</w:t>
        </w:r>
        <w:r>
          <w:tab/>
        </w:r>
        <w:r>
          <w:fldChar w:fldCharType="begin"/>
        </w:r>
        <w:r>
          <w:instrText xml:space="preserve"> PAGEREF _Toc26234 \h </w:instrText>
        </w:r>
        <w:r>
          <w:fldChar w:fldCharType="separate"/>
        </w:r>
        <w:r>
          <w:t>27</w:t>
        </w:r>
        <w:r>
          <w:fldChar w:fldCharType="end"/>
        </w:r>
      </w:hyperlink>
    </w:p>
    <w:p>
      <w:pPr>
        <w:pStyle w:val="TOC2"/>
        <w:tabs>
          <w:tab w:val="right" w:leader="dot" w:pos="8306"/>
        </w:tabs>
      </w:pPr>
      <w:hyperlink w:anchor="_Toc28748" w:history="1">
        <w:r>
          <w:rPr>
            <w:rFonts w:ascii="仿宋" w:eastAsia="仿宋" w:hAnsi="仿宋" w:cs="仿宋" w:hint="eastAsia"/>
            <w:lang w:eastAsia="zh-CN"/>
          </w:rPr>
          <w:t>(六)、产业发展重点任务</w:t>
        </w:r>
        <w:r>
          <w:tab/>
        </w:r>
        <w:r>
          <w:fldChar w:fldCharType="begin"/>
        </w:r>
        <w:r>
          <w:instrText xml:space="preserve"> PAGEREF _Toc28748 \h </w:instrText>
        </w:r>
        <w:r>
          <w:fldChar w:fldCharType="separate"/>
        </w:r>
        <w:r>
          <w:t>28</w:t>
        </w:r>
        <w:r>
          <w:fldChar w:fldCharType="end"/>
        </w:r>
      </w:hyperlink>
    </w:p>
    <w:p>
      <w:pPr>
        <w:pStyle w:val="TOC2"/>
        <w:tabs>
          <w:tab w:val="right" w:leader="dot" w:pos="8306"/>
        </w:tabs>
      </w:pPr>
      <w:hyperlink w:anchor="_Toc9074" w:history="1">
        <w:r>
          <w:rPr>
            <w:rFonts w:ascii="仿宋" w:eastAsia="仿宋" w:hAnsi="仿宋" w:cs="仿宋" w:hint="eastAsia"/>
            <w:lang w:eastAsia="zh-CN"/>
          </w:rPr>
          <w:t>(七)、聚合物类水处理剂项目建设必要性分析</w:t>
        </w:r>
        <w:r>
          <w:tab/>
        </w:r>
        <w:r>
          <w:fldChar w:fldCharType="begin"/>
        </w:r>
        <w:r>
          <w:instrText xml:space="preserve"> PAGEREF _Toc9074 \h </w:instrText>
        </w:r>
        <w:r>
          <w:fldChar w:fldCharType="separate"/>
        </w:r>
        <w:r>
          <w:t>30</w:t>
        </w:r>
        <w:r>
          <w:fldChar w:fldCharType="end"/>
        </w:r>
      </w:hyperlink>
    </w:p>
    <w:p>
      <w:pPr>
        <w:pStyle w:val="TOC1"/>
        <w:tabs>
          <w:tab w:val="right" w:leader="dot" w:pos="8306"/>
        </w:tabs>
      </w:pPr>
      <w:hyperlink w:anchor="_Toc91" w:history="1">
        <w:r>
          <w:rPr>
            <w:rFonts w:ascii="仿宋" w:eastAsia="仿宋" w:hAnsi="仿宋" w:cs="仿宋" w:hint="eastAsia"/>
            <w:lang w:eastAsia="zh-CN"/>
          </w:rPr>
          <w:t>五、行业、市场分析</w:t>
        </w:r>
        <w:r>
          <w:tab/>
        </w:r>
        <w:r>
          <w:fldChar w:fldCharType="begin"/>
        </w:r>
        <w:r>
          <w:instrText xml:space="preserve"> PAGEREF _Toc91 \h </w:instrText>
        </w:r>
        <w:r>
          <w:fldChar w:fldCharType="separate"/>
        </w:r>
        <w:r>
          <w:t>31</w:t>
        </w:r>
        <w:r>
          <w:fldChar w:fldCharType="end"/>
        </w:r>
      </w:hyperlink>
    </w:p>
    <w:p>
      <w:pPr>
        <w:pStyle w:val="TOC2"/>
        <w:tabs>
          <w:tab w:val="right" w:leader="dot" w:pos="8306"/>
        </w:tabs>
      </w:pPr>
      <w:hyperlink w:anchor="_Toc3585" w:history="1">
        <w:r>
          <w:rPr>
            <w:rFonts w:ascii="仿宋" w:eastAsia="仿宋" w:hAnsi="仿宋" w:cs="仿宋" w:hint="eastAsia"/>
            <w:lang w:eastAsia="zh-CN"/>
          </w:rPr>
          <w:t>(一)、行业分析</w:t>
        </w:r>
        <w:r>
          <w:tab/>
        </w:r>
        <w:r>
          <w:fldChar w:fldCharType="begin"/>
        </w:r>
        <w:r>
          <w:instrText xml:space="preserve"> PAGEREF _Toc3585 \h </w:instrText>
        </w:r>
        <w:r>
          <w:fldChar w:fldCharType="separate"/>
        </w:r>
        <w:r>
          <w:t>31</w:t>
        </w:r>
        <w:r>
          <w:fldChar w:fldCharType="end"/>
        </w:r>
      </w:hyperlink>
    </w:p>
    <w:p>
      <w:pPr>
        <w:pStyle w:val="TOC2"/>
        <w:tabs>
          <w:tab w:val="right" w:leader="dot" w:pos="8306"/>
        </w:tabs>
      </w:pPr>
      <w:hyperlink w:anchor="_Toc8611" w:history="1">
        <w:r>
          <w:rPr>
            <w:rFonts w:ascii="仿宋" w:eastAsia="仿宋" w:hAnsi="仿宋" w:cs="仿宋" w:hint="eastAsia"/>
            <w:lang w:eastAsia="zh-CN"/>
          </w:rPr>
          <w:t>(二)、市场分析</w:t>
        </w:r>
        <w:r>
          <w:tab/>
        </w:r>
        <w:r>
          <w:fldChar w:fldCharType="begin"/>
        </w:r>
        <w:r>
          <w:instrText xml:space="preserve"> PAGEREF _Toc8611 \h </w:instrText>
        </w:r>
        <w:r>
          <w:fldChar w:fldCharType="separate"/>
        </w:r>
        <w:r>
          <w:t>32</w:t>
        </w:r>
        <w:r>
          <w:fldChar w:fldCharType="end"/>
        </w:r>
      </w:hyperlink>
    </w:p>
    <w:p>
      <w:pPr>
        <w:pStyle w:val="TOC2"/>
        <w:tabs>
          <w:tab w:val="right" w:leader="dot" w:pos="8306"/>
        </w:tabs>
      </w:pPr>
      <w:hyperlink w:anchor="_Toc29679" w:history="1">
        <w:r>
          <w:rPr>
            <w:rFonts w:ascii="仿宋" w:eastAsia="仿宋" w:hAnsi="仿宋" w:cs="仿宋" w:hint="eastAsia"/>
            <w:lang w:eastAsia="zh-CN"/>
          </w:rPr>
          <w:t>(三)、行业发展及市场前景分析</w:t>
        </w:r>
        <w:r>
          <w:tab/>
        </w:r>
        <w:r>
          <w:fldChar w:fldCharType="begin"/>
        </w:r>
        <w:r>
          <w:instrText xml:space="preserve"> PAGEREF _Toc29679 \h </w:instrText>
        </w:r>
        <w:r>
          <w:fldChar w:fldCharType="separate"/>
        </w:r>
        <w:r>
          <w:t>32</w:t>
        </w:r>
        <w:r>
          <w:fldChar w:fldCharType="end"/>
        </w:r>
      </w:hyperlink>
    </w:p>
    <w:p>
      <w:pPr>
        <w:pStyle w:val="TOC1"/>
        <w:tabs>
          <w:tab w:val="right" w:leader="dot" w:pos="8306"/>
        </w:tabs>
      </w:pPr>
      <w:hyperlink w:anchor="_Toc19616" w:history="1">
        <w:r>
          <w:rPr>
            <w:rFonts w:ascii="仿宋" w:eastAsia="仿宋" w:hAnsi="仿宋" w:cs="仿宋" w:hint="eastAsia"/>
            <w:lang w:eastAsia="zh-CN"/>
          </w:rPr>
          <w:t>六、聚合物类水处理剂项目经济效益</w:t>
        </w:r>
        <w:r>
          <w:tab/>
        </w:r>
        <w:r>
          <w:fldChar w:fldCharType="begin"/>
        </w:r>
        <w:r>
          <w:instrText xml:space="preserve"> PAGEREF _Toc19616 \h </w:instrText>
        </w:r>
        <w:r>
          <w:fldChar w:fldCharType="separate"/>
        </w:r>
        <w:r>
          <w:t>34</w:t>
        </w:r>
        <w:r>
          <w:fldChar w:fldCharType="end"/>
        </w:r>
      </w:hyperlink>
    </w:p>
    <w:p>
      <w:pPr>
        <w:pStyle w:val="TOC2"/>
        <w:tabs>
          <w:tab w:val="right" w:leader="dot" w:pos="8306"/>
        </w:tabs>
      </w:pPr>
      <w:hyperlink w:anchor="_Toc11842" w:history="1">
        <w:r>
          <w:rPr>
            <w:rFonts w:ascii="仿宋" w:eastAsia="仿宋" w:hAnsi="仿宋" w:cs="仿宋" w:hint="eastAsia"/>
            <w:lang w:eastAsia="zh-CN"/>
          </w:rPr>
          <w:t>(一)、基本假设及基础参数选取</w:t>
        </w:r>
        <w:r>
          <w:tab/>
        </w:r>
        <w:r>
          <w:fldChar w:fldCharType="begin"/>
        </w:r>
        <w:r>
          <w:instrText xml:space="preserve"> PAGEREF _Toc11842 \h </w:instrText>
        </w:r>
        <w:r>
          <w:fldChar w:fldCharType="separate"/>
        </w:r>
        <w:r>
          <w:t>34</w:t>
        </w:r>
        <w:r>
          <w:fldChar w:fldCharType="end"/>
        </w:r>
      </w:hyperlink>
    </w:p>
    <w:p>
      <w:pPr>
        <w:pStyle w:val="TOC2"/>
        <w:tabs>
          <w:tab w:val="right" w:leader="dot" w:pos="8306"/>
        </w:tabs>
      </w:pPr>
      <w:hyperlink w:anchor="_Toc30446" w:history="1">
        <w:r>
          <w:rPr>
            <w:rFonts w:ascii="仿宋" w:eastAsia="仿宋" w:hAnsi="仿宋" w:cs="仿宋" w:hint="eastAsia"/>
            <w:lang w:eastAsia="zh-CN"/>
          </w:rPr>
          <w:t>(二)、经济评价财务测算</w:t>
        </w:r>
        <w:r>
          <w:tab/>
        </w:r>
        <w:r>
          <w:fldChar w:fldCharType="begin"/>
        </w:r>
        <w:r>
          <w:instrText xml:space="preserve"> PAGEREF _Toc30446 \h </w:instrText>
        </w:r>
        <w:r>
          <w:fldChar w:fldCharType="separate"/>
        </w:r>
        <w:r>
          <w:t>34</w:t>
        </w:r>
        <w:r>
          <w:fldChar w:fldCharType="end"/>
        </w:r>
      </w:hyperlink>
    </w:p>
    <w:p>
      <w:pPr>
        <w:pStyle w:val="TOC2"/>
        <w:tabs>
          <w:tab w:val="right" w:leader="dot" w:pos="8306"/>
        </w:tabs>
      </w:pPr>
      <w:hyperlink w:anchor="_Toc547" w:history="1">
        <w:r>
          <w:rPr>
            <w:rFonts w:ascii="仿宋" w:eastAsia="仿宋" w:hAnsi="仿宋" w:cs="仿宋" w:hint="eastAsia"/>
            <w:lang w:eastAsia="zh-CN"/>
          </w:rPr>
          <w:t>(三)、聚合物类水处理剂项目盈利能力分析</w:t>
        </w:r>
        <w:r>
          <w:tab/>
        </w:r>
        <w:r>
          <w:fldChar w:fldCharType="begin"/>
        </w:r>
        <w:r>
          <w:instrText xml:space="preserve"> PAGEREF _Toc547 \h </w:instrText>
        </w:r>
        <w:r>
          <w:fldChar w:fldCharType="separate"/>
        </w:r>
        <w:r>
          <w:t>36</w:t>
        </w:r>
        <w:r>
          <w:fldChar w:fldCharType="end"/>
        </w:r>
      </w:hyperlink>
    </w:p>
    <w:p>
      <w:pPr>
        <w:pStyle w:val="TOC2"/>
        <w:tabs>
          <w:tab w:val="right" w:leader="dot" w:pos="8306"/>
        </w:tabs>
      </w:pPr>
      <w:hyperlink w:anchor="_Toc26379" w:history="1">
        <w:r>
          <w:rPr>
            <w:rFonts w:ascii="仿宋" w:eastAsia="仿宋" w:hAnsi="仿宋" w:cs="仿宋" w:hint="eastAsia"/>
            <w:lang w:eastAsia="zh-CN"/>
          </w:rPr>
          <w:t>(四)、财务生存能力分析</w:t>
        </w:r>
        <w:r>
          <w:tab/>
        </w:r>
        <w:r>
          <w:fldChar w:fldCharType="begin"/>
        </w:r>
        <w:r>
          <w:instrText xml:space="preserve"> PAGEREF _Toc26379 \h </w:instrText>
        </w:r>
        <w:r>
          <w:fldChar w:fldCharType="separate"/>
        </w:r>
        <w:r>
          <w:t>37</w:t>
        </w:r>
        <w:r>
          <w:fldChar w:fldCharType="end"/>
        </w:r>
      </w:hyperlink>
    </w:p>
    <w:p>
      <w:pPr>
        <w:pStyle w:val="TOC2"/>
        <w:tabs>
          <w:tab w:val="right" w:leader="dot" w:pos="8306"/>
        </w:tabs>
      </w:pPr>
      <w:hyperlink w:anchor="_Toc16937" w:history="1">
        <w:r>
          <w:rPr>
            <w:rFonts w:ascii="仿宋" w:eastAsia="仿宋" w:hAnsi="仿宋" w:cs="仿宋" w:hint="eastAsia"/>
            <w:lang w:eastAsia="zh-CN"/>
          </w:rPr>
          <w:t>(五)、偿债能力分析</w:t>
        </w:r>
        <w:r>
          <w:tab/>
        </w:r>
        <w:r>
          <w:fldChar w:fldCharType="begin"/>
        </w:r>
        <w:r>
          <w:instrText xml:space="preserve"> PAGEREF _Toc16937 \h </w:instrText>
        </w:r>
        <w:r>
          <w:fldChar w:fldCharType="separate"/>
        </w:r>
        <w:r>
          <w:t>38</w:t>
        </w:r>
        <w:r>
          <w:fldChar w:fldCharType="end"/>
        </w:r>
      </w:hyperlink>
    </w:p>
    <w:p>
      <w:pPr>
        <w:pStyle w:val="TOC2"/>
        <w:tabs>
          <w:tab w:val="right" w:leader="dot" w:pos="8306"/>
        </w:tabs>
      </w:pPr>
      <w:hyperlink w:anchor="_Toc31486" w:history="1">
        <w:r>
          <w:rPr>
            <w:rFonts w:ascii="仿宋" w:eastAsia="仿宋" w:hAnsi="仿宋" w:cs="仿宋" w:hint="eastAsia"/>
            <w:lang w:eastAsia="zh-CN"/>
          </w:rPr>
          <w:t>(六)、经济评价结论</w:t>
        </w:r>
        <w:r>
          <w:tab/>
        </w:r>
        <w:r>
          <w:fldChar w:fldCharType="begin"/>
        </w:r>
        <w:r>
          <w:instrText xml:space="preserve"> PAGEREF _Toc31486 \h </w:instrText>
        </w:r>
        <w:r>
          <w:fldChar w:fldCharType="separate"/>
        </w:r>
        <w:r>
          <w:t>39</w:t>
        </w:r>
        <w:r>
          <w:fldChar w:fldCharType="end"/>
        </w:r>
      </w:hyperlink>
    </w:p>
    <w:p>
      <w:pPr>
        <w:pStyle w:val="TOC1"/>
        <w:tabs>
          <w:tab w:val="right" w:leader="dot" w:pos="8306"/>
        </w:tabs>
      </w:pPr>
      <w:hyperlink w:anchor="_Toc31461" w:history="1">
        <w:r>
          <w:rPr>
            <w:rFonts w:ascii="仿宋" w:eastAsia="仿宋" w:hAnsi="仿宋" w:cs="仿宋" w:hint="eastAsia"/>
            <w:lang w:eastAsia="zh-CN"/>
          </w:rPr>
          <w:t>七、公司组建背景分析</w:t>
        </w:r>
        <w:r>
          <w:tab/>
        </w:r>
        <w:r>
          <w:fldChar w:fldCharType="begin"/>
        </w:r>
        <w:r>
          <w:instrText xml:space="preserve"> PAGEREF _Toc31461 \h </w:instrText>
        </w:r>
        <w:r>
          <w:fldChar w:fldCharType="separate"/>
        </w:r>
        <w:r>
          <w:t>40</w:t>
        </w:r>
        <w:r>
          <w:fldChar w:fldCharType="end"/>
        </w:r>
      </w:hyperlink>
    </w:p>
    <w:p>
      <w:pPr>
        <w:pStyle w:val="TOC2"/>
        <w:tabs>
          <w:tab w:val="right" w:leader="dot" w:pos="8306"/>
        </w:tabs>
      </w:pPr>
      <w:hyperlink w:anchor="_Toc8489" w:history="1">
        <w:r>
          <w:rPr>
            <w:rFonts w:ascii="仿宋" w:eastAsia="仿宋" w:hAnsi="仿宋" w:cs="仿宋" w:hint="eastAsia"/>
            <w:lang w:eastAsia="zh-CN"/>
          </w:rPr>
          <w:t>(一)、聚合物类水处理剂项目背景分析</w:t>
        </w:r>
        <w:r>
          <w:tab/>
        </w:r>
        <w:r>
          <w:fldChar w:fldCharType="begin"/>
        </w:r>
        <w:r>
          <w:instrText xml:space="preserve"> PAGEREF _Toc8489 \h </w:instrText>
        </w:r>
        <w:r>
          <w:fldChar w:fldCharType="separate"/>
        </w:r>
        <w:r>
          <w:t>40</w:t>
        </w:r>
        <w:r>
          <w:fldChar w:fldCharType="end"/>
        </w:r>
      </w:hyperlink>
    </w:p>
    <w:p>
      <w:pPr>
        <w:pStyle w:val="TOC2"/>
        <w:tabs>
          <w:tab w:val="right" w:leader="dot" w:pos="8306"/>
        </w:tabs>
      </w:pPr>
      <w:hyperlink w:anchor="_Toc3297" w:history="1">
        <w:r>
          <w:rPr>
            <w:rFonts w:ascii="仿宋" w:eastAsia="仿宋" w:hAnsi="仿宋" w:cs="仿宋" w:hint="eastAsia"/>
            <w:lang w:eastAsia="zh-CN"/>
          </w:rPr>
          <w:t>(二)、聚合物类水处理剂项目建设必要性分析</w:t>
        </w:r>
        <w:r>
          <w:tab/>
        </w:r>
        <w:r>
          <w:fldChar w:fldCharType="begin"/>
        </w:r>
        <w:r>
          <w:instrText xml:space="preserve"> PAGEREF _Toc3297 \h </w:instrText>
        </w:r>
        <w:r>
          <w:fldChar w:fldCharType="separate"/>
        </w:r>
        <w:r>
          <w:t>41</w:t>
        </w:r>
        <w:r>
          <w:fldChar w:fldCharType="end"/>
        </w:r>
      </w:hyperlink>
    </w:p>
    <w:p>
      <w:pPr>
        <w:pStyle w:val="TOC2"/>
        <w:tabs>
          <w:tab w:val="right" w:leader="dot" w:pos="8306"/>
        </w:tabs>
      </w:pPr>
      <w:hyperlink w:anchor="_Toc31966" w:history="1">
        <w:r>
          <w:rPr>
            <w:rFonts w:ascii="仿宋" w:eastAsia="仿宋" w:hAnsi="仿宋" w:cs="仿宋" w:hint="eastAsia"/>
            <w:lang w:eastAsia="zh-CN"/>
          </w:rPr>
          <w:t>(三)、鼓励中小企业发展</w:t>
        </w:r>
        <w:r>
          <w:tab/>
        </w:r>
        <w:r>
          <w:fldChar w:fldCharType="begin"/>
        </w:r>
        <w:r>
          <w:instrText xml:space="preserve"> PAGEREF _Toc31966 \h </w:instrText>
        </w:r>
        <w:r>
          <w:fldChar w:fldCharType="separate"/>
        </w:r>
        <w:r>
          <w:t>42</w:t>
        </w:r>
        <w:r>
          <w:fldChar w:fldCharType="end"/>
        </w:r>
      </w:hyperlink>
    </w:p>
    <w:p>
      <w:pPr>
        <w:pStyle w:val="TOC2"/>
        <w:tabs>
          <w:tab w:val="right" w:leader="dot" w:pos="8306"/>
        </w:tabs>
      </w:pPr>
      <w:hyperlink w:anchor="_Toc26474" w:history="1">
        <w:r>
          <w:rPr>
            <w:rFonts w:ascii="仿宋" w:eastAsia="仿宋" w:hAnsi="仿宋" w:cs="仿宋" w:hint="eastAsia"/>
            <w:lang w:eastAsia="zh-CN"/>
          </w:rPr>
          <w:t>(四)、宏观经济形势分析</w:t>
        </w:r>
        <w:r>
          <w:tab/>
        </w:r>
        <w:r>
          <w:fldChar w:fldCharType="begin"/>
        </w:r>
        <w:r>
          <w:instrText xml:space="preserve"> PAGEREF _Toc26474 \h </w:instrText>
        </w:r>
        <w:r>
          <w:fldChar w:fldCharType="separate"/>
        </w:r>
        <w:r>
          <w:t>43</w:t>
        </w:r>
        <w:r>
          <w:fldChar w:fldCharType="end"/>
        </w:r>
      </w:hyperlink>
    </w:p>
    <w:p>
      <w:pPr>
        <w:pStyle w:val="TOC1"/>
        <w:tabs>
          <w:tab w:val="right" w:leader="dot" w:pos="8306"/>
        </w:tabs>
      </w:pPr>
      <w:hyperlink w:anchor="_Toc15470" w:history="1">
        <w:r>
          <w:rPr>
            <w:rFonts w:ascii="仿宋" w:eastAsia="仿宋" w:hAnsi="仿宋" w:cs="仿宋" w:hint="eastAsia"/>
            <w:lang w:eastAsia="zh-CN"/>
          </w:rPr>
          <w:t>八、投资方案分析</w:t>
        </w:r>
        <w:r>
          <w:tab/>
        </w:r>
        <w:r>
          <w:fldChar w:fldCharType="begin"/>
        </w:r>
        <w:r>
          <w:instrText xml:space="preserve"> PAGEREF _Toc15470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07" w:history="1">
        <w:r>
          <w:rPr>
            <w:rFonts w:ascii="仿宋" w:eastAsia="仿宋" w:hAnsi="仿宋" w:cs="仿宋" w:hint="eastAsia"/>
            <w:lang w:eastAsia="zh-CN"/>
          </w:rPr>
          <w:t>(一)、编制说明</w:t>
        </w:r>
        <w:r>
          <w:tab/>
        </w:r>
        <w:r>
          <w:fldChar w:fldCharType="begin"/>
        </w:r>
        <w:r>
          <w:instrText xml:space="preserve"> PAGEREF _Toc29407 \h </w:instrText>
        </w:r>
        <w:r>
          <w:fldChar w:fldCharType="separate"/>
        </w:r>
        <w:r>
          <w:t>44</w:t>
        </w:r>
        <w:r>
          <w:fldChar w:fldCharType="end"/>
        </w:r>
      </w:hyperlink>
    </w:p>
    <w:p>
      <w:pPr>
        <w:pStyle w:val="TOC2"/>
        <w:tabs>
          <w:tab w:val="right" w:leader="dot" w:pos="8306"/>
        </w:tabs>
      </w:pPr>
      <w:hyperlink w:anchor="_Toc5314" w:history="1">
        <w:r>
          <w:rPr>
            <w:rFonts w:ascii="仿宋" w:eastAsia="仿宋" w:hAnsi="仿宋" w:cs="仿宋" w:hint="eastAsia"/>
            <w:lang w:eastAsia="zh-CN"/>
          </w:rPr>
          <w:t>(二)、建设投资</w:t>
        </w:r>
        <w:r>
          <w:tab/>
        </w:r>
        <w:r>
          <w:fldChar w:fldCharType="begin"/>
        </w:r>
        <w:r>
          <w:instrText xml:space="preserve"> PAGEREF _Toc5314 \h </w:instrText>
        </w:r>
        <w:r>
          <w:fldChar w:fldCharType="separate"/>
        </w:r>
        <w:r>
          <w:t>44</w:t>
        </w:r>
        <w:r>
          <w:fldChar w:fldCharType="end"/>
        </w:r>
      </w:hyperlink>
    </w:p>
    <w:p>
      <w:pPr>
        <w:pStyle w:val="TOC2"/>
        <w:tabs>
          <w:tab w:val="right" w:leader="dot" w:pos="8306"/>
        </w:tabs>
      </w:pPr>
      <w:hyperlink w:anchor="_Toc28261" w:history="1">
        <w:r>
          <w:rPr>
            <w:rFonts w:ascii="仿宋" w:eastAsia="仿宋" w:hAnsi="仿宋" w:cs="仿宋" w:hint="eastAsia"/>
            <w:lang w:eastAsia="zh-CN"/>
          </w:rPr>
          <w:t>(三)、建设期利息</w:t>
        </w:r>
        <w:r>
          <w:tab/>
        </w:r>
        <w:r>
          <w:fldChar w:fldCharType="begin"/>
        </w:r>
        <w:r>
          <w:instrText xml:space="preserve"> PAGEREF _Toc28261 \h </w:instrText>
        </w:r>
        <w:r>
          <w:fldChar w:fldCharType="separate"/>
        </w:r>
        <w:r>
          <w:t>45</w:t>
        </w:r>
        <w:r>
          <w:fldChar w:fldCharType="end"/>
        </w:r>
      </w:hyperlink>
    </w:p>
    <w:p>
      <w:pPr>
        <w:pStyle w:val="TOC2"/>
        <w:tabs>
          <w:tab w:val="right" w:leader="dot" w:pos="8306"/>
        </w:tabs>
      </w:pPr>
      <w:hyperlink w:anchor="_Toc14025" w:history="1">
        <w:r>
          <w:rPr>
            <w:rFonts w:ascii="仿宋" w:eastAsia="仿宋" w:hAnsi="仿宋" w:cs="仿宋" w:hint="eastAsia"/>
            <w:lang w:eastAsia="zh-CN"/>
          </w:rPr>
          <w:t>(四)、流动资金</w:t>
        </w:r>
        <w:r>
          <w:tab/>
        </w:r>
        <w:r>
          <w:fldChar w:fldCharType="begin"/>
        </w:r>
        <w:r>
          <w:instrText xml:space="preserve"> PAGEREF _Toc14025 \h </w:instrText>
        </w:r>
        <w:r>
          <w:fldChar w:fldCharType="separate"/>
        </w:r>
        <w:r>
          <w:t>45</w:t>
        </w:r>
        <w:r>
          <w:fldChar w:fldCharType="end"/>
        </w:r>
      </w:hyperlink>
    </w:p>
    <w:p>
      <w:pPr>
        <w:pStyle w:val="TOC2"/>
        <w:tabs>
          <w:tab w:val="right" w:leader="dot" w:pos="8306"/>
        </w:tabs>
      </w:pPr>
      <w:hyperlink w:anchor="_Toc25635" w:history="1">
        <w:r>
          <w:rPr>
            <w:rFonts w:ascii="仿宋" w:eastAsia="仿宋" w:hAnsi="仿宋" w:cs="仿宋" w:hint="eastAsia"/>
            <w:lang w:eastAsia="zh-CN"/>
          </w:rPr>
          <w:t>(五)、聚合物类水处理剂项目总投资</w:t>
        </w:r>
        <w:r>
          <w:tab/>
        </w:r>
        <w:r>
          <w:fldChar w:fldCharType="begin"/>
        </w:r>
        <w:r>
          <w:instrText xml:space="preserve"> PAGEREF _Toc25635 \h </w:instrText>
        </w:r>
        <w:r>
          <w:fldChar w:fldCharType="separate"/>
        </w:r>
        <w:r>
          <w:t>46</w:t>
        </w:r>
        <w:r>
          <w:fldChar w:fldCharType="end"/>
        </w:r>
      </w:hyperlink>
    </w:p>
    <w:p>
      <w:pPr>
        <w:pStyle w:val="TOC2"/>
        <w:tabs>
          <w:tab w:val="right" w:leader="dot" w:pos="8306"/>
        </w:tabs>
      </w:pPr>
      <w:hyperlink w:anchor="_Toc30010" w:history="1">
        <w:r>
          <w:rPr>
            <w:rFonts w:ascii="仿宋" w:eastAsia="仿宋" w:hAnsi="仿宋" w:cs="仿宋" w:hint="eastAsia"/>
            <w:lang w:eastAsia="zh-CN"/>
          </w:rPr>
          <w:t>(六)、资金筹措与投资计划</w:t>
        </w:r>
        <w:r>
          <w:tab/>
        </w:r>
        <w:r>
          <w:fldChar w:fldCharType="begin"/>
        </w:r>
        <w:r>
          <w:instrText xml:space="preserve"> PAGEREF _Toc30010 \h </w:instrText>
        </w:r>
        <w:r>
          <w:fldChar w:fldCharType="separate"/>
        </w:r>
        <w:r>
          <w:t>46</w:t>
        </w:r>
        <w:r>
          <w:fldChar w:fldCharType="end"/>
        </w:r>
      </w:hyperlink>
    </w:p>
    <w:p>
      <w:pPr>
        <w:pStyle w:val="TOC1"/>
        <w:tabs>
          <w:tab w:val="right" w:leader="dot" w:pos="8306"/>
        </w:tabs>
      </w:pPr>
      <w:hyperlink w:anchor="_Toc12403" w:history="1">
        <w:r>
          <w:rPr>
            <w:rFonts w:ascii="仿宋" w:eastAsia="仿宋" w:hAnsi="仿宋" w:cs="仿宋" w:hint="eastAsia"/>
            <w:lang w:eastAsia="zh-CN"/>
          </w:rPr>
          <w:t>九、聚合物类水处理剂项目风险分析</w:t>
        </w:r>
        <w:r>
          <w:tab/>
        </w:r>
        <w:r>
          <w:fldChar w:fldCharType="begin"/>
        </w:r>
        <w:r>
          <w:instrText xml:space="preserve"> PAGEREF _Toc12403 \h </w:instrText>
        </w:r>
        <w:r>
          <w:fldChar w:fldCharType="separate"/>
        </w:r>
        <w:r>
          <w:t>46</w:t>
        </w:r>
        <w:r>
          <w:fldChar w:fldCharType="end"/>
        </w:r>
      </w:hyperlink>
    </w:p>
    <w:p>
      <w:pPr>
        <w:pStyle w:val="TOC2"/>
        <w:tabs>
          <w:tab w:val="right" w:leader="dot" w:pos="8306"/>
        </w:tabs>
      </w:pPr>
      <w:hyperlink w:anchor="_Toc17786" w:history="1">
        <w:r>
          <w:rPr>
            <w:rFonts w:ascii="仿宋" w:eastAsia="仿宋" w:hAnsi="仿宋" w:cs="仿宋" w:hint="eastAsia"/>
            <w:lang w:eastAsia="zh-CN"/>
          </w:rPr>
          <w:t>(一)、聚合物类水处理剂项目风险分析</w:t>
        </w:r>
        <w:r>
          <w:tab/>
        </w:r>
        <w:r>
          <w:fldChar w:fldCharType="begin"/>
        </w:r>
        <w:r>
          <w:instrText xml:space="preserve"> PAGEREF _Toc17786 \h </w:instrText>
        </w:r>
        <w:r>
          <w:fldChar w:fldCharType="separate"/>
        </w:r>
        <w:r>
          <w:t>46</w:t>
        </w:r>
        <w:r>
          <w:fldChar w:fldCharType="end"/>
        </w:r>
      </w:hyperlink>
    </w:p>
    <w:p>
      <w:pPr>
        <w:pStyle w:val="TOC2"/>
        <w:tabs>
          <w:tab w:val="right" w:leader="dot" w:pos="8306"/>
        </w:tabs>
      </w:pPr>
      <w:hyperlink w:anchor="_Toc15290" w:history="1">
        <w:r>
          <w:rPr>
            <w:rFonts w:ascii="仿宋" w:eastAsia="仿宋" w:hAnsi="仿宋" w:cs="仿宋" w:hint="eastAsia"/>
            <w:lang w:eastAsia="zh-CN"/>
          </w:rPr>
          <w:t>(二)、聚合物类水处理剂项目风险对策</w:t>
        </w:r>
        <w:r>
          <w:tab/>
        </w:r>
        <w:r>
          <w:fldChar w:fldCharType="begin"/>
        </w:r>
        <w:r>
          <w:instrText xml:space="preserve"> PAGEREF _Toc15290 \h </w:instrText>
        </w:r>
        <w:r>
          <w:fldChar w:fldCharType="separate"/>
        </w:r>
        <w:r>
          <w:t>47</w:t>
        </w:r>
        <w:r>
          <w:fldChar w:fldCharType="end"/>
        </w:r>
      </w:hyperlink>
    </w:p>
    <w:p>
      <w:pPr>
        <w:pStyle w:val="TOC1"/>
        <w:tabs>
          <w:tab w:val="right" w:leader="dot" w:pos="8306"/>
        </w:tabs>
      </w:pPr>
      <w:hyperlink w:anchor="_Toc23723" w:history="1">
        <w:r>
          <w:rPr>
            <w:rFonts w:ascii="仿宋" w:eastAsia="仿宋" w:hAnsi="仿宋" w:cs="仿宋" w:hint="eastAsia"/>
            <w:lang w:eastAsia="zh-CN"/>
          </w:rPr>
          <w:t>十、环境保护分析</w:t>
        </w:r>
        <w:r>
          <w:tab/>
        </w:r>
        <w:r>
          <w:fldChar w:fldCharType="begin"/>
        </w:r>
        <w:r>
          <w:instrText xml:space="preserve"> PAGEREF _Toc23723 \h </w:instrText>
        </w:r>
        <w:r>
          <w:fldChar w:fldCharType="separate"/>
        </w:r>
        <w:r>
          <w:t>48</w:t>
        </w:r>
        <w:r>
          <w:fldChar w:fldCharType="end"/>
        </w:r>
      </w:hyperlink>
    </w:p>
    <w:p>
      <w:pPr>
        <w:pStyle w:val="TOC2"/>
        <w:tabs>
          <w:tab w:val="right" w:leader="dot" w:pos="8306"/>
        </w:tabs>
      </w:pPr>
      <w:hyperlink w:anchor="_Toc17335" w:history="1">
        <w:r>
          <w:rPr>
            <w:rFonts w:ascii="仿宋" w:eastAsia="仿宋" w:hAnsi="仿宋" w:cs="仿宋" w:hint="eastAsia"/>
            <w:lang w:eastAsia="zh-CN"/>
          </w:rPr>
          <w:t>(一)、编制依据</w:t>
        </w:r>
        <w:r>
          <w:tab/>
        </w:r>
        <w:r>
          <w:fldChar w:fldCharType="begin"/>
        </w:r>
        <w:r>
          <w:instrText xml:space="preserve"> PAGEREF _Toc17335 \h </w:instrText>
        </w:r>
        <w:r>
          <w:fldChar w:fldCharType="separate"/>
        </w:r>
        <w:r>
          <w:t>48</w:t>
        </w:r>
        <w:r>
          <w:fldChar w:fldCharType="end"/>
        </w:r>
      </w:hyperlink>
    </w:p>
    <w:p>
      <w:pPr>
        <w:pStyle w:val="TOC2"/>
        <w:tabs>
          <w:tab w:val="right" w:leader="dot" w:pos="8306"/>
        </w:tabs>
      </w:pPr>
      <w:hyperlink w:anchor="_Toc29224" w:history="1">
        <w:r>
          <w:rPr>
            <w:rFonts w:ascii="仿宋" w:eastAsia="仿宋" w:hAnsi="仿宋" w:cs="仿宋" w:hint="eastAsia"/>
            <w:lang w:eastAsia="zh-CN"/>
          </w:rPr>
          <w:t>(二)、环境影响合理性分析</w:t>
        </w:r>
        <w:r>
          <w:tab/>
        </w:r>
        <w:r>
          <w:fldChar w:fldCharType="begin"/>
        </w:r>
        <w:r>
          <w:instrText xml:space="preserve"> PAGEREF _Toc29224 \h </w:instrText>
        </w:r>
        <w:r>
          <w:fldChar w:fldCharType="separate"/>
        </w:r>
        <w:r>
          <w:t>49</w:t>
        </w:r>
        <w:r>
          <w:fldChar w:fldCharType="end"/>
        </w:r>
      </w:hyperlink>
    </w:p>
    <w:p>
      <w:pPr>
        <w:pStyle w:val="TOC2"/>
        <w:tabs>
          <w:tab w:val="right" w:leader="dot" w:pos="8306"/>
        </w:tabs>
      </w:pPr>
      <w:hyperlink w:anchor="_Toc14472" w:history="1">
        <w:r>
          <w:rPr>
            <w:rFonts w:ascii="仿宋" w:eastAsia="仿宋" w:hAnsi="仿宋" w:cs="仿宋" w:hint="eastAsia"/>
            <w:lang w:eastAsia="zh-CN"/>
          </w:rPr>
          <w:t>(三)、建设期大气环境影响分析</w:t>
        </w:r>
        <w:r>
          <w:tab/>
        </w:r>
        <w:r>
          <w:fldChar w:fldCharType="begin"/>
        </w:r>
        <w:r>
          <w:instrText xml:space="preserve"> PAGEREF _Toc14472 \h </w:instrText>
        </w:r>
        <w:r>
          <w:fldChar w:fldCharType="separate"/>
        </w:r>
        <w:r>
          <w:t>50</w:t>
        </w:r>
        <w:r>
          <w:fldChar w:fldCharType="end"/>
        </w:r>
      </w:hyperlink>
    </w:p>
    <w:p>
      <w:pPr>
        <w:pStyle w:val="TOC2"/>
        <w:tabs>
          <w:tab w:val="right" w:leader="dot" w:pos="8306"/>
        </w:tabs>
      </w:pPr>
      <w:hyperlink w:anchor="_Toc15104" w:history="1">
        <w:r>
          <w:rPr>
            <w:rFonts w:ascii="仿宋" w:eastAsia="仿宋" w:hAnsi="仿宋" w:cs="仿宋" w:hint="eastAsia"/>
            <w:lang w:eastAsia="zh-CN"/>
          </w:rPr>
          <w:t>(四)、建设期水环境影响分析</w:t>
        </w:r>
        <w:r>
          <w:tab/>
        </w:r>
        <w:r>
          <w:fldChar w:fldCharType="begin"/>
        </w:r>
        <w:r>
          <w:instrText xml:space="preserve"> PAGEREF _Toc15104 \h </w:instrText>
        </w:r>
        <w:r>
          <w:fldChar w:fldCharType="separate"/>
        </w:r>
        <w:r>
          <w:t>51</w:t>
        </w:r>
        <w:r>
          <w:fldChar w:fldCharType="end"/>
        </w:r>
      </w:hyperlink>
    </w:p>
    <w:p>
      <w:pPr>
        <w:pStyle w:val="TOC2"/>
        <w:tabs>
          <w:tab w:val="right" w:leader="dot" w:pos="8306"/>
        </w:tabs>
      </w:pPr>
      <w:hyperlink w:anchor="_Toc4801" w:history="1">
        <w:r>
          <w:rPr>
            <w:rFonts w:ascii="仿宋" w:eastAsia="仿宋" w:hAnsi="仿宋" w:cs="仿宋" w:hint="eastAsia"/>
            <w:lang w:eastAsia="zh-CN"/>
          </w:rPr>
          <w:t>(五)、建设期固体废弃物环境影响分析</w:t>
        </w:r>
        <w:r>
          <w:tab/>
        </w:r>
        <w:r>
          <w:fldChar w:fldCharType="begin"/>
        </w:r>
        <w:r>
          <w:instrText xml:space="preserve"> PAGEREF _Toc4801 \h </w:instrText>
        </w:r>
        <w:r>
          <w:fldChar w:fldCharType="separate"/>
        </w:r>
        <w:r>
          <w:t>52</w:t>
        </w:r>
        <w:r>
          <w:fldChar w:fldCharType="end"/>
        </w:r>
      </w:hyperlink>
    </w:p>
    <w:p>
      <w:pPr>
        <w:pStyle w:val="TOC2"/>
        <w:tabs>
          <w:tab w:val="right" w:leader="dot" w:pos="8306"/>
        </w:tabs>
      </w:pPr>
      <w:hyperlink w:anchor="_Toc3630" w:history="1">
        <w:r>
          <w:rPr>
            <w:rFonts w:ascii="仿宋" w:eastAsia="仿宋" w:hAnsi="仿宋" w:cs="仿宋" w:hint="eastAsia"/>
            <w:lang w:eastAsia="zh-CN"/>
          </w:rPr>
          <w:t>(六)、建设期声环境影响分析</w:t>
        </w:r>
        <w:r>
          <w:tab/>
        </w:r>
        <w:r>
          <w:fldChar w:fldCharType="begin"/>
        </w:r>
        <w:r>
          <w:instrText xml:space="preserve"> PAGEREF _Toc3630 \h </w:instrText>
        </w:r>
        <w:r>
          <w:fldChar w:fldCharType="separate"/>
        </w:r>
        <w:r>
          <w:t>53</w:t>
        </w:r>
        <w:r>
          <w:fldChar w:fldCharType="end"/>
        </w:r>
      </w:hyperlink>
    </w:p>
    <w:p>
      <w:pPr>
        <w:pStyle w:val="TOC2"/>
        <w:tabs>
          <w:tab w:val="right" w:leader="dot" w:pos="8306"/>
        </w:tabs>
      </w:pPr>
      <w:hyperlink w:anchor="_Toc29508" w:history="1">
        <w:r>
          <w:rPr>
            <w:rFonts w:ascii="仿宋" w:eastAsia="仿宋" w:hAnsi="仿宋" w:cs="仿宋" w:hint="eastAsia"/>
            <w:lang w:eastAsia="zh-CN"/>
          </w:rPr>
          <w:t>(七)、营运期大气环境影响分析</w:t>
        </w:r>
        <w:r>
          <w:tab/>
        </w:r>
        <w:r>
          <w:fldChar w:fldCharType="begin"/>
        </w:r>
        <w:r>
          <w:instrText xml:space="preserve"> PAGEREF _Toc29508 \h </w:instrText>
        </w:r>
        <w:r>
          <w:fldChar w:fldCharType="separate"/>
        </w:r>
        <w:r>
          <w:t>55</w:t>
        </w:r>
        <w:r>
          <w:fldChar w:fldCharType="end"/>
        </w:r>
      </w:hyperlink>
    </w:p>
    <w:p>
      <w:pPr>
        <w:pStyle w:val="TOC2"/>
        <w:tabs>
          <w:tab w:val="right" w:leader="dot" w:pos="8306"/>
        </w:tabs>
      </w:pPr>
      <w:hyperlink w:anchor="_Toc24477" w:history="1">
        <w:r>
          <w:rPr>
            <w:rFonts w:ascii="仿宋" w:eastAsia="仿宋" w:hAnsi="仿宋" w:cs="仿宋" w:hint="eastAsia"/>
            <w:lang w:eastAsia="zh-CN"/>
          </w:rPr>
          <w:t>(八)、营运期水环境影响分析</w:t>
        </w:r>
        <w:r>
          <w:tab/>
        </w:r>
        <w:r>
          <w:fldChar w:fldCharType="begin"/>
        </w:r>
        <w:r>
          <w:instrText xml:space="preserve"> PAGEREF _Toc24477 \h </w:instrText>
        </w:r>
        <w:r>
          <w:fldChar w:fldCharType="separate"/>
        </w:r>
        <w:r>
          <w:t>55</w:t>
        </w:r>
        <w:r>
          <w:fldChar w:fldCharType="end"/>
        </w:r>
      </w:hyperlink>
    </w:p>
    <w:p>
      <w:pPr>
        <w:pStyle w:val="TOC2"/>
        <w:tabs>
          <w:tab w:val="right" w:leader="dot" w:pos="8306"/>
        </w:tabs>
      </w:pPr>
      <w:hyperlink w:anchor="_Toc8885" w:history="1">
        <w:r>
          <w:rPr>
            <w:rFonts w:ascii="仿宋" w:eastAsia="仿宋" w:hAnsi="仿宋" w:cs="仿宋" w:hint="eastAsia"/>
            <w:lang w:eastAsia="zh-CN"/>
          </w:rPr>
          <w:t>(九)、营运期固体废弃物环境影响分析</w:t>
        </w:r>
        <w:r>
          <w:tab/>
        </w:r>
        <w:r>
          <w:fldChar w:fldCharType="begin"/>
        </w:r>
        <w:r>
          <w:instrText xml:space="preserve"> PAGEREF _Toc8885 \h </w:instrText>
        </w:r>
        <w:r>
          <w:fldChar w:fldCharType="separate"/>
        </w:r>
        <w:r>
          <w:t>56</w:t>
        </w:r>
        <w:r>
          <w:fldChar w:fldCharType="end"/>
        </w:r>
      </w:hyperlink>
    </w:p>
    <w:p>
      <w:pPr>
        <w:pStyle w:val="TOC2"/>
        <w:tabs>
          <w:tab w:val="right" w:leader="dot" w:pos="8306"/>
        </w:tabs>
      </w:pPr>
      <w:hyperlink w:anchor="_Toc28727" w:history="1">
        <w:r>
          <w:rPr>
            <w:rFonts w:ascii="仿宋" w:eastAsia="仿宋" w:hAnsi="仿宋" w:cs="仿宋" w:hint="eastAsia"/>
            <w:lang w:eastAsia="zh-CN"/>
          </w:rPr>
          <w:t>(十)、营运期声环境影响分析</w:t>
        </w:r>
        <w:r>
          <w:tab/>
        </w:r>
        <w:r>
          <w:fldChar w:fldCharType="begin"/>
        </w:r>
        <w:r>
          <w:instrText xml:space="preserve"> PAGEREF _Toc28727 \h </w:instrText>
        </w:r>
        <w:r>
          <w:fldChar w:fldCharType="separate"/>
        </w:r>
        <w:r>
          <w:t>58</w:t>
        </w:r>
        <w:r>
          <w:fldChar w:fldCharType="end"/>
        </w:r>
      </w:hyperlink>
    </w:p>
    <w:p>
      <w:pPr>
        <w:pStyle w:val="TOC2"/>
        <w:tabs>
          <w:tab w:val="right" w:leader="dot" w:pos="8306"/>
        </w:tabs>
      </w:pPr>
      <w:hyperlink w:anchor="_Toc30148" w:history="1">
        <w:r>
          <w:rPr>
            <w:rFonts w:ascii="仿宋" w:eastAsia="仿宋" w:hAnsi="仿宋" w:cs="仿宋" w:hint="eastAsia"/>
            <w:lang w:eastAsia="zh-CN"/>
          </w:rPr>
          <w:t>(十一)、清洁生产</w:t>
        </w:r>
        <w:r>
          <w:tab/>
        </w:r>
        <w:r>
          <w:fldChar w:fldCharType="begin"/>
        </w:r>
        <w:r>
          <w:instrText xml:space="preserve"> PAGEREF _Toc30148 \h </w:instrText>
        </w:r>
        <w:r>
          <w:fldChar w:fldCharType="separate"/>
        </w:r>
        <w:r>
          <w:t>59</w:t>
        </w:r>
        <w:r>
          <w:fldChar w:fldCharType="end"/>
        </w:r>
      </w:hyperlink>
    </w:p>
    <w:p>
      <w:pPr>
        <w:pStyle w:val="TOC2"/>
        <w:tabs>
          <w:tab w:val="right" w:leader="dot" w:pos="8306"/>
        </w:tabs>
      </w:pPr>
      <w:hyperlink w:anchor="_Toc17300" w:history="1">
        <w:r>
          <w:rPr>
            <w:rFonts w:ascii="仿宋" w:eastAsia="仿宋" w:hAnsi="仿宋" w:cs="仿宋" w:hint="eastAsia"/>
            <w:lang w:eastAsia="zh-CN"/>
          </w:rPr>
          <w:t>(十二)、环境管理分析</w:t>
        </w:r>
        <w:r>
          <w:tab/>
        </w:r>
        <w:r>
          <w:fldChar w:fldCharType="begin"/>
        </w:r>
        <w:r>
          <w:instrText xml:space="preserve"> PAGEREF _Toc17300 \h </w:instrText>
        </w:r>
        <w:r>
          <w:fldChar w:fldCharType="separate"/>
        </w:r>
        <w:r>
          <w:t>60</w:t>
        </w:r>
        <w:r>
          <w:fldChar w:fldCharType="end"/>
        </w:r>
      </w:hyperlink>
    </w:p>
    <w:p>
      <w:pPr>
        <w:pStyle w:val="TOC2"/>
        <w:tabs>
          <w:tab w:val="right" w:leader="dot" w:pos="8306"/>
        </w:tabs>
      </w:pPr>
      <w:hyperlink w:anchor="_Toc1193" w:history="1">
        <w:r>
          <w:rPr>
            <w:rFonts w:ascii="仿宋" w:eastAsia="仿宋" w:hAnsi="仿宋" w:cs="仿宋" w:hint="eastAsia"/>
            <w:lang w:eastAsia="zh-CN"/>
          </w:rPr>
          <w:t>(十三)、结论及建议</w:t>
        </w:r>
        <w:r>
          <w:tab/>
        </w:r>
        <w:r>
          <w:fldChar w:fldCharType="begin"/>
        </w:r>
        <w:r>
          <w:instrText xml:space="preserve"> PAGEREF _Toc1193 \h </w:instrText>
        </w:r>
        <w:r>
          <w:fldChar w:fldCharType="separate"/>
        </w:r>
        <w:r>
          <w:t>62</w:t>
        </w:r>
        <w:r>
          <w:fldChar w:fldCharType="end"/>
        </w:r>
      </w:hyperlink>
    </w:p>
    <w:p>
      <w:pPr>
        <w:pStyle w:val="TOC1"/>
        <w:tabs>
          <w:tab w:val="right" w:leader="dot" w:pos="8306"/>
        </w:tabs>
      </w:pPr>
      <w:hyperlink w:anchor="_Toc12298" w:history="1">
        <w:r>
          <w:rPr>
            <w:rFonts w:ascii="仿宋" w:eastAsia="仿宋" w:hAnsi="仿宋" w:cs="仿宋" w:hint="eastAsia"/>
            <w:lang w:eastAsia="zh-CN"/>
          </w:rPr>
          <w:t>十一、聚合物类水处理剂项目总结分析</w:t>
        </w:r>
        <w:r>
          <w:tab/>
        </w:r>
        <w:r>
          <w:fldChar w:fldCharType="begin"/>
        </w:r>
        <w:r>
          <w:instrText xml:space="preserve"> PAGEREF _Toc12298 \h </w:instrText>
        </w:r>
        <w:r>
          <w:fldChar w:fldCharType="separate"/>
        </w:r>
        <w:r>
          <w:t>63</w:t>
        </w:r>
        <w:r>
          <w:fldChar w:fldCharType="end"/>
        </w:r>
      </w:hyperlink>
    </w:p>
    <w:p>
      <w:pPr>
        <w:pStyle w:val="TOC1"/>
        <w:tabs>
          <w:tab w:val="right" w:leader="dot" w:pos="8306"/>
        </w:tabs>
      </w:pPr>
      <w:hyperlink w:anchor="_Toc22395" w:history="1">
        <w:r>
          <w:rPr>
            <w:rFonts w:ascii="仿宋" w:eastAsia="仿宋" w:hAnsi="仿宋" w:cs="仿宋" w:hint="eastAsia"/>
            <w:lang w:eastAsia="zh-CN"/>
          </w:rPr>
          <w:t>十二、法律和合规事项</w:t>
        </w:r>
        <w:r>
          <w:tab/>
        </w:r>
        <w:r>
          <w:fldChar w:fldCharType="begin"/>
        </w:r>
        <w:r>
          <w:instrText xml:space="preserve"> PAGEREF _Toc22395 \h </w:instrText>
        </w:r>
        <w:r>
          <w:fldChar w:fldCharType="separate"/>
        </w:r>
        <w:r>
          <w:t>65</w:t>
        </w:r>
        <w:r>
          <w:fldChar w:fldCharType="end"/>
        </w:r>
      </w:hyperlink>
    </w:p>
    <w:p>
      <w:pPr>
        <w:pStyle w:val="TOC2"/>
        <w:tabs>
          <w:tab w:val="right" w:leader="dot" w:pos="8306"/>
        </w:tabs>
      </w:pPr>
      <w:hyperlink w:anchor="_Toc17436" w:history="1">
        <w:r>
          <w:rPr>
            <w:rFonts w:ascii="仿宋" w:eastAsia="仿宋" w:hAnsi="仿宋" w:cs="仿宋" w:hint="eastAsia"/>
            <w:lang w:eastAsia="zh-CN"/>
          </w:rPr>
          <w:t>(一)、公司注册和法律地位</w:t>
        </w:r>
        <w:r>
          <w:tab/>
        </w:r>
        <w:r>
          <w:fldChar w:fldCharType="begin"/>
        </w:r>
        <w:r>
          <w:instrText xml:space="preserve"> PAGEREF _Toc17436 \h </w:instrText>
        </w:r>
        <w:r>
          <w:fldChar w:fldCharType="separate"/>
        </w:r>
        <w:r>
          <w:t>65</w:t>
        </w:r>
        <w:r>
          <w:fldChar w:fldCharType="end"/>
        </w:r>
      </w:hyperlink>
    </w:p>
    <w:p>
      <w:pPr>
        <w:pStyle w:val="TOC2"/>
        <w:tabs>
          <w:tab w:val="right" w:leader="dot" w:pos="8306"/>
        </w:tabs>
      </w:pPr>
      <w:hyperlink w:anchor="_Toc30286" w:history="1">
        <w:r>
          <w:rPr>
            <w:rFonts w:ascii="仿宋" w:eastAsia="仿宋" w:hAnsi="仿宋" w:cs="仿宋" w:hint="eastAsia"/>
            <w:lang w:eastAsia="zh-CN"/>
          </w:rPr>
          <w:t>(二)、专业许可与许可证</w:t>
        </w:r>
        <w:r>
          <w:tab/>
        </w:r>
        <w:r>
          <w:fldChar w:fldCharType="begin"/>
        </w:r>
        <w:r>
          <w:instrText xml:space="preserve"> PAGEREF _Toc30286 \h </w:instrText>
        </w:r>
        <w:r>
          <w:fldChar w:fldCharType="separate"/>
        </w:r>
        <w:r>
          <w:t>65</w:t>
        </w:r>
        <w:r>
          <w:fldChar w:fldCharType="end"/>
        </w:r>
      </w:hyperlink>
    </w:p>
    <w:p>
      <w:pPr>
        <w:pStyle w:val="TOC2"/>
        <w:tabs>
          <w:tab w:val="right" w:leader="dot" w:pos="8306"/>
        </w:tabs>
      </w:pPr>
      <w:hyperlink w:anchor="_Toc21671" w:history="1">
        <w:r>
          <w:rPr>
            <w:rFonts w:ascii="仿宋" w:eastAsia="仿宋" w:hAnsi="仿宋" w:cs="仿宋" w:hint="eastAsia"/>
            <w:lang w:eastAsia="zh-CN"/>
          </w:rPr>
          <w:t>(三)、知识产权</w:t>
        </w:r>
        <w:r>
          <w:tab/>
        </w:r>
        <w:r>
          <w:fldChar w:fldCharType="begin"/>
        </w:r>
        <w:r>
          <w:instrText xml:space="preserve"> PAGEREF _Toc21671 \h </w:instrText>
        </w:r>
        <w:r>
          <w:fldChar w:fldCharType="separate"/>
        </w:r>
        <w:r>
          <w:t>65</w:t>
        </w:r>
        <w:r>
          <w:fldChar w:fldCharType="end"/>
        </w:r>
      </w:hyperlink>
    </w:p>
    <w:p>
      <w:pPr>
        <w:pStyle w:val="TOC2"/>
        <w:tabs>
          <w:tab w:val="right" w:leader="dot" w:pos="8306"/>
        </w:tabs>
      </w:pPr>
      <w:hyperlink w:anchor="_Toc832" w:history="1">
        <w:r>
          <w:rPr>
            <w:rFonts w:ascii="仿宋" w:eastAsia="仿宋" w:hAnsi="仿宋" w:cs="仿宋" w:hint="eastAsia"/>
            <w:lang w:eastAsia="zh-CN"/>
          </w:rPr>
          <w:t>(四)、合同与法律义务</w:t>
        </w:r>
        <w:r>
          <w:tab/>
        </w:r>
        <w:r>
          <w:fldChar w:fldCharType="begin"/>
        </w:r>
        <w:r>
          <w:instrText xml:space="preserve"> PAGEREF _Toc832 \h </w:instrText>
        </w:r>
        <w:r>
          <w:fldChar w:fldCharType="separate"/>
        </w:r>
        <w:r>
          <w:t>66</w:t>
        </w:r>
        <w:r>
          <w:fldChar w:fldCharType="end"/>
        </w:r>
      </w:hyperlink>
    </w:p>
    <w:p>
      <w:pPr>
        <w:pStyle w:val="TOC1"/>
        <w:tabs>
          <w:tab w:val="right" w:leader="dot" w:pos="8306"/>
        </w:tabs>
      </w:pPr>
      <w:hyperlink w:anchor="_Toc24895" w:history="1">
        <w:r>
          <w:rPr>
            <w:rFonts w:ascii="仿宋" w:eastAsia="仿宋" w:hAnsi="仿宋" w:cs="仿宋" w:hint="eastAsia"/>
            <w:lang w:eastAsia="zh-CN"/>
          </w:rPr>
          <w:t>十三、战略合作伙伴</w:t>
        </w:r>
        <w:r>
          <w:tab/>
        </w:r>
        <w:r>
          <w:fldChar w:fldCharType="begin"/>
        </w:r>
        <w:r>
          <w:instrText xml:space="preserve"> PAGEREF _Toc24895 \h </w:instrText>
        </w:r>
        <w:r>
          <w:fldChar w:fldCharType="separate"/>
        </w:r>
        <w:r>
          <w:t>66</w:t>
        </w:r>
        <w:r>
          <w:fldChar w:fldCharType="end"/>
        </w:r>
      </w:hyperlink>
    </w:p>
    <w:p>
      <w:pPr>
        <w:pStyle w:val="TOC2"/>
        <w:tabs>
          <w:tab w:val="right" w:leader="dot" w:pos="8306"/>
        </w:tabs>
      </w:pPr>
      <w:hyperlink w:anchor="_Toc30163" w:history="1">
        <w:r>
          <w:rPr>
            <w:rFonts w:ascii="仿宋" w:eastAsia="仿宋" w:hAnsi="仿宋" w:cs="仿宋" w:hint="eastAsia"/>
            <w:lang w:eastAsia="zh-CN"/>
          </w:rPr>
          <w:t>(一)、合作伙伴关系</w:t>
        </w:r>
        <w:r>
          <w:tab/>
        </w:r>
        <w:r>
          <w:fldChar w:fldCharType="begin"/>
        </w:r>
        <w:r>
          <w:instrText xml:space="preserve"> PAGEREF _Toc30163 \h </w:instrText>
        </w:r>
        <w:r>
          <w:fldChar w:fldCharType="separate"/>
        </w:r>
        <w:r>
          <w:t>66</w:t>
        </w:r>
        <w:r>
          <w:fldChar w:fldCharType="end"/>
        </w:r>
      </w:hyperlink>
    </w:p>
    <w:p>
      <w:pPr>
        <w:pStyle w:val="TOC2"/>
        <w:tabs>
          <w:tab w:val="right" w:leader="dot" w:pos="8306"/>
        </w:tabs>
      </w:pPr>
      <w:hyperlink w:anchor="_Toc10386" w:history="1">
        <w:r>
          <w:rPr>
            <w:rFonts w:ascii="仿宋" w:eastAsia="仿宋" w:hAnsi="仿宋" w:cs="仿宋" w:hint="eastAsia"/>
            <w:lang w:eastAsia="zh-CN"/>
          </w:rPr>
          <w:t>(二)、合作聚合物类水处理剂项目</w:t>
        </w:r>
        <w:r>
          <w:tab/>
        </w:r>
        <w:r>
          <w:fldChar w:fldCharType="begin"/>
        </w:r>
        <w:r>
          <w:instrText xml:space="preserve"> PAGEREF _Toc10386 \h </w:instrText>
        </w:r>
        <w:r>
          <w:fldChar w:fldCharType="separate"/>
        </w:r>
        <w:r>
          <w:t>67</w:t>
        </w:r>
        <w:r>
          <w:fldChar w:fldCharType="end"/>
        </w:r>
      </w:hyperlink>
    </w:p>
    <w:p>
      <w:pPr>
        <w:pStyle w:val="TOC2"/>
        <w:tabs>
          <w:tab w:val="right" w:leader="dot" w:pos="8306"/>
        </w:tabs>
      </w:pPr>
      <w:hyperlink w:anchor="_Toc2640" w:history="1">
        <w:r>
          <w:rPr>
            <w:rFonts w:ascii="仿宋" w:eastAsia="仿宋" w:hAnsi="仿宋" w:cs="仿宋" w:hint="eastAsia"/>
            <w:lang w:eastAsia="zh-CN"/>
          </w:rPr>
          <w:t>(三)、合作伙伴的作用</w:t>
        </w:r>
        <w:r>
          <w:tab/>
        </w:r>
        <w:r>
          <w:fldChar w:fldCharType="begin"/>
        </w:r>
        <w:r>
          <w:instrText xml:space="preserve"> PAGEREF _Toc2640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222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181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271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https://d.book118.com/727015000020006034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聚合物类水处理剂行业相关公司筹备报告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聚合物类水处理剂行业相关公司筹备报告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聚合物类水处理剂行业相关公司筹备报告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聚合物类水处理剂行业相关公司筹备报告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聚合物类水处理剂行业相关公司筹备报告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7015000020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2023-12-29T06:22:00Z</dcterms:created>
  <dcterms:modified xsi:type="dcterms:W3CDTF">2023-12-29T06:22:49Z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9F0DE6B410F24301802F83D8AE117BC5_11</vt:lpwstr>
  </property>
  <property fmtid="{D5CDD505-2E9C-101B-9397-08002B2CF9AE}" pid="3" name="KSOProductBuildVer">
    <vt:lpwstr>2052-12.1.0.16120</vt:lpwstr>
  </property>
</Properties>
</file>