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年3D打印机项目规划设计蓝图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49" w:history="1">
        <w:r>
          <w:rPr>
            <w:rFonts w:ascii="仿宋" w:eastAsia="仿宋" w:hAnsi="仿宋" w:cs="仿宋" w:hint="eastAsia"/>
            <w:lang w:eastAsia="zh-CN"/>
          </w:rPr>
          <w:t>序言</w:t>
        </w:r>
        <w:r>
          <w:tab/>
        </w:r>
        <w:r>
          <w:fldChar w:fldCharType="begin"/>
        </w:r>
        <w:r>
          <w:instrText xml:space="preserve"> PAGEREF _Toc18949 \h </w:instrText>
        </w:r>
        <w:r>
          <w:fldChar w:fldCharType="separate"/>
        </w:r>
        <w:r>
          <w:t>3</w:t>
        </w:r>
        <w:r>
          <w:fldChar w:fldCharType="end"/>
        </w:r>
      </w:hyperlink>
    </w:p>
    <w:p>
      <w:pPr>
        <w:pStyle w:val="TOC1"/>
        <w:tabs>
          <w:tab w:val="right" w:leader="dot" w:pos="8306"/>
        </w:tabs>
      </w:pPr>
      <w:hyperlink w:anchor="_Toc16814" w:history="1">
        <w:r>
          <w:rPr>
            <w:rFonts w:ascii="仿宋" w:eastAsia="仿宋" w:hAnsi="仿宋" w:cs="仿宋" w:hint="eastAsia"/>
            <w:lang w:eastAsia="zh-CN"/>
          </w:rPr>
          <w:t>一、年3D打印机项目土建工程</w:t>
        </w:r>
        <w:r>
          <w:tab/>
        </w:r>
        <w:r>
          <w:fldChar w:fldCharType="begin"/>
        </w:r>
        <w:r>
          <w:instrText xml:space="preserve"> PAGEREF _Toc16814 \h </w:instrText>
        </w:r>
        <w:r>
          <w:fldChar w:fldCharType="separate"/>
        </w:r>
        <w:r>
          <w:t>3</w:t>
        </w:r>
        <w:r>
          <w:fldChar w:fldCharType="end"/>
        </w:r>
      </w:hyperlink>
    </w:p>
    <w:p>
      <w:pPr>
        <w:pStyle w:val="TOC2"/>
        <w:tabs>
          <w:tab w:val="right" w:leader="dot" w:pos="8306"/>
        </w:tabs>
      </w:pPr>
      <w:hyperlink w:anchor="_Toc20554" w:history="1">
        <w:r>
          <w:rPr>
            <w:rFonts w:ascii="仿宋" w:eastAsia="仿宋" w:hAnsi="仿宋" w:cs="仿宋" w:hint="eastAsia"/>
            <w:lang w:eastAsia="zh-CN"/>
          </w:rPr>
          <w:t>(一)、建筑工程设计原则</w:t>
        </w:r>
        <w:r>
          <w:tab/>
        </w:r>
        <w:r>
          <w:fldChar w:fldCharType="begin"/>
        </w:r>
        <w:r>
          <w:instrText xml:space="preserve"> PAGEREF _Toc20554 \h </w:instrText>
        </w:r>
        <w:r>
          <w:fldChar w:fldCharType="separate"/>
        </w:r>
        <w:r>
          <w:t>3</w:t>
        </w:r>
        <w:r>
          <w:fldChar w:fldCharType="end"/>
        </w:r>
      </w:hyperlink>
    </w:p>
    <w:p>
      <w:pPr>
        <w:pStyle w:val="TOC2"/>
        <w:tabs>
          <w:tab w:val="right" w:leader="dot" w:pos="8306"/>
        </w:tabs>
      </w:pPr>
      <w:hyperlink w:anchor="_Toc22495" w:history="1">
        <w:r>
          <w:rPr>
            <w:rFonts w:ascii="仿宋" w:eastAsia="仿宋" w:hAnsi="仿宋" w:cs="仿宋" w:hint="eastAsia"/>
            <w:lang w:eastAsia="zh-CN"/>
          </w:rPr>
          <w:t>(二)、土建工程设计年限及安全等级</w:t>
        </w:r>
        <w:r>
          <w:tab/>
        </w:r>
        <w:r>
          <w:fldChar w:fldCharType="begin"/>
        </w:r>
        <w:r>
          <w:instrText xml:space="preserve"> PAGEREF _Toc22495 \h </w:instrText>
        </w:r>
        <w:r>
          <w:fldChar w:fldCharType="separate"/>
        </w:r>
        <w:r>
          <w:t>4</w:t>
        </w:r>
        <w:r>
          <w:fldChar w:fldCharType="end"/>
        </w:r>
      </w:hyperlink>
    </w:p>
    <w:p>
      <w:pPr>
        <w:pStyle w:val="TOC2"/>
        <w:tabs>
          <w:tab w:val="right" w:leader="dot" w:pos="8306"/>
        </w:tabs>
      </w:pPr>
      <w:hyperlink w:anchor="_Toc10833" w:history="1">
        <w:r>
          <w:rPr>
            <w:rFonts w:ascii="仿宋" w:eastAsia="仿宋" w:hAnsi="仿宋" w:cs="仿宋" w:hint="eastAsia"/>
            <w:lang w:eastAsia="zh-CN"/>
          </w:rPr>
          <w:t>(三)、建筑工程设计总体要求</w:t>
        </w:r>
        <w:r>
          <w:tab/>
        </w:r>
        <w:r>
          <w:fldChar w:fldCharType="begin"/>
        </w:r>
        <w:r>
          <w:instrText xml:space="preserve"> PAGEREF _Toc10833 \h </w:instrText>
        </w:r>
        <w:r>
          <w:fldChar w:fldCharType="separate"/>
        </w:r>
        <w:r>
          <w:t>5</w:t>
        </w:r>
        <w:r>
          <w:fldChar w:fldCharType="end"/>
        </w:r>
      </w:hyperlink>
    </w:p>
    <w:p>
      <w:pPr>
        <w:pStyle w:val="TOC2"/>
        <w:tabs>
          <w:tab w:val="right" w:leader="dot" w:pos="8306"/>
        </w:tabs>
      </w:pPr>
      <w:hyperlink w:anchor="_Toc11543" w:history="1">
        <w:r>
          <w:rPr>
            <w:rFonts w:ascii="仿宋" w:eastAsia="仿宋" w:hAnsi="仿宋" w:cs="仿宋" w:hint="eastAsia"/>
            <w:lang w:eastAsia="zh-CN"/>
          </w:rPr>
          <w:t>(四)、土建工程建设指标</w:t>
        </w:r>
        <w:r>
          <w:tab/>
        </w:r>
        <w:r>
          <w:fldChar w:fldCharType="begin"/>
        </w:r>
        <w:r>
          <w:instrText xml:space="preserve"> PAGEREF _Toc11543 \h </w:instrText>
        </w:r>
        <w:r>
          <w:fldChar w:fldCharType="separate"/>
        </w:r>
        <w:r>
          <w:t>6</w:t>
        </w:r>
        <w:r>
          <w:fldChar w:fldCharType="end"/>
        </w:r>
      </w:hyperlink>
    </w:p>
    <w:p>
      <w:pPr>
        <w:pStyle w:val="TOC1"/>
        <w:tabs>
          <w:tab w:val="right" w:leader="dot" w:pos="8306"/>
        </w:tabs>
      </w:pPr>
      <w:hyperlink w:anchor="_Toc21859" w:history="1">
        <w:r>
          <w:rPr>
            <w:rFonts w:ascii="仿宋" w:eastAsia="仿宋" w:hAnsi="仿宋" w:cs="仿宋" w:hint="eastAsia"/>
            <w:lang w:eastAsia="zh-CN"/>
          </w:rPr>
          <w:t>二、年3D打印机项目选址可行性分析</w:t>
        </w:r>
        <w:r>
          <w:tab/>
        </w:r>
        <w:r>
          <w:fldChar w:fldCharType="begin"/>
        </w:r>
        <w:r>
          <w:instrText xml:space="preserve"> PAGEREF _Toc21859 \h </w:instrText>
        </w:r>
        <w:r>
          <w:fldChar w:fldCharType="separate"/>
        </w:r>
        <w:r>
          <w:t>6</w:t>
        </w:r>
        <w:r>
          <w:fldChar w:fldCharType="end"/>
        </w:r>
      </w:hyperlink>
    </w:p>
    <w:p>
      <w:pPr>
        <w:pStyle w:val="TOC2"/>
        <w:tabs>
          <w:tab w:val="right" w:leader="dot" w:pos="8306"/>
        </w:tabs>
      </w:pPr>
      <w:hyperlink w:anchor="_Toc11732" w:history="1">
        <w:r>
          <w:rPr>
            <w:rFonts w:ascii="仿宋" w:eastAsia="仿宋" w:hAnsi="仿宋" w:cs="仿宋" w:hint="eastAsia"/>
            <w:lang w:eastAsia="zh-CN"/>
          </w:rPr>
          <w:t>(一)、年3D打印机项目选址</w:t>
        </w:r>
        <w:r>
          <w:tab/>
        </w:r>
        <w:r>
          <w:fldChar w:fldCharType="begin"/>
        </w:r>
        <w:r>
          <w:instrText xml:space="preserve"> PAGEREF _Toc11732 \h </w:instrText>
        </w:r>
        <w:r>
          <w:fldChar w:fldCharType="separate"/>
        </w:r>
        <w:r>
          <w:t>6</w:t>
        </w:r>
        <w:r>
          <w:fldChar w:fldCharType="end"/>
        </w:r>
      </w:hyperlink>
    </w:p>
    <w:p>
      <w:pPr>
        <w:pStyle w:val="TOC2"/>
        <w:tabs>
          <w:tab w:val="right" w:leader="dot" w:pos="8306"/>
        </w:tabs>
      </w:pPr>
      <w:hyperlink w:anchor="_Toc18167" w:history="1">
        <w:r>
          <w:rPr>
            <w:rFonts w:ascii="仿宋" w:eastAsia="仿宋" w:hAnsi="仿宋" w:cs="仿宋" w:hint="eastAsia"/>
            <w:lang w:eastAsia="zh-CN"/>
          </w:rPr>
          <w:t>(二)、用地控制指标</w:t>
        </w:r>
        <w:r>
          <w:tab/>
        </w:r>
        <w:r>
          <w:fldChar w:fldCharType="begin"/>
        </w:r>
        <w:r>
          <w:instrText xml:space="preserve"> PAGEREF _Toc18167 \h </w:instrText>
        </w:r>
        <w:r>
          <w:fldChar w:fldCharType="separate"/>
        </w:r>
        <w:r>
          <w:t>6</w:t>
        </w:r>
        <w:r>
          <w:fldChar w:fldCharType="end"/>
        </w:r>
      </w:hyperlink>
    </w:p>
    <w:p>
      <w:pPr>
        <w:pStyle w:val="TOC2"/>
        <w:tabs>
          <w:tab w:val="right" w:leader="dot" w:pos="8306"/>
        </w:tabs>
      </w:pPr>
      <w:hyperlink w:anchor="_Toc4312" w:history="1">
        <w:r>
          <w:rPr>
            <w:rFonts w:ascii="仿宋" w:eastAsia="仿宋" w:hAnsi="仿宋" w:cs="仿宋" w:hint="eastAsia"/>
            <w:lang w:eastAsia="zh-CN"/>
          </w:rPr>
          <w:t>(三)、节约用地措施</w:t>
        </w:r>
        <w:r>
          <w:tab/>
        </w:r>
        <w:r>
          <w:fldChar w:fldCharType="begin"/>
        </w:r>
        <w:r>
          <w:instrText xml:space="preserve"> PAGEREF _Toc4312 \h </w:instrText>
        </w:r>
        <w:r>
          <w:fldChar w:fldCharType="separate"/>
        </w:r>
        <w:r>
          <w:t>8</w:t>
        </w:r>
        <w:r>
          <w:fldChar w:fldCharType="end"/>
        </w:r>
      </w:hyperlink>
    </w:p>
    <w:p>
      <w:pPr>
        <w:pStyle w:val="TOC2"/>
        <w:tabs>
          <w:tab w:val="right" w:leader="dot" w:pos="8306"/>
        </w:tabs>
      </w:pPr>
      <w:hyperlink w:anchor="_Toc15688" w:history="1">
        <w:r>
          <w:rPr>
            <w:rFonts w:ascii="仿宋" w:eastAsia="仿宋" w:hAnsi="仿宋" w:cs="仿宋" w:hint="eastAsia"/>
            <w:lang w:eastAsia="zh-CN"/>
          </w:rPr>
          <w:t>(四)、总图布置方案</w:t>
        </w:r>
        <w:r>
          <w:tab/>
        </w:r>
        <w:r>
          <w:fldChar w:fldCharType="begin"/>
        </w:r>
        <w:r>
          <w:instrText xml:space="preserve"> PAGEREF _Toc15688 \h </w:instrText>
        </w:r>
        <w:r>
          <w:fldChar w:fldCharType="separate"/>
        </w:r>
        <w:r>
          <w:t>9</w:t>
        </w:r>
        <w:r>
          <w:fldChar w:fldCharType="end"/>
        </w:r>
      </w:hyperlink>
    </w:p>
    <w:p>
      <w:pPr>
        <w:pStyle w:val="TOC2"/>
        <w:tabs>
          <w:tab w:val="right" w:leader="dot" w:pos="8306"/>
        </w:tabs>
      </w:pPr>
      <w:hyperlink w:anchor="_Toc31728" w:history="1">
        <w:r>
          <w:rPr>
            <w:rFonts w:ascii="仿宋" w:eastAsia="仿宋" w:hAnsi="仿宋" w:cs="仿宋" w:hint="eastAsia"/>
            <w:lang w:eastAsia="zh-CN"/>
          </w:rPr>
          <w:t>(五)、选址综合评价</w:t>
        </w:r>
        <w:r>
          <w:tab/>
        </w:r>
        <w:r>
          <w:fldChar w:fldCharType="begin"/>
        </w:r>
        <w:r>
          <w:instrText xml:space="preserve"> PAGEREF _Toc31728 \h </w:instrText>
        </w:r>
        <w:r>
          <w:fldChar w:fldCharType="separate"/>
        </w:r>
        <w:r>
          <w:t>10</w:t>
        </w:r>
        <w:r>
          <w:fldChar w:fldCharType="end"/>
        </w:r>
      </w:hyperlink>
    </w:p>
    <w:p>
      <w:pPr>
        <w:pStyle w:val="TOC1"/>
        <w:tabs>
          <w:tab w:val="right" w:leader="dot" w:pos="8306"/>
        </w:tabs>
      </w:pPr>
      <w:hyperlink w:anchor="_Toc3458" w:history="1">
        <w:r>
          <w:rPr>
            <w:rFonts w:ascii="仿宋" w:eastAsia="仿宋" w:hAnsi="仿宋" w:cs="仿宋" w:hint="eastAsia"/>
            <w:lang w:eastAsia="zh-CN"/>
          </w:rPr>
          <w:t>三、年3D打印机项目概论</w:t>
        </w:r>
        <w:r>
          <w:tab/>
        </w:r>
        <w:r>
          <w:fldChar w:fldCharType="begin"/>
        </w:r>
        <w:r>
          <w:instrText xml:space="preserve"> PAGEREF _Toc3458 \h </w:instrText>
        </w:r>
        <w:r>
          <w:fldChar w:fldCharType="separate"/>
        </w:r>
        <w:r>
          <w:t>12</w:t>
        </w:r>
        <w:r>
          <w:fldChar w:fldCharType="end"/>
        </w:r>
      </w:hyperlink>
    </w:p>
    <w:p>
      <w:pPr>
        <w:pStyle w:val="TOC2"/>
        <w:tabs>
          <w:tab w:val="right" w:leader="dot" w:pos="8306"/>
        </w:tabs>
      </w:pPr>
      <w:hyperlink w:anchor="_Toc25567" w:history="1">
        <w:r>
          <w:rPr>
            <w:rFonts w:ascii="仿宋" w:eastAsia="仿宋" w:hAnsi="仿宋" w:cs="仿宋" w:hint="eastAsia"/>
            <w:lang w:eastAsia="zh-CN"/>
          </w:rPr>
          <w:t>(一)、年3D打印机项目概况</w:t>
        </w:r>
        <w:r>
          <w:tab/>
        </w:r>
        <w:r>
          <w:fldChar w:fldCharType="begin"/>
        </w:r>
        <w:r>
          <w:instrText xml:space="preserve"> PAGEREF _Toc25567 \h </w:instrText>
        </w:r>
        <w:r>
          <w:fldChar w:fldCharType="separate"/>
        </w:r>
        <w:r>
          <w:t>12</w:t>
        </w:r>
        <w:r>
          <w:fldChar w:fldCharType="end"/>
        </w:r>
      </w:hyperlink>
    </w:p>
    <w:p>
      <w:pPr>
        <w:pStyle w:val="TOC2"/>
        <w:tabs>
          <w:tab w:val="right" w:leader="dot" w:pos="8306"/>
        </w:tabs>
      </w:pPr>
      <w:hyperlink w:anchor="_Toc9338" w:history="1">
        <w:r>
          <w:rPr>
            <w:rFonts w:ascii="仿宋" w:eastAsia="仿宋" w:hAnsi="仿宋" w:cs="仿宋" w:hint="eastAsia"/>
            <w:lang w:eastAsia="zh-CN"/>
          </w:rPr>
          <w:t>(二)、年3D打印机项目目标</w:t>
        </w:r>
        <w:r>
          <w:tab/>
        </w:r>
        <w:r>
          <w:fldChar w:fldCharType="begin"/>
        </w:r>
        <w:r>
          <w:instrText xml:space="preserve"> PAGEREF _Toc9338 \h </w:instrText>
        </w:r>
        <w:r>
          <w:fldChar w:fldCharType="separate"/>
        </w:r>
        <w:r>
          <w:t>14</w:t>
        </w:r>
        <w:r>
          <w:fldChar w:fldCharType="end"/>
        </w:r>
      </w:hyperlink>
    </w:p>
    <w:p>
      <w:pPr>
        <w:pStyle w:val="TOC2"/>
        <w:tabs>
          <w:tab w:val="right" w:leader="dot" w:pos="8306"/>
        </w:tabs>
      </w:pPr>
      <w:hyperlink w:anchor="_Toc10435" w:history="1">
        <w:r>
          <w:rPr>
            <w:rFonts w:ascii="仿宋" w:eastAsia="仿宋" w:hAnsi="仿宋" w:cs="仿宋" w:hint="eastAsia"/>
            <w:lang w:eastAsia="zh-CN"/>
          </w:rPr>
          <w:t>(三)、年3D打印机项目提出的理由</w:t>
        </w:r>
        <w:r>
          <w:tab/>
        </w:r>
        <w:r>
          <w:fldChar w:fldCharType="begin"/>
        </w:r>
        <w:r>
          <w:instrText xml:space="preserve"> PAGEREF _Toc10435 \h </w:instrText>
        </w:r>
        <w:r>
          <w:fldChar w:fldCharType="separate"/>
        </w:r>
        <w:r>
          <w:t>15</w:t>
        </w:r>
        <w:r>
          <w:fldChar w:fldCharType="end"/>
        </w:r>
      </w:hyperlink>
    </w:p>
    <w:p>
      <w:pPr>
        <w:pStyle w:val="TOC2"/>
        <w:tabs>
          <w:tab w:val="right" w:leader="dot" w:pos="8306"/>
        </w:tabs>
      </w:pPr>
      <w:hyperlink w:anchor="_Toc22031" w:history="1">
        <w:r>
          <w:rPr>
            <w:rFonts w:ascii="仿宋" w:eastAsia="仿宋" w:hAnsi="仿宋" w:cs="仿宋" w:hint="eastAsia"/>
            <w:lang w:eastAsia="zh-CN"/>
          </w:rPr>
          <w:t>(四)、年3D打印机项目意义</w:t>
        </w:r>
        <w:r>
          <w:tab/>
        </w:r>
        <w:r>
          <w:fldChar w:fldCharType="begin"/>
        </w:r>
        <w:r>
          <w:instrText xml:space="preserve"> PAGEREF _Toc22031 \h </w:instrText>
        </w:r>
        <w:r>
          <w:fldChar w:fldCharType="separate"/>
        </w:r>
        <w:r>
          <w:t>17</w:t>
        </w:r>
        <w:r>
          <w:fldChar w:fldCharType="end"/>
        </w:r>
      </w:hyperlink>
    </w:p>
    <w:p>
      <w:pPr>
        <w:pStyle w:val="TOC2"/>
        <w:tabs>
          <w:tab w:val="right" w:leader="dot" w:pos="8306"/>
        </w:tabs>
      </w:pPr>
      <w:hyperlink w:anchor="_Toc14948" w:history="1">
        <w:r>
          <w:rPr>
            <w:rFonts w:ascii="仿宋" w:eastAsia="仿宋" w:hAnsi="仿宋" w:cs="仿宋" w:hint="eastAsia"/>
            <w:lang w:eastAsia="zh-CN"/>
          </w:rPr>
          <w:t>(五)、年3D打印机项目背景</w:t>
        </w:r>
        <w:r>
          <w:tab/>
        </w:r>
        <w:r>
          <w:fldChar w:fldCharType="begin"/>
        </w:r>
        <w:r>
          <w:instrText xml:space="preserve"> PAGEREF _Toc14948 \h </w:instrText>
        </w:r>
        <w:r>
          <w:fldChar w:fldCharType="separate"/>
        </w:r>
        <w:r>
          <w:t>17</w:t>
        </w:r>
        <w:r>
          <w:fldChar w:fldCharType="end"/>
        </w:r>
      </w:hyperlink>
    </w:p>
    <w:p>
      <w:pPr>
        <w:pStyle w:val="TOC1"/>
        <w:tabs>
          <w:tab w:val="right" w:leader="dot" w:pos="8306"/>
        </w:tabs>
      </w:pPr>
      <w:hyperlink w:anchor="_Toc14501" w:history="1">
        <w:r>
          <w:rPr>
            <w:rFonts w:ascii="仿宋" w:eastAsia="仿宋" w:hAnsi="仿宋" w:cs="仿宋" w:hint="eastAsia"/>
            <w:lang w:eastAsia="zh-CN"/>
          </w:rPr>
          <w:t>四、年3D打印机项目建设背景及必要性分析</w:t>
        </w:r>
        <w:r>
          <w:tab/>
        </w:r>
        <w:r>
          <w:fldChar w:fldCharType="begin"/>
        </w:r>
        <w:r>
          <w:instrText xml:space="preserve"> PAGEREF _Toc14501 \h </w:instrText>
        </w:r>
        <w:r>
          <w:fldChar w:fldCharType="separate"/>
        </w:r>
        <w:r>
          <w:t>18</w:t>
        </w:r>
        <w:r>
          <w:fldChar w:fldCharType="end"/>
        </w:r>
      </w:hyperlink>
    </w:p>
    <w:p>
      <w:pPr>
        <w:pStyle w:val="TOC2"/>
        <w:tabs>
          <w:tab w:val="right" w:leader="dot" w:pos="8306"/>
        </w:tabs>
      </w:pPr>
      <w:hyperlink w:anchor="_Toc11350" w:history="1">
        <w:r>
          <w:rPr>
            <w:rFonts w:ascii="仿宋" w:eastAsia="仿宋" w:hAnsi="仿宋" w:cs="仿宋" w:hint="eastAsia"/>
            <w:lang w:eastAsia="zh-CN"/>
          </w:rPr>
          <w:t>(一)、年3D打印机项目背景分析</w:t>
        </w:r>
        <w:r>
          <w:tab/>
        </w:r>
        <w:r>
          <w:fldChar w:fldCharType="begin"/>
        </w:r>
        <w:r>
          <w:instrText xml:space="preserve"> PAGEREF _Toc11350 \h </w:instrText>
        </w:r>
        <w:r>
          <w:fldChar w:fldCharType="separate"/>
        </w:r>
        <w:r>
          <w:t>18</w:t>
        </w:r>
        <w:r>
          <w:fldChar w:fldCharType="end"/>
        </w:r>
      </w:hyperlink>
    </w:p>
    <w:p>
      <w:pPr>
        <w:pStyle w:val="TOC2"/>
        <w:tabs>
          <w:tab w:val="right" w:leader="dot" w:pos="8306"/>
        </w:tabs>
      </w:pPr>
      <w:hyperlink w:anchor="_Toc30037" w:history="1">
        <w:r>
          <w:rPr>
            <w:rFonts w:ascii="仿宋" w:eastAsia="仿宋" w:hAnsi="仿宋" w:cs="仿宋" w:hint="eastAsia"/>
            <w:lang w:eastAsia="zh-CN"/>
          </w:rPr>
          <w:t>(二)、年3D打印机项目建设必要性分析</w:t>
        </w:r>
        <w:r>
          <w:tab/>
        </w:r>
        <w:r>
          <w:fldChar w:fldCharType="begin"/>
        </w:r>
        <w:r>
          <w:instrText xml:space="preserve"> PAGEREF _Toc30037 \h </w:instrText>
        </w:r>
        <w:r>
          <w:fldChar w:fldCharType="separate"/>
        </w:r>
        <w:r>
          <w:t>20</w:t>
        </w:r>
        <w:r>
          <w:fldChar w:fldCharType="end"/>
        </w:r>
      </w:hyperlink>
    </w:p>
    <w:p>
      <w:pPr>
        <w:pStyle w:val="TOC1"/>
        <w:tabs>
          <w:tab w:val="right" w:leader="dot" w:pos="8306"/>
        </w:tabs>
      </w:pPr>
      <w:hyperlink w:anchor="_Toc8150" w:history="1">
        <w:r>
          <w:rPr>
            <w:rFonts w:ascii="仿宋" w:eastAsia="仿宋" w:hAnsi="仿宋" w:cs="仿宋" w:hint="eastAsia"/>
            <w:lang w:eastAsia="zh-CN"/>
          </w:rPr>
          <w:t>五、产品规划分析</w:t>
        </w:r>
        <w:r>
          <w:tab/>
        </w:r>
        <w:r>
          <w:fldChar w:fldCharType="begin"/>
        </w:r>
        <w:r>
          <w:instrText xml:space="preserve"> PAGEREF _Toc8150 \h </w:instrText>
        </w:r>
        <w:r>
          <w:fldChar w:fldCharType="separate"/>
        </w:r>
        <w:r>
          <w:t>21</w:t>
        </w:r>
        <w:r>
          <w:fldChar w:fldCharType="end"/>
        </w:r>
      </w:hyperlink>
    </w:p>
    <w:p>
      <w:pPr>
        <w:pStyle w:val="TOC2"/>
        <w:tabs>
          <w:tab w:val="right" w:leader="dot" w:pos="8306"/>
        </w:tabs>
      </w:pPr>
      <w:hyperlink w:anchor="_Toc31432" w:history="1">
        <w:r>
          <w:rPr>
            <w:rFonts w:ascii="仿宋" w:eastAsia="仿宋" w:hAnsi="仿宋" w:cs="仿宋" w:hint="eastAsia"/>
            <w:lang w:eastAsia="zh-CN"/>
          </w:rPr>
          <w:t>(一)、产品规划</w:t>
        </w:r>
        <w:r>
          <w:tab/>
        </w:r>
        <w:r>
          <w:fldChar w:fldCharType="begin"/>
        </w:r>
        <w:r>
          <w:instrText xml:space="preserve"> PAGEREF _Toc31432 \h </w:instrText>
        </w:r>
        <w:r>
          <w:fldChar w:fldCharType="separate"/>
        </w:r>
        <w:r>
          <w:t>21</w:t>
        </w:r>
        <w:r>
          <w:fldChar w:fldCharType="end"/>
        </w:r>
      </w:hyperlink>
    </w:p>
    <w:p>
      <w:pPr>
        <w:pStyle w:val="TOC2"/>
        <w:tabs>
          <w:tab w:val="right" w:leader="dot" w:pos="8306"/>
        </w:tabs>
      </w:pPr>
      <w:hyperlink w:anchor="_Toc22975" w:history="1">
        <w:r>
          <w:rPr>
            <w:rFonts w:ascii="仿宋" w:eastAsia="仿宋" w:hAnsi="仿宋" w:cs="仿宋" w:hint="eastAsia"/>
            <w:lang w:eastAsia="zh-CN"/>
          </w:rPr>
          <w:t>(二)、建设规模</w:t>
        </w:r>
        <w:r>
          <w:tab/>
        </w:r>
        <w:r>
          <w:fldChar w:fldCharType="begin"/>
        </w:r>
        <w:r>
          <w:instrText xml:space="preserve"> PAGEREF _Toc22975 \h </w:instrText>
        </w:r>
        <w:r>
          <w:fldChar w:fldCharType="separate"/>
        </w:r>
        <w:r>
          <w:t>22</w:t>
        </w:r>
        <w:r>
          <w:fldChar w:fldCharType="end"/>
        </w:r>
      </w:hyperlink>
    </w:p>
    <w:p>
      <w:pPr>
        <w:pStyle w:val="TOC1"/>
        <w:tabs>
          <w:tab w:val="right" w:leader="dot" w:pos="8306"/>
        </w:tabs>
      </w:pPr>
      <w:hyperlink w:anchor="_Toc12258" w:history="1">
        <w:r>
          <w:rPr>
            <w:rFonts w:ascii="仿宋" w:eastAsia="仿宋" w:hAnsi="仿宋" w:cs="仿宋" w:hint="eastAsia"/>
            <w:lang w:eastAsia="zh-CN"/>
          </w:rPr>
          <w:t>六、年3D打印机项目绩效评估</w:t>
        </w:r>
        <w:r>
          <w:tab/>
        </w:r>
        <w:r>
          <w:fldChar w:fldCharType="begin"/>
        </w:r>
        <w:r>
          <w:instrText xml:space="preserve"> PAGEREF _Toc12258 \h </w:instrText>
        </w:r>
        <w:r>
          <w:fldChar w:fldCharType="separate"/>
        </w:r>
        <w:r>
          <w:t>23</w:t>
        </w:r>
        <w:r>
          <w:fldChar w:fldCharType="end"/>
        </w:r>
      </w:hyperlink>
    </w:p>
    <w:p>
      <w:pPr>
        <w:pStyle w:val="TOC2"/>
        <w:tabs>
          <w:tab w:val="right" w:leader="dot" w:pos="8306"/>
        </w:tabs>
      </w:pPr>
      <w:hyperlink w:anchor="_Toc19733" w:history="1">
        <w:r>
          <w:rPr>
            <w:rFonts w:ascii="仿宋" w:eastAsia="仿宋" w:hAnsi="仿宋" w:cs="仿宋" w:hint="eastAsia"/>
            <w:lang w:eastAsia="zh-CN"/>
          </w:rPr>
          <w:t>(一)、绩效评估指标</w:t>
        </w:r>
        <w:r>
          <w:tab/>
        </w:r>
        <w:r>
          <w:fldChar w:fldCharType="begin"/>
        </w:r>
        <w:r>
          <w:instrText xml:space="preserve"> PAGEREF _Toc19733 \h </w:instrText>
        </w:r>
        <w:r>
          <w:fldChar w:fldCharType="separate"/>
        </w:r>
        <w:r>
          <w:t>23</w:t>
        </w:r>
        <w:r>
          <w:fldChar w:fldCharType="end"/>
        </w:r>
      </w:hyperlink>
    </w:p>
    <w:p>
      <w:pPr>
        <w:pStyle w:val="TOC2"/>
        <w:tabs>
          <w:tab w:val="right" w:leader="dot" w:pos="8306"/>
        </w:tabs>
      </w:pPr>
      <w:hyperlink w:anchor="_Toc27799" w:history="1">
        <w:r>
          <w:rPr>
            <w:rFonts w:ascii="仿宋" w:eastAsia="仿宋" w:hAnsi="仿宋" w:cs="仿宋" w:hint="eastAsia"/>
            <w:lang w:eastAsia="zh-CN"/>
          </w:rPr>
          <w:t>(二)、绩效评估方法</w:t>
        </w:r>
        <w:r>
          <w:tab/>
        </w:r>
        <w:r>
          <w:fldChar w:fldCharType="begin"/>
        </w:r>
        <w:r>
          <w:instrText xml:space="preserve"> PAGEREF _Toc27799 \h </w:instrText>
        </w:r>
        <w:r>
          <w:fldChar w:fldCharType="separate"/>
        </w:r>
        <w:r>
          <w:t>24</w:t>
        </w:r>
        <w:r>
          <w:fldChar w:fldCharType="end"/>
        </w:r>
      </w:hyperlink>
    </w:p>
    <w:p>
      <w:pPr>
        <w:pStyle w:val="TOC2"/>
        <w:tabs>
          <w:tab w:val="right" w:leader="dot" w:pos="8306"/>
        </w:tabs>
      </w:pPr>
      <w:hyperlink w:anchor="_Toc26355" w:history="1">
        <w:r>
          <w:rPr>
            <w:rFonts w:ascii="仿宋" w:eastAsia="仿宋" w:hAnsi="仿宋" w:cs="仿宋" w:hint="eastAsia"/>
            <w:lang w:eastAsia="zh-CN"/>
          </w:rPr>
          <w:t>(三)、绩效评估周期</w:t>
        </w:r>
        <w:r>
          <w:tab/>
        </w:r>
        <w:r>
          <w:fldChar w:fldCharType="begin"/>
        </w:r>
        <w:r>
          <w:instrText xml:space="preserve"> PAGEREF _Toc26355 \h </w:instrText>
        </w:r>
        <w:r>
          <w:fldChar w:fldCharType="separate"/>
        </w:r>
        <w:r>
          <w:t>25</w:t>
        </w:r>
        <w:r>
          <w:fldChar w:fldCharType="end"/>
        </w:r>
      </w:hyperlink>
    </w:p>
    <w:p>
      <w:pPr>
        <w:pStyle w:val="TOC1"/>
        <w:tabs>
          <w:tab w:val="right" w:leader="dot" w:pos="8306"/>
        </w:tabs>
      </w:pPr>
      <w:hyperlink w:anchor="_Toc29351" w:history="1">
        <w:r>
          <w:rPr>
            <w:rFonts w:ascii="仿宋" w:eastAsia="仿宋" w:hAnsi="仿宋" w:cs="仿宋" w:hint="eastAsia"/>
            <w:lang w:eastAsia="zh-CN"/>
          </w:rPr>
          <w:t>七、年3D打印机项目风险管理</w:t>
        </w:r>
        <w:r>
          <w:tab/>
        </w:r>
        <w:r>
          <w:fldChar w:fldCharType="begin"/>
        </w:r>
        <w:r>
          <w:instrText xml:space="preserve"> PAGEREF _Toc29351 \h </w:instrText>
        </w:r>
        <w:r>
          <w:fldChar w:fldCharType="separate"/>
        </w:r>
        <w:r>
          <w:t>26</w:t>
        </w:r>
        <w:r>
          <w:fldChar w:fldCharType="end"/>
        </w:r>
      </w:hyperlink>
    </w:p>
    <w:p>
      <w:pPr>
        <w:pStyle w:val="TOC2"/>
        <w:tabs>
          <w:tab w:val="right" w:leader="dot" w:pos="8306"/>
        </w:tabs>
      </w:pPr>
      <w:hyperlink w:anchor="_Toc3809" w:history="1">
        <w:r>
          <w:rPr>
            <w:rFonts w:ascii="仿宋" w:eastAsia="仿宋" w:hAnsi="仿宋" w:cs="仿宋" w:hint="eastAsia"/>
            <w:lang w:eastAsia="zh-CN"/>
          </w:rPr>
          <w:t>(一)、风险识别与评估</w:t>
        </w:r>
        <w:r>
          <w:tab/>
        </w:r>
        <w:r>
          <w:fldChar w:fldCharType="begin"/>
        </w:r>
        <w:r>
          <w:instrText xml:space="preserve"> PAGEREF _Toc3809 \h </w:instrText>
        </w:r>
        <w:r>
          <w:fldChar w:fldCharType="separate"/>
        </w:r>
        <w:r>
          <w:t>26</w:t>
        </w:r>
        <w:r>
          <w:fldChar w:fldCharType="end"/>
        </w:r>
      </w:hyperlink>
    </w:p>
    <w:p>
      <w:pPr>
        <w:pStyle w:val="TOC2"/>
        <w:tabs>
          <w:tab w:val="right" w:leader="dot" w:pos="8306"/>
        </w:tabs>
      </w:pPr>
      <w:hyperlink w:anchor="_Toc11550" w:history="1">
        <w:r>
          <w:rPr>
            <w:rFonts w:ascii="仿宋" w:eastAsia="仿宋" w:hAnsi="仿宋" w:cs="仿宋" w:hint="eastAsia"/>
            <w:lang w:eastAsia="zh-CN"/>
          </w:rPr>
          <w:t>(二)、风险应对策略</w:t>
        </w:r>
        <w:r>
          <w:tab/>
        </w:r>
        <w:r>
          <w:fldChar w:fldCharType="begin"/>
        </w:r>
        <w:r>
          <w:instrText xml:space="preserve"> PAGEREF _Toc11550 \h </w:instrText>
        </w:r>
        <w:r>
          <w:fldChar w:fldCharType="separate"/>
        </w:r>
        <w:r>
          <w:t>28</w:t>
        </w:r>
        <w:r>
          <w:fldChar w:fldCharType="end"/>
        </w:r>
      </w:hyperlink>
    </w:p>
    <w:p>
      <w:pPr>
        <w:pStyle w:val="TOC2"/>
        <w:tabs>
          <w:tab w:val="right" w:leader="dot" w:pos="8306"/>
        </w:tabs>
      </w:pPr>
      <w:hyperlink w:anchor="_Toc9948" w:history="1">
        <w:r>
          <w:rPr>
            <w:rFonts w:ascii="仿宋" w:eastAsia="仿宋" w:hAnsi="仿宋" w:cs="仿宋" w:hint="eastAsia"/>
            <w:lang w:eastAsia="zh-CN"/>
          </w:rPr>
          <w:t>(三)、风险监控与控制</w:t>
        </w:r>
        <w:r>
          <w:tab/>
        </w:r>
        <w:r>
          <w:fldChar w:fldCharType="begin"/>
        </w:r>
        <w:r>
          <w:instrText xml:space="preserve"> PAGEREF _Toc9948 \h </w:instrText>
        </w:r>
        <w:r>
          <w:fldChar w:fldCharType="separate"/>
        </w:r>
        <w:r>
          <w:t>29</w:t>
        </w:r>
        <w:r>
          <w:fldChar w:fldCharType="end"/>
        </w:r>
      </w:hyperlink>
    </w:p>
    <w:p>
      <w:pPr>
        <w:pStyle w:val="TOC1"/>
        <w:tabs>
          <w:tab w:val="right" w:leader="dot" w:pos="8306"/>
        </w:tabs>
      </w:pPr>
      <w:hyperlink w:anchor="_Toc29879" w:history="1">
        <w:r>
          <w:rPr>
            <w:rFonts w:ascii="仿宋" w:eastAsia="仿宋" w:hAnsi="仿宋" w:cs="仿宋" w:hint="eastAsia"/>
            <w:lang w:eastAsia="zh-CN"/>
          </w:rPr>
          <w:t>八、年3D打印机项目人力资源管理</w:t>
        </w:r>
        <w:r>
          <w:tab/>
        </w:r>
        <w:r>
          <w:fldChar w:fldCharType="begin"/>
        </w:r>
        <w:r>
          <w:instrText xml:space="preserve"> PAGEREF _Toc29879 \h </w:instrText>
        </w:r>
        <w:r>
          <w:fldChar w:fldCharType="separate"/>
        </w:r>
        <w:r>
          <w:t>30</w:t>
        </w:r>
        <w:r>
          <w:fldChar w:fldCharType="end"/>
        </w:r>
      </w:hyperlink>
    </w:p>
    <w:p>
      <w:pPr>
        <w:pStyle w:val="TOC2"/>
        <w:tabs>
          <w:tab w:val="right" w:leader="dot" w:pos="8306"/>
        </w:tabs>
      </w:pPr>
      <w:hyperlink w:anchor="_Toc28819" w:history="1">
        <w:r>
          <w:rPr>
            <w:rFonts w:ascii="仿宋" w:eastAsia="仿宋" w:hAnsi="仿宋" w:cs="仿宋" w:hint="eastAsia"/>
            <w:lang w:eastAsia="zh-CN"/>
          </w:rPr>
          <w:t>(一)、建立健全的预算管理制度</w:t>
        </w:r>
        <w:r>
          <w:tab/>
        </w:r>
        <w:r>
          <w:fldChar w:fldCharType="begin"/>
        </w:r>
        <w:r>
          <w:instrText xml:space="preserve"> PAGEREF _Toc28819 \h </w:instrText>
        </w:r>
        <w:r>
          <w:fldChar w:fldCharType="separate"/>
        </w:r>
        <w:r>
          <w:t>30</w:t>
        </w:r>
        <w:r>
          <w:fldChar w:fldCharType="end"/>
        </w:r>
      </w:hyperlink>
    </w:p>
    <w:p>
      <w:pPr>
        <w:pStyle w:val="TOC2"/>
        <w:tabs>
          <w:tab w:val="right" w:leader="dot" w:pos="8306"/>
        </w:tabs>
      </w:pPr>
      <w:hyperlink w:anchor="_Toc18598" w:history="1">
        <w:r>
          <w:rPr>
            <w:rFonts w:ascii="仿宋" w:eastAsia="仿宋" w:hAnsi="仿宋" w:cs="仿宋" w:hint="eastAsia"/>
            <w:lang w:eastAsia="zh-CN"/>
          </w:rPr>
          <w:t>(二)、加强资金流动监控</w:t>
        </w:r>
        <w:r>
          <w:tab/>
        </w:r>
        <w:r>
          <w:fldChar w:fldCharType="begin"/>
        </w:r>
        <w:r>
          <w:instrText xml:space="preserve"> PAGEREF _Toc18598 \h </w:instrText>
        </w:r>
        <w:r>
          <w:fldChar w:fldCharType="separate"/>
        </w:r>
        <w:r>
          <w:t>32</w:t>
        </w:r>
        <w:r>
          <w:fldChar w:fldCharType="end"/>
        </w:r>
      </w:hyperlink>
    </w:p>
    <w:p>
      <w:pPr>
        <w:pStyle w:val="TOC2"/>
        <w:tabs>
          <w:tab w:val="right" w:leader="dot" w:pos="8306"/>
        </w:tabs>
      </w:pPr>
      <w:hyperlink w:anchor="_Toc10667" w:history="1">
        <w:r>
          <w:rPr>
            <w:rFonts w:ascii="仿宋" w:eastAsia="仿宋" w:hAnsi="仿宋" w:cs="仿宋" w:hint="eastAsia"/>
            <w:lang w:eastAsia="zh-CN"/>
          </w:rPr>
          <w:t>(三)、制定完善的风险控制机制</w:t>
        </w:r>
        <w:r>
          <w:tab/>
        </w:r>
        <w:r>
          <w:fldChar w:fldCharType="begin"/>
        </w:r>
        <w:r>
          <w:instrText xml:space="preserve"> PAGEREF _Toc10667 \h </w:instrText>
        </w:r>
        <w:r>
          <w:fldChar w:fldCharType="separate"/>
        </w:r>
        <w:r>
          <w:t>33</w:t>
        </w:r>
        <w:r>
          <w:fldChar w:fldCharType="end"/>
        </w:r>
      </w:hyperlink>
    </w:p>
    <w:p>
      <w:pPr>
        <w:pStyle w:val="TOC2"/>
        <w:tabs>
          <w:tab w:val="right" w:leader="dot" w:pos="8306"/>
        </w:tabs>
      </w:pPr>
      <w:hyperlink w:anchor="_Toc9804" w:history="1">
        <w:r>
          <w:rPr>
            <w:rFonts w:ascii="仿宋" w:eastAsia="仿宋" w:hAnsi="仿宋" w:cs="仿宋" w:hint="eastAsia"/>
            <w:lang w:eastAsia="zh-CN"/>
          </w:rPr>
          <w:t>(四)、优化成本管理</w:t>
        </w:r>
        <w:r>
          <w:tab/>
        </w:r>
        <w:r>
          <w:fldChar w:fldCharType="begin"/>
        </w:r>
        <w:r>
          <w:instrText xml:space="preserve"> PAGEREF _Toc9804 \h </w:instrText>
        </w:r>
        <w:r>
          <w:fldChar w:fldCharType="separate"/>
        </w:r>
        <w:r>
          <w:t>35</w:t>
        </w:r>
        <w:r>
          <w:fldChar w:fldCharType="end"/>
        </w:r>
      </w:hyperlink>
    </w:p>
    <w:p>
      <w:pPr>
        <w:pStyle w:val="TOC1"/>
        <w:tabs>
          <w:tab w:val="right" w:leader="dot" w:pos="8306"/>
        </w:tabs>
      </w:pPr>
      <w:hyperlink w:anchor="_Toc32522" w:history="1">
        <w:r>
          <w:rPr>
            <w:rFonts w:ascii="仿宋" w:eastAsia="仿宋" w:hAnsi="仿宋" w:cs="仿宋" w:hint="eastAsia"/>
            <w:lang w:eastAsia="zh-CN"/>
          </w:rPr>
          <w:t>九、年3D打印机项目投资规划</w:t>
        </w:r>
        <w:r>
          <w:tab/>
        </w:r>
        <w:r>
          <w:fldChar w:fldCharType="begin"/>
        </w:r>
        <w:r>
          <w:instrText xml:space="preserve"> PAGEREF _Toc32522 \h </w:instrText>
        </w:r>
        <w:r>
          <w:fldChar w:fldCharType="separate"/>
        </w:r>
        <w:r>
          <w:t>36</w:t>
        </w:r>
        <w:r>
          <w:fldChar w:fldCharType="end"/>
        </w:r>
      </w:hyperlink>
    </w:p>
    <w:p>
      <w:pPr>
        <w:pStyle w:val="TOC2"/>
        <w:tabs>
          <w:tab w:val="right" w:leader="dot" w:pos="8306"/>
        </w:tabs>
      </w:pPr>
      <w:hyperlink w:anchor="_Toc16348" w:history="1">
        <w:r>
          <w:rPr>
            <w:rFonts w:ascii="仿宋" w:eastAsia="仿宋" w:hAnsi="仿宋" w:cs="仿宋" w:hint="eastAsia"/>
            <w:lang w:eastAsia="zh-CN"/>
          </w:rPr>
          <w:t>(一)、年3D打印机项目总投资估算</w:t>
        </w:r>
        <w:r>
          <w:tab/>
        </w:r>
        <w:r>
          <w:fldChar w:fldCharType="begin"/>
        </w:r>
        <w:r>
          <w:instrText xml:space="preserve"> PAGEREF _Toc16348 \h </w:instrText>
        </w:r>
        <w:r>
          <w:fldChar w:fldCharType="separate"/>
        </w:r>
        <w:r>
          <w:t>36</w:t>
        </w:r>
        <w:r>
          <w:fldChar w:fldCharType="end"/>
        </w:r>
      </w:hyperlink>
    </w:p>
    <w:p>
      <w:pPr>
        <w:pStyle w:val="TOC2"/>
        <w:tabs>
          <w:tab w:val="right" w:leader="dot" w:pos="8306"/>
        </w:tabs>
      </w:pPr>
      <w:hyperlink w:anchor="_Toc14192" w:history="1">
        <w:r>
          <w:rPr>
            <w:rFonts w:ascii="仿宋" w:eastAsia="仿宋" w:hAnsi="仿宋" w:cs="仿宋" w:hint="eastAsia"/>
            <w:lang w:eastAsia="zh-CN"/>
          </w:rPr>
          <w:t>(二)、资金筹措</w:t>
        </w:r>
        <w:r>
          <w:tab/>
        </w:r>
        <w:r>
          <w:fldChar w:fldCharType="begin"/>
        </w:r>
        <w:r>
          <w:instrText xml:space="preserve"> PAGEREF _Toc14192 \h </w:instrText>
        </w:r>
        <w:r>
          <w:fldChar w:fldCharType="separate"/>
        </w:r>
        <w:r>
          <w:t>37</w:t>
        </w:r>
        <w:r>
          <w:fldChar w:fldCharType="end"/>
        </w:r>
      </w:hyperlink>
    </w:p>
    <w:p>
      <w:pPr>
        <w:pStyle w:val="TOC1"/>
        <w:tabs>
          <w:tab w:val="right" w:leader="dot" w:pos="8306"/>
        </w:tabs>
      </w:pPr>
      <w:hyperlink w:anchor="_Toc4363" w:history="1">
        <w:r>
          <w:rPr>
            <w:rFonts w:ascii="仿宋" w:eastAsia="仿宋" w:hAnsi="仿宋" w:cs="仿宋" w:hint="eastAsia"/>
            <w:lang w:eastAsia="zh-CN"/>
          </w:rPr>
          <w:t>十、年3D打印机项目环境影响分析</w:t>
        </w:r>
        <w:r>
          <w:tab/>
        </w:r>
        <w:r>
          <w:fldChar w:fldCharType="begin"/>
        </w:r>
        <w:r>
          <w:instrText xml:space="preserve"> PAGEREF _Toc4363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13" w:history="1">
        <w:r>
          <w:rPr>
            <w:rFonts w:ascii="仿宋" w:eastAsia="仿宋" w:hAnsi="仿宋" w:cs="仿宋" w:hint="eastAsia"/>
            <w:lang w:eastAsia="zh-CN"/>
          </w:rPr>
          <w:t>(一)、建设区域环境质量现状</w:t>
        </w:r>
        <w:r>
          <w:tab/>
        </w:r>
        <w:r>
          <w:fldChar w:fldCharType="begin"/>
        </w:r>
        <w:r>
          <w:instrText xml:space="preserve"> PAGEREF _Toc14313 \h </w:instrText>
        </w:r>
        <w:r>
          <w:fldChar w:fldCharType="separate"/>
        </w:r>
        <w:r>
          <w:t>38</w:t>
        </w:r>
        <w:r>
          <w:fldChar w:fldCharType="end"/>
        </w:r>
      </w:hyperlink>
    </w:p>
    <w:p>
      <w:pPr>
        <w:pStyle w:val="TOC2"/>
        <w:tabs>
          <w:tab w:val="right" w:leader="dot" w:pos="8306"/>
        </w:tabs>
      </w:pPr>
      <w:hyperlink w:anchor="_Toc2608" w:history="1">
        <w:r>
          <w:rPr>
            <w:rFonts w:ascii="仿宋" w:eastAsia="仿宋" w:hAnsi="仿宋" w:cs="仿宋" w:hint="eastAsia"/>
            <w:lang w:eastAsia="zh-CN"/>
          </w:rPr>
          <w:t>(二)、建设期环境保护</w:t>
        </w:r>
        <w:r>
          <w:tab/>
        </w:r>
        <w:r>
          <w:fldChar w:fldCharType="begin"/>
        </w:r>
        <w:r>
          <w:instrText xml:space="preserve"> PAGEREF _Toc2608 \h </w:instrText>
        </w:r>
        <w:r>
          <w:fldChar w:fldCharType="separate"/>
        </w:r>
        <w:r>
          <w:t>39</w:t>
        </w:r>
        <w:r>
          <w:fldChar w:fldCharType="end"/>
        </w:r>
      </w:hyperlink>
    </w:p>
    <w:p>
      <w:pPr>
        <w:pStyle w:val="TOC2"/>
        <w:tabs>
          <w:tab w:val="right" w:leader="dot" w:pos="8306"/>
        </w:tabs>
      </w:pPr>
      <w:hyperlink w:anchor="_Toc22759" w:history="1">
        <w:r>
          <w:rPr>
            <w:rFonts w:ascii="仿宋" w:eastAsia="仿宋" w:hAnsi="仿宋" w:cs="仿宋" w:hint="eastAsia"/>
            <w:lang w:eastAsia="zh-CN"/>
          </w:rPr>
          <w:t>(三)、运营期环境保护</w:t>
        </w:r>
        <w:r>
          <w:tab/>
        </w:r>
        <w:r>
          <w:fldChar w:fldCharType="begin"/>
        </w:r>
        <w:r>
          <w:instrText xml:space="preserve"> PAGEREF _Toc22759 \h </w:instrText>
        </w:r>
        <w:r>
          <w:fldChar w:fldCharType="separate"/>
        </w:r>
        <w:r>
          <w:t>41</w:t>
        </w:r>
        <w:r>
          <w:fldChar w:fldCharType="end"/>
        </w:r>
      </w:hyperlink>
    </w:p>
    <w:p>
      <w:pPr>
        <w:pStyle w:val="TOC2"/>
        <w:tabs>
          <w:tab w:val="right" w:leader="dot" w:pos="8306"/>
        </w:tabs>
      </w:pPr>
      <w:hyperlink w:anchor="_Toc3465" w:history="1">
        <w:r>
          <w:rPr>
            <w:rFonts w:ascii="仿宋" w:eastAsia="仿宋" w:hAnsi="仿宋" w:cs="仿宋" w:hint="eastAsia"/>
            <w:lang w:eastAsia="zh-CN"/>
          </w:rPr>
          <w:t>(四)、年3D打印机项目建设对区域经济的影响</w:t>
        </w:r>
        <w:r>
          <w:tab/>
        </w:r>
        <w:r>
          <w:fldChar w:fldCharType="begin"/>
        </w:r>
        <w:r>
          <w:instrText xml:space="preserve"> PAGEREF _Toc3465 \h </w:instrText>
        </w:r>
        <w:r>
          <w:fldChar w:fldCharType="separate"/>
        </w:r>
        <w:r>
          <w:t>42</w:t>
        </w:r>
        <w:r>
          <w:fldChar w:fldCharType="end"/>
        </w:r>
      </w:hyperlink>
    </w:p>
    <w:p>
      <w:pPr>
        <w:pStyle w:val="TOC2"/>
        <w:tabs>
          <w:tab w:val="right" w:leader="dot" w:pos="8306"/>
        </w:tabs>
      </w:pPr>
      <w:hyperlink w:anchor="_Toc30976" w:history="1">
        <w:r>
          <w:rPr>
            <w:rFonts w:ascii="仿宋" w:eastAsia="仿宋" w:hAnsi="仿宋" w:cs="仿宋" w:hint="eastAsia"/>
            <w:lang w:eastAsia="zh-CN"/>
          </w:rPr>
          <w:t>(五)、废弃物处理</w:t>
        </w:r>
        <w:r>
          <w:tab/>
        </w:r>
        <w:r>
          <w:fldChar w:fldCharType="begin"/>
        </w:r>
        <w:r>
          <w:instrText xml:space="preserve"> PAGEREF _Toc30976 \h </w:instrText>
        </w:r>
        <w:r>
          <w:fldChar w:fldCharType="separate"/>
        </w:r>
        <w:r>
          <w:t>44</w:t>
        </w:r>
        <w:r>
          <w:fldChar w:fldCharType="end"/>
        </w:r>
      </w:hyperlink>
    </w:p>
    <w:p>
      <w:pPr>
        <w:pStyle w:val="TOC2"/>
        <w:tabs>
          <w:tab w:val="right" w:leader="dot" w:pos="8306"/>
        </w:tabs>
      </w:pPr>
      <w:hyperlink w:anchor="_Toc6012" w:history="1">
        <w:r>
          <w:rPr>
            <w:rFonts w:ascii="仿宋" w:eastAsia="仿宋" w:hAnsi="仿宋" w:cs="仿宋" w:hint="eastAsia"/>
            <w:lang w:eastAsia="zh-CN"/>
          </w:rPr>
          <w:t>(六)、特殊环境影响分析</w:t>
        </w:r>
        <w:r>
          <w:tab/>
        </w:r>
        <w:r>
          <w:fldChar w:fldCharType="begin"/>
        </w:r>
        <w:r>
          <w:instrText xml:space="preserve"> PAGEREF _Toc6012 \h </w:instrText>
        </w:r>
        <w:r>
          <w:fldChar w:fldCharType="separate"/>
        </w:r>
        <w:r>
          <w:t>45</w:t>
        </w:r>
        <w:r>
          <w:fldChar w:fldCharType="end"/>
        </w:r>
      </w:hyperlink>
    </w:p>
    <w:p>
      <w:pPr>
        <w:pStyle w:val="TOC2"/>
        <w:tabs>
          <w:tab w:val="right" w:leader="dot" w:pos="8306"/>
        </w:tabs>
      </w:pPr>
      <w:hyperlink w:anchor="_Toc25237" w:history="1">
        <w:r>
          <w:rPr>
            <w:rFonts w:ascii="仿宋" w:eastAsia="仿宋" w:hAnsi="仿宋" w:cs="仿宋" w:hint="eastAsia"/>
            <w:lang w:eastAsia="zh-CN"/>
          </w:rPr>
          <w:t>(七)、清洁生产</w:t>
        </w:r>
        <w:r>
          <w:tab/>
        </w:r>
        <w:r>
          <w:fldChar w:fldCharType="begin"/>
        </w:r>
        <w:r>
          <w:instrText xml:space="preserve"> PAGEREF _Toc25237 \h </w:instrText>
        </w:r>
        <w:r>
          <w:fldChar w:fldCharType="separate"/>
        </w:r>
        <w:r>
          <w:t>46</w:t>
        </w:r>
        <w:r>
          <w:fldChar w:fldCharType="end"/>
        </w:r>
      </w:hyperlink>
    </w:p>
    <w:p>
      <w:pPr>
        <w:pStyle w:val="TOC2"/>
        <w:tabs>
          <w:tab w:val="right" w:leader="dot" w:pos="8306"/>
        </w:tabs>
      </w:pPr>
      <w:hyperlink w:anchor="_Toc29197" w:history="1">
        <w:r>
          <w:rPr>
            <w:rFonts w:ascii="仿宋" w:eastAsia="仿宋" w:hAnsi="仿宋" w:cs="仿宋" w:hint="eastAsia"/>
            <w:lang w:eastAsia="zh-CN"/>
          </w:rPr>
          <w:t>(八)、环境保护综合评价</w:t>
        </w:r>
        <w:r>
          <w:tab/>
        </w:r>
        <w:r>
          <w:fldChar w:fldCharType="begin"/>
        </w:r>
        <w:r>
          <w:instrText xml:space="preserve"> PAGEREF _Toc29197 \h </w:instrText>
        </w:r>
        <w:r>
          <w:fldChar w:fldCharType="separate"/>
        </w:r>
        <w:r>
          <w:t>48</w:t>
        </w:r>
        <w:r>
          <w:fldChar w:fldCharType="end"/>
        </w:r>
      </w:hyperlink>
    </w:p>
    <w:p>
      <w:pPr>
        <w:pStyle w:val="TOC1"/>
        <w:tabs>
          <w:tab w:val="right" w:leader="dot" w:pos="8306"/>
        </w:tabs>
      </w:pPr>
      <w:hyperlink w:anchor="_Toc1031" w:history="1">
        <w:r>
          <w:rPr>
            <w:rFonts w:ascii="仿宋" w:eastAsia="仿宋" w:hAnsi="仿宋" w:cs="仿宋" w:hint="eastAsia"/>
            <w:lang w:eastAsia="zh-CN"/>
          </w:rPr>
          <w:t>十一、年3D打印机项目创新与研发</w:t>
        </w:r>
        <w:r>
          <w:tab/>
        </w:r>
        <w:r>
          <w:fldChar w:fldCharType="begin"/>
        </w:r>
        <w:r>
          <w:instrText xml:space="preserve"> PAGEREF _Toc1031 \h </w:instrText>
        </w:r>
        <w:r>
          <w:fldChar w:fldCharType="separate"/>
        </w:r>
        <w:r>
          <w:t>49</w:t>
        </w:r>
        <w:r>
          <w:fldChar w:fldCharType="end"/>
        </w:r>
      </w:hyperlink>
    </w:p>
    <w:p>
      <w:pPr>
        <w:pStyle w:val="TOC2"/>
        <w:tabs>
          <w:tab w:val="right" w:leader="dot" w:pos="8306"/>
        </w:tabs>
      </w:pPr>
      <w:hyperlink w:anchor="_Toc5350" w:history="1">
        <w:r>
          <w:rPr>
            <w:rFonts w:ascii="仿宋" w:eastAsia="仿宋" w:hAnsi="仿宋" w:cs="仿宋" w:hint="eastAsia"/>
            <w:lang w:eastAsia="zh-CN"/>
          </w:rPr>
          <w:t>(一)、创新策略与方向</w:t>
        </w:r>
        <w:r>
          <w:tab/>
        </w:r>
        <w:r>
          <w:fldChar w:fldCharType="begin"/>
        </w:r>
        <w:r>
          <w:instrText xml:space="preserve"> PAGEREF _Toc5350 \h </w:instrText>
        </w:r>
        <w:r>
          <w:fldChar w:fldCharType="separate"/>
        </w:r>
        <w:r>
          <w:t>49</w:t>
        </w:r>
        <w:r>
          <w:fldChar w:fldCharType="end"/>
        </w:r>
      </w:hyperlink>
    </w:p>
    <w:p>
      <w:pPr>
        <w:pStyle w:val="TOC2"/>
        <w:tabs>
          <w:tab w:val="right" w:leader="dot" w:pos="8306"/>
        </w:tabs>
      </w:pPr>
      <w:hyperlink w:anchor="_Toc13844" w:history="1">
        <w:r>
          <w:rPr>
            <w:rFonts w:ascii="仿宋" w:eastAsia="仿宋" w:hAnsi="仿宋" w:cs="仿宋" w:hint="eastAsia"/>
            <w:lang w:eastAsia="zh-CN"/>
          </w:rPr>
          <w:t>(二)、研发规划与投入</w:t>
        </w:r>
        <w:r>
          <w:tab/>
        </w:r>
        <w:r>
          <w:fldChar w:fldCharType="begin"/>
        </w:r>
        <w:r>
          <w:instrText xml:space="preserve"> PAGEREF _Toc13844 \h </w:instrText>
        </w:r>
        <w:r>
          <w:fldChar w:fldCharType="separate"/>
        </w:r>
        <w:r>
          <w:t>50</w:t>
        </w:r>
        <w:r>
          <w:fldChar w:fldCharType="end"/>
        </w:r>
      </w:hyperlink>
    </w:p>
    <w:p>
      <w:pPr>
        <w:pStyle w:val="TOC1"/>
        <w:tabs>
          <w:tab w:val="right" w:leader="dot" w:pos="8306"/>
        </w:tabs>
      </w:pPr>
      <w:hyperlink w:anchor="_Toc7832" w:history="1">
        <w:r>
          <w:rPr>
            <w:rFonts w:ascii="仿宋" w:eastAsia="仿宋" w:hAnsi="仿宋" w:cs="仿宋" w:hint="eastAsia"/>
            <w:lang w:eastAsia="zh-CN"/>
          </w:rPr>
          <w:t>十二、年3D打印机项目计划安排</w:t>
        </w:r>
        <w:r>
          <w:tab/>
        </w:r>
        <w:r>
          <w:fldChar w:fldCharType="begin"/>
        </w:r>
        <w:r>
          <w:instrText xml:space="preserve"> PAGEREF _Toc7832 \h </w:instrText>
        </w:r>
        <w:r>
          <w:fldChar w:fldCharType="separate"/>
        </w:r>
        <w:r>
          <w:t>52</w:t>
        </w:r>
        <w:r>
          <w:fldChar w:fldCharType="end"/>
        </w:r>
      </w:hyperlink>
    </w:p>
    <w:p>
      <w:pPr>
        <w:pStyle w:val="TOC2"/>
        <w:tabs>
          <w:tab w:val="right" w:leader="dot" w:pos="8306"/>
        </w:tabs>
      </w:pPr>
      <w:hyperlink w:anchor="_Toc27282" w:history="1">
        <w:r>
          <w:rPr>
            <w:rFonts w:ascii="仿宋" w:eastAsia="仿宋" w:hAnsi="仿宋" w:cs="仿宋" w:hint="eastAsia"/>
            <w:lang w:eastAsia="zh-CN"/>
          </w:rPr>
          <w:t>(一)、建设周期</w:t>
        </w:r>
        <w:r>
          <w:tab/>
        </w:r>
        <w:r>
          <w:fldChar w:fldCharType="begin"/>
        </w:r>
        <w:r>
          <w:instrText xml:space="preserve"> PAGEREF _Toc27282 \h </w:instrText>
        </w:r>
        <w:r>
          <w:fldChar w:fldCharType="separate"/>
        </w:r>
        <w:r>
          <w:t>52</w:t>
        </w:r>
        <w:r>
          <w:fldChar w:fldCharType="end"/>
        </w:r>
      </w:hyperlink>
    </w:p>
    <w:p>
      <w:pPr>
        <w:pStyle w:val="TOC2"/>
        <w:tabs>
          <w:tab w:val="right" w:leader="dot" w:pos="8306"/>
        </w:tabs>
      </w:pPr>
      <w:hyperlink w:anchor="_Toc30983" w:history="1">
        <w:r>
          <w:rPr>
            <w:rFonts w:ascii="仿宋" w:eastAsia="仿宋" w:hAnsi="仿宋" w:cs="仿宋" w:hint="eastAsia"/>
            <w:lang w:eastAsia="zh-CN"/>
          </w:rPr>
          <w:t>(二)、建设进度</w:t>
        </w:r>
        <w:r>
          <w:tab/>
        </w:r>
        <w:r>
          <w:fldChar w:fldCharType="begin"/>
        </w:r>
        <w:r>
          <w:instrText xml:space="preserve"> PAGEREF _Toc30983 \h </w:instrText>
        </w:r>
        <w:r>
          <w:fldChar w:fldCharType="separate"/>
        </w:r>
        <w:r>
          <w:t>53</w:t>
        </w:r>
        <w:r>
          <w:fldChar w:fldCharType="end"/>
        </w:r>
      </w:hyperlink>
    </w:p>
    <w:p>
      <w:pPr>
        <w:pStyle w:val="TOC2"/>
        <w:tabs>
          <w:tab w:val="right" w:leader="dot" w:pos="8306"/>
        </w:tabs>
      </w:pPr>
      <w:hyperlink w:anchor="_Toc11692" w:history="1">
        <w:r>
          <w:rPr>
            <w:rFonts w:ascii="仿宋" w:eastAsia="仿宋" w:hAnsi="仿宋" w:cs="仿宋" w:hint="eastAsia"/>
            <w:lang w:eastAsia="zh-CN"/>
          </w:rPr>
          <w:t>(三)、进度安排注意事项</w:t>
        </w:r>
        <w:r>
          <w:tab/>
        </w:r>
        <w:r>
          <w:fldChar w:fldCharType="begin"/>
        </w:r>
        <w:r>
          <w:instrText xml:space="preserve"> PAGEREF _Toc11692 \h </w:instrText>
        </w:r>
        <w:r>
          <w:fldChar w:fldCharType="separate"/>
        </w:r>
        <w:r>
          <w:t>54</w:t>
        </w:r>
        <w:r>
          <w:fldChar w:fldCharType="end"/>
        </w:r>
      </w:hyperlink>
    </w:p>
    <w:p>
      <w:pPr>
        <w:pStyle w:val="TOC2"/>
        <w:tabs>
          <w:tab w:val="right" w:leader="dot" w:pos="8306"/>
        </w:tabs>
      </w:pPr>
      <w:hyperlink w:anchor="_Toc2594" w:history="1">
        <w:r>
          <w:rPr>
            <w:rFonts w:ascii="仿宋" w:eastAsia="仿宋" w:hAnsi="仿宋" w:cs="仿宋" w:hint="eastAsia"/>
            <w:lang w:eastAsia="zh-CN"/>
          </w:rPr>
          <w:t>(四)、人力资源配置</w:t>
        </w:r>
        <w:r>
          <w:tab/>
        </w:r>
        <w:r>
          <w:fldChar w:fldCharType="begin"/>
        </w:r>
        <w:r>
          <w:instrText xml:space="preserve"> PAGEREF _Toc2594 \h </w:instrText>
        </w:r>
        <w:r>
          <w:fldChar w:fldCharType="separate"/>
        </w:r>
        <w:r>
          <w:t>55</w:t>
        </w:r>
        <w:r>
          <w:fldChar w:fldCharType="end"/>
        </w:r>
      </w:hyperlink>
    </w:p>
    <w:p>
      <w:pPr>
        <w:pStyle w:val="TOC1"/>
        <w:tabs>
          <w:tab w:val="right" w:leader="dot" w:pos="8306"/>
        </w:tabs>
      </w:pPr>
      <w:hyperlink w:anchor="_Toc30273" w:history="1">
        <w:r>
          <w:rPr>
            <w:rFonts w:ascii="仿宋" w:eastAsia="仿宋" w:hAnsi="仿宋" w:cs="仿宋" w:hint="eastAsia"/>
            <w:lang w:eastAsia="zh-CN"/>
          </w:rPr>
          <w:t>十三、营销与推广策略</w:t>
        </w:r>
        <w:r>
          <w:tab/>
        </w:r>
        <w:r>
          <w:fldChar w:fldCharType="begin"/>
        </w:r>
        <w:r>
          <w:instrText xml:space="preserve"> PAGEREF _Toc30273 \h </w:instrText>
        </w:r>
        <w:r>
          <w:fldChar w:fldCharType="separate"/>
        </w:r>
        <w:r>
          <w:t>56</w:t>
        </w:r>
        <w:r>
          <w:fldChar w:fldCharType="end"/>
        </w:r>
      </w:hyperlink>
    </w:p>
    <w:p>
      <w:pPr>
        <w:pStyle w:val="TOC2"/>
        <w:tabs>
          <w:tab w:val="right" w:leader="dot" w:pos="8306"/>
        </w:tabs>
      </w:pPr>
      <w:hyperlink w:anchor="_Toc6989" w:history="1">
        <w:r>
          <w:rPr>
            <w:rFonts w:ascii="仿宋" w:eastAsia="仿宋" w:hAnsi="仿宋" w:cs="仿宋" w:hint="eastAsia"/>
            <w:lang w:eastAsia="zh-CN"/>
          </w:rPr>
          <w:t>(一)、产品/服务定位与特点</w:t>
        </w:r>
        <w:r>
          <w:tab/>
        </w:r>
        <w:r>
          <w:fldChar w:fldCharType="begin"/>
        </w:r>
        <w:r>
          <w:instrText xml:space="preserve"> PAGEREF _Toc6989 \h </w:instrText>
        </w:r>
        <w:r>
          <w:fldChar w:fldCharType="separate"/>
        </w:r>
        <w:r>
          <w:t>56</w:t>
        </w:r>
        <w:r>
          <w:fldChar w:fldCharType="end"/>
        </w:r>
      </w:hyperlink>
    </w:p>
    <w:p>
      <w:pPr>
        <w:pStyle w:val="TOC2"/>
        <w:tabs>
          <w:tab w:val="right" w:leader="dot" w:pos="8306"/>
        </w:tabs>
      </w:pPr>
      <w:hyperlink w:anchor="_Toc26147" w:history="1">
        <w:r>
          <w:rPr>
            <w:rFonts w:ascii="仿宋" w:eastAsia="仿宋" w:hAnsi="仿宋" w:cs="仿宋" w:hint="eastAsia"/>
            <w:lang w:eastAsia="zh-CN"/>
          </w:rPr>
          <w:t>(二)、市场定位与竞争分析</w:t>
        </w:r>
        <w:r>
          <w:tab/>
        </w:r>
        <w:r>
          <w:fldChar w:fldCharType="begin"/>
        </w:r>
        <w:r>
          <w:instrText xml:space="preserve"> PAGEREF _Toc26147 \h </w:instrText>
        </w:r>
        <w:r>
          <w:fldChar w:fldCharType="separate"/>
        </w:r>
        <w:r>
          <w:t>57</w:t>
        </w:r>
        <w:r>
          <w:fldChar w:fldCharType="end"/>
        </w:r>
      </w:hyperlink>
    </w:p>
    <w:p>
      <w:pPr>
        <w:pStyle w:val="TOC2"/>
        <w:tabs>
          <w:tab w:val="right" w:leader="dot" w:pos="8306"/>
        </w:tabs>
      </w:pPr>
      <w:hyperlink w:anchor="_Toc13607" w:history="1">
        <w:r>
          <w:rPr>
            <w:rFonts w:ascii="仿宋" w:eastAsia="仿宋" w:hAnsi="仿宋" w:cs="仿宋" w:hint="eastAsia"/>
            <w:lang w:eastAsia="zh-CN"/>
          </w:rPr>
          <w:t>(三)、营销渠道与策略</w:t>
        </w:r>
        <w:r>
          <w:tab/>
        </w:r>
        <w:r>
          <w:fldChar w:fldCharType="begin"/>
        </w:r>
        <w:r>
          <w:instrText xml:space="preserve"> PAGEREF _Toc13607 \h </w:instrText>
        </w:r>
        <w:r>
          <w:fldChar w:fldCharType="separate"/>
        </w:r>
        <w:r>
          <w:t>59</w:t>
        </w:r>
        <w:r>
          <w:fldChar w:fldCharType="end"/>
        </w:r>
      </w:hyperlink>
    </w:p>
    <w:p>
      <w:pPr>
        <w:pStyle w:val="TOC2"/>
        <w:tabs>
          <w:tab w:val="right" w:leader="dot" w:pos="8306"/>
        </w:tabs>
      </w:pPr>
      <w:hyperlink w:anchor="_Toc24887" w:history="1">
        <w:r>
          <w:rPr>
            <w:rFonts w:ascii="仿宋" w:eastAsia="仿宋" w:hAnsi="仿宋" w:cs="仿宋" w:hint="eastAsia"/>
            <w:lang w:eastAsia="zh-CN"/>
          </w:rPr>
          <w:t>(四)、推广与宣传活动</w:t>
        </w:r>
        <w:r>
          <w:tab/>
        </w:r>
        <w:r>
          <w:fldChar w:fldCharType="begin"/>
        </w:r>
        <w:r>
          <w:instrText xml:space="preserve"> PAGEREF _Toc24887 \h </w:instrText>
        </w:r>
        <w:r>
          <w:fldChar w:fldCharType="separate"/>
        </w:r>
        <w:r>
          <w:t>60</w:t>
        </w:r>
        <w:r>
          <w:fldChar w:fldCharType="end"/>
        </w:r>
      </w:hyperlink>
    </w:p>
    <w:p>
      <w:pPr>
        <w:pStyle w:val="TOC1"/>
        <w:tabs>
          <w:tab w:val="right" w:leader="dot" w:pos="8306"/>
        </w:tabs>
      </w:pPr>
      <w:hyperlink w:anchor="_Toc23197" w:history="1">
        <w:r>
          <w:rPr>
            <w:rFonts w:ascii="仿宋" w:eastAsia="仿宋" w:hAnsi="仿宋" w:cs="仿宋" w:hint="eastAsia"/>
            <w:lang w:eastAsia="zh-CN"/>
          </w:rPr>
          <w:t>十四、年3D打印机项目治理与监督</w:t>
        </w:r>
        <w:r>
          <w:tab/>
        </w:r>
        <w:r>
          <w:fldChar w:fldCharType="begin"/>
        </w:r>
        <w:r>
          <w:instrText xml:space="preserve"> PAGEREF _Toc23197 \h </w:instrText>
        </w:r>
        <w:r>
          <w:fldChar w:fldCharType="separate"/>
        </w:r>
        <w:r>
          <w:t>65</w:t>
        </w:r>
        <w:r>
          <w:fldChar w:fldCharType="end"/>
        </w:r>
      </w:hyperlink>
    </w:p>
    <w:p>
      <w:pPr>
        <w:pStyle w:val="TOC2"/>
        <w:tabs>
          <w:tab w:val="right" w:leader="dot" w:pos="8306"/>
        </w:tabs>
      </w:pPr>
      <w:hyperlink w:anchor="_Toc23253" w:history="1">
        <w:r>
          <w:rPr>
            <w:rFonts w:ascii="仿宋" w:eastAsia="仿宋" w:hAnsi="仿宋" w:cs="仿宋" w:hint="eastAsia"/>
            <w:lang w:eastAsia="zh-CN"/>
          </w:rPr>
          <w:t>(一)、年3D打印机项目治理结构</w:t>
        </w:r>
        <w:r>
          <w:tab/>
        </w:r>
        <w:r>
          <w:fldChar w:fldCharType="begin"/>
        </w:r>
        <w:r>
          <w:instrText xml:space="preserve"> PAGEREF _Toc23253 \h </w:instrText>
        </w:r>
        <w:r>
          <w:fldChar w:fldCharType="separate"/>
        </w:r>
        <w:r>
          <w:t>65</w:t>
        </w:r>
        <w:r>
          <w:fldChar w:fldCharType="end"/>
        </w:r>
      </w:hyperlink>
    </w:p>
    <w:p>
      <w:pPr>
        <w:pStyle w:val="TOC2"/>
        <w:tabs>
          <w:tab w:val="right" w:leader="dot" w:pos="8306"/>
        </w:tabs>
      </w:pPr>
      <w:hyperlink w:anchor="_Toc9570" w:history="1">
        <w:r>
          <w:rPr>
            <w:rFonts w:ascii="仿宋" w:eastAsia="仿宋" w:hAnsi="仿宋" w:cs="仿宋" w:hint="eastAsia"/>
            <w:lang w:eastAsia="zh-CN"/>
          </w:rPr>
          <w:t>(二)、监督与审计</w:t>
        </w:r>
        <w:r>
          <w:tab/>
        </w:r>
        <w:r>
          <w:fldChar w:fldCharType="begin"/>
        </w:r>
        <w:r>
          <w:instrText xml:space="preserve"> PAGEREF _Toc9570 \h </w:instrText>
        </w:r>
        <w:r>
          <w:fldChar w:fldCharType="separate"/>
        </w:r>
        <w:r>
          <w:t>67</w:t>
        </w:r>
        <w:r>
          <w:fldChar w:fldCharType="end"/>
        </w:r>
      </w:hyperlink>
    </w:p>
    <w:p>
      <w:pPr>
        <w:pStyle w:val="TOC1"/>
        <w:tabs>
          <w:tab w:val="right" w:leader="dot" w:pos="8306"/>
        </w:tabs>
      </w:pPr>
      <w:hyperlink w:anchor="_Toc29390" w:history="1">
        <w:r>
          <w:rPr>
            <w:rFonts w:ascii="仿宋" w:eastAsia="仿宋" w:hAnsi="仿宋" w:cs="仿宋" w:hint="eastAsia"/>
            <w:lang w:eastAsia="zh-CN"/>
          </w:rPr>
          <w:t>十五、年3D打印机项目变更管理</w:t>
        </w:r>
        <w:r>
          <w:tab/>
        </w:r>
        <w:r>
          <w:fldChar w:fldCharType="begin"/>
        </w:r>
        <w:r>
          <w:instrText xml:space="preserve"> PAGEREF _Toc29390 \h </w:instrText>
        </w:r>
        <w:r>
          <w:fldChar w:fldCharType="separate"/>
        </w:r>
        <w:r>
          <w:t>68</w:t>
        </w:r>
        <w:r>
          <w:fldChar w:fldCharType="end"/>
        </w:r>
      </w:hyperlink>
    </w:p>
    <w:p>
      <w:pPr>
        <w:pStyle w:val="TOC2"/>
        <w:tabs>
          <w:tab w:val="right" w:leader="dot" w:pos="8306"/>
        </w:tabs>
      </w:pPr>
      <w:hyperlink w:anchor="_Toc5949" w:history="1">
        <w:r>
          <w:rPr>
            <w:rFonts w:ascii="仿宋" w:eastAsia="仿宋" w:hAnsi="仿宋" w:cs="仿宋" w:hint="eastAsia"/>
            <w:lang w:eastAsia="zh-CN"/>
          </w:rPr>
          <w:t>(一)、变更申请与评估</w:t>
        </w:r>
        <w:r>
          <w:tab/>
        </w:r>
        <w:r>
          <w:fldChar w:fldCharType="begin"/>
        </w:r>
        <w:r>
          <w:instrText xml:space="preserve"> PAGEREF _Toc5949 \h </w:instrText>
        </w:r>
        <w:r>
          <w:fldChar w:fldCharType="separate"/>
        </w:r>
        <w:r>
          <w:t>68</w:t>
        </w:r>
        <w:r>
          <w:fldChar w:fldCharType="end"/>
        </w:r>
      </w:hyperlink>
    </w:p>
    <w:p>
      <w:pPr>
        <w:pStyle w:val="TOC2"/>
        <w:tabs>
          <w:tab w:val="right" w:leader="dot" w:pos="8306"/>
        </w:tabs>
      </w:pPr>
      <w:hyperlink w:anchor="_Toc2055" w:history="1">
        <w:r>
          <w:rPr>
            <w:rFonts w:ascii="仿宋" w:eastAsia="仿宋" w:hAnsi="仿宋" w:cs="仿宋" w:hint="eastAsia"/>
            <w:lang w:eastAsia="zh-CN"/>
          </w:rPr>
          <w:t>(二)、变更实施与控制</w:t>
        </w:r>
        <w:r>
          <w:tab/>
        </w:r>
        <w:r>
          <w:fldChar w:fldCharType="begin"/>
        </w:r>
        <w:r>
          <w:instrText xml:space="preserve"> PAGEREF _Toc2055 \h </w:instrText>
        </w:r>
        <w:r>
          <w:fldChar w:fldCharType="separate"/>
        </w:r>
        <w:r>
          <w:t>69</w:t>
        </w:r>
        <w:r>
          <w:fldChar w:fldCharType="end"/>
        </w:r>
      </w:hyperlink>
    </w:p>
    <w:p>
      <w:pPr>
        <w:pStyle w:val="TOC1"/>
        <w:tabs>
          <w:tab w:val="right" w:leader="dot" w:pos="8306"/>
        </w:tabs>
      </w:pPr>
      <w:hyperlink w:anchor="_Toc20185" w:history="1">
        <w:r>
          <w:rPr>
            <w:rFonts w:ascii="仿宋" w:eastAsia="仿宋" w:hAnsi="仿宋" w:cs="仿宋" w:hint="eastAsia"/>
            <w:lang w:eastAsia="zh-CN"/>
          </w:rPr>
          <w:t>十六、供应链管理</w:t>
        </w:r>
        <w:r>
          <w:tab/>
        </w:r>
        <w:r>
          <w:fldChar w:fldCharType="begin"/>
        </w:r>
        <w:r>
          <w:instrText xml:space="preserve"> PAGEREF _Toc20185 \h </w:instrText>
        </w:r>
        <w:r>
          <w:fldChar w:fldCharType="separate"/>
        </w:r>
        <w:r>
          <w:t>69</w:t>
        </w:r>
        <w:r>
          <w:fldChar w:fldCharType="end"/>
        </w:r>
      </w:hyperlink>
    </w:p>
    <w:p>
      <w:pPr>
        <w:pStyle w:val="TOC2"/>
        <w:tabs>
          <w:tab w:val="right" w:leader="dot" w:pos="8306"/>
        </w:tabs>
      </w:pPr>
      <w:hyperlink w:anchor="_Toc21641" w:history="1">
        <w:r>
          <w:rPr>
            <w:rFonts w:ascii="仿宋" w:eastAsia="仿宋" w:hAnsi="仿宋" w:cs="仿宋" w:hint="eastAsia"/>
            <w:lang w:eastAsia="zh-CN"/>
          </w:rPr>
          <w:t>(一)、供应链战略规划</w:t>
        </w:r>
        <w:r>
          <w:tab/>
        </w:r>
        <w:r>
          <w:fldChar w:fldCharType="begin"/>
        </w:r>
        <w:r>
          <w:instrText xml:space="preserve"> PAGEREF _Toc21641 \h </w:instrText>
        </w:r>
        <w:r>
          <w:fldChar w:fldCharType="separate"/>
        </w:r>
        <w:r>
          <w:t>69</w:t>
        </w:r>
        <w:r>
          <w:fldChar w:fldCharType="end"/>
        </w:r>
      </w:hyperlink>
    </w:p>
    <w:p>
      <w:pPr>
        <w:pStyle w:val="TOC2"/>
        <w:tabs>
          <w:tab w:val="right" w:leader="dot" w:pos="8306"/>
        </w:tabs>
      </w:pPr>
      <w:hyperlink w:anchor="_Toc1010" w:history="1">
        <w:r>
          <w:rPr>
            <w:rFonts w:ascii="仿宋" w:eastAsia="仿宋" w:hAnsi="仿宋" w:cs="仿宋" w:hint="eastAsia"/>
            <w:lang w:eastAsia="zh-CN"/>
          </w:rPr>
          <w:t>(二)、供应商选择与合作</w:t>
        </w:r>
        <w:r>
          <w:tab/>
        </w:r>
        <w:r>
          <w:fldChar w:fldCharType="begin"/>
        </w:r>
        <w:r>
          <w:instrText xml:space="preserve"> PAGEREF _Toc1010 \h </w:instrText>
        </w:r>
        <w:r>
          <w:fldChar w:fldCharType="separate"/>
        </w:r>
        <w:r>
          <w:t>71</w:t>
        </w:r>
        <w:r>
          <w:fldChar w:fldCharType="end"/>
        </w:r>
      </w:hyperlink>
    </w:p>
    <w:p>
      <w:pPr>
        <w:pStyle w:val="TOC2"/>
        <w:tabs>
          <w:tab w:val="right" w:leader="dot" w:pos="8306"/>
        </w:tabs>
      </w:pPr>
      <w:hyperlink w:anchor="_Toc1912" w:history="1">
        <w:r>
          <w:rPr>
            <w:rFonts w:ascii="仿宋" w:eastAsia="仿宋" w:hAnsi="仿宋" w:cs="仿宋" w:hint="eastAsia"/>
            <w:lang w:eastAsia="zh-CN"/>
          </w:rPr>
          <w:t>(三)、物流与库存管理</w:t>
        </w:r>
        <w:r>
          <w:tab/>
        </w:r>
        <w:r>
          <w:fldChar w:fldCharType="begin"/>
        </w:r>
        <w:r>
          <w:instrText xml:space="preserve"> PAGEREF _Toc1912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814"/>
      <w:r>
        <w:rPr>
          <w:rFonts w:ascii="仿宋" w:eastAsia="仿宋" w:hAnsi="仿宋" w:cs="仿宋" w:hint="eastAsia"/>
          <w:sz w:val="28"/>
          <w:lang w:eastAsia="zh-CN"/>
        </w:rPr>
        <w:t>一、年3D打印机项目土建工程</w:t>
      </w:r>
      <w:bookmarkEnd w:id="2"/>
    </w:p>
    <w:p>
      <w:pPr>
        <w:pStyle w:val="Heading2"/>
        <w:rPr>
          <w:rFonts w:ascii="仿宋" w:eastAsia="仿宋" w:hAnsi="仿宋" w:cs="仿宋" w:hint="eastAsia"/>
          <w:lang w:eastAsia="zh-CN"/>
        </w:rPr>
      </w:pPr>
      <w:bookmarkStart w:id="3" w:name="_Toc2055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在年3D打印机项目的建筑工程设计中，我们将秉承一系列重要的设计原则，以确保年3D打印机项目建筑在功能、美观、可持续性等方面达到最佳效果。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首要原则是确保建筑的功能性得到最大化的发挥。我们将充分理解年3D打印机项目的实际需求，合理布局各个功能区域，保证建筑在满足业务需求的同时，提供高效的工作环境。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在建筑设计中，我们将综合考虑建设和运营成本。通过精细的经济效益分析，确保设计方案在高效利用资源的同时，对年3D打印机项目的长期盈利能力有积极的贡献。</w:t>
      </w:r>
    </w:p>
    <w:p>
      <w:pPr>
        <w:pStyle w:val="Heading2"/>
        <w:ind w:firstLine="560" w:firstLineChars="200"/>
        <w:rPr>
          <w:rFonts w:ascii="仿宋" w:eastAsia="仿宋" w:hAnsi="仿宋" w:cs="仿宋" w:hint="eastAsia"/>
          <w:sz w:val="28"/>
          <w:lang w:eastAsia="zh-CN"/>
        </w:rPr>
      </w:pPr>
      <w:bookmarkStart w:id="4" w:name="_Toc2249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3D打印机项目的土建工程设计中，我们将精准设定设计年限，结合年3D打印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年3D打印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83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年3D打印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年3D打印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年3D打印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54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本期工程年3D打印机项目预计总建筑面积XXX平方米，其中：计容建筑面积XXX平方米，计划建筑工程投资XX万元，占年3D打印机项目总投资的XX%。</w:t>
      </w:r>
    </w:p>
    <w:p>
      <w:pPr>
        <w:pStyle w:val="Heading1"/>
        <w:ind w:firstLine="560" w:firstLineChars="200"/>
        <w:rPr>
          <w:rFonts w:ascii="仿宋" w:eastAsia="仿宋" w:hAnsi="仿宋" w:cs="仿宋" w:hint="eastAsia"/>
          <w:sz w:val="28"/>
          <w:lang w:eastAsia="zh-CN"/>
        </w:rPr>
      </w:pPr>
      <w:bookmarkStart w:id="7" w:name="_Toc21859"/>
      <w:r>
        <w:rPr>
          <w:rFonts w:ascii="仿宋" w:eastAsia="仿宋" w:hAnsi="仿宋" w:cs="仿宋" w:hint="eastAsia"/>
          <w:sz w:val="28"/>
          <w:lang w:eastAsia="zh-CN"/>
        </w:rPr>
        <w:t>二、年3D打印机项目选址可行性分析</w:t>
      </w:r>
      <w:bookmarkEnd w:id="7"/>
    </w:p>
    <w:p>
      <w:pPr>
        <w:pStyle w:val="Heading2"/>
        <w:rPr>
          <w:rFonts w:ascii="仿宋" w:eastAsia="仿宋" w:hAnsi="仿宋" w:cs="仿宋" w:hint="eastAsia"/>
          <w:lang w:eastAsia="zh-CN"/>
        </w:rPr>
      </w:pPr>
      <w:bookmarkStart w:id="8" w:name="_Toc11732"/>
      <w:r>
        <w:rPr>
          <w:rFonts w:ascii="仿宋" w:eastAsia="仿宋" w:hAnsi="仿宋" w:cs="仿宋" w:hint="eastAsia"/>
          <w:lang w:eastAsia="zh-CN"/>
        </w:rPr>
        <w:t>(一)、年3D打印机项目选址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该年3D打印机项目选址位于XX省XX市XX区XXX街道</w:t>
      </w:r>
    </w:p>
    <w:p>
      <w:pPr>
        <w:pStyle w:val="Heading2"/>
        <w:ind w:firstLine="560" w:firstLineChars="200"/>
        <w:rPr>
          <w:rFonts w:ascii="仿宋" w:eastAsia="仿宋" w:hAnsi="仿宋" w:cs="仿宋" w:hint="eastAsia"/>
          <w:sz w:val="28"/>
          <w:lang w:eastAsia="zh-CN"/>
        </w:rPr>
      </w:pPr>
      <w:bookmarkStart w:id="9" w:name="_Toc18167"/>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年3D打印机项目的征地面积将根据年3D打印机项目的实际规模和需求进行精确规划。具体面积XXX平方米，旨在确保年3D打印机项目不仅能够满足当前的发展需求，还能够预留空间以适应未来的扩展。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净用地面积是在征地面积基础上去除不可利用面积后的实际可开发用地。具体面积XXX平方米，考虑到环保、交通、安全等多方面因素，以确保年3D打印机项目在整体利用效率上达到最优。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年3D打印机项目计划建设的建筑总规模具体面积XXX平方米。这一规模的确定综合考虑了年3D打印机项目的性质、规模，以及城市规划的相关要求，确保建筑布局与周边环境协调一致。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绿地率是年3D打印机项目用地中被规划为绿地的比例。具体面积XXX平方米，旨在通过合理规划绿地，改善年3D打印机项目周边环境，提升居民生活质量，并符合城市整体绿化规划。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容积率是用地上可以建设的建筑总体积与用地面积之比。具体面积XXX，通过合理的容积率规划，确保年3D打印机项目建筑规模与周边环境和谐共生。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3D打印机项目选址与当地城市规划相一致，具体面积XXX平方米。通过与城市规划部门深入沟通，确保年3D打印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3D打印机项目选址符合当地产业政策，具体面积XXX平方米。这包括年3D打印机项目对当地经济的促进作用，以及对相关产业的带动效应，确保年3D打印机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用地总体要求必须符合环保和可持续发展的原则，具体面积XXX平方米。通过采用绿色建筑设计、节能减排等措施，确保年3D打印机项目在建设和运营过程中对环境的影响最小化，达到可持续发展的要求。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确保年3D打印机项目选址具备必要的公共设施配套，具体面积XXX平方米。这包括交通便利性、教育、医疗等基础设施，以提高居民生活品质，使得年3D打印机项目选址更具吸引力。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考虑用地总体要求对当地社会稳定性的影响，具体面积XXX平方米。通过深入了解当地社区反馈，确保年3D打印机项目的选址和建设过程对当地社会和谐稳定产生积极作用。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年3D打印机项目选址不仅符合法规和规划，还在实际操作中具有可行性。这一全面规划将为年3D打印机项目的成功实施提供坚实的基础，确保年3D打印机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4312"/>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3D打印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年3D打印机项目的设备规划和空间设计中，我们将采取灵活设备布局的措施。设备布局将根据实际需求进行灵活设计，避免不必要的浪费。通过合理规划设备摆放位置，我们将提高设备的利用率，减少设备间距，以确保年3D打印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年3D打印机项目内部引入共享设施的概念，例如共享会议室、办公区等。通过这种方式，我们可以减少对资源的重复建设，提高资源共享效率，从而减小年3D打印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5688"/>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年3D打印机项目的总图布置中，我们将不同功能区域进行明确的规划，以最大程度满足年3D打印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1728"/>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年3D打印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年3D打印机项目对环境的影响是综合评价的重要因素之一。我们将详细考虑选址周边的自然环境、生态保护区、水源地等情况，确保年3D打印机项目的建设和运营对环境影响最小化，并符合当地的环保法规标准。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对选址的评价还需充分考虑当地政府的产业政策和法规。我们将详细了解年3D打印机项目所在地的相关政策，确保年3D打印机项目的规划和运营与当地法规相符，降低不必要的法律风险。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考虑到社会稳定性对企业运营的重要性，我们将评估选址地区的社会安全情况、劳工关系、社区反馈等方面，以确保年3D打印机项目的建设和运营不会受到社会稳定性的负面影响。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最后，我们将综合考虑用地成本，包括土地购置费用、土地开发成本等。通过对用地成本的详细评估，我们能够做出更为精确的经济效益分析，为年3D打印机项目的投资决策提供有力支持。</w:t>
      </w:r>
    </w:p>
    <w:p>
      <w:pPr>
        <w:pStyle w:val="Heading1"/>
        <w:ind w:firstLine="560" w:firstLineChars="200"/>
        <w:rPr>
          <w:rFonts w:ascii="仿宋" w:eastAsia="仿宋" w:hAnsi="仿宋" w:cs="仿宋" w:hint="eastAsia"/>
          <w:sz w:val="28"/>
          <w:lang w:eastAsia="zh-CN"/>
        </w:rPr>
      </w:pPr>
      <w:bookmarkStart w:id="13" w:name="_Toc3458"/>
      <w:r>
        <w:rPr>
          <w:rFonts w:ascii="仿宋" w:eastAsia="仿宋" w:hAnsi="仿宋" w:cs="仿宋" w:hint="eastAsia"/>
          <w:sz w:val="28"/>
          <w:lang w:eastAsia="zh-CN"/>
        </w:rPr>
        <w:t>三、年3D打印机项目概论</w:t>
      </w:r>
      <w:bookmarkEnd w:id="13"/>
    </w:p>
    <w:p>
      <w:pPr>
        <w:pStyle w:val="Heading2"/>
        <w:rPr>
          <w:rFonts w:ascii="仿宋" w:eastAsia="仿宋" w:hAnsi="仿宋" w:cs="仿宋" w:hint="eastAsia"/>
          <w:lang w:eastAsia="zh-CN"/>
        </w:rPr>
      </w:pPr>
      <w:bookmarkStart w:id="14" w:name="_Toc25567"/>
      <w:r>
        <w:rPr>
          <w:rFonts w:ascii="仿宋" w:eastAsia="仿宋" w:hAnsi="仿宋" w:cs="仿宋" w:hint="eastAsia"/>
          <w:lang w:eastAsia="zh-CN"/>
        </w:rPr>
        <w:t>(一)、年3D打印机项目概况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的起源追溯至对市场的深入洞察。市场的不断演变与变革为年3D打印机项目提供了难得的机遇。当前市场存在的需求缺口和变革的大环境共同构成了年3D打印机项目的背景。这个年3D打印机项目旨在充分利用市场机遇，填补行业中尚未满足的需求，为客户提供全新的解决方案。市场的变革和需求的增长使得这个年3D打印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年3D打印机项目名称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正式命名为年3D打印机。这个名称不仅仅是一个标识，更代表了年3D打印机项目的核心理念和愿景。它蕴含着年3D打印机项目所要解决问题的关键字，具有强烈的表达和辨识度，为年3D打印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年3D打印机项目目标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的核心目标是提供一种全新、高效的解决方案，满足客户日益增长的需求。年3D打印机项目追求的不仅仅是满足市场需求，更是在市场中获得卓越的竞争优势。通过不断提升产品或服务的质量和创新水平，年3D打印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年3D打印机项目范围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全面涵盖了产品研发、制造、市场推广和售后服务，确保从产品设计到最终用户体验的全方位关注。这一全面的年3D打印机项目范围是为了确保年3D打印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年3D打印机项目时间表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年3D打印机项目计划在未来18个月内完成，包括研发、测试、市场试点和正式推出等不同阶段。这个时间表的合理设计是为了确保年3D打印机项目各个阶段的顺利推进，以便按时交付高质量的成果。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年3D打印机项目预算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年3D打印机项目总预算估算为XX百万美元，主要分配在研发、市场推广、人员培训和运营等方面。这一充足的预算为年3D打印机项目提供了充足的资源，确保年3D打印机项目在各个方面都能取得优异的表现。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年3D打印机项目风险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可能面临的风险包括市场接受度低、技术难题、竞争激烈等。年3D打印机项目团队已经制定了相应的风险应对计划，通过前瞻性的风险管理，确保年3D打印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年3D打印机项目团队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年3D打印机项目汇聚了一支经验丰富、多领域专业素养的核心团队，确保年3D打印机项目在各个方面都能拥有高水平的执行力。团队的协同作战是年3D打印机项目成功的关键因素之一。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年3D打印机项目背景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年3D打印机项目的背景根植于市场对更高效、创新产品的渴望，同时也受到科技发展对行业格局的深刻改变的影响。这为年3D打印机项目提供了广阔的发展空间和市场需求。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年3D打印机项目现状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截至目前，年3D打印机项目已完成市场调研和技术验证，取得了初步的成功。这为年3D打印机项目在未来的发展奠定了坚实的基础，为更远大的目标打下了坚实的基石。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9338"/>
      <w:r>
        <w:rPr>
          <w:rFonts w:ascii="仿宋" w:eastAsia="仿宋" w:hAnsi="仿宋" w:cs="仿宋" w:hint="eastAsia"/>
          <w:sz w:val="28"/>
          <w:lang w:eastAsia="zh-CN"/>
        </w:rPr>
        <w:t>(二)、年3D打印机项目目标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keyword》年3D打印机项目首要业务目标是在市场中占据有利地位，实现产品/服务的成功推广和销售。通过不断提升产品质量、创新性，年3D打印机项目追求成为行业中的领导者，赢得更多客户的青睐。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在科技迅速发展的时代，年3D打印机项目着眼于技术创新。通过持续的研发和技术升级，年3D打印机项目旨在推出更具创新性的产品或服务，以满足市场对新鲜、先进解决方案的需求。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为了建立可持续的客户关系，年3D打印机项目设定了客户满意度目标。通过提供卓越的产品质量和优质的客户服务，年3D打印机项目追求赢得客户的信任和忠诚度，确保他们的满意度达到行业领先水平。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年3D打印机项目注重社会责任和可持续发展。通过实施环保、社会责任年3D打印机项目，年3D打印机项目致力于在经济发展的同时保护环境，促进社会公平，实现可持续经营。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年3D打印机项目的团队是实现目标的核心驱动力。因此，年3D打印机项目设定了团队发展目标，包括提升团队成员的专业技能、培养领导力，以及搭建协同高效的团队工作氛围。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0435"/>
      <w:r>
        <w:rPr>
          <w:rFonts w:ascii="仿宋" w:eastAsia="仿宋" w:hAnsi="仿宋" w:cs="仿宋" w:hint="eastAsia"/>
          <w:sz w:val="28"/>
          <w:lang w:eastAsia="zh-CN"/>
        </w:rPr>
        <w:t>(三)、年3D打印机项目提出的理由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年3D打印机项目提出的理由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的提出源于对市场机遇的深刻洞察。当前市场中存在的需求缺口和行业发展趋势表明，有巨大的商业机会等待被开发。通过准确捕捉市场机遇，年3D打印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的理念基于对技术创新的信仰。通过持续的研发和技术投入，年3D打印机项目有望推出更具创新性的产品或服务。在科技飞速发展的当下，年3D打印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年3D打印机项目的提出是为了增强企业的行业竞争力。通过提升产品或服务的质量和独特性，年3D打印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响应了消费者需求的变化。随着社会和科技的不断发展，消费者对产品和服务的需求也在发生变化。通过深入了解并及时回应消费者的新需求，年3D打印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年3D打印机项目的提出是企业战略发展规划的一部分。在面对日益激烈的市场竞争和不断变化的商业环境中，年3D打印机项目作为企业战略的一环，旨在为企业开辟新的增长领域，巩固企业在行业中的地位。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的提出不仅仅是基于商业考量，还注重社会责任。通过推出环保、社会责任等方面的年3D打印机项目，年3D打印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年3D打印机项目的提出反映了对利益相关者期望的关注。包括客户、员工、投资者等利益相关者在企业发展中都有着各自的期望，年3D打印机项目力求在满足这些期望的同时，取得更大的共赢。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https://d.book118.com/727053140010006032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年3D打印机项目规划设计蓝图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FF5F12"/>
    <w:rsid w:val="52FF5F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5314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2024-01-15T19:03:00Z</dcterms:created>
  <dcterms:modified xsi:type="dcterms:W3CDTF">2024-01-15T19:03:36Z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F8E2E06C9E5248CAAF7949443037E7FB_11</vt:lpwstr>
  </property>
  <property fmtid="{D5CDD505-2E9C-101B-9397-08002B2CF9AE}" pid="3" name="KSOProductBuildVer">
    <vt:lpwstr>2052-12.1.0.16120</vt:lpwstr>
  </property>
</Properties>
</file>