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hd w:val="clear" w:color="auto" w:fill="auto"/>
        <w:jc w:val="center"/>
        <w:textAlignment w:val="center"/>
        <w:rPr>
          <w:rFonts w:ascii="宋体" w:hAnsi="宋体" w:cs="宋体"/>
          <w:b/>
          <w:i w:val="0"/>
          <w:sz w:val="30"/>
        </w:rPr>
      </w:pPr>
      <w:bookmarkStart w:id="0" w:name="_GoBack"/>
      <w:bookmarkEnd w:id="0"/>
      <w:r>
        <w:rPr>
          <w:rFonts w:ascii="宋体" w:eastAsia="宋体" w:hAnsi="宋体" w:cs="宋体"/>
          <w:b/>
          <w:i w:val="0"/>
          <w:sz w:val="3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12636500</wp:posOffset>
            </wp:positionH>
            <wp:positionV relativeFrom="topMargin">
              <wp:posOffset>11277600</wp:posOffset>
            </wp:positionV>
            <wp:extent cx="266700" cy="355600"/>
            <wp:effectExtent l="0" t="0" r="0" b="6350"/>
            <wp:wrapNone/>
            <wp:docPr id="100070" name="图片 1000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70" name="图片 10007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inline distT="0" distB="0" distL="114300" distR="114300">
            <wp:extent cx="12700" cy="12700"/>
            <wp:effectExtent l="0" t="0" r="0" b="0"/>
            <wp:docPr id="100001" name="图片 1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图片 1000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b/>
          <w:i w:val="0"/>
          <w:sz w:val="30"/>
        </w:rPr>
        <w:t>8.5 实验  验证机械能守恒定律</w:t>
      </w:r>
    </w:p>
    <w:p>
      <w:pPr>
        <w:shd w:val="clear" w:color="auto" w:fill="auto"/>
        <w:jc w:val="left"/>
        <w:textAlignment w:val="center"/>
        <w:rPr>
          <w:rFonts w:ascii="宋体" w:hAnsi="宋体" w:cs="宋体"/>
          <w:b/>
          <w:i w:val="0"/>
        </w:rPr>
      </w:pPr>
      <w:r>
        <w:rPr>
          <w:rFonts w:ascii="宋体" w:eastAsia="宋体" w:hAnsi="宋体" w:cs="宋体"/>
          <w:b/>
          <w:i w:val="0"/>
          <w:sz w:val="21"/>
        </w:rPr>
        <w:t>一、实验题</w:t>
      </w:r>
    </w:p>
    <w:p>
      <w:pPr>
        <w:shd w:val="clear" w:color="auto" w:fill="auto"/>
        <w:spacing w:line="360" w:lineRule="auto"/>
        <w:jc w:val="left"/>
        <w:textAlignment w:val="center"/>
      </w:pPr>
      <w:r>
        <w:t>1．（2023春·江苏苏州·高一南京航空航天大学苏州附属中学校考阶段练习）利用图甲装置做“验证机械能守恒定律”的实验。</w:t>
      </w:r>
    </w:p>
    <w:p>
      <w:pPr>
        <w:shd w:val="clear" w:color="auto" w:fill="auto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4914900" cy="2324100"/>
            <wp:effectExtent l="0" t="0" r="0" b="0"/>
            <wp:docPr id="100003" name="图片 100003" descr="@@@14ff16f7-972e-47ee-b45f-0ed825a6ffe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@@@14ff16f7-972e-47ee-b45f-0ed825a6ffe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914900" cy="2324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textAlignment w:val="center"/>
      </w:pPr>
      <w:r>
        <w:t>（1）实验中除带夹子的重物、纸带、铁架台（含铁夹）、电磁打点计时器、导线及开关外，在下列器材中，还必须使用的器材是___________。</w:t>
      </w:r>
    </w:p>
    <w:p>
      <w:pPr>
        <w:shd w:val="clear" w:color="auto" w:fill="auto"/>
        <w:spacing w:line="360" w:lineRule="auto"/>
        <w:jc w:val="left"/>
        <w:textAlignment w:val="center"/>
      </w:pPr>
      <w:r>
        <w:t>A．直流电源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  </w:t>
      </w:r>
      <w:r>
        <w:t>B．刻度尺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 </w:t>
      </w:r>
      <w:r>
        <w:t>C．天平（含砝码）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 </w:t>
      </w:r>
      <w:r>
        <w:t>D．秒表</w:t>
      </w:r>
    </w:p>
    <w:p>
      <w:pPr>
        <w:shd w:val="clear" w:color="auto" w:fill="auto"/>
        <w:spacing w:line="360" w:lineRule="auto"/>
        <w:jc w:val="left"/>
        <w:textAlignment w:val="center"/>
      </w:pPr>
      <w:r>
        <w:t>（2）实验中，需先接通电源，再由静止开始释放重物，得到如图乙所示的一条纸带。</w:t>
      </w:r>
      <w:r>
        <w:rPr>
          <w:rFonts w:ascii="Times New Roman" w:eastAsia="Times New Roman" w:hAnsi="Times New Roman" w:cs="Times New Roman"/>
          <w:i/>
        </w:rPr>
        <w:t>O</w:t>
      </w:r>
      <w:r>
        <w:t>为起点，在纸带上选取几个连续打出的点，其中三个连续点A、B、</w:t>
      </w:r>
      <w:r>
        <w:rPr>
          <w:rFonts w:ascii="Times New Roman" w:eastAsia="Times New Roman" w:hAnsi="Times New Roman" w:cs="Times New Roman"/>
          <w:i/>
        </w:rPr>
        <w:t>C</w:t>
      </w:r>
      <w:r>
        <w:t>，测得它们到起始点</w:t>
      </w:r>
      <w:r>
        <w:rPr>
          <w:rFonts w:ascii="Times New Roman" w:eastAsia="Times New Roman" w:hAnsi="Times New Roman" w:cs="Times New Roman"/>
          <w:i/>
        </w:rPr>
        <w:t>O</w:t>
      </w:r>
      <w:r>
        <w:t>的距离如图。已知重物质量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3120ff023fb11f23fe31081f86ce433f" style="width:50.1pt;height:14.05pt" o:ole="" coordsize="21600,21600" o:preferrelative="t" filled="f" stroked="f">
            <v:stroke joinstyle="miter"/>
            <v:imagedata r:id="rId8" o:title="eqId3120ff023fb11f23fe31081f86ce433f"/>
            <o:lock v:ext="edit" aspectratio="t"/>
            <w10:anchorlock/>
          </v:shape>
          <o:OLEObject Type="Embed" ProgID="Equation.DSMT4" ShapeID="_x0000_i1025" DrawAspect="Content" ObjectID="_1468075725" r:id="rId9"/>
        </w:object>
      </w:r>
      <w:r>
        <w:t>，重力加速度</w:t>
      </w:r>
      <w:r>
        <w:object>
          <v:shape id="_x0000_i1026" type="#_x0000_t75" alt="eqId17b0224d1dee4e4125dfa37612279ab1" style="width:57.2pt;height:15.75pt" o:ole="" coordsize="21600,21600" o:preferrelative="t" filled="f" stroked="f">
            <v:stroke joinstyle="miter"/>
            <v:imagedata r:id="rId10" o:title="eqId17b0224d1dee4e4125dfa37612279ab1"/>
            <o:lock v:ext="edit" aspectratio="t"/>
            <w10:anchorlock/>
          </v:shape>
          <o:OLEObject Type="Embed" ProgID="Equation.DSMT4" ShapeID="_x0000_i1026" DrawAspect="Content" ObjectID="_1468075726" r:id="rId11"/>
        </w:object>
      </w:r>
      <w:r>
        <w:t>，打点计时器打点的周期为</w:t>
      </w:r>
      <w:r>
        <w:object>
          <v:shape id="_x0000_i1027" type="#_x0000_t75" alt="eqIdfa3927e74ca3f6acce76620af196bcad" style="width:43.05pt;height:12.75pt" o:ole="" coordsize="21600,21600" o:preferrelative="t" filled="f" stroked="f">
            <v:stroke joinstyle="miter"/>
            <v:imagedata r:id="rId12" o:title="eqIdfa3927e74ca3f6acce76620af196bcad"/>
            <o:lock v:ext="edit" aspectratio="t"/>
            <w10:anchorlock/>
          </v:shape>
          <o:OLEObject Type="Embed" ProgID="Equation.DSMT4" ShapeID="_x0000_i1027" DrawAspect="Content" ObjectID="_1468075727" r:id="rId13"/>
        </w:object>
      </w:r>
      <w:r>
        <w:t>，那么打点计时器打下计数点</w:t>
      </w:r>
      <w:r>
        <w:rPr>
          <w:rFonts w:ascii="Times New Roman" w:eastAsia="Times New Roman" w:hAnsi="Times New Roman" w:cs="Times New Roman"/>
          <w:i/>
        </w:rPr>
        <w:t>B</w:t>
      </w:r>
      <w:r>
        <w:t>时，重物的速度</w:t>
      </w:r>
      <w:r>
        <w:object>
          <v:shape id="_x0000_i1028" type="#_x0000_t75" alt="eqIdf40eb362809c6568da7584877c431ae5" style="width:19.35pt;height:14pt" o:ole="" coordsize="21600,21600" o:preferrelative="t" filled="f" stroked="f">
            <v:stroke joinstyle="miter"/>
            <v:imagedata r:id="rId14" o:title="eqIdf40eb362809c6568da7584877c431ae5"/>
            <o:lock v:ext="edit" aspectratio="t"/>
            <w10:anchorlock/>
          </v:shape>
          <o:OLEObject Type="Embed" ProgID="Equation.DSMT4" ShapeID="_x0000_i1028" DrawAspect="Content" ObjectID="_1468075728" r:id="rId15"/>
        </w:object>
      </w:r>
      <w:r>
        <w:t>___________</w:t>
      </w:r>
      <w:r>
        <w:object>
          <v:shape id="_x0000_i1029" type="#_x0000_t75" alt="eqId22964de2a093c97a8755dbe70487735e" style="width:18.45pt;height:12.65pt" o:ole="" coordsize="21600,21600" o:preferrelative="t" filled="f" stroked="f">
            <v:stroke joinstyle="miter"/>
            <v:imagedata r:id="rId16" o:title="eqId22964de2a093c97a8755dbe70487735e"/>
            <o:lock v:ext="edit" aspectratio="t"/>
            <w10:anchorlock/>
          </v:shape>
          <o:OLEObject Type="Embed" ProgID="Equation.DSMT4" ShapeID="_x0000_i1029" DrawAspect="Content" ObjectID="_1468075729" r:id="rId17"/>
        </w:object>
      </w:r>
      <w:r>
        <w:t>；</w:t>
      </w:r>
      <w:r>
        <w:rPr>
          <w:rFonts w:ascii="Times New Roman" w:eastAsia="Times New Roman" w:hAnsi="Times New Roman" w:cs="Times New Roman"/>
          <w:i/>
        </w:rPr>
        <w:t>O</w:t>
      </w:r>
      <w:r>
        <w:t>点到</w:t>
      </w:r>
      <w:r>
        <w:rPr>
          <w:rFonts w:ascii="Times New Roman" w:eastAsia="Times New Roman" w:hAnsi="Times New Roman" w:cs="Times New Roman"/>
          <w:i/>
        </w:rPr>
        <w:t>B</w:t>
      </w:r>
      <w:r>
        <w:t>点过程中重物的重力势能减少量为___________J。（结果均保留三位有效数字）</w:t>
      </w:r>
    </w:p>
    <w:p>
      <w:pPr>
        <w:shd w:val="clear" w:color="auto" w:fill="auto"/>
        <w:spacing w:line="360" w:lineRule="auto"/>
        <w:jc w:val="left"/>
        <w:textAlignment w:val="center"/>
      </w:pPr>
      <w:r>
        <w:t>（3）上述实验数据显示重力势能的减少量略大于动能的增加量，分析产生误差的原因 ___________________（写一条即可）。</w:t>
      </w:r>
    </w:p>
    <w:p>
      <w:pPr>
        <w:shd w:val="clear" w:color="auto" w:fill="auto"/>
        <w:spacing w:line="360" w:lineRule="auto"/>
        <w:jc w:val="left"/>
        <w:textAlignment w:val="center"/>
      </w:pPr>
      <w:r>
        <w:t>（4）该同学根据纸带算出了其他各点对应的瞬时速度，测出与此相对应的重物下落高度</w:t>
      </w:r>
      <w:r>
        <w:object>
          <v:shape id="_x0000_i1030" type="#_x0000_t75" alt="eqId3eabd5f3a86afe49dcd70571e2b96cfd" style="width:7.9pt;height:11.2pt" o:ole="" coordsize="21600,21600" o:preferrelative="t" filled="f" stroked="f">
            <v:stroke joinstyle="miter"/>
            <v:imagedata r:id="rId18" o:title="eqId3eabd5f3a86afe49dcd70571e2b96cfd"/>
            <o:lock v:ext="edit" aspectratio="t"/>
            <w10:anchorlock/>
          </v:shape>
          <o:OLEObject Type="Embed" ProgID="Equation.DSMT4" ShapeID="_x0000_i1030" DrawAspect="Content" ObjectID="_1468075730" r:id="rId19"/>
        </w:object>
      </w:r>
      <w:r>
        <w:t>，以</w:t>
      </w:r>
      <w:r>
        <w:object>
          <v:shape id="_x0000_i1031" type="#_x0000_t75" alt="eqId3eabd5f3a86afe49dcd70571e2b96cfd" style="width:7.9pt;height:11.2pt" o:ole="" coordsize="21600,21600" o:preferrelative="t" filled="f" stroked="f">
            <v:stroke joinstyle="miter"/>
            <v:imagedata r:id="rId18" o:title="eqId3eabd5f3a86afe49dcd70571e2b96cfd"/>
            <o:lock v:ext="edit" aspectratio="t"/>
            <w10:anchorlock/>
          </v:shape>
          <o:OLEObject Type="Embed" ProgID="Equation.DSMT4" ShapeID="_x0000_i1031" DrawAspect="Content" ObjectID="_1468075731" r:id="rId20"/>
        </w:object>
      </w:r>
      <w:r>
        <w:t>为纵坐标，以</w:t>
      </w:r>
      <w:r>
        <w:object>
          <v:shape id="_x0000_i1032" type="#_x0000_t75" alt="eqId18f084b4f66f7f32217cef99e0b7c22d" style="width:11.4pt;height:14.05pt" o:ole="" coordsize="21600,21600" o:preferrelative="t" filled="f" stroked="f">
            <v:stroke joinstyle="miter"/>
            <v:imagedata r:id="rId21" o:title="eqId18f084b4f66f7f32217cef99e0b7c22d"/>
            <o:lock v:ext="edit" aspectratio="t"/>
            <w10:anchorlock/>
          </v:shape>
          <o:OLEObject Type="Embed" ProgID="Equation.DSMT4" ShapeID="_x0000_i1032" DrawAspect="Content" ObjectID="_1468075732" r:id="rId22"/>
        </w:object>
      </w:r>
      <w:r>
        <w:t>为横坐标，建立坐标系，作出</w:t>
      </w:r>
      <w:r>
        <w:object>
          <v:shape id="_x0000_i1033" type="#_x0000_t75" alt="eqId3c4420cccef9bc00f3ed91b03018ad74" style="width:26.35pt;height:13.85pt" o:ole="" coordsize="21600,21600" o:preferrelative="t" filled="f" stroked="f">
            <v:stroke joinstyle="miter"/>
            <v:imagedata r:id="rId23" o:title="eqId3c4420cccef9bc00f3ed91b03018ad74"/>
            <o:lock v:ext="edit" aspectratio="t"/>
            <w10:anchorlock/>
          </v:shape>
          <o:OLEObject Type="Embed" ProgID="Equation.DSMT4" ShapeID="_x0000_i1033" DrawAspect="Content" ObjectID="_1468075733" r:id="rId24"/>
        </w:object>
      </w:r>
      <w:r>
        <w:t>图像，从而验证机械能守恒定律。若所有操作均正确，得到的</w:t>
      </w:r>
      <w:r>
        <w:object>
          <v:shape id="_x0000_i1034" type="#_x0000_t75" alt="eqId3c4420cccef9bc00f3ed91b03018ad74" style="width:26.35pt;height:13.85pt" o:ole="" coordsize="21600,21600" o:preferrelative="t" filled="f" stroked="f">
            <v:stroke joinstyle="miter"/>
            <v:imagedata r:id="rId23" o:title="eqId3c4420cccef9bc00f3ed91b03018ad74"/>
            <o:lock v:ext="edit" aspectratio="t"/>
            <w10:anchorlock/>
          </v:shape>
          <o:OLEObject Type="Embed" ProgID="Equation.DSMT4" ShapeID="_x0000_i1034" DrawAspect="Content" ObjectID="_1468075734" r:id="rId25"/>
        </w:object>
      </w:r>
      <w:r>
        <w:t>图像的斜率为</w:t>
      </w:r>
      <w:r>
        <w:object>
          <v:shape id="_x0000_i1035" type="#_x0000_t75" alt="eqIdf0a532e15e232cb4b99a8d4d07c89575" style="width:8.75pt;height:12.65pt" o:ole="" coordsize="21600,21600" o:preferrelative="t" filled="f" stroked="f">
            <v:stroke joinstyle="miter"/>
            <v:imagedata r:id="rId26" o:title="eqIdf0a532e15e232cb4b99a8d4d07c89575"/>
            <o:lock v:ext="edit" aspectratio="t"/>
            <w10:anchorlock/>
          </v:shape>
          <o:OLEObject Type="Embed" ProgID="Equation.DSMT4" ShapeID="_x0000_i1035" DrawAspect="Content" ObjectID="_1468075735" r:id="rId27"/>
        </w:object>
      </w:r>
      <w:r>
        <w:t>，可求得当地的重力加速度</w:t>
      </w:r>
      <w:r>
        <w:object>
          <v:shape id="_x0000_i1036" type="#_x0000_t75" alt="eqId4883b32a92dad2a01589aa4f5082ae2f" style="width:18.45pt;height:11.2pt" o:ole="" coordsize="21600,21600" o:preferrelative="t" filled="f" stroked="f">
            <v:stroke joinstyle="miter"/>
            <v:imagedata r:id="rId28" o:title="eqId4883b32a92dad2a01589aa4f5082ae2f"/>
            <o:lock v:ext="edit" aspectratio="t"/>
            <w10:anchorlock/>
          </v:shape>
          <o:OLEObject Type="Embed" ProgID="Equation.DSMT4" ShapeID="_x0000_i1036" DrawAspect="Content" ObjectID="_1468075736" r:id="rId29"/>
        </w:object>
      </w:r>
      <w:r>
        <w:t>___________。</w:t>
      </w:r>
    </w:p>
    <w:p>
      <w:pPr>
        <w:shd w:val="clear" w:color="auto" w:fill="auto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828800" cy="1162050"/>
            <wp:effectExtent l="0" t="0" r="0" b="6350"/>
            <wp:docPr id="100005" name="图片 100005" descr="@@@1ea457c0-ae2d-4fb4-acd5-e4981f13284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 descr="@@@1ea457c0-ae2d-4fb4-acd5-e4981f13284f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1162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jc w:val="left"/>
        <w:textAlignment w:val="center"/>
        <w:sectPr>
          <w:pgSz w:w="11907" w:h="16839"/>
          <w:pgMar w:top="901" w:right="862" w:bottom="901" w:left="862" w:header="500" w:footer="500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cols w:num="1" w:sep="1" w:space="425"/>
          <w:docGrid w:type="lines" w:linePitch="312" w:charSpace="0"/>
        </w:sectPr>
      </w:pPr>
      <w:r>
        <w:t>2．（2023春·河南南阳·高一校联考阶段练习）某物理兴趣小组利用如图1所示装置验证机械能守恒定律，电源的频率为</w:t>
      </w:r>
      <w:r>
        <w:rPr>
          <w:rFonts w:ascii="Times New Roman" w:eastAsia="Times New Roman" w:hAnsi="Times New Roman" w:cs="Times New Roman"/>
          <w:i/>
        </w:rPr>
        <w:t>f</w:t>
      </w:r>
      <w:r>
        <w:t>，重锤的质量为</w:t>
      </w:r>
      <w:r>
        <w:rPr>
          <w:rFonts w:ascii="Times New Roman" w:eastAsia="Times New Roman" w:hAnsi="Times New Roman" w:cs="Times New Roman"/>
          <w:i/>
        </w:rPr>
        <w:t>m</w:t>
      </w:r>
      <w:r>
        <w:t>，重力加速度为</w:t>
      </w:r>
      <w:r>
        <w:rPr>
          <w:rFonts w:ascii="Times New Roman" w:eastAsia="Times New Roman" w:hAnsi="Times New Roman" w:cs="Times New Roman"/>
          <w:i/>
        </w:rPr>
        <w:t>g</w:t>
      </w:r>
      <w:r>
        <w:t>，该小组让重锤带动纸带从静止开始自由下落，按正确操作得到了一条完整的纸带如图2所示（在误差允许范围内，认为释放重锤的同时打出</w:t>
      </w:r>
      <w:r>
        <w:rPr>
          <w:rFonts w:ascii="Times New Roman" w:eastAsia="Times New Roman" w:hAnsi="Times New Roman" w:cs="Times New Roman"/>
          <w:i/>
        </w:rPr>
        <w:t>A</w:t>
      </w:r>
      <w:r>
        <w:t>点）。</w:t>
      </w:r>
    </w:p>
    <w:p>
      <w:pPr>
        <w:shd w:val="clear" w:color="auto" w:fill="auto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755775" cy="1779270"/>
            <wp:effectExtent l="0" t="0" r="9525" b="11430"/>
            <wp:docPr id="100007" name="图片 100007" descr="@@@4aafa0de-aa55-4b7d-a38c-4be22495d5e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 descr="@@@4aafa0de-aa55-4b7d-a38c-4be22495d5e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755775" cy="1779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3495675" cy="1743075"/>
            <wp:effectExtent l="0" t="0" r="9525" b="9525"/>
            <wp:docPr id="100009" name="图片 100009" descr="@@@03753aea-8ea8-4414-a707-4d0d6d00afb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 descr="@@@03753aea-8ea8-4414-a707-4d0d6d00afb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3495675" cy="174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auto"/>
        <w:spacing w:line="360" w:lineRule="auto"/>
        <w:jc w:val="left"/>
        <w:textAlignment w:val="center"/>
      </w:pPr>
      <w:r>
        <w:t>（1）对于该实验，下列操作中对减小实验误差有利的是______。</w:t>
      </w:r>
    </w:p>
    <w:p>
      <w:pPr>
        <w:shd w:val="clear" w:color="auto" w:fill="auto"/>
        <w:spacing w:line="360" w:lineRule="auto"/>
        <w:jc w:val="left"/>
        <w:textAlignment w:val="center"/>
      </w:pPr>
      <w:r>
        <w:t>A．重锤选用质量和密度较大的金属锤</w:t>
      </w:r>
    </w:p>
    <w:p>
      <w:pPr>
        <w:shd w:val="clear" w:color="auto" w:fill="auto"/>
        <w:spacing w:line="360" w:lineRule="auto"/>
        <w:jc w:val="left"/>
        <w:textAlignment w:val="center"/>
      </w:pPr>
      <w:r>
        <w:t>B．两限位孔在同一竖直面内上下对正</w:t>
      </w:r>
    </w:p>
    <w:p>
      <w:pPr>
        <w:shd w:val="clear" w:color="auto" w:fill="auto"/>
        <w:spacing w:line="360" w:lineRule="auto"/>
        <w:jc w:val="left"/>
        <w:textAlignment w:val="center"/>
      </w:pPr>
      <w:r>
        <w:t>C．精确测量出重锤的质量</w:t>
      </w:r>
    </w:p>
    <w:p>
      <w:pPr>
        <w:shd w:val="clear" w:color="auto" w:fill="auto"/>
        <w:spacing w:line="360" w:lineRule="auto"/>
        <w:jc w:val="left"/>
        <w:textAlignment w:val="center"/>
      </w:pPr>
      <w:r>
        <w:t>D．用夹子夹稳重锤，接通电源后，再释放重锤</w:t>
      </w:r>
    </w:p>
    <w:p>
      <w:pPr>
        <w:shd w:val="clear" w:color="auto" w:fill="auto"/>
        <w:spacing w:line="360" w:lineRule="auto"/>
        <w:jc w:val="left"/>
        <w:textAlignment w:val="center"/>
      </w:pPr>
      <w:r>
        <w:t>（2）该小组为了验证机械能是否守恒，采用了以下方法：计算出打点计时器打下计时点</w:t>
      </w:r>
      <w:r>
        <w:rPr>
          <w:rFonts w:ascii="Times New Roman" w:eastAsia="Times New Roman" w:hAnsi="Times New Roman" w:cs="Times New Roman"/>
          <w:i/>
        </w:rPr>
        <w:t>F</w:t>
      </w:r>
      <w:r>
        <w:t>时重锤的瞬时速度的大小</w:t>
      </w:r>
      <w:r>
        <w:object>
          <v:shape id="_x0000_i1037" type="#_x0000_t75" alt="eqIdcc4ef973817d347fc468c0a1f776d798" style="width:16.7pt;height:10.2pt" o:ole="" coordsize="21600,21600" o:preferrelative="t" filled="f" stroked="f">
            <v:stroke joinstyle="miter"/>
            <v:imagedata r:id="rId33" o:title="eqIdcc4ef973817d347fc468c0a1f776d798"/>
            <o:lock v:ext="edit" aspectratio="t"/>
            <w10:anchorlock/>
          </v:shape>
          <o:OLEObject Type="Embed" ProgID="Equation.DSMT4" ShapeID="_x0000_i1037" DrawAspect="Content" ObjectID="_1468075737" r:id="rId34"/>
        </w:object>
      </w:r>
      <w:r>
        <w:t>______，在打点计时器打下计时点</w:t>
      </w:r>
      <w:r>
        <w:rPr>
          <w:rFonts w:ascii="Times New Roman" w:eastAsia="Times New Roman" w:hAnsi="Times New Roman" w:cs="Times New Roman"/>
          <w:i/>
        </w:rPr>
        <w:t>A</w:t>
      </w:r>
      <w:r>
        <w:t>和</w:t>
      </w:r>
      <w:r>
        <w:rPr>
          <w:rFonts w:ascii="Times New Roman" w:eastAsia="Times New Roman" w:hAnsi="Times New Roman" w:cs="Times New Roman"/>
          <w:i/>
        </w:rPr>
        <w:t>F</w:t>
      </w:r>
      <w:r>
        <w:t>的过程中，重锤重力势能的减少量</w:t>
      </w:r>
      <w:r>
        <w:object>
          <v:shape id="_x0000_i1038" type="#_x0000_t75" alt="eqId09fe8929ccfc6f1b635d83c7d06c3c15" style="width:29pt;height:16.55pt" o:ole="" coordsize="21600,21600" o:preferrelative="t" filled="f" stroked="f">
            <v:stroke joinstyle="miter"/>
            <v:imagedata r:id="rId35" o:title="eqId09fe8929ccfc6f1b635d83c7d06c3c15"/>
            <o:lock v:ext="edit" aspectratio="t"/>
            <w10:anchorlock/>
          </v:shape>
          <o:OLEObject Type="Embed" ProgID="Equation.DSMT4" ShapeID="_x0000_i1038" DrawAspect="Content" ObjectID="_1468075738" r:id="rId36"/>
        </w:object>
      </w:r>
      <w:r>
        <w:t>______，重锤动能的增加量</w:t>
      </w:r>
      <w:r>
        <w:object>
          <v:shape id="_x0000_i1039" type="#_x0000_t75" alt="eqIdb8b54d506f73fd3ad65a7c23ebc452a0" style="width:29pt;height:15.9pt" o:ole="" coordsize="21600,21600" o:preferrelative="t" filled="f" stroked="f">
            <v:stroke joinstyle="miter"/>
            <v:imagedata r:id="rId37" o:title="eqIdb8b54d506f73fd3ad65a7c23ebc452a0"/>
            <o:lock v:ext="edit" aspectratio="t"/>
            <w10:anchorlock/>
          </v:shape>
          <o:OLEObject Type="Embed" ProgID="Equation.DSMT4" ShapeID="_x0000_i1039" DrawAspect="Content" ObjectID="_1468075739" r:id="rId38"/>
        </w:object>
      </w:r>
      <w:r>
        <w:t>______，若它们近似相等，则可知重锤的机械能守恒。（用题中所测量和已知量表示）</w:t>
      </w:r>
    </w:p>
    <w:p>
      <w:pPr>
        <w:shd w:val="clear" w:color="auto" w:fill="auto"/>
        <w:spacing w:line="360" w:lineRule="auto"/>
        <w:jc w:val="left"/>
        <w:textAlignment w:val="center"/>
      </w:pPr>
      <w:r>
        <w:t>（3）利用实验时打出的纸带，测量出各计数点到打点计时器打下的第一个点的距离</w:t>
      </w:r>
      <w:r>
        <w:rPr>
          <w:rFonts w:ascii="Times New Roman" w:eastAsia="Times New Roman" w:hAnsi="Times New Roman" w:cs="Times New Roman"/>
          <w:i/>
        </w:rPr>
        <w:t>h</w:t>
      </w:r>
      <w:r>
        <w:t>，算出各计数点对应的速度</w:t>
      </w:r>
      <w:r>
        <w:rPr>
          <w:rFonts w:ascii="Times New Roman" w:eastAsia="Times New Roman" w:hAnsi="Times New Roman" w:cs="Times New Roman"/>
          <w:i/>
        </w:rPr>
        <w:t>v</w:t>
      </w:r>
      <w:r>
        <w:t>，然后以</w:t>
      </w:r>
      <w:r>
        <w:rPr>
          <w:rFonts w:ascii="Times New Roman" w:eastAsia="Times New Roman" w:hAnsi="Times New Roman" w:cs="Times New Roman"/>
          <w:i/>
        </w:rPr>
        <w:t>h</w:t>
      </w:r>
      <w:r>
        <w:t>为横轴、以</w:t>
      </w:r>
      <w:r>
        <w:object>
          <v:shape id="_x0000_i1040" type="#_x0000_t75" alt="eqId1bac794ebabd72f0f9fdadc5071fca32" style="width:14.05pt;height:29.45pt" o:ole="" coordsize="21600,21600" o:preferrelative="t" filled="f" stroked="f">
            <v:stroke joinstyle="miter"/>
            <v:imagedata r:id="rId39" o:title="eqId1bac794ebabd72f0f9fdadc5071fca32"/>
            <o:lock v:ext="edit" aspectratio="t"/>
            <w10:anchorlock/>
          </v:shape>
          <o:OLEObject Type="Embed" ProgID="Equation.DSMT4" ShapeID="_x0000_i1040" DrawAspect="Content" ObjectID="_1468075740" r:id="rId40"/>
        </w:object>
      </w:r>
      <w:r>
        <w:t>为纵轴作出如图3所示的图线，图线的斜率近似等于______。</w:t>
      </w:r>
    </w:p>
    <w:p>
      <w:pPr>
        <w:shd w:val="clear" w:color="auto" w:fill="auto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552575" cy="1828800"/>
            <wp:effectExtent l="0" t="0" r="9525" b="0"/>
            <wp:docPr id="100011" name="图片 100011" descr="@@@b83b92b2-6386-4e8e-a792-0db0090b966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图片 100011" descr="@@@b83b92b2-6386-4e8e-a792-0db0090b966b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1552575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auto"/>
        <w:spacing w:line="360" w:lineRule="auto"/>
        <w:jc w:val="left"/>
        <w:textAlignment w:val="center"/>
      </w:pPr>
      <w:r>
        <w:t>3．（2023春·陕西西安·高一长安一中校考阶段练习）用如图甲所示的实验装置验证机械能守恒定律，物块2从高处由静止开始下落，物块1上拖着的纸带打出了一系列的点，对纸带上的点迹进行测量，即可验证机械能守恒定律。如图乙所示是实验时得到的一条纸带，</w:t>
      </w:r>
      <w:r>
        <w:rPr>
          <w:rFonts w:ascii="Times New Roman" w:eastAsia="Times New Roman" w:hAnsi="Times New Roman" w:cs="Times New Roman"/>
          <w:i/>
        </w:rPr>
        <w:t>O</w:t>
      </w:r>
      <w:r>
        <w:t>点是重物刚下落瞬间打点计时器打下的第一个点，</w:t>
      </w:r>
      <w:r>
        <w:rPr>
          <w:rFonts w:ascii="Times New Roman" w:eastAsia="Times New Roman" w:hAnsi="Times New Roman" w:cs="Times New Roman"/>
          <w:i/>
        </w:rPr>
        <w:t>C</w:t>
      </w:r>
      <w:r>
        <w:t>点是第</w:t>
      </w:r>
      <w:r>
        <w:rPr>
          <w:rFonts w:ascii="Times New Roman" w:eastAsia="Times New Roman" w:hAnsi="Times New Roman" w:cs="Times New Roman"/>
          <w:i/>
        </w:rPr>
        <w:t>n</w:t>
      </w:r>
      <w:r>
        <w:t>个点，相关距离在图中已注明。已知物块1、2的质量分别为</w:t>
      </w:r>
      <w:r>
        <w:object>
          <v:shape id="_x0000_i1041" type="#_x0000_t75" alt="eqId77ab1256702aef4e9f1a5eb6c12ecc96" style="width:13.2pt;height:15.9pt" o:ole="" coordsize="21600,21600" o:preferrelative="t" filled="f" stroked="f">
            <v:stroke joinstyle="miter"/>
            <v:imagedata r:id="rId42" o:title="eqId77ab1256702aef4e9f1a5eb6c12ecc96"/>
            <o:lock v:ext="edit" aspectratio="t"/>
            <w10:anchorlock/>
          </v:shape>
          <o:OLEObject Type="Embed" ProgID="Equation.DSMT4" ShapeID="_x0000_i1041" DrawAspect="Content" ObjectID="_1468075741" r:id="rId43"/>
        </w:object>
      </w:r>
      <w:r>
        <w:t>、</w:t>
      </w:r>
      <w:r>
        <w:object>
          <v:shape id="_x0000_i1042" type="#_x0000_t75" alt="eqId1fbd67f60f04c278bdd867fdb3979dfb" style="width:14.05pt;height:15.8pt" o:ole="" coordsize="21600,21600" o:preferrelative="t" filled="f" stroked="f">
            <v:stroke joinstyle="miter"/>
            <v:imagedata r:id="rId44" o:title="eqId1fbd67f60f04c278bdd867fdb3979dfb"/>
            <o:lock v:ext="edit" aspectratio="t"/>
            <w10:anchorlock/>
          </v:shape>
          <o:OLEObject Type="Embed" ProgID="Equation.DSMT4" ShapeID="_x0000_i1042" DrawAspect="Content" ObjectID="_1468075742" r:id="rId45"/>
        </w:object>
      </w:r>
      <w:r>
        <w:t>（</w:t>
      </w:r>
      <w:r>
        <w:object>
          <v:shape id="_x0000_i1043" type="#_x0000_t75" alt="eqIddbf32171461f12fc1edf54b9ec44efea" style="width:35.2pt;height:15.9pt" o:ole="" coordsize="21600,21600" o:preferrelative="t" filled="f" stroked="f">
            <v:stroke joinstyle="miter"/>
            <v:imagedata r:id="rId46" o:title="eqIddbf32171461f12fc1edf54b9ec44efea"/>
            <o:lock v:ext="edit" aspectratio="t"/>
            <w10:anchorlock/>
          </v:shape>
          <o:OLEObject Type="Embed" ProgID="Equation.DSMT4" ShapeID="_x0000_i1043" DrawAspect="Content" ObjectID="_1468075743" r:id="rId47"/>
        </w:object>
      </w:r>
      <w:r>
        <w:t>），重力加速度为</w:t>
      </w:r>
      <w:r>
        <w:rPr>
          <w:rFonts w:ascii="Times New Roman" w:eastAsia="Times New Roman" w:hAnsi="Times New Roman" w:cs="Times New Roman"/>
          <w:i/>
        </w:rPr>
        <w:t>g</w:t>
      </w:r>
      <w:r>
        <w:t>，打点计时器的周期为</w:t>
      </w:r>
      <w:r>
        <w:rPr>
          <w:rFonts w:ascii="Times New Roman" w:eastAsia="Times New Roman" w:hAnsi="Times New Roman" w:cs="Times New Roman"/>
          <w:i/>
        </w:rPr>
        <w:t>T</w:t>
      </w:r>
      <w:r>
        <w:t>。请用题中所给的字母回答下列问题：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https://d.book118.com/727060156141006054</w:t>
        </w:r>
      </w:hyperlink>
    </w:p>
    <w:p>
      <w:pPr>
        <w:shd w:val="clear" w:color="auto" w:fill="auto"/>
        <w:spacing w:line="360" w:lineRule="auto"/>
        <w:jc w:val="left"/>
        <w:textAlignment w:val="center"/>
      </w:pPr>
    </w:p>
    <w:sectPr>
      <w:type w:val="nextPage"/>
      <w:pgSz w:w="11907" w:h="16839"/>
      <w:pgMar w:top="901" w:right="862" w:bottom="901" w:left="862" w:header="500" w:footer="500" w:gutter="0"/>
      <w:pg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gBorders>
      <w:pgNumType w:start="2"/>
      <w:cols w:num="1" w:sep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06B0"/>
    <w:rsid w:val="00043B54"/>
    <w:rsid w:val="001D7A06"/>
    <w:rsid w:val="00284433"/>
    <w:rsid w:val="002A1EC6"/>
    <w:rsid w:val="002E035E"/>
    <w:rsid w:val="004151FC"/>
    <w:rsid w:val="006B16C5"/>
    <w:rsid w:val="00776133"/>
    <w:rsid w:val="00855687"/>
    <w:rsid w:val="008C07DE"/>
    <w:rsid w:val="00A30CCE"/>
    <w:rsid w:val="00AC3E9C"/>
    <w:rsid w:val="00BC4F14"/>
    <w:rsid w:val="00BC62FB"/>
    <w:rsid w:val="00BF535F"/>
    <w:rsid w:val="00C02FC6"/>
    <w:rsid w:val="00C806B0"/>
    <w:rsid w:val="00E476EE"/>
    <w:rsid w:val="00EF035E"/>
    <w:rsid w:val="1DD82A4C"/>
    <w:rsid w:val="44366AAA"/>
    <w:rsid w:val="4F431D79"/>
  </w:rsids>
  <w:docVars>
    <w:docVar w:name="commondata" w:val="eyJoZGlkIjoiYmQ5ZWRkYWJlNGVhZWM0OGE4MjNjNzRiZjA2YjM1MmI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uiPriority="39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wmf" /><Relationship Id="rId11" Type="http://schemas.openxmlformats.org/officeDocument/2006/relationships/oleObject" Target="embeddings/oleObject2.bin" /><Relationship Id="rId12" Type="http://schemas.openxmlformats.org/officeDocument/2006/relationships/image" Target="media/image6.wmf" /><Relationship Id="rId13" Type="http://schemas.openxmlformats.org/officeDocument/2006/relationships/oleObject" Target="embeddings/oleObject3.bin" /><Relationship Id="rId14" Type="http://schemas.openxmlformats.org/officeDocument/2006/relationships/image" Target="media/image7.wmf" /><Relationship Id="rId15" Type="http://schemas.openxmlformats.org/officeDocument/2006/relationships/oleObject" Target="embeddings/oleObject4.bin" /><Relationship Id="rId16" Type="http://schemas.openxmlformats.org/officeDocument/2006/relationships/image" Target="media/image8.wmf" /><Relationship Id="rId17" Type="http://schemas.openxmlformats.org/officeDocument/2006/relationships/oleObject" Target="embeddings/oleObject5.bin" /><Relationship Id="rId18" Type="http://schemas.openxmlformats.org/officeDocument/2006/relationships/image" Target="media/image9.wmf" /><Relationship Id="rId19" Type="http://schemas.openxmlformats.org/officeDocument/2006/relationships/oleObject" Target="embeddings/oleObject6.bin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7.bin" /><Relationship Id="rId21" Type="http://schemas.openxmlformats.org/officeDocument/2006/relationships/image" Target="media/image10.wmf" /><Relationship Id="rId22" Type="http://schemas.openxmlformats.org/officeDocument/2006/relationships/oleObject" Target="embeddings/oleObject8.bin" /><Relationship Id="rId23" Type="http://schemas.openxmlformats.org/officeDocument/2006/relationships/image" Target="media/image11.wmf" /><Relationship Id="rId24" Type="http://schemas.openxmlformats.org/officeDocument/2006/relationships/oleObject" Target="embeddings/oleObject9.bin" /><Relationship Id="rId25" Type="http://schemas.openxmlformats.org/officeDocument/2006/relationships/oleObject" Target="embeddings/oleObject10.bin" /><Relationship Id="rId26" Type="http://schemas.openxmlformats.org/officeDocument/2006/relationships/image" Target="media/image12.wmf" /><Relationship Id="rId27" Type="http://schemas.openxmlformats.org/officeDocument/2006/relationships/oleObject" Target="embeddings/oleObject11.bin" /><Relationship Id="rId28" Type="http://schemas.openxmlformats.org/officeDocument/2006/relationships/image" Target="media/image13.wmf" /><Relationship Id="rId29" Type="http://schemas.openxmlformats.org/officeDocument/2006/relationships/oleObject" Target="embeddings/oleObject12.bin" /><Relationship Id="rId3" Type="http://schemas.openxmlformats.org/officeDocument/2006/relationships/fontTable" Target="fontTable.xml" /><Relationship Id="rId30" Type="http://schemas.openxmlformats.org/officeDocument/2006/relationships/image" Target="media/image14.png" /><Relationship Id="rId31" Type="http://schemas.openxmlformats.org/officeDocument/2006/relationships/image" Target="media/image15.png" /><Relationship Id="rId32" Type="http://schemas.openxmlformats.org/officeDocument/2006/relationships/image" Target="media/image16.png" /><Relationship Id="rId33" Type="http://schemas.openxmlformats.org/officeDocument/2006/relationships/image" Target="media/image17.wmf" /><Relationship Id="rId34" Type="http://schemas.openxmlformats.org/officeDocument/2006/relationships/oleObject" Target="embeddings/oleObject13.bin" /><Relationship Id="rId35" Type="http://schemas.openxmlformats.org/officeDocument/2006/relationships/image" Target="media/image18.wmf" /><Relationship Id="rId36" Type="http://schemas.openxmlformats.org/officeDocument/2006/relationships/oleObject" Target="embeddings/oleObject14.bin" /><Relationship Id="rId37" Type="http://schemas.openxmlformats.org/officeDocument/2006/relationships/image" Target="media/image19.wmf" /><Relationship Id="rId38" Type="http://schemas.openxmlformats.org/officeDocument/2006/relationships/oleObject" Target="embeddings/oleObject15.bin" /><Relationship Id="rId39" Type="http://schemas.openxmlformats.org/officeDocument/2006/relationships/image" Target="media/image20.wmf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6.bin" /><Relationship Id="rId41" Type="http://schemas.openxmlformats.org/officeDocument/2006/relationships/image" Target="media/image21.png" /><Relationship Id="rId42" Type="http://schemas.openxmlformats.org/officeDocument/2006/relationships/image" Target="media/image22.wmf" /><Relationship Id="rId43" Type="http://schemas.openxmlformats.org/officeDocument/2006/relationships/oleObject" Target="embeddings/oleObject17.bin" /><Relationship Id="rId44" Type="http://schemas.openxmlformats.org/officeDocument/2006/relationships/image" Target="media/image23.wmf" /><Relationship Id="rId45" Type="http://schemas.openxmlformats.org/officeDocument/2006/relationships/oleObject" Target="embeddings/oleObject18.bin" /><Relationship Id="rId46" Type="http://schemas.openxmlformats.org/officeDocument/2006/relationships/image" Target="media/image24.wmf" /><Relationship Id="rId47" Type="http://schemas.openxmlformats.org/officeDocument/2006/relationships/oleObject" Target="embeddings/oleObject19.bin" /><Relationship Id="rId48" Type="http://schemas.openxmlformats.org/officeDocument/2006/relationships/hyperlink" Target="https://d.book118.com/727060156141006054" TargetMode="External" /><Relationship Id="rId49" Type="http://schemas.openxmlformats.org/officeDocument/2006/relationships/theme" Target="theme/theme1.xml" /><Relationship Id="rId5" Type="http://schemas.openxmlformats.org/officeDocument/2006/relationships/image" Target="media/image1.png" /><Relationship Id="rId50" Type="http://schemas.openxmlformats.org/officeDocument/2006/relationships/styles" Target="styles.xml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wmf" /><Relationship Id="rId9" Type="http://schemas.openxmlformats.org/officeDocument/2006/relationships/oleObject" Target="embeddings/oleObject1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8CE314-9BAF-4030-8F04-159C3E31C44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5401</Words>
  <Characters>5959</Characters>
  <Application>Microsoft Office Word</Application>
  <DocSecurity>0</DocSecurity>
  <Lines>0</Lines>
  <Paragraphs>0</Paragraphs>
  <ScaleCrop>false</ScaleCrop>
  <Company/>
  <LinksUpToDate>false</LinksUpToDate>
  <CharactersWithSpaces>6194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相忘2021。</cp:lastModifiedBy>
  <cp:revision>14</cp:revision>
  <dcterms:created xsi:type="dcterms:W3CDTF">2017-07-19T12:07:00Z</dcterms:created>
  <dcterms:modified xsi:type="dcterms:W3CDTF">2024-03-07T14:58:45Z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830E8834E35C4275B6DC9AB04A5E9846_13</vt:lpwstr>
  </property>
  <property fmtid="{D5CDD505-2E9C-101B-9397-08002B2CF9AE}" pid="7" name="KSOProductBuildVer">
    <vt:lpwstr>2052-12.1.0.16364</vt:lpwstr>
  </property>
</Properties>
</file>