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公路旅客运输服务项目建设方案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5" w:history="1">
        <w:r>
          <w:rPr>
            <w:rFonts w:ascii="仿宋" w:eastAsia="仿宋" w:hAnsi="仿宋" w:cs="仿宋" w:hint="eastAsia"/>
            <w:lang w:eastAsia="zh-CN"/>
          </w:rPr>
          <w:t>概论</w:t>
        </w:r>
        <w:r>
          <w:tab/>
        </w:r>
        <w:r>
          <w:fldChar w:fldCharType="begin"/>
        </w:r>
        <w:r>
          <w:instrText xml:space="preserve"> PAGEREF _Toc31425 \h </w:instrText>
        </w:r>
        <w:r>
          <w:fldChar w:fldCharType="separate"/>
        </w:r>
        <w:r>
          <w:t>3</w:t>
        </w:r>
        <w:r>
          <w:fldChar w:fldCharType="end"/>
        </w:r>
      </w:hyperlink>
    </w:p>
    <w:p>
      <w:pPr>
        <w:pStyle w:val="TOC1"/>
        <w:tabs>
          <w:tab w:val="right" w:leader="dot" w:pos="8306"/>
        </w:tabs>
      </w:pPr>
      <w:hyperlink w:anchor="_Toc5740" w:history="1">
        <w:r>
          <w:rPr>
            <w:rFonts w:ascii="仿宋" w:eastAsia="仿宋" w:hAnsi="仿宋" w:cs="仿宋" w:hint="eastAsia"/>
            <w:lang w:eastAsia="zh-CN"/>
          </w:rPr>
          <w:t>一、社会影响分析</w:t>
        </w:r>
        <w:r>
          <w:tab/>
        </w:r>
        <w:r>
          <w:fldChar w:fldCharType="begin"/>
        </w:r>
        <w:r>
          <w:instrText xml:space="preserve"> PAGEREF _Toc5740 \h </w:instrText>
        </w:r>
        <w:r>
          <w:fldChar w:fldCharType="separate"/>
        </w:r>
        <w:r>
          <w:t>3</w:t>
        </w:r>
        <w:r>
          <w:fldChar w:fldCharType="end"/>
        </w:r>
      </w:hyperlink>
    </w:p>
    <w:p>
      <w:pPr>
        <w:pStyle w:val="TOC2"/>
        <w:tabs>
          <w:tab w:val="right" w:leader="dot" w:pos="8306"/>
        </w:tabs>
      </w:pPr>
      <w:hyperlink w:anchor="_Toc27941" w:history="1">
        <w:r>
          <w:rPr>
            <w:rFonts w:ascii="仿宋" w:eastAsia="仿宋" w:hAnsi="仿宋" w:cs="仿宋" w:hint="eastAsia"/>
            <w:lang w:eastAsia="zh-CN"/>
          </w:rPr>
          <w:t>(一)、社会影响效果分析</w:t>
        </w:r>
        <w:r>
          <w:tab/>
        </w:r>
        <w:r>
          <w:fldChar w:fldCharType="begin"/>
        </w:r>
        <w:r>
          <w:instrText xml:space="preserve"> PAGEREF _Toc27941 \h </w:instrText>
        </w:r>
        <w:r>
          <w:fldChar w:fldCharType="separate"/>
        </w:r>
        <w:r>
          <w:t>3</w:t>
        </w:r>
        <w:r>
          <w:fldChar w:fldCharType="end"/>
        </w:r>
      </w:hyperlink>
    </w:p>
    <w:p>
      <w:pPr>
        <w:pStyle w:val="TOC2"/>
        <w:tabs>
          <w:tab w:val="right" w:leader="dot" w:pos="8306"/>
        </w:tabs>
      </w:pPr>
      <w:hyperlink w:anchor="_Toc59" w:history="1">
        <w:r>
          <w:rPr>
            <w:rFonts w:ascii="仿宋" w:eastAsia="仿宋" w:hAnsi="仿宋" w:cs="仿宋" w:hint="eastAsia"/>
            <w:lang w:eastAsia="zh-CN"/>
          </w:rPr>
          <w:t>(二)、社会适应性分析</w:t>
        </w:r>
        <w:r>
          <w:tab/>
        </w:r>
        <w:r>
          <w:fldChar w:fldCharType="begin"/>
        </w:r>
        <w:r>
          <w:instrText xml:space="preserve"> PAGEREF _Toc59 \h </w:instrText>
        </w:r>
        <w:r>
          <w:fldChar w:fldCharType="separate"/>
        </w:r>
        <w:r>
          <w:t>5</w:t>
        </w:r>
        <w:r>
          <w:fldChar w:fldCharType="end"/>
        </w:r>
      </w:hyperlink>
    </w:p>
    <w:p>
      <w:pPr>
        <w:pStyle w:val="TOC2"/>
        <w:tabs>
          <w:tab w:val="right" w:leader="dot" w:pos="8306"/>
        </w:tabs>
      </w:pPr>
      <w:hyperlink w:anchor="_Toc999" w:history="1">
        <w:r>
          <w:rPr>
            <w:rFonts w:ascii="仿宋" w:eastAsia="仿宋" w:hAnsi="仿宋" w:cs="仿宋" w:hint="eastAsia"/>
            <w:lang w:eastAsia="zh-CN"/>
          </w:rPr>
          <w:t>(三)、社会风险及对策分析</w:t>
        </w:r>
        <w:r>
          <w:tab/>
        </w:r>
        <w:r>
          <w:fldChar w:fldCharType="begin"/>
        </w:r>
        <w:r>
          <w:instrText xml:space="preserve"> PAGEREF _Toc999 \h </w:instrText>
        </w:r>
        <w:r>
          <w:fldChar w:fldCharType="separate"/>
        </w:r>
        <w:r>
          <w:t>7</w:t>
        </w:r>
        <w:r>
          <w:fldChar w:fldCharType="end"/>
        </w:r>
      </w:hyperlink>
    </w:p>
    <w:p>
      <w:pPr>
        <w:pStyle w:val="TOC1"/>
        <w:tabs>
          <w:tab w:val="right" w:leader="dot" w:pos="8306"/>
        </w:tabs>
      </w:pPr>
      <w:hyperlink w:anchor="_Toc31242" w:history="1">
        <w:r>
          <w:rPr>
            <w:rFonts w:ascii="仿宋" w:eastAsia="仿宋" w:hAnsi="仿宋" w:cs="仿宋" w:hint="eastAsia"/>
            <w:lang w:eastAsia="zh-CN"/>
          </w:rPr>
          <w:t>二、发展规划、产业政策和行业准入分析</w:t>
        </w:r>
        <w:r>
          <w:tab/>
        </w:r>
        <w:r>
          <w:fldChar w:fldCharType="begin"/>
        </w:r>
        <w:r>
          <w:instrText xml:space="preserve"> PAGEREF _Toc31242 \h </w:instrText>
        </w:r>
        <w:r>
          <w:fldChar w:fldCharType="separate"/>
        </w:r>
        <w:r>
          <w:t>10</w:t>
        </w:r>
        <w:r>
          <w:fldChar w:fldCharType="end"/>
        </w:r>
      </w:hyperlink>
    </w:p>
    <w:p>
      <w:pPr>
        <w:pStyle w:val="TOC2"/>
        <w:tabs>
          <w:tab w:val="right" w:leader="dot" w:pos="8306"/>
        </w:tabs>
      </w:pPr>
      <w:hyperlink w:anchor="_Toc11354" w:history="1">
        <w:r>
          <w:rPr>
            <w:rFonts w:ascii="仿宋" w:eastAsia="仿宋" w:hAnsi="仿宋" w:cs="仿宋" w:hint="eastAsia"/>
            <w:lang w:eastAsia="zh-CN"/>
          </w:rPr>
          <w:t>(一)、发展规划分析</w:t>
        </w:r>
        <w:r>
          <w:tab/>
        </w:r>
        <w:r>
          <w:fldChar w:fldCharType="begin"/>
        </w:r>
        <w:r>
          <w:instrText xml:space="preserve"> PAGEREF _Toc11354 \h </w:instrText>
        </w:r>
        <w:r>
          <w:fldChar w:fldCharType="separate"/>
        </w:r>
        <w:r>
          <w:t>10</w:t>
        </w:r>
        <w:r>
          <w:fldChar w:fldCharType="end"/>
        </w:r>
      </w:hyperlink>
    </w:p>
    <w:p>
      <w:pPr>
        <w:pStyle w:val="TOC2"/>
        <w:tabs>
          <w:tab w:val="right" w:leader="dot" w:pos="8306"/>
        </w:tabs>
      </w:pPr>
      <w:hyperlink w:anchor="_Toc20147" w:history="1">
        <w:r>
          <w:rPr>
            <w:rFonts w:ascii="仿宋" w:eastAsia="仿宋" w:hAnsi="仿宋" w:cs="仿宋" w:hint="eastAsia"/>
            <w:lang w:eastAsia="zh-CN"/>
          </w:rPr>
          <w:t>(二)、产业政策分析</w:t>
        </w:r>
        <w:r>
          <w:tab/>
        </w:r>
        <w:r>
          <w:fldChar w:fldCharType="begin"/>
        </w:r>
        <w:r>
          <w:instrText xml:space="preserve"> PAGEREF _Toc20147 \h </w:instrText>
        </w:r>
        <w:r>
          <w:fldChar w:fldCharType="separate"/>
        </w:r>
        <w:r>
          <w:t>12</w:t>
        </w:r>
        <w:r>
          <w:fldChar w:fldCharType="end"/>
        </w:r>
      </w:hyperlink>
    </w:p>
    <w:p>
      <w:pPr>
        <w:pStyle w:val="TOC2"/>
        <w:tabs>
          <w:tab w:val="right" w:leader="dot" w:pos="8306"/>
        </w:tabs>
      </w:pPr>
      <w:hyperlink w:anchor="_Toc5497" w:history="1">
        <w:r>
          <w:rPr>
            <w:rFonts w:ascii="仿宋" w:eastAsia="仿宋" w:hAnsi="仿宋" w:cs="仿宋" w:hint="eastAsia"/>
            <w:lang w:eastAsia="zh-CN"/>
          </w:rPr>
          <w:t>(三)、行业准入分析</w:t>
        </w:r>
        <w:r>
          <w:tab/>
        </w:r>
        <w:r>
          <w:fldChar w:fldCharType="begin"/>
        </w:r>
        <w:r>
          <w:instrText xml:space="preserve"> PAGEREF _Toc5497 \h </w:instrText>
        </w:r>
        <w:r>
          <w:fldChar w:fldCharType="separate"/>
        </w:r>
        <w:r>
          <w:t>14</w:t>
        </w:r>
        <w:r>
          <w:fldChar w:fldCharType="end"/>
        </w:r>
      </w:hyperlink>
    </w:p>
    <w:p>
      <w:pPr>
        <w:pStyle w:val="TOC1"/>
        <w:tabs>
          <w:tab w:val="right" w:leader="dot" w:pos="8306"/>
        </w:tabs>
      </w:pPr>
      <w:hyperlink w:anchor="_Toc27304" w:history="1">
        <w:r>
          <w:rPr>
            <w:rFonts w:ascii="仿宋" w:eastAsia="仿宋" w:hAnsi="仿宋" w:cs="仿宋" w:hint="eastAsia"/>
            <w:lang w:eastAsia="zh-CN"/>
          </w:rPr>
          <w:t>三、经济影响分析</w:t>
        </w:r>
        <w:r>
          <w:tab/>
        </w:r>
        <w:r>
          <w:fldChar w:fldCharType="begin"/>
        </w:r>
        <w:r>
          <w:instrText xml:space="preserve"> PAGEREF _Toc27304 \h </w:instrText>
        </w:r>
        <w:r>
          <w:fldChar w:fldCharType="separate"/>
        </w:r>
        <w:r>
          <w:t>15</w:t>
        </w:r>
        <w:r>
          <w:fldChar w:fldCharType="end"/>
        </w:r>
      </w:hyperlink>
    </w:p>
    <w:p>
      <w:pPr>
        <w:pStyle w:val="TOC2"/>
        <w:tabs>
          <w:tab w:val="right" w:leader="dot" w:pos="8306"/>
        </w:tabs>
      </w:pPr>
      <w:hyperlink w:anchor="_Toc5577" w:history="1">
        <w:r>
          <w:rPr>
            <w:rFonts w:ascii="仿宋" w:eastAsia="仿宋" w:hAnsi="仿宋" w:cs="仿宋" w:hint="eastAsia"/>
            <w:lang w:eastAsia="zh-CN"/>
          </w:rPr>
          <w:t>(一)、经济费用效益或费用效果分析</w:t>
        </w:r>
        <w:r>
          <w:tab/>
        </w:r>
        <w:r>
          <w:fldChar w:fldCharType="begin"/>
        </w:r>
        <w:r>
          <w:instrText xml:space="preserve"> PAGEREF _Toc5577 \h </w:instrText>
        </w:r>
        <w:r>
          <w:fldChar w:fldCharType="separate"/>
        </w:r>
        <w:r>
          <w:t>15</w:t>
        </w:r>
        <w:r>
          <w:fldChar w:fldCharType="end"/>
        </w:r>
      </w:hyperlink>
    </w:p>
    <w:p>
      <w:pPr>
        <w:pStyle w:val="TOC2"/>
        <w:tabs>
          <w:tab w:val="right" w:leader="dot" w:pos="8306"/>
        </w:tabs>
      </w:pPr>
      <w:hyperlink w:anchor="_Toc24264" w:history="1">
        <w:r>
          <w:rPr>
            <w:rFonts w:ascii="仿宋" w:eastAsia="仿宋" w:hAnsi="仿宋" w:cs="仿宋" w:hint="eastAsia"/>
            <w:lang w:eastAsia="zh-CN"/>
          </w:rPr>
          <w:t>(二)、行业影响分析</w:t>
        </w:r>
        <w:r>
          <w:tab/>
        </w:r>
        <w:r>
          <w:fldChar w:fldCharType="begin"/>
        </w:r>
        <w:r>
          <w:instrText xml:space="preserve"> PAGEREF _Toc24264 \h </w:instrText>
        </w:r>
        <w:r>
          <w:fldChar w:fldCharType="separate"/>
        </w:r>
        <w:r>
          <w:t>17</w:t>
        </w:r>
        <w:r>
          <w:fldChar w:fldCharType="end"/>
        </w:r>
      </w:hyperlink>
    </w:p>
    <w:p>
      <w:pPr>
        <w:pStyle w:val="TOC2"/>
        <w:tabs>
          <w:tab w:val="right" w:leader="dot" w:pos="8306"/>
        </w:tabs>
      </w:pPr>
      <w:hyperlink w:anchor="_Toc1369" w:history="1">
        <w:r>
          <w:rPr>
            <w:rFonts w:ascii="仿宋" w:eastAsia="仿宋" w:hAnsi="仿宋" w:cs="仿宋" w:hint="eastAsia"/>
            <w:lang w:eastAsia="zh-CN"/>
          </w:rPr>
          <w:t>(三)、区域经济影响分析</w:t>
        </w:r>
        <w:r>
          <w:tab/>
        </w:r>
        <w:r>
          <w:fldChar w:fldCharType="begin"/>
        </w:r>
        <w:r>
          <w:instrText xml:space="preserve"> PAGEREF _Toc1369 \h </w:instrText>
        </w:r>
        <w:r>
          <w:fldChar w:fldCharType="separate"/>
        </w:r>
        <w:r>
          <w:t>19</w:t>
        </w:r>
        <w:r>
          <w:fldChar w:fldCharType="end"/>
        </w:r>
      </w:hyperlink>
    </w:p>
    <w:p>
      <w:pPr>
        <w:pStyle w:val="TOC2"/>
        <w:tabs>
          <w:tab w:val="right" w:leader="dot" w:pos="8306"/>
        </w:tabs>
      </w:pPr>
      <w:hyperlink w:anchor="_Toc10986" w:history="1">
        <w:r>
          <w:rPr>
            <w:rFonts w:ascii="仿宋" w:eastAsia="仿宋" w:hAnsi="仿宋" w:cs="仿宋" w:hint="eastAsia"/>
            <w:lang w:eastAsia="zh-CN"/>
          </w:rPr>
          <w:t>(四)、宏观经济影响分析</w:t>
        </w:r>
        <w:r>
          <w:tab/>
        </w:r>
        <w:r>
          <w:fldChar w:fldCharType="begin"/>
        </w:r>
        <w:r>
          <w:instrText xml:space="preserve"> PAGEREF _Toc10986 \h </w:instrText>
        </w:r>
        <w:r>
          <w:fldChar w:fldCharType="separate"/>
        </w:r>
        <w:r>
          <w:t>20</w:t>
        </w:r>
        <w:r>
          <w:fldChar w:fldCharType="end"/>
        </w:r>
      </w:hyperlink>
    </w:p>
    <w:p>
      <w:pPr>
        <w:pStyle w:val="TOC1"/>
        <w:tabs>
          <w:tab w:val="right" w:leader="dot" w:pos="8306"/>
        </w:tabs>
      </w:pPr>
      <w:hyperlink w:anchor="_Toc21660" w:history="1">
        <w:r>
          <w:rPr>
            <w:rFonts w:ascii="仿宋" w:eastAsia="仿宋" w:hAnsi="仿宋" w:cs="仿宋" w:hint="eastAsia"/>
            <w:lang w:eastAsia="zh-CN"/>
          </w:rPr>
          <w:t>四、财务管理与成本控制</w:t>
        </w:r>
        <w:r>
          <w:tab/>
        </w:r>
        <w:r>
          <w:fldChar w:fldCharType="begin"/>
        </w:r>
        <w:r>
          <w:instrText xml:space="preserve"> PAGEREF _Toc21660 \h </w:instrText>
        </w:r>
        <w:r>
          <w:fldChar w:fldCharType="separate"/>
        </w:r>
        <w:r>
          <w:t>21</w:t>
        </w:r>
        <w:r>
          <w:fldChar w:fldCharType="end"/>
        </w:r>
      </w:hyperlink>
    </w:p>
    <w:p>
      <w:pPr>
        <w:pStyle w:val="TOC2"/>
        <w:tabs>
          <w:tab w:val="right" w:leader="dot" w:pos="8306"/>
        </w:tabs>
      </w:pPr>
      <w:hyperlink w:anchor="_Toc5575" w:history="1">
        <w:r>
          <w:rPr>
            <w:rFonts w:ascii="仿宋" w:eastAsia="仿宋" w:hAnsi="仿宋" w:cs="仿宋" w:hint="eastAsia"/>
            <w:lang w:eastAsia="zh-CN"/>
          </w:rPr>
          <w:t>(一)、财务管理体系建设</w:t>
        </w:r>
        <w:r>
          <w:tab/>
        </w:r>
        <w:r>
          <w:fldChar w:fldCharType="begin"/>
        </w:r>
        <w:r>
          <w:instrText xml:space="preserve"> PAGEREF _Toc5575 \h </w:instrText>
        </w:r>
        <w:r>
          <w:fldChar w:fldCharType="separate"/>
        </w:r>
        <w:r>
          <w:t>21</w:t>
        </w:r>
        <w:r>
          <w:fldChar w:fldCharType="end"/>
        </w:r>
      </w:hyperlink>
    </w:p>
    <w:p>
      <w:pPr>
        <w:pStyle w:val="TOC2"/>
        <w:tabs>
          <w:tab w:val="right" w:leader="dot" w:pos="8306"/>
        </w:tabs>
      </w:pPr>
      <w:hyperlink w:anchor="_Toc12080" w:history="1">
        <w:r>
          <w:rPr>
            <w:rFonts w:ascii="仿宋" w:eastAsia="仿宋" w:hAnsi="仿宋" w:cs="仿宋" w:hint="eastAsia"/>
            <w:lang w:eastAsia="zh-CN"/>
          </w:rPr>
          <w:t>(二)、成本控制措施</w:t>
        </w:r>
        <w:r>
          <w:tab/>
        </w:r>
        <w:r>
          <w:fldChar w:fldCharType="begin"/>
        </w:r>
        <w:r>
          <w:instrText xml:space="preserve"> PAGEREF _Toc12080 \h </w:instrText>
        </w:r>
        <w:r>
          <w:fldChar w:fldCharType="separate"/>
        </w:r>
        <w:r>
          <w:t>23</w:t>
        </w:r>
        <w:r>
          <w:fldChar w:fldCharType="end"/>
        </w:r>
      </w:hyperlink>
    </w:p>
    <w:p>
      <w:pPr>
        <w:pStyle w:val="TOC1"/>
        <w:tabs>
          <w:tab w:val="right" w:leader="dot" w:pos="8306"/>
        </w:tabs>
      </w:pPr>
      <w:hyperlink w:anchor="_Toc17705" w:history="1">
        <w:r>
          <w:rPr>
            <w:rFonts w:ascii="仿宋" w:eastAsia="仿宋" w:hAnsi="仿宋" w:cs="仿宋" w:hint="eastAsia"/>
            <w:lang w:eastAsia="zh-CN"/>
          </w:rPr>
          <w:t>五、公路旅客运输服务项目概论</w:t>
        </w:r>
        <w:r>
          <w:tab/>
        </w:r>
        <w:r>
          <w:fldChar w:fldCharType="begin"/>
        </w:r>
        <w:r>
          <w:instrText xml:space="preserve"> PAGEREF _Toc17705 \h </w:instrText>
        </w:r>
        <w:r>
          <w:fldChar w:fldCharType="separate"/>
        </w:r>
        <w:r>
          <w:t>24</w:t>
        </w:r>
        <w:r>
          <w:fldChar w:fldCharType="end"/>
        </w:r>
      </w:hyperlink>
    </w:p>
    <w:p>
      <w:pPr>
        <w:pStyle w:val="TOC2"/>
        <w:tabs>
          <w:tab w:val="right" w:leader="dot" w:pos="8306"/>
        </w:tabs>
      </w:pPr>
      <w:hyperlink w:anchor="_Toc12756" w:history="1">
        <w:r>
          <w:rPr>
            <w:rFonts w:ascii="仿宋" w:eastAsia="仿宋" w:hAnsi="仿宋" w:cs="仿宋" w:hint="eastAsia"/>
            <w:lang w:eastAsia="zh-CN"/>
          </w:rPr>
          <w:t>(一)、项目申报单位概况</w:t>
        </w:r>
        <w:r>
          <w:tab/>
        </w:r>
        <w:r>
          <w:fldChar w:fldCharType="begin"/>
        </w:r>
        <w:r>
          <w:instrText xml:space="preserve"> PAGEREF _Toc12756 \h </w:instrText>
        </w:r>
        <w:r>
          <w:fldChar w:fldCharType="separate"/>
        </w:r>
        <w:r>
          <w:t>24</w:t>
        </w:r>
        <w:r>
          <w:fldChar w:fldCharType="end"/>
        </w:r>
      </w:hyperlink>
    </w:p>
    <w:p>
      <w:pPr>
        <w:pStyle w:val="TOC2"/>
        <w:tabs>
          <w:tab w:val="right" w:leader="dot" w:pos="8306"/>
        </w:tabs>
      </w:pPr>
      <w:hyperlink w:anchor="_Toc8321" w:history="1">
        <w:r>
          <w:rPr>
            <w:rFonts w:ascii="仿宋" w:eastAsia="仿宋" w:hAnsi="仿宋" w:cs="仿宋" w:hint="eastAsia"/>
            <w:lang w:eastAsia="zh-CN"/>
          </w:rPr>
          <w:t>(二)、项目概况</w:t>
        </w:r>
        <w:r>
          <w:tab/>
        </w:r>
        <w:r>
          <w:fldChar w:fldCharType="begin"/>
        </w:r>
        <w:r>
          <w:instrText xml:space="preserve"> PAGEREF _Toc8321 \h </w:instrText>
        </w:r>
        <w:r>
          <w:fldChar w:fldCharType="separate"/>
        </w:r>
        <w:r>
          <w:t>25</w:t>
        </w:r>
        <w:r>
          <w:fldChar w:fldCharType="end"/>
        </w:r>
      </w:hyperlink>
    </w:p>
    <w:p>
      <w:pPr>
        <w:pStyle w:val="TOC1"/>
        <w:tabs>
          <w:tab w:val="right" w:leader="dot" w:pos="8306"/>
        </w:tabs>
      </w:pPr>
      <w:hyperlink w:anchor="_Toc13595" w:history="1">
        <w:r>
          <w:rPr>
            <w:rFonts w:ascii="仿宋" w:eastAsia="仿宋" w:hAnsi="仿宋" w:cs="仿宋" w:hint="eastAsia"/>
            <w:lang w:eastAsia="zh-CN"/>
          </w:rPr>
          <w:t>六、项目监理与质量保证</w:t>
        </w:r>
        <w:r>
          <w:tab/>
        </w:r>
        <w:r>
          <w:fldChar w:fldCharType="begin"/>
        </w:r>
        <w:r>
          <w:instrText xml:space="preserve"> PAGEREF _Toc13595 \h </w:instrText>
        </w:r>
        <w:r>
          <w:fldChar w:fldCharType="separate"/>
        </w:r>
        <w:r>
          <w:t>28</w:t>
        </w:r>
        <w:r>
          <w:fldChar w:fldCharType="end"/>
        </w:r>
      </w:hyperlink>
    </w:p>
    <w:p>
      <w:pPr>
        <w:pStyle w:val="TOC2"/>
        <w:tabs>
          <w:tab w:val="right" w:leader="dot" w:pos="8306"/>
        </w:tabs>
      </w:pPr>
      <w:hyperlink w:anchor="_Toc6493" w:history="1">
        <w:r>
          <w:rPr>
            <w:rFonts w:ascii="仿宋" w:eastAsia="仿宋" w:hAnsi="仿宋" w:cs="仿宋" w:hint="eastAsia"/>
            <w:lang w:eastAsia="zh-CN"/>
          </w:rPr>
          <w:t>(一)、监理体系构建</w:t>
        </w:r>
        <w:r>
          <w:tab/>
        </w:r>
        <w:r>
          <w:fldChar w:fldCharType="begin"/>
        </w:r>
        <w:r>
          <w:instrText xml:space="preserve"> PAGEREF _Toc6493 \h </w:instrText>
        </w:r>
        <w:r>
          <w:fldChar w:fldCharType="separate"/>
        </w:r>
        <w:r>
          <w:t>28</w:t>
        </w:r>
        <w:r>
          <w:fldChar w:fldCharType="end"/>
        </w:r>
      </w:hyperlink>
    </w:p>
    <w:p>
      <w:pPr>
        <w:pStyle w:val="TOC2"/>
        <w:tabs>
          <w:tab w:val="right" w:leader="dot" w:pos="8306"/>
        </w:tabs>
      </w:pPr>
      <w:hyperlink w:anchor="_Toc31385" w:history="1">
        <w:r>
          <w:rPr>
            <w:rFonts w:ascii="仿宋" w:eastAsia="仿宋" w:hAnsi="仿宋" w:cs="仿宋" w:hint="eastAsia"/>
            <w:lang w:eastAsia="zh-CN"/>
          </w:rPr>
          <w:t>(二)、质量保证体系实施</w:t>
        </w:r>
        <w:r>
          <w:tab/>
        </w:r>
        <w:r>
          <w:fldChar w:fldCharType="begin"/>
        </w:r>
        <w:r>
          <w:instrText xml:space="preserve"> PAGEREF _Toc31385 \h </w:instrText>
        </w:r>
        <w:r>
          <w:fldChar w:fldCharType="separate"/>
        </w:r>
        <w:r>
          <w:t>29</w:t>
        </w:r>
        <w:r>
          <w:fldChar w:fldCharType="end"/>
        </w:r>
      </w:hyperlink>
    </w:p>
    <w:p>
      <w:pPr>
        <w:pStyle w:val="TOC2"/>
        <w:tabs>
          <w:tab w:val="right" w:leader="dot" w:pos="8306"/>
        </w:tabs>
      </w:pPr>
      <w:hyperlink w:anchor="_Toc4174" w:history="1">
        <w:r>
          <w:rPr>
            <w:rFonts w:ascii="仿宋" w:eastAsia="仿宋" w:hAnsi="仿宋" w:cs="仿宋" w:hint="eastAsia"/>
            <w:lang w:eastAsia="zh-CN"/>
          </w:rPr>
          <w:t>(三)、监理与质量控制流程</w:t>
        </w:r>
        <w:r>
          <w:tab/>
        </w:r>
        <w:r>
          <w:fldChar w:fldCharType="begin"/>
        </w:r>
        <w:r>
          <w:instrText xml:space="preserve"> PAGEREF _Toc4174 \h </w:instrText>
        </w:r>
        <w:r>
          <w:fldChar w:fldCharType="separate"/>
        </w:r>
        <w:r>
          <w:t>29</w:t>
        </w:r>
        <w:r>
          <w:fldChar w:fldCharType="end"/>
        </w:r>
      </w:hyperlink>
    </w:p>
    <w:p>
      <w:pPr>
        <w:pStyle w:val="TOC1"/>
        <w:tabs>
          <w:tab w:val="right" w:leader="dot" w:pos="8306"/>
        </w:tabs>
      </w:pPr>
      <w:hyperlink w:anchor="_Toc14497" w:history="1">
        <w:r>
          <w:rPr>
            <w:rFonts w:ascii="仿宋" w:eastAsia="仿宋" w:hAnsi="仿宋" w:cs="仿宋" w:hint="eastAsia"/>
            <w:lang w:eastAsia="zh-CN"/>
          </w:rPr>
          <w:t>七、项目质量与标准</w:t>
        </w:r>
        <w:r>
          <w:tab/>
        </w:r>
        <w:r>
          <w:fldChar w:fldCharType="begin"/>
        </w:r>
        <w:r>
          <w:instrText xml:space="preserve"> PAGEREF _Toc14497 \h </w:instrText>
        </w:r>
        <w:r>
          <w:fldChar w:fldCharType="separate"/>
        </w:r>
        <w:r>
          <w:t>30</w:t>
        </w:r>
        <w:r>
          <w:fldChar w:fldCharType="end"/>
        </w:r>
      </w:hyperlink>
    </w:p>
    <w:p>
      <w:pPr>
        <w:pStyle w:val="TOC2"/>
        <w:tabs>
          <w:tab w:val="right" w:leader="dot" w:pos="8306"/>
        </w:tabs>
      </w:pPr>
      <w:hyperlink w:anchor="_Toc576" w:history="1">
        <w:r>
          <w:rPr>
            <w:rFonts w:ascii="仿宋" w:eastAsia="仿宋" w:hAnsi="仿宋" w:cs="仿宋" w:hint="eastAsia"/>
            <w:lang w:eastAsia="zh-CN"/>
          </w:rPr>
          <w:t>(一)、质量保障体系</w:t>
        </w:r>
        <w:r>
          <w:tab/>
        </w:r>
        <w:r>
          <w:fldChar w:fldCharType="begin"/>
        </w:r>
        <w:r>
          <w:instrText xml:space="preserve"> PAGEREF _Toc576 \h </w:instrText>
        </w:r>
        <w:r>
          <w:fldChar w:fldCharType="separate"/>
        </w:r>
        <w:r>
          <w:t>30</w:t>
        </w:r>
        <w:r>
          <w:fldChar w:fldCharType="end"/>
        </w:r>
      </w:hyperlink>
    </w:p>
    <w:p>
      <w:pPr>
        <w:pStyle w:val="TOC2"/>
        <w:tabs>
          <w:tab w:val="right" w:leader="dot" w:pos="8306"/>
        </w:tabs>
      </w:pPr>
      <w:hyperlink w:anchor="_Toc8398" w:history="1">
        <w:r>
          <w:rPr>
            <w:rFonts w:ascii="仿宋" w:eastAsia="仿宋" w:hAnsi="仿宋" w:cs="仿宋" w:hint="eastAsia"/>
            <w:lang w:eastAsia="zh-CN"/>
          </w:rPr>
          <w:t>(二)、标准化作业流程</w:t>
        </w:r>
        <w:r>
          <w:tab/>
        </w:r>
        <w:r>
          <w:fldChar w:fldCharType="begin"/>
        </w:r>
        <w:r>
          <w:instrText xml:space="preserve"> PAGEREF _Toc8398 \h </w:instrText>
        </w:r>
        <w:r>
          <w:fldChar w:fldCharType="separate"/>
        </w:r>
        <w:r>
          <w:t>31</w:t>
        </w:r>
        <w:r>
          <w:fldChar w:fldCharType="end"/>
        </w:r>
      </w:hyperlink>
    </w:p>
    <w:p>
      <w:pPr>
        <w:pStyle w:val="TOC2"/>
        <w:tabs>
          <w:tab w:val="right" w:leader="dot" w:pos="8306"/>
        </w:tabs>
      </w:pPr>
      <w:hyperlink w:anchor="_Toc18770" w:history="1">
        <w:r>
          <w:rPr>
            <w:rFonts w:ascii="仿宋" w:eastAsia="仿宋" w:hAnsi="仿宋" w:cs="仿宋" w:hint="eastAsia"/>
            <w:lang w:eastAsia="zh-CN"/>
          </w:rPr>
          <w:t>(三)、质量监控与评估</w:t>
        </w:r>
        <w:r>
          <w:tab/>
        </w:r>
        <w:r>
          <w:fldChar w:fldCharType="begin"/>
        </w:r>
        <w:r>
          <w:instrText xml:space="preserve"> PAGEREF _Toc18770 \h </w:instrText>
        </w:r>
        <w:r>
          <w:fldChar w:fldCharType="separate"/>
        </w:r>
        <w:r>
          <w:t>33</w:t>
        </w:r>
        <w:r>
          <w:fldChar w:fldCharType="end"/>
        </w:r>
      </w:hyperlink>
    </w:p>
    <w:p>
      <w:pPr>
        <w:pStyle w:val="TOC2"/>
        <w:tabs>
          <w:tab w:val="right" w:leader="dot" w:pos="8306"/>
        </w:tabs>
      </w:pPr>
      <w:hyperlink w:anchor="_Toc8169" w:history="1">
        <w:r>
          <w:rPr>
            <w:rFonts w:ascii="仿宋" w:eastAsia="仿宋" w:hAnsi="仿宋" w:cs="仿宋" w:hint="eastAsia"/>
            <w:lang w:eastAsia="zh-CN"/>
          </w:rPr>
          <w:t>(四)、质量改进计划</w:t>
        </w:r>
        <w:r>
          <w:tab/>
        </w:r>
        <w:r>
          <w:fldChar w:fldCharType="begin"/>
        </w:r>
        <w:r>
          <w:instrText xml:space="preserve"> PAGEREF _Toc8169 \h </w:instrText>
        </w:r>
        <w:r>
          <w:fldChar w:fldCharType="separate"/>
        </w:r>
        <w:r>
          <w:t>34</w:t>
        </w:r>
        <w:r>
          <w:fldChar w:fldCharType="end"/>
        </w:r>
      </w:hyperlink>
    </w:p>
    <w:p>
      <w:pPr>
        <w:pStyle w:val="TOC1"/>
        <w:tabs>
          <w:tab w:val="right" w:leader="dot" w:pos="8306"/>
        </w:tabs>
      </w:pPr>
      <w:hyperlink w:anchor="_Toc21936" w:history="1">
        <w:r>
          <w:rPr>
            <w:rFonts w:ascii="仿宋" w:eastAsia="仿宋" w:hAnsi="仿宋" w:cs="仿宋" w:hint="eastAsia"/>
            <w:lang w:eastAsia="zh-CN"/>
          </w:rPr>
          <w:t>八、客户关系管理与市场拓展</w:t>
        </w:r>
        <w:r>
          <w:tab/>
        </w:r>
        <w:r>
          <w:fldChar w:fldCharType="begin"/>
        </w:r>
        <w:r>
          <w:instrText xml:space="preserve"> PAGEREF _Toc21936 \h </w:instrText>
        </w:r>
        <w:r>
          <w:fldChar w:fldCharType="separate"/>
        </w:r>
        <w:r>
          <w:t>35</w:t>
        </w:r>
        <w:r>
          <w:fldChar w:fldCharType="end"/>
        </w:r>
      </w:hyperlink>
    </w:p>
    <w:p>
      <w:pPr>
        <w:pStyle w:val="TOC2"/>
        <w:tabs>
          <w:tab w:val="right" w:leader="dot" w:pos="8306"/>
        </w:tabs>
      </w:pPr>
      <w:hyperlink w:anchor="_Toc18921" w:history="1">
        <w:r>
          <w:rPr>
            <w:rFonts w:ascii="仿宋" w:eastAsia="仿宋" w:hAnsi="仿宋" w:cs="仿宋" w:hint="eastAsia"/>
            <w:lang w:eastAsia="zh-CN"/>
          </w:rPr>
          <w:t>(一)、客户关系管理策略</w:t>
        </w:r>
        <w:r>
          <w:tab/>
        </w:r>
        <w:r>
          <w:fldChar w:fldCharType="begin"/>
        </w:r>
        <w:r>
          <w:instrText xml:space="preserve"> PAGEREF _Toc18921 \h </w:instrText>
        </w:r>
        <w:r>
          <w:fldChar w:fldCharType="separate"/>
        </w:r>
        <w:r>
          <w:t>35</w:t>
        </w:r>
        <w:r>
          <w:fldChar w:fldCharType="end"/>
        </w:r>
      </w:hyperlink>
    </w:p>
    <w:p>
      <w:pPr>
        <w:pStyle w:val="TOC2"/>
        <w:tabs>
          <w:tab w:val="right" w:leader="dot" w:pos="8306"/>
        </w:tabs>
      </w:pPr>
      <w:hyperlink w:anchor="_Toc9727" w:history="1">
        <w:r>
          <w:rPr>
            <w:rFonts w:ascii="仿宋" w:eastAsia="仿宋" w:hAnsi="仿宋" w:cs="仿宋" w:hint="eastAsia"/>
            <w:lang w:eastAsia="zh-CN"/>
          </w:rPr>
          <w:t>(二)、市场拓展方案</w:t>
        </w:r>
        <w:r>
          <w:tab/>
        </w:r>
        <w:r>
          <w:fldChar w:fldCharType="begin"/>
        </w:r>
        <w:r>
          <w:instrText xml:space="preserve"> PAGEREF _Toc9727 \h </w:instrText>
        </w:r>
        <w:r>
          <w:fldChar w:fldCharType="separate"/>
        </w:r>
        <w:r>
          <w:t>36</w:t>
        </w:r>
        <w:r>
          <w:fldChar w:fldCharType="end"/>
        </w:r>
      </w:hyperlink>
    </w:p>
    <w:p>
      <w:pPr>
        <w:pStyle w:val="TOC1"/>
        <w:tabs>
          <w:tab w:val="right" w:leader="dot" w:pos="8306"/>
        </w:tabs>
      </w:pPr>
      <w:hyperlink w:anchor="_Toc15145" w:history="1">
        <w:r>
          <w:rPr>
            <w:rFonts w:ascii="仿宋" w:eastAsia="仿宋" w:hAnsi="仿宋" w:cs="仿宋" w:hint="eastAsia"/>
            <w:lang w:eastAsia="zh-CN"/>
          </w:rPr>
          <w:t>九、资金管理与财务规划</w:t>
        </w:r>
        <w:r>
          <w:tab/>
        </w:r>
        <w:r>
          <w:fldChar w:fldCharType="begin"/>
        </w:r>
        <w:r>
          <w:instrText xml:space="preserve"> PAGEREF _Toc15145 \h </w:instrText>
        </w:r>
        <w:r>
          <w:fldChar w:fldCharType="separate"/>
        </w:r>
        <w:r>
          <w:t>38</w:t>
        </w:r>
        <w:r>
          <w:fldChar w:fldCharType="end"/>
        </w:r>
      </w:hyperlink>
    </w:p>
    <w:p>
      <w:pPr>
        <w:pStyle w:val="TOC2"/>
        <w:tabs>
          <w:tab w:val="right" w:leader="dot" w:pos="8306"/>
        </w:tabs>
      </w:pPr>
      <w:hyperlink w:anchor="_Toc17493" w:history="1">
        <w:r>
          <w:rPr>
            <w:rFonts w:ascii="仿宋" w:eastAsia="仿宋" w:hAnsi="仿宋" w:cs="仿宋" w:hint="eastAsia"/>
            <w:lang w:eastAsia="zh-CN"/>
          </w:rPr>
          <w:t>(一)、项目资金来源与筹措</w:t>
        </w:r>
        <w:r>
          <w:tab/>
        </w:r>
        <w:r>
          <w:fldChar w:fldCharType="begin"/>
        </w:r>
        <w:r>
          <w:instrText xml:space="preserve"> PAGEREF _Toc17493 \h </w:instrText>
        </w:r>
        <w:r>
          <w:fldChar w:fldCharType="separate"/>
        </w:r>
        <w:r>
          <w:t>38</w:t>
        </w:r>
        <w:r>
          <w:fldChar w:fldCharType="end"/>
        </w:r>
      </w:hyperlink>
    </w:p>
    <w:p>
      <w:pPr>
        <w:pStyle w:val="TOC2"/>
        <w:tabs>
          <w:tab w:val="right" w:leader="dot" w:pos="8306"/>
        </w:tabs>
      </w:pPr>
      <w:hyperlink w:anchor="_Toc16386" w:history="1">
        <w:r>
          <w:rPr>
            <w:rFonts w:ascii="仿宋" w:eastAsia="仿宋" w:hAnsi="仿宋" w:cs="仿宋" w:hint="eastAsia"/>
            <w:lang w:eastAsia="zh-CN"/>
          </w:rPr>
          <w:t>(二)、资金使用与监管</w:t>
        </w:r>
        <w:r>
          <w:tab/>
        </w:r>
        <w:r>
          <w:fldChar w:fldCharType="begin"/>
        </w:r>
        <w:r>
          <w:instrText xml:space="preserve"> PAGEREF _Toc16386 \h </w:instrText>
        </w:r>
        <w:r>
          <w:fldChar w:fldCharType="separate"/>
        </w:r>
        <w:r>
          <w:t>39</w:t>
        </w:r>
        <w:r>
          <w:fldChar w:fldCharType="end"/>
        </w:r>
      </w:hyperlink>
    </w:p>
    <w:p>
      <w:pPr>
        <w:pStyle w:val="TOC2"/>
        <w:tabs>
          <w:tab w:val="right" w:leader="dot" w:pos="8306"/>
        </w:tabs>
      </w:pPr>
      <w:hyperlink w:anchor="_Toc29659" w:history="1">
        <w:r>
          <w:rPr>
            <w:rFonts w:ascii="仿宋" w:eastAsia="仿宋" w:hAnsi="仿宋" w:cs="仿宋" w:hint="eastAsia"/>
            <w:lang w:eastAsia="zh-CN"/>
          </w:rPr>
          <w:t>(三)、财务规划与预测</w:t>
        </w:r>
        <w:r>
          <w:tab/>
        </w:r>
        <w:r>
          <w:fldChar w:fldCharType="begin"/>
        </w:r>
        <w:r>
          <w:instrText xml:space="preserve"> PAGEREF _Toc29659 \h </w:instrText>
        </w:r>
        <w:r>
          <w:fldChar w:fldCharType="separate"/>
        </w:r>
        <w:r>
          <w:t>40</w:t>
        </w:r>
        <w:r>
          <w:fldChar w:fldCharType="end"/>
        </w:r>
      </w:hyperlink>
    </w:p>
    <w:p>
      <w:pPr>
        <w:pStyle w:val="TOC1"/>
        <w:tabs>
          <w:tab w:val="right" w:leader="dot" w:pos="8306"/>
        </w:tabs>
      </w:pPr>
      <w:hyperlink w:anchor="_Toc24162" w:history="1">
        <w:r>
          <w:rPr>
            <w:rFonts w:ascii="仿宋" w:eastAsia="仿宋" w:hAnsi="仿宋" w:cs="仿宋" w:hint="eastAsia"/>
            <w:lang w:eastAsia="zh-CN"/>
          </w:rPr>
          <w:t>十、技术创新与产业升级</w:t>
        </w:r>
        <w:r>
          <w:tab/>
        </w:r>
        <w:r>
          <w:fldChar w:fldCharType="begin"/>
        </w:r>
        <w:r>
          <w:instrText xml:space="preserve"> PAGEREF _Toc24162 \h </w:instrText>
        </w:r>
        <w:r>
          <w:fldChar w:fldCharType="separate"/>
        </w:r>
        <w:r>
          <w:t>41</w:t>
        </w:r>
        <w:r>
          <w:fldChar w:fldCharType="end"/>
        </w:r>
      </w:hyperlink>
    </w:p>
    <w:p>
      <w:pPr>
        <w:pStyle w:val="TOC2"/>
        <w:tabs>
          <w:tab w:val="right" w:leader="dot" w:pos="8306"/>
        </w:tabs>
      </w:pPr>
      <w:hyperlink w:anchor="_Toc23685" w:history="1">
        <w:r>
          <w:rPr>
            <w:rFonts w:ascii="仿宋" w:eastAsia="仿宋" w:hAnsi="仿宋" w:cs="仿宋" w:hint="eastAsia"/>
            <w:lang w:eastAsia="zh-CN"/>
          </w:rPr>
          <w:t>(一)、技术创新方向与目标</w:t>
        </w:r>
        <w:r>
          <w:tab/>
        </w:r>
        <w:r>
          <w:fldChar w:fldCharType="begin"/>
        </w:r>
        <w:r>
          <w:instrText xml:space="preserve"> PAGEREF _Toc23685 \h </w:instrText>
        </w:r>
        <w:r>
          <w:fldChar w:fldCharType="separate"/>
        </w:r>
        <w:r>
          <w:t>41</w:t>
        </w:r>
        <w:r>
          <w:fldChar w:fldCharType="end"/>
        </w:r>
      </w:hyperlink>
    </w:p>
    <w:p>
      <w:pPr>
        <w:pStyle w:val="TOC2"/>
        <w:tabs>
          <w:tab w:val="right" w:leader="dot" w:pos="8306"/>
        </w:tabs>
      </w:pPr>
      <w:hyperlink w:anchor="_Toc31017" w:history="1">
        <w:r>
          <w:rPr>
            <w:rFonts w:ascii="仿宋" w:eastAsia="仿宋" w:hAnsi="仿宋" w:cs="仿宋" w:hint="eastAsia"/>
            <w:lang w:eastAsia="zh-CN"/>
          </w:rPr>
          <w:t>(二)、产业升级路径与措施</w:t>
        </w:r>
        <w:r>
          <w:tab/>
        </w:r>
        <w:r>
          <w:fldChar w:fldCharType="begin"/>
        </w:r>
        <w:r>
          <w:instrText xml:space="preserve"> PAGEREF _Toc31017 \h </w:instrText>
        </w:r>
        <w:r>
          <w:fldChar w:fldCharType="separate"/>
        </w:r>
        <w:r>
          <w:t>43</w:t>
        </w:r>
        <w:r>
          <w:fldChar w:fldCharType="end"/>
        </w:r>
      </w:hyperlink>
    </w:p>
    <w:p>
      <w:pPr>
        <w:pStyle w:val="TOC1"/>
        <w:tabs>
          <w:tab w:val="right" w:leader="dot" w:pos="8306"/>
        </w:tabs>
      </w:pPr>
      <w:hyperlink w:anchor="_Toc11652" w:history="1">
        <w:r>
          <w:rPr>
            <w:rFonts w:ascii="仿宋" w:eastAsia="仿宋" w:hAnsi="仿宋" w:cs="仿宋" w:hint="eastAsia"/>
            <w:lang w:eastAsia="zh-CN"/>
          </w:rPr>
          <w:t>十一、土地利用与规划方案</w:t>
        </w:r>
        <w:r>
          <w:tab/>
        </w:r>
        <w:r>
          <w:fldChar w:fldCharType="begin"/>
        </w:r>
        <w:r>
          <w:instrText xml:space="preserve"> PAGEREF _Toc11652 \h </w:instrText>
        </w:r>
        <w:r>
          <w:fldChar w:fldCharType="separate"/>
        </w:r>
        <w:r>
          <w:t>44</w:t>
        </w:r>
        <w:r>
          <w:fldChar w:fldCharType="end"/>
        </w:r>
      </w:hyperlink>
    </w:p>
    <w:p>
      <w:pPr>
        <w:pStyle w:val="TOC2"/>
        <w:tabs>
          <w:tab w:val="right" w:leader="dot" w:pos="8306"/>
        </w:tabs>
      </w:pPr>
      <w:hyperlink w:anchor="_Toc17227" w:history="1">
        <w:r>
          <w:rPr>
            <w:rFonts w:ascii="仿宋" w:eastAsia="仿宋" w:hAnsi="仿宋" w:cs="仿宋" w:hint="eastAsia"/>
            <w:lang w:eastAsia="zh-CN"/>
          </w:rPr>
          <w:t>(一)、项目用地情况分析</w:t>
        </w:r>
        <w:r>
          <w:tab/>
        </w:r>
        <w:r>
          <w:fldChar w:fldCharType="begin"/>
        </w:r>
        <w:r>
          <w:instrText xml:space="preserve"> PAGEREF _Toc17227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2" w:history="1">
        <w:r>
          <w:rPr>
            <w:rFonts w:ascii="仿宋" w:eastAsia="仿宋" w:hAnsi="仿宋" w:cs="仿宋" w:hint="eastAsia"/>
            <w:lang w:eastAsia="zh-CN"/>
          </w:rPr>
          <w:t>(二)、土地利用规划方案</w:t>
        </w:r>
        <w:r>
          <w:tab/>
        </w:r>
        <w:r>
          <w:fldChar w:fldCharType="begin"/>
        </w:r>
        <w:r>
          <w:instrText xml:space="preserve"> PAGEREF _Toc13412 \h </w:instrText>
        </w:r>
        <w:r>
          <w:fldChar w:fldCharType="separate"/>
        </w:r>
        <w:r>
          <w:t>45</w:t>
        </w:r>
        <w:r>
          <w:fldChar w:fldCharType="end"/>
        </w:r>
      </w:hyperlink>
    </w:p>
    <w:p>
      <w:pPr>
        <w:pStyle w:val="TOC1"/>
        <w:tabs>
          <w:tab w:val="right" w:leader="dot" w:pos="8306"/>
        </w:tabs>
      </w:pPr>
      <w:hyperlink w:anchor="_Toc10493" w:history="1">
        <w:r>
          <w:rPr>
            <w:rFonts w:ascii="仿宋" w:eastAsia="仿宋" w:hAnsi="仿宋" w:cs="仿宋" w:hint="eastAsia"/>
            <w:lang w:eastAsia="zh-CN"/>
          </w:rPr>
          <w:t>十二、环境保护与治理方案</w:t>
        </w:r>
        <w:r>
          <w:tab/>
        </w:r>
        <w:r>
          <w:fldChar w:fldCharType="begin"/>
        </w:r>
        <w:r>
          <w:instrText xml:space="preserve"> PAGEREF _Toc10493 \h </w:instrText>
        </w:r>
        <w:r>
          <w:fldChar w:fldCharType="separate"/>
        </w:r>
        <w:r>
          <w:t>46</w:t>
        </w:r>
        <w:r>
          <w:fldChar w:fldCharType="end"/>
        </w:r>
      </w:hyperlink>
    </w:p>
    <w:p>
      <w:pPr>
        <w:pStyle w:val="TOC2"/>
        <w:tabs>
          <w:tab w:val="right" w:leader="dot" w:pos="8306"/>
        </w:tabs>
      </w:pPr>
      <w:hyperlink w:anchor="_Toc5617" w:history="1">
        <w:r>
          <w:rPr>
            <w:rFonts w:ascii="仿宋" w:eastAsia="仿宋" w:hAnsi="仿宋" w:cs="仿宋" w:hint="eastAsia"/>
            <w:lang w:eastAsia="zh-CN"/>
          </w:rPr>
          <w:t>(一)、项目环境影响评估</w:t>
        </w:r>
        <w:r>
          <w:tab/>
        </w:r>
        <w:r>
          <w:fldChar w:fldCharType="begin"/>
        </w:r>
        <w:r>
          <w:instrText xml:space="preserve"> PAGEREF _Toc5617 \h </w:instrText>
        </w:r>
        <w:r>
          <w:fldChar w:fldCharType="separate"/>
        </w:r>
        <w:r>
          <w:t>46</w:t>
        </w:r>
        <w:r>
          <w:fldChar w:fldCharType="end"/>
        </w:r>
      </w:hyperlink>
    </w:p>
    <w:p>
      <w:pPr>
        <w:pStyle w:val="TOC2"/>
        <w:tabs>
          <w:tab w:val="right" w:leader="dot" w:pos="8306"/>
        </w:tabs>
      </w:pPr>
      <w:hyperlink w:anchor="_Toc18314" w:history="1">
        <w:r>
          <w:rPr>
            <w:rFonts w:ascii="仿宋" w:eastAsia="仿宋" w:hAnsi="仿宋" w:cs="仿宋" w:hint="eastAsia"/>
            <w:lang w:eastAsia="zh-CN"/>
          </w:rPr>
          <w:t>(二)、环境保护措施与治理方案</w:t>
        </w:r>
        <w:r>
          <w:tab/>
        </w:r>
        <w:r>
          <w:fldChar w:fldCharType="begin"/>
        </w:r>
        <w:r>
          <w:instrText xml:space="preserve"> PAGEREF _Toc18314 \h </w:instrText>
        </w:r>
        <w:r>
          <w:fldChar w:fldCharType="separate"/>
        </w:r>
        <w:r>
          <w:t>46</w:t>
        </w:r>
        <w:r>
          <w:fldChar w:fldCharType="end"/>
        </w:r>
      </w:hyperlink>
    </w:p>
    <w:p>
      <w:pPr>
        <w:pStyle w:val="TOC1"/>
        <w:tabs>
          <w:tab w:val="right" w:leader="dot" w:pos="8306"/>
        </w:tabs>
      </w:pPr>
      <w:hyperlink w:anchor="_Toc32592" w:history="1">
        <w:r>
          <w:rPr>
            <w:rFonts w:ascii="仿宋" w:eastAsia="仿宋" w:hAnsi="仿宋" w:cs="仿宋" w:hint="eastAsia"/>
            <w:lang w:eastAsia="zh-CN"/>
          </w:rPr>
          <w:t>十三、产业协同与集群发展</w:t>
        </w:r>
        <w:r>
          <w:tab/>
        </w:r>
        <w:r>
          <w:fldChar w:fldCharType="begin"/>
        </w:r>
        <w:r>
          <w:instrText xml:space="preserve"> PAGEREF _Toc32592 \h </w:instrText>
        </w:r>
        <w:r>
          <w:fldChar w:fldCharType="separate"/>
        </w:r>
        <w:r>
          <w:t>47</w:t>
        </w:r>
        <w:r>
          <w:fldChar w:fldCharType="end"/>
        </w:r>
      </w:hyperlink>
    </w:p>
    <w:p>
      <w:pPr>
        <w:pStyle w:val="TOC2"/>
        <w:tabs>
          <w:tab w:val="right" w:leader="dot" w:pos="8306"/>
        </w:tabs>
      </w:pPr>
      <w:hyperlink w:anchor="_Toc4219" w:history="1">
        <w:r>
          <w:rPr>
            <w:rFonts w:ascii="仿宋" w:eastAsia="仿宋" w:hAnsi="仿宋" w:cs="仿宋" w:hint="eastAsia"/>
            <w:lang w:eastAsia="zh-CN"/>
          </w:rPr>
          <w:t>(一)、产业协同机制建设</w:t>
        </w:r>
        <w:r>
          <w:tab/>
        </w:r>
        <w:r>
          <w:fldChar w:fldCharType="begin"/>
        </w:r>
        <w:r>
          <w:instrText xml:space="preserve"> PAGEREF _Toc4219 \h </w:instrText>
        </w:r>
        <w:r>
          <w:fldChar w:fldCharType="separate"/>
        </w:r>
        <w:r>
          <w:t>47</w:t>
        </w:r>
        <w:r>
          <w:fldChar w:fldCharType="end"/>
        </w:r>
      </w:hyperlink>
    </w:p>
    <w:p>
      <w:pPr>
        <w:pStyle w:val="TOC2"/>
        <w:tabs>
          <w:tab w:val="right" w:leader="dot" w:pos="8306"/>
        </w:tabs>
      </w:pPr>
      <w:hyperlink w:anchor="_Toc6394" w:history="1">
        <w:r>
          <w:rPr>
            <w:rFonts w:ascii="仿宋" w:eastAsia="仿宋" w:hAnsi="仿宋" w:cs="仿宋" w:hint="eastAsia"/>
            <w:lang w:eastAsia="zh-CN"/>
          </w:rPr>
          <w:t>(二)、产业集群培育与发展</w:t>
        </w:r>
        <w:r>
          <w:tab/>
        </w:r>
        <w:r>
          <w:fldChar w:fldCharType="begin"/>
        </w:r>
        <w:r>
          <w:instrText xml:space="preserve"> PAGEREF _Toc6394 \h </w:instrText>
        </w:r>
        <w:r>
          <w:fldChar w:fldCharType="separate"/>
        </w:r>
        <w:r>
          <w:t>48</w:t>
        </w:r>
        <w:r>
          <w:fldChar w:fldCharType="end"/>
        </w:r>
      </w:hyperlink>
    </w:p>
    <w:p>
      <w:pPr>
        <w:pStyle w:val="TOC1"/>
        <w:tabs>
          <w:tab w:val="right" w:leader="dot" w:pos="8306"/>
        </w:tabs>
      </w:pPr>
      <w:hyperlink w:anchor="_Toc23338" w:history="1">
        <w:r>
          <w:rPr>
            <w:rFonts w:ascii="仿宋" w:eastAsia="仿宋" w:hAnsi="仿宋" w:cs="仿宋" w:hint="eastAsia"/>
            <w:lang w:eastAsia="zh-CN"/>
          </w:rPr>
          <w:t>十四、设施与设备管理</w:t>
        </w:r>
        <w:r>
          <w:tab/>
        </w:r>
        <w:r>
          <w:fldChar w:fldCharType="begin"/>
        </w:r>
        <w:r>
          <w:instrText xml:space="preserve"> PAGEREF _Toc23338 \h </w:instrText>
        </w:r>
        <w:r>
          <w:fldChar w:fldCharType="separate"/>
        </w:r>
        <w:r>
          <w:t>49</w:t>
        </w:r>
        <w:r>
          <w:fldChar w:fldCharType="end"/>
        </w:r>
      </w:hyperlink>
    </w:p>
    <w:p>
      <w:pPr>
        <w:pStyle w:val="TOC2"/>
        <w:tabs>
          <w:tab w:val="right" w:leader="dot" w:pos="8306"/>
        </w:tabs>
      </w:pPr>
      <w:hyperlink w:anchor="_Toc4732" w:history="1">
        <w:r>
          <w:rPr>
            <w:rFonts w:ascii="仿宋" w:eastAsia="仿宋" w:hAnsi="仿宋" w:cs="仿宋" w:hint="eastAsia"/>
            <w:lang w:eastAsia="zh-CN"/>
          </w:rPr>
          <w:t>(一)、设施规划与配置</w:t>
        </w:r>
        <w:r>
          <w:tab/>
        </w:r>
        <w:r>
          <w:fldChar w:fldCharType="begin"/>
        </w:r>
        <w:r>
          <w:instrText xml:space="preserve"> PAGEREF _Toc4732 \h </w:instrText>
        </w:r>
        <w:r>
          <w:fldChar w:fldCharType="separate"/>
        </w:r>
        <w:r>
          <w:t>49</w:t>
        </w:r>
        <w:r>
          <w:fldChar w:fldCharType="end"/>
        </w:r>
      </w:hyperlink>
    </w:p>
    <w:p>
      <w:pPr>
        <w:pStyle w:val="TOC2"/>
        <w:tabs>
          <w:tab w:val="right" w:leader="dot" w:pos="8306"/>
        </w:tabs>
      </w:pPr>
      <w:hyperlink w:anchor="_Toc19" w:history="1">
        <w:r>
          <w:rPr>
            <w:rFonts w:ascii="仿宋" w:eastAsia="仿宋" w:hAnsi="仿宋" w:cs="仿宋" w:hint="eastAsia"/>
            <w:lang w:eastAsia="zh-CN"/>
          </w:rPr>
          <w:t>(二)、设备采购与维护管理</w:t>
        </w:r>
        <w:r>
          <w:tab/>
        </w:r>
        <w:r>
          <w:fldChar w:fldCharType="begin"/>
        </w:r>
        <w:r>
          <w:instrText xml:space="preserve"> PAGEREF _Toc19 \h </w:instrText>
        </w:r>
        <w:r>
          <w:fldChar w:fldCharType="separate"/>
        </w:r>
        <w:r>
          <w:t>50</w:t>
        </w:r>
        <w:r>
          <w:fldChar w:fldCharType="end"/>
        </w:r>
      </w:hyperlink>
    </w:p>
    <w:p>
      <w:pPr>
        <w:pStyle w:val="TOC2"/>
        <w:tabs>
          <w:tab w:val="right" w:leader="dot" w:pos="8306"/>
        </w:tabs>
      </w:pPr>
      <w:hyperlink w:anchor="_Toc5403" w:history="1">
        <w:r>
          <w:rPr>
            <w:rFonts w:ascii="仿宋" w:eastAsia="仿宋" w:hAnsi="仿宋" w:cs="仿宋" w:hint="eastAsia"/>
            <w:lang w:eastAsia="zh-CN"/>
          </w:rPr>
          <w:t>(三)、设施设备升级策略</w:t>
        </w:r>
        <w:r>
          <w:tab/>
        </w:r>
        <w:r>
          <w:fldChar w:fldCharType="begin"/>
        </w:r>
        <w:r>
          <w:instrText xml:space="preserve"> PAGEREF _Toc5403 \h </w:instrText>
        </w:r>
        <w:r>
          <w:fldChar w:fldCharType="separate"/>
        </w:r>
        <w:r>
          <w:t>50</w:t>
        </w:r>
        <w:r>
          <w:fldChar w:fldCharType="end"/>
        </w:r>
      </w:hyperlink>
    </w:p>
    <w:p>
      <w:pPr>
        <w:pStyle w:val="TOC1"/>
        <w:tabs>
          <w:tab w:val="right" w:leader="dot" w:pos="8306"/>
        </w:tabs>
      </w:pPr>
      <w:hyperlink w:anchor="_Toc13130" w:history="1">
        <w:r>
          <w:rPr>
            <w:rFonts w:ascii="仿宋" w:eastAsia="仿宋" w:hAnsi="仿宋" w:cs="仿宋" w:hint="eastAsia"/>
            <w:lang w:eastAsia="zh-CN"/>
          </w:rPr>
          <w:t>十五、合作与交流机制建立</w:t>
        </w:r>
        <w:r>
          <w:tab/>
        </w:r>
        <w:r>
          <w:fldChar w:fldCharType="begin"/>
        </w:r>
        <w:r>
          <w:instrText xml:space="preserve"> PAGEREF _Toc13130 \h </w:instrText>
        </w:r>
        <w:r>
          <w:fldChar w:fldCharType="separate"/>
        </w:r>
        <w:r>
          <w:t>51</w:t>
        </w:r>
        <w:r>
          <w:fldChar w:fldCharType="end"/>
        </w:r>
      </w:hyperlink>
    </w:p>
    <w:p>
      <w:pPr>
        <w:pStyle w:val="TOC2"/>
        <w:tabs>
          <w:tab w:val="right" w:leader="dot" w:pos="8306"/>
        </w:tabs>
      </w:pPr>
      <w:hyperlink w:anchor="_Toc7386" w:history="1">
        <w:r>
          <w:rPr>
            <w:rFonts w:ascii="仿宋" w:eastAsia="仿宋" w:hAnsi="仿宋" w:cs="仿宋" w:hint="eastAsia"/>
            <w:lang w:eastAsia="zh-CN"/>
          </w:rPr>
          <w:t>(一)、合作伙伴选择与合作方式</w:t>
        </w:r>
        <w:r>
          <w:tab/>
        </w:r>
        <w:r>
          <w:fldChar w:fldCharType="begin"/>
        </w:r>
        <w:r>
          <w:instrText xml:space="preserve"> PAGEREF _Toc7386 \h </w:instrText>
        </w:r>
        <w:r>
          <w:fldChar w:fldCharType="separate"/>
        </w:r>
        <w:r>
          <w:t>51</w:t>
        </w:r>
        <w:r>
          <w:fldChar w:fldCharType="end"/>
        </w:r>
      </w:hyperlink>
    </w:p>
    <w:p>
      <w:pPr>
        <w:pStyle w:val="TOC2"/>
        <w:tabs>
          <w:tab w:val="right" w:leader="dot" w:pos="8306"/>
        </w:tabs>
      </w:pPr>
      <w:hyperlink w:anchor="_Toc16385" w:history="1">
        <w:r>
          <w:rPr>
            <w:rFonts w:ascii="仿宋" w:eastAsia="仿宋" w:hAnsi="仿宋" w:cs="仿宋" w:hint="eastAsia"/>
            <w:lang w:eastAsia="zh-CN"/>
          </w:rPr>
          <w:t>(二)、交流与合作平台搭建</w:t>
        </w:r>
        <w:r>
          <w:tab/>
        </w:r>
        <w:r>
          <w:fldChar w:fldCharType="begin"/>
        </w:r>
        <w:r>
          <w:instrText xml:space="preserve"> PAGEREF _Toc16385 \h </w:instrText>
        </w:r>
        <w:r>
          <w:fldChar w:fldCharType="separate"/>
        </w:r>
        <w:r>
          <w:t>53</w:t>
        </w:r>
        <w:r>
          <w:fldChar w:fldCharType="end"/>
        </w:r>
      </w:hyperlink>
    </w:p>
    <w:p>
      <w:pPr>
        <w:pStyle w:val="TOC1"/>
        <w:tabs>
          <w:tab w:val="right" w:leader="dot" w:pos="8306"/>
        </w:tabs>
      </w:pPr>
      <w:hyperlink w:anchor="_Toc29301" w:history="1">
        <w:r>
          <w:rPr>
            <w:rFonts w:ascii="仿宋" w:eastAsia="仿宋" w:hAnsi="仿宋" w:cs="仿宋" w:hint="eastAsia"/>
            <w:lang w:eastAsia="zh-CN"/>
          </w:rPr>
          <w:t>十六、成果转化与推广应用</w:t>
        </w:r>
        <w:r>
          <w:tab/>
        </w:r>
        <w:r>
          <w:fldChar w:fldCharType="begin"/>
        </w:r>
        <w:r>
          <w:instrText xml:space="preserve"> PAGEREF _Toc29301 \h </w:instrText>
        </w:r>
        <w:r>
          <w:fldChar w:fldCharType="separate"/>
        </w:r>
        <w:r>
          <w:t>54</w:t>
        </w:r>
        <w:r>
          <w:fldChar w:fldCharType="end"/>
        </w:r>
      </w:hyperlink>
    </w:p>
    <w:p>
      <w:pPr>
        <w:pStyle w:val="TOC2"/>
        <w:tabs>
          <w:tab w:val="right" w:leader="dot" w:pos="8306"/>
        </w:tabs>
      </w:pPr>
      <w:hyperlink w:anchor="_Toc5394" w:history="1">
        <w:r>
          <w:rPr>
            <w:rFonts w:ascii="仿宋" w:eastAsia="仿宋" w:hAnsi="仿宋" w:cs="仿宋" w:hint="eastAsia"/>
            <w:lang w:eastAsia="zh-CN"/>
          </w:rPr>
          <w:t>(一)、成果转化策略制定</w:t>
        </w:r>
        <w:r>
          <w:tab/>
        </w:r>
        <w:r>
          <w:fldChar w:fldCharType="begin"/>
        </w:r>
        <w:r>
          <w:instrText xml:space="preserve"> PAGEREF _Toc5394 \h </w:instrText>
        </w:r>
        <w:r>
          <w:fldChar w:fldCharType="separate"/>
        </w:r>
        <w:r>
          <w:t>54</w:t>
        </w:r>
        <w:r>
          <w:fldChar w:fldCharType="end"/>
        </w:r>
      </w:hyperlink>
    </w:p>
    <w:p>
      <w:pPr>
        <w:pStyle w:val="TOC2"/>
        <w:tabs>
          <w:tab w:val="right" w:leader="dot" w:pos="8306"/>
        </w:tabs>
      </w:pPr>
      <w:hyperlink w:anchor="_Toc5695" w:history="1">
        <w:r>
          <w:rPr>
            <w:rFonts w:ascii="仿宋" w:eastAsia="仿宋" w:hAnsi="仿宋" w:cs="仿宋" w:hint="eastAsia"/>
            <w:lang w:eastAsia="zh-CN"/>
          </w:rPr>
          <w:t>(二)、成果推广应用方案</w:t>
        </w:r>
        <w:r>
          <w:tab/>
        </w:r>
        <w:r>
          <w:fldChar w:fldCharType="begin"/>
        </w:r>
        <w:r>
          <w:instrText xml:space="preserve"> PAGEREF _Toc5695 \h </w:instrText>
        </w:r>
        <w:r>
          <w:fldChar w:fldCharType="separate"/>
        </w:r>
        <w:r>
          <w:t>56</w:t>
        </w:r>
        <w:r>
          <w:fldChar w:fldCharType="end"/>
        </w:r>
      </w:hyperlink>
    </w:p>
    <w:p>
      <w:pPr>
        <w:pStyle w:val="TOC1"/>
        <w:tabs>
          <w:tab w:val="right" w:leader="dot" w:pos="8306"/>
        </w:tabs>
      </w:pPr>
      <w:hyperlink w:anchor="_Toc21210" w:history="1">
        <w:r>
          <w:rPr>
            <w:rFonts w:ascii="仿宋" w:eastAsia="仿宋" w:hAnsi="仿宋" w:cs="仿宋" w:hint="eastAsia"/>
            <w:lang w:eastAsia="zh-CN"/>
          </w:rPr>
          <w:t>十七、知识产权管理与保护</w:t>
        </w:r>
        <w:r>
          <w:tab/>
        </w:r>
        <w:r>
          <w:fldChar w:fldCharType="begin"/>
        </w:r>
        <w:r>
          <w:instrText xml:space="preserve"> PAGEREF _Toc21210 \h </w:instrText>
        </w:r>
        <w:r>
          <w:fldChar w:fldCharType="separate"/>
        </w:r>
        <w:r>
          <w:t>57</w:t>
        </w:r>
        <w:r>
          <w:fldChar w:fldCharType="end"/>
        </w:r>
      </w:hyperlink>
    </w:p>
    <w:p>
      <w:pPr>
        <w:pStyle w:val="TOC2"/>
        <w:tabs>
          <w:tab w:val="right" w:leader="dot" w:pos="8306"/>
        </w:tabs>
      </w:pPr>
      <w:hyperlink w:anchor="_Toc11029" w:history="1">
        <w:r>
          <w:rPr>
            <w:rFonts w:ascii="仿宋" w:eastAsia="仿宋" w:hAnsi="仿宋" w:cs="仿宋" w:hint="eastAsia"/>
            <w:lang w:eastAsia="zh-CN"/>
          </w:rPr>
          <w:t>(一)、知识产权管理体系建设</w:t>
        </w:r>
        <w:r>
          <w:tab/>
        </w:r>
        <w:r>
          <w:fldChar w:fldCharType="begin"/>
        </w:r>
        <w:r>
          <w:instrText xml:space="preserve"> PAGEREF _Toc11029 \h </w:instrText>
        </w:r>
        <w:r>
          <w:fldChar w:fldCharType="separate"/>
        </w:r>
        <w:r>
          <w:t>57</w:t>
        </w:r>
        <w:r>
          <w:fldChar w:fldCharType="end"/>
        </w:r>
      </w:hyperlink>
    </w:p>
    <w:p>
      <w:pPr>
        <w:pStyle w:val="TOC2"/>
        <w:tabs>
          <w:tab w:val="right" w:leader="dot" w:pos="8306"/>
        </w:tabs>
      </w:pPr>
      <w:hyperlink w:anchor="_Toc19692" w:history="1">
        <w:r>
          <w:rPr>
            <w:rFonts w:ascii="仿宋" w:eastAsia="仿宋" w:hAnsi="仿宋" w:cs="仿宋" w:hint="eastAsia"/>
            <w:lang w:eastAsia="zh-CN"/>
          </w:rPr>
          <w:t>(二)、知识产权保护措施</w:t>
        </w:r>
        <w:r>
          <w:tab/>
        </w:r>
        <w:r>
          <w:fldChar w:fldCharType="begin"/>
        </w:r>
        <w:r>
          <w:instrText xml:space="preserve"> PAGEREF _Toc19692 \h </w:instrText>
        </w:r>
        <w:r>
          <w:fldChar w:fldCharType="separate"/>
        </w:r>
        <w:r>
          <w:t>58</w:t>
        </w:r>
        <w:r>
          <w:fldChar w:fldCharType="end"/>
        </w:r>
      </w:hyperlink>
    </w:p>
    <w:p>
      <w:pPr>
        <w:pStyle w:val="TOC1"/>
        <w:tabs>
          <w:tab w:val="right" w:leader="dot" w:pos="8306"/>
        </w:tabs>
      </w:pPr>
      <w:hyperlink w:anchor="_Toc10690" w:history="1">
        <w:r>
          <w:rPr>
            <w:rFonts w:ascii="仿宋" w:eastAsia="仿宋" w:hAnsi="仿宋" w:cs="仿宋" w:hint="eastAsia"/>
            <w:lang w:eastAsia="zh-CN"/>
          </w:rPr>
          <w:t>十八、项目施工方案</w:t>
        </w:r>
        <w:r>
          <w:tab/>
        </w:r>
        <w:r>
          <w:fldChar w:fldCharType="begin"/>
        </w:r>
        <w:r>
          <w:instrText xml:space="preserve"> PAGEREF _Toc10690 \h </w:instrText>
        </w:r>
        <w:r>
          <w:fldChar w:fldCharType="separate"/>
        </w:r>
        <w:r>
          <w:t>60</w:t>
        </w:r>
        <w:r>
          <w:fldChar w:fldCharType="end"/>
        </w:r>
      </w:hyperlink>
    </w:p>
    <w:p>
      <w:pPr>
        <w:pStyle w:val="TOC2"/>
        <w:tabs>
          <w:tab w:val="right" w:leader="dot" w:pos="8306"/>
        </w:tabs>
      </w:pPr>
      <w:hyperlink w:anchor="_Toc18021" w:history="1">
        <w:r>
          <w:rPr>
            <w:rFonts w:ascii="仿宋" w:eastAsia="仿宋" w:hAnsi="仿宋" w:cs="仿宋" w:hint="eastAsia"/>
            <w:lang w:eastAsia="zh-CN"/>
          </w:rPr>
          <w:t>(一)、施工组织设计</w:t>
        </w:r>
        <w:r>
          <w:tab/>
        </w:r>
        <w:r>
          <w:fldChar w:fldCharType="begin"/>
        </w:r>
        <w:r>
          <w:instrText xml:space="preserve"> PAGEREF _Toc18021 \h </w:instrText>
        </w:r>
        <w:r>
          <w:fldChar w:fldCharType="separate"/>
        </w:r>
        <w:r>
          <w:t>60</w:t>
        </w:r>
        <w:r>
          <w:fldChar w:fldCharType="end"/>
        </w:r>
      </w:hyperlink>
    </w:p>
    <w:p>
      <w:pPr>
        <w:pStyle w:val="TOC2"/>
        <w:tabs>
          <w:tab w:val="right" w:leader="dot" w:pos="8306"/>
        </w:tabs>
      </w:pPr>
      <w:hyperlink w:anchor="_Toc10361" w:history="1">
        <w:r>
          <w:rPr>
            <w:rFonts w:ascii="仿宋" w:eastAsia="仿宋" w:hAnsi="仿宋" w:cs="仿宋" w:hint="eastAsia"/>
            <w:lang w:eastAsia="zh-CN"/>
          </w:rPr>
          <w:t>(二)、施工工艺与技术路线</w:t>
        </w:r>
        <w:r>
          <w:tab/>
        </w:r>
        <w:r>
          <w:fldChar w:fldCharType="begin"/>
        </w:r>
        <w:r>
          <w:instrText xml:space="preserve"> PAGEREF _Toc10361 \h </w:instrText>
        </w:r>
        <w:r>
          <w:fldChar w:fldCharType="separate"/>
        </w:r>
        <w:r>
          <w:t>61</w:t>
        </w:r>
        <w:r>
          <w:fldChar w:fldCharType="end"/>
        </w:r>
      </w:hyperlink>
    </w:p>
    <w:p>
      <w:pPr>
        <w:pStyle w:val="TOC2"/>
        <w:tabs>
          <w:tab w:val="right" w:leader="dot" w:pos="8306"/>
        </w:tabs>
      </w:pPr>
      <w:hyperlink w:anchor="_Toc9712" w:history="1">
        <w:r>
          <w:rPr>
            <w:rFonts w:ascii="仿宋" w:eastAsia="仿宋" w:hAnsi="仿宋" w:cs="仿宋" w:hint="eastAsia"/>
            <w:lang w:eastAsia="zh-CN"/>
          </w:rPr>
          <w:t>(三)、关键节点施工计划</w:t>
        </w:r>
        <w:r>
          <w:tab/>
        </w:r>
        <w:r>
          <w:fldChar w:fldCharType="begin"/>
        </w:r>
        <w:r>
          <w:instrText xml:space="preserve"> PAGEREF _Toc9712 \h </w:instrText>
        </w:r>
        <w:r>
          <w:fldChar w:fldCharType="separate"/>
        </w:r>
        <w:r>
          <w:t>62</w:t>
        </w:r>
        <w:r>
          <w:fldChar w:fldCharType="end"/>
        </w:r>
      </w:hyperlink>
    </w:p>
    <w:p>
      <w:pPr>
        <w:pStyle w:val="TOC2"/>
        <w:tabs>
          <w:tab w:val="right" w:leader="dot" w:pos="8306"/>
        </w:tabs>
      </w:pPr>
      <w:hyperlink w:anchor="_Toc8037" w:history="1">
        <w:r>
          <w:rPr>
            <w:rFonts w:ascii="仿宋" w:eastAsia="仿宋" w:hAnsi="仿宋" w:cs="仿宋" w:hint="eastAsia"/>
            <w:lang w:eastAsia="zh-CN"/>
          </w:rPr>
          <w:t>(四)、施工现场管理</w:t>
        </w:r>
        <w:r>
          <w:tab/>
        </w:r>
        <w:r>
          <w:fldChar w:fldCharType="begin"/>
        </w:r>
        <w:r>
          <w:instrText xml:space="preserve"> PAGEREF _Toc8037 \h </w:instrText>
        </w:r>
        <w:r>
          <w:fldChar w:fldCharType="separate"/>
        </w:r>
        <w:r>
          <w:t>64</w:t>
        </w:r>
        <w:r>
          <w:fldChar w:fldCharType="end"/>
        </w:r>
      </w:hyperlink>
    </w:p>
    <w:p>
      <w:pPr>
        <w:pStyle w:val="TOC1"/>
        <w:tabs>
          <w:tab w:val="right" w:leader="dot" w:pos="8306"/>
        </w:tabs>
      </w:pPr>
      <w:hyperlink w:anchor="_Toc1709" w:history="1">
        <w:r>
          <w:rPr>
            <w:rFonts w:ascii="仿宋" w:eastAsia="仿宋" w:hAnsi="仿宋" w:cs="仿宋" w:hint="eastAsia"/>
            <w:lang w:eastAsia="zh-CN"/>
          </w:rPr>
          <w:t>十九、质量管理与控制</w:t>
        </w:r>
        <w:r>
          <w:tab/>
        </w:r>
        <w:r>
          <w:fldChar w:fldCharType="begin"/>
        </w:r>
        <w:r>
          <w:instrText xml:space="preserve"> PAGEREF _Toc1709 \h </w:instrText>
        </w:r>
        <w:r>
          <w:fldChar w:fldCharType="separate"/>
        </w:r>
        <w:r>
          <w:t>66</w:t>
        </w:r>
        <w:r>
          <w:fldChar w:fldCharType="end"/>
        </w:r>
      </w:hyperlink>
    </w:p>
    <w:p>
      <w:pPr>
        <w:pStyle w:val="TOC2"/>
        <w:tabs>
          <w:tab w:val="right" w:leader="dot" w:pos="8306"/>
        </w:tabs>
      </w:pPr>
      <w:hyperlink w:anchor="_Toc6736" w:history="1">
        <w:r>
          <w:rPr>
            <w:rFonts w:ascii="仿宋" w:eastAsia="仿宋" w:hAnsi="仿宋" w:cs="仿宋" w:hint="eastAsia"/>
            <w:lang w:eastAsia="zh-CN"/>
          </w:rPr>
          <w:t>(一)、质量管理体系建设</w:t>
        </w:r>
        <w:r>
          <w:tab/>
        </w:r>
        <w:r>
          <w:fldChar w:fldCharType="begin"/>
        </w:r>
        <w:r>
          <w:instrText xml:space="preserve"> PAGEREF _Toc6736 \h </w:instrText>
        </w:r>
        <w:r>
          <w:fldChar w:fldCharType="separate"/>
        </w:r>
        <w:r>
          <w:t>66</w:t>
        </w:r>
        <w:r>
          <w:fldChar w:fldCharType="end"/>
        </w:r>
      </w:hyperlink>
    </w:p>
    <w:p>
      <w:pPr>
        <w:pStyle w:val="TOC2"/>
        <w:tabs>
          <w:tab w:val="right" w:leader="dot" w:pos="8306"/>
        </w:tabs>
      </w:pPr>
      <w:hyperlink w:anchor="_Toc30111" w:history="1">
        <w:r>
          <w:rPr>
            <w:rFonts w:ascii="仿宋" w:eastAsia="仿宋" w:hAnsi="仿宋" w:cs="仿宋" w:hint="eastAsia"/>
            <w:lang w:eastAsia="zh-CN"/>
          </w:rPr>
          <w:t>(二)、质量控制措施</w:t>
        </w:r>
        <w:r>
          <w:tab/>
        </w:r>
        <w:r>
          <w:fldChar w:fldCharType="begin"/>
        </w:r>
        <w:r>
          <w:instrText xml:space="preserve"> PAGEREF _Toc30111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9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路旅客运输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路旅客运输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路旅客运输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旅客运输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公路旅客运输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公路旅客运输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为了融入当地社区，公路旅客运输服务项目需深入理解当地的文化特色和社会习俗。例如，项目在设计广告和市场推广活动时，应考虑使用当地语言和符合地方文化的表达方式。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旅客运输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为了确保公路旅客运输服务项目的成功并最大限度地减轻潜在的社会风险，详细的风险分析和具体的应对策略至关重要。以下是针对项目可能面临的具体社会风险及相应对策的分析：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风险描述：公路旅客运输服务项目可能遭遇社区抵制，尤其如果社区成员认为项目会破坏他们的生活环境或忽略他们的意见。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风险描述：公路旅客运输服务项目的商业实践可能与当地的文化和价值观存在冲突，导致社会紧张和文化冲突。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风险描述：公路旅客运输服务项目可能会增加对公共资源和基础设施的需求，给当地带来额外压力，例如在水资源、能源供应和交通系统方面。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风险描述：公路旅客运输服务项目可能会引起当地社会结构和动态的变化，例如改变社区的人口组成和社交模式。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风险描述：在公路旅客运输服务项目运营过程中，可能涉及大量个人和商业敏感信息，存在信息安全和隐私保护的风险。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24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35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https://d.book118.com/727065055153006046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公路旅客运输服务项目建设方案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80B16"/>
    <w:rsid w:val="1E080B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65055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2024-02-17T19:43:00Z</dcterms:created>
  <dcterms:modified xsi:type="dcterms:W3CDTF">2024-02-17T19:43:23Z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CF2458A1D2E94EC4ABD73511EF23F00C_11</vt:lpwstr>
  </property>
  <property fmtid="{D5CDD505-2E9C-101B-9397-08002B2CF9AE}" pid="3" name="KSOProductBuildVer">
    <vt:lpwstr>2052-12.1.0.16250</vt:lpwstr>
  </property>
</Properties>
</file>