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化学单质：碳项目规划设计方案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41" w:history="1">
        <w:r>
          <w:rPr>
            <w:rFonts w:ascii="仿宋" w:eastAsia="仿宋" w:hAnsi="仿宋" w:cs="仿宋" w:hint="eastAsia"/>
            <w:lang w:eastAsia="zh-CN"/>
          </w:rPr>
          <w:t>序言</w:t>
        </w:r>
        <w:r>
          <w:tab/>
        </w:r>
        <w:r>
          <w:fldChar w:fldCharType="begin"/>
        </w:r>
        <w:r>
          <w:instrText xml:space="preserve"> PAGEREF _Toc20741 \h </w:instrText>
        </w:r>
        <w:r>
          <w:fldChar w:fldCharType="separate"/>
        </w:r>
        <w:r>
          <w:t>3</w:t>
        </w:r>
        <w:r>
          <w:fldChar w:fldCharType="end"/>
        </w:r>
      </w:hyperlink>
    </w:p>
    <w:p>
      <w:pPr>
        <w:pStyle w:val="TOC1"/>
        <w:tabs>
          <w:tab w:val="right" w:leader="dot" w:pos="8306"/>
        </w:tabs>
      </w:pPr>
      <w:hyperlink w:anchor="_Toc31674" w:history="1">
        <w:r>
          <w:rPr>
            <w:rFonts w:ascii="仿宋" w:eastAsia="仿宋" w:hAnsi="仿宋" w:cs="仿宋" w:hint="eastAsia"/>
            <w:lang w:eastAsia="zh-CN"/>
          </w:rPr>
          <w:t>一、化学单质：碳项目建设单位说明</w:t>
        </w:r>
        <w:r>
          <w:tab/>
        </w:r>
        <w:r>
          <w:fldChar w:fldCharType="begin"/>
        </w:r>
        <w:r>
          <w:instrText xml:space="preserve"> PAGEREF _Toc31674 \h </w:instrText>
        </w:r>
        <w:r>
          <w:fldChar w:fldCharType="separate"/>
        </w:r>
        <w:r>
          <w:t>3</w:t>
        </w:r>
        <w:r>
          <w:fldChar w:fldCharType="end"/>
        </w:r>
      </w:hyperlink>
    </w:p>
    <w:p>
      <w:pPr>
        <w:pStyle w:val="TOC2"/>
        <w:tabs>
          <w:tab w:val="right" w:leader="dot" w:pos="8306"/>
        </w:tabs>
      </w:pPr>
      <w:hyperlink w:anchor="_Toc2490" w:history="1">
        <w:r>
          <w:rPr>
            <w:rFonts w:ascii="仿宋" w:eastAsia="仿宋" w:hAnsi="仿宋" w:cs="仿宋" w:hint="eastAsia"/>
            <w:lang w:eastAsia="zh-CN"/>
          </w:rPr>
          <w:t>(一)、化学单质：碳项目承办单位基本情况</w:t>
        </w:r>
        <w:r>
          <w:tab/>
        </w:r>
        <w:r>
          <w:fldChar w:fldCharType="begin"/>
        </w:r>
        <w:r>
          <w:instrText xml:space="preserve"> PAGEREF _Toc2490 \h </w:instrText>
        </w:r>
        <w:r>
          <w:fldChar w:fldCharType="separate"/>
        </w:r>
        <w:r>
          <w:t>3</w:t>
        </w:r>
        <w:r>
          <w:fldChar w:fldCharType="end"/>
        </w:r>
      </w:hyperlink>
    </w:p>
    <w:p>
      <w:pPr>
        <w:pStyle w:val="TOC2"/>
        <w:tabs>
          <w:tab w:val="right" w:leader="dot" w:pos="8306"/>
        </w:tabs>
      </w:pPr>
      <w:hyperlink w:anchor="_Toc30352" w:history="1">
        <w:r>
          <w:rPr>
            <w:rFonts w:ascii="仿宋" w:eastAsia="仿宋" w:hAnsi="仿宋" w:cs="仿宋" w:hint="eastAsia"/>
            <w:lang w:eastAsia="zh-CN"/>
          </w:rPr>
          <w:t>(二)、公司经济效益分析</w:t>
        </w:r>
        <w:r>
          <w:tab/>
        </w:r>
        <w:r>
          <w:fldChar w:fldCharType="begin"/>
        </w:r>
        <w:r>
          <w:instrText xml:space="preserve"> PAGEREF _Toc30352 \h </w:instrText>
        </w:r>
        <w:r>
          <w:fldChar w:fldCharType="separate"/>
        </w:r>
        <w:r>
          <w:t>4</w:t>
        </w:r>
        <w:r>
          <w:fldChar w:fldCharType="end"/>
        </w:r>
      </w:hyperlink>
    </w:p>
    <w:p>
      <w:pPr>
        <w:pStyle w:val="TOC1"/>
        <w:tabs>
          <w:tab w:val="right" w:leader="dot" w:pos="8306"/>
        </w:tabs>
      </w:pPr>
      <w:hyperlink w:anchor="_Toc26625" w:history="1">
        <w:r>
          <w:rPr>
            <w:rFonts w:ascii="仿宋" w:eastAsia="仿宋" w:hAnsi="仿宋" w:cs="仿宋" w:hint="eastAsia"/>
            <w:lang w:eastAsia="zh-CN"/>
          </w:rPr>
          <w:t>二、化学单质：碳项目选址可行性分析</w:t>
        </w:r>
        <w:r>
          <w:tab/>
        </w:r>
        <w:r>
          <w:fldChar w:fldCharType="begin"/>
        </w:r>
        <w:r>
          <w:instrText xml:space="preserve"> PAGEREF _Toc26625 \h </w:instrText>
        </w:r>
        <w:r>
          <w:fldChar w:fldCharType="separate"/>
        </w:r>
        <w:r>
          <w:t>5</w:t>
        </w:r>
        <w:r>
          <w:fldChar w:fldCharType="end"/>
        </w:r>
      </w:hyperlink>
    </w:p>
    <w:p>
      <w:pPr>
        <w:pStyle w:val="TOC2"/>
        <w:tabs>
          <w:tab w:val="right" w:leader="dot" w:pos="8306"/>
        </w:tabs>
      </w:pPr>
      <w:hyperlink w:anchor="_Toc13955" w:history="1">
        <w:r>
          <w:rPr>
            <w:rFonts w:ascii="仿宋" w:eastAsia="仿宋" w:hAnsi="仿宋" w:cs="仿宋" w:hint="eastAsia"/>
            <w:lang w:eastAsia="zh-CN"/>
          </w:rPr>
          <w:t>(一)、化学单质：碳项目选址</w:t>
        </w:r>
        <w:r>
          <w:tab/>
        </w:r>
        <w:r>
          <w:fldChar w:fldCharType="begin"/>
        </w:r>
        <w:r>
          <w:instrText xml:space="preserve"> PAGEREF _Toc13955 \h </w:instrText>
        </w:r>
        <w:r>
          <w:fldChar w:fldCharType="separate"/>
        </w:r>
        <w:r>
          <w:t>5</w:t>
        </w:r>
        <w:r>
          <w:fldChar w:fldCharType="end"/>
        </w:r>
      </w:hyperlink>
    </w:p>
    <w:p>
      <w:pPr>
        <w:pStyle w:val="TOC2"/>
        <w:tabs>
          <w:tab w:val="right" w:leader="dot" w:pos="8306"/>
        </w:tabs>
      </w:pPr>
      <w:hyperlink w:anchor="_Toc17001" w:history="1">
        <w:r>
          <w:rPr>
            <w:rFonts w:ascii="仿宋" w:eastAsia="仿宋" w:hAnsi="仿宋" w:cs="仿宋" w:hint="eastAsia"/>
            <w:lang w:eastAsia="zh-CN"/>
          </w:rPr>
          <w:t>(二)、用地控制指标</w:t>
        </w:r>
        <w:r>
          <w:tab/>
        </w:r>
        <w:r>
          <w:fldChar w:fldCharType="begin"/>
        </w:r>
        <w:r>
          <w:instrText xml:space="preserve"> PAGEREF _Toc17001 \h </w:instrText>
        </w:r>
        <w:r>
          <w:fldChar w:fldCharType="separate"/>
        </w:r>
        <w:r>
          <w:t>5</w:t>
        </w:r>
        <w:r>
          <w:fldChar w:fldCharType="end"/>
        </w:r>
      </w:hyperlink>
    </w:p>
    <w:p>
      <w:pPr>
        <w:pStyle w:val="TOC2"/>
        <w:tabs>
          <w:tab w:val="right" w:leader="dot" w:pos="8306"/>
        </w:tabs>
      </w:pPr>
      <w:hyperlink w:anchor="_Toc22696" w:history="1">
        <w:r>
          <w:rPr>
            <w:rFonts w:ascii="仿宋" w:eastAsia="仿宋" w:hAnsi="仿宋" w:cs="仿宋" w:hint="eastAsia"/>
            <w:lang w:eastAsia="zh-CN"/>
          </w:rPr>
          <w:t>(三)、节约用地措施</w:t>
        </w:r>
        <w:r>
          <w:tab/>
        </w:r>
        <w:r>
          <w:fldChar w:fldCharType="begin"/>
        </w:r>
        <w:r>
          <w:instrText xml:space="preserve"> PAGEREF _Toc22696 \h </w:instrText>
        </w:r>
        <w:r>
          <w:fldChar w:fldCharType="separate"/>
        </w:r>
        <w:r>
          <w:t>7</w:t>
        </w:r>
        <w:r>
          <w:fldChar w:fldCharType="end"/>
        </w:r>
      </w:hyperlink>
    </w:p>
    <w:p>
      <w:pPr>
        <w:pStyle w:val="TOC2"/>
        <w:tabs>
          <w:tab w:val="right" w:leader="dot" w:pos="8306"/>
        </w:tabs>
      </w:pPr>
      <w:hyperlink w:anchor="_Toc18313" w:history="1">
        <w:r>
          <w:rPr>
            <w:rFonts w:ascii="仿宋" w:eastAsia="仿宋" w:hAnsi="仿宋" w:cs="仿宋" w:hint="eastAsia"/>
            <w:lang w:eastAsia="zh-CN"/>
          </w:rPr>
          <w:t>(四)、总图布置方案</w:t>
        </w:r>
        <w:r>
          <w:tab/>
        </w:r>
        <w:r>
          <w:fldChar w:fldCharType="begin"/>
        </w:r>
        <w:r>
          <w:instrText xml:space="preserve"> PAGEREF _Toc18313 \h </w:instrText>
        </w:r>
        <w:r>
          <w:fldChar w:fldCharType="separate"/>
        </w:r>
        <w:r>
          <w:t>8</w:t>
        </w:r>
        <w:r>
          <w:fldChar w:fldCharType="end"/>
        </w:r>
      </w:hyperlink>
    </w:p>
    <w:p>
      <w:pPr>
        <w:pStyle w:val="TOC2"/>
        <w:tabs>
          <w:tab w:val="right" w:leader="dot" w:pos="8306"/>
        </w:tabs>
      </w:pPr>
      <w:hyperlink w:anchor="_Toc1983" w:history="1">
        <w:r>
          <w:rPr>
            <w:rFonts w:ascii="仿宋" w:eastAsia="仿宋" w:hAnsi="仿宋" w:cs="仿宋" w:hint="eastAsia"/>
            <w:lang w:eastAsia="zh-CN"/>
          </w:rPr>
          <w:t>(五)、选址综合评价</w:t>
        </w:r>
        <w:r>
          <w:tab/>
        </w:r>
        <w:r>
          <w:fldChar w:fldCharType="begin"/>
        </w:r>
        <w:r>
          <w:instrText xml:space="preserve"> PAGEREF _Toc1983 \h </w:instrText>
        </w:r>
        <w:r>
          <w:fldChar w:fldCharType="separate"/>
        </w:r>
        <w:r>
          <w:t>9</w:t>
        </w:r>
        <w:r>
          <w:fldChar w:fldCharType="end"/>
        </w:r>
      </w:hyperlink>
    </w:p>
    <w:p>
      <w:pPr>
        <w:pStyle w:val="TOC1"/>
        <w:tabs>
          <w:tab w:val="right" w:leader="dot" w:pos="8306"/>
        </w:tabs>
      </w:pPr>
      <w:hyperlink w:anchor="_Toc31613" w:history="1">
        <w:r>
          <w:rPr>
            <w:rFonts w:ascii="仿宋" w:eastAsia="仿宋" w:hAnsi="仿宋" w:cs="仿宋" w:hint="eastAsia"/>
            <w:lang w:eastAsia="zh-CN"/>
          </w:rPr>
          <w:t>三、产品规划分析</w:t>
        </w:r>
        <w:r>
          <w:tab/>
        </w:r>
        <w:r>
          <w:fldChar w:fldCharType="begin"/>
        </w:r>
        <w:r>
          <w:instrText xml:space="preserve"> PAGEREF _Toc31613 \h </w:instrText>
        </w:r>
        <w:r>
          <w:fldChar w:fldCharType="separate"/>
        </w:r>
        <w:r>
          <w:t>10</w:t>
        </w:r>
        <w:r>
          <w:fldChar w:fldCharType="end"/>
        </w:r>
      </w:hyperlink>
    </w:p>
    <w:p>
      <w:pPr>
        <w:pStyle w:val="TOC2"/>
        <w:tabs>
          <w:tab w:val="right" w:leader="dot" w:pos="8306"/>
        </w:tabs>
      </w:pPr>
      <w:hyperlink w:anchor="_Toc12877" w:history="1">
        <w:r>
          <w:rPr>
            <w:rFonts w:ascii="仿宋" w:eastAsia="仿宋" w:hAnsi="仿宋" w:cs="仿宋" w:hint="eastAsia"/>
            <w:lang w:eastAsia="zh-CN"/>
          </w:rPr>
          <w:t>(一)、产品规划</w:t>
        </w:r>
        <w:r>
          <w:tab/>
        </w:r>
        <w:r>
          <w:fldChar w:fldCharType="begin"/>
        </w:r>
        <w:r>
          <w:instrText xml:space="preserve"> PAGEREF _Toc12877 \h </w:instrText>
        </w:r>
        <w:r>
          <w:fldChar w:fldCharType="separate"/>
        </w:r>
        <w:r>
          <w:t>10</w:t>
        </w:r>
        <w:r>
          <w:fldChar w:fldCharType="end"/>
        </w:r>
      </w:hyperlink>
    </w:p>
    <w:p>
      <w:pPr>
        <w:pStyle w:val="TOC2"/>
        <w:tabs>
          <w:tab w:val="right" w:leader="dot" w:pos="8306"/>
        </w:tabs>
      </w:pPr>
      <w:hyperlink w:anchor="_Toc2607" w:history="1">
        <w:r>
          <w:rPr>
            <w:rFonts w:ascii="仿宋" w:eastAsia="仿宋" w:hAnsi="仿宋" w:cs="仿宋" w:hint="eastAsia"/>
            <w:lang w:eastAsia="zh-CN"/>
          </w:rPr>
          <w:t>(二)、建设规模</w:t>
        </w:r>
        <w:r>
          <w:tab/>
        </w:r>
        <w:r>
          <w:fldChar w:fldCharType="begin"/>
        </w:r>
        <w:r>
          <w:instrText xml:space="preserve"> PAGEREF _Toc2607 \h </w:instrText>
        </w:r>
        <w:r>
          <w:fldChar w:fldCharType="separate"/>
        </w:r>
        <w:r>
          <w:t>11</w:t>
        </w:r>
        <w:r>
          <w:fldChar w:fldCharType="end"/>
        </w:r>
      </w:hyperlink>
    </w:p>
    <w:p>
      <w:pPr>
        <w:pStyle w:val="TOC1"/>
        <w:tabs>
          <w:tab w:val="right" w:leader="dot" w:pos="8306"/>
        </w:tabs>
      </w:pPr>
      <w:hyperlink w:anchor="_Toc13891" w:history="1">
        <w:r>
          <w:rPr>
            <w:rFonts w:ascii="仿宋" w:eastAsia="仿宋" w:hAnsi="仿宋" w:cs="仿宋" w:hint="eastAsia"/>
            <w:lang w:eastAsia="zh-CN"/>
          </w:rPr>
          <w:t>四、化学单质：碳项目建设背景及必要性分析</w:t>
        </w:r>
        <w:r>
          <w:tab/>
        </w:r>
        <w:r>
          <w:fldChar w:fldCharType="begin"/>
        </w:r>
        <w:r>
          <w:instrText xml:space="preserve"> PAGEREF _Toc13891 \h </w:instrText>
        </w:r>
        <w:r>
          <w:fldChar w:fldCharType="separate"/>
        </w:r>
        <w:r>
          <w:t>12</w:t>
        </w:r>
        <w:r>
          <w:fldChar w:fldCharType="end"/>
        </w:r>
      </w:hyperlink>
    </w:p>
    <w:p>
      <w:pPr>
        <w:pStyle w:val="TOC2"/>
        <w:tabs>
          <w:tab w:val="right" w:leader="dot" w:pos="8306"/>
        </w:tabs>
      </w:pPr>
      <w:hyperlink w:anchor="_Toc23758" w:history="1">
        <w:r>
          <w:rPr>
            <w:rFonts w:ascii="仿宋" w:eastAsia="仿宋" w:hAnsi="仿宋" w:cs="仿宋" w:hint="eastAsia"/>
            <w:lang w:eastAsia="zh-CN"/>
          </w:rPr>
          <w:t>(一)、化学单质：碳项目背景分析</w:t>
        </w:r>
        <w:r>
          <w:tab/>
        </w:r>
        <w:r>
          <w:fldChar w:fldCharType="begin"/>
        </w:r>
        <w:r>
          <w:instrText xml:space="preserve"> PAGEREF _Toc23758 \h </w:instrText>
        </w:r>
        <w:r>
          <w:fldChar w:fldCharType="separate"/>
        </w:r>
        <w:r>
          <w:t>12</w:t>
        </w:r>
        <w:r>
          <w:fldChar w:fldCharType="end"/>
        </w:r>
      </w:hyperlink>
    </w:p>
    <w:p>
      <w:pPr>
        <w:pStyle w:val="TOC2"/>
        <w:tabs>
          <w:tab w:val="right" w:leader="dot" w:pos="8306"/>
        </w:tabs>
      </w:pPr>
      <w:hyperlink w:anchor="_Toc22283" w:history="1">
        <w:r>
          <w:rPr>
            <w:rFonts w:ascii="仿宋" w:eastAsia="仿宋" w:hAnsi="仿宋" w:cs="仿宋" w:hint="eastAsia"/>
            <w:lang w:eastAsia="zh-CN"/>
          </w:rPr>
          <w:t>(二)、化学单质：碳项目建设必要性分析</w:t>
        </w:r>
        <w:r>
          <w:tab/>
        </w:r>
        <w:r>
          <w:fldChar w:fldCharType="begin"/>
        </w:r>
        <w:r>
          <w:instrText xml:space="preserve"> PAGEREF _Toc22283 \h </w:instrText>
        </w:r>
        <w:r>
          <w:fldChar w:fldCharType="separate"/>
        </w:r>
        <w:r>
          <w:t>14</w:t>
        </w:r>
        <w:r>
          <w:fldChar w:fldCharType="end"/>
        </w:r>
      </w:hyperlink>
    </w:p>
    <w:p>
      <w:pPr>
        <w:pStyle w:val="TOC1"/>
        <w:tabs>
          <w:tab w:val="right" w:leader="dot" w:pos="8306"/>
        </w:tabs>
      </w:pPr>
      <w:hyperlink w:anchor="_Toc5161" w:history="1">
        <w:r>
          <w:rPr>
            <w:rFonts w:ascii="仿宋" w:eastAsia="仿宋" w:hAnsi="仿宋" w:cs="仿宋" w:hint="eastAsia"/>
            <w:lang w:eastAsia="zh-CN"/>
          </w:rPr>
          <w:t>五、化学单质：碳项目文档管理</w:t>
        </w:r>
        <w:r>
          <w:tab/>
        </w:r>
        <w:r>
          <w:fldChar w:fldCharType="begin"/>
        </w:r>
        <w:r>
          <w:instrText xml:space="preserve"> PAGEREF _Toc5161 \h </w:instrText>
        </w:r>
        <w:r>
          <w:fldChar w:fldCharType="separate"/>
        </w:r>
        <w:r>
          <w:t>15</w:t>
        </w:r>
        <w:r>
          <w:fldChar w:fldCharType="end"/>
        </w:r>
      </w:hyperlink>
    </w:p>
    <w:p>
      <w:pPr>
        <w:pStyle w:val="TOC2"/>
        <w:tabs>
          <w:tab w:val="right" w:leader="dot" w:pos="8306"/>
        </w:tabs>
      </w:pPr>
      <w:hyperlink w:anchor="_Toc14594" w:history="1">
        <w:r>
          <w:rPr>
            <w:rFonts w:ascii="仿宋" w:eastAsia="仿宋" w:hAnsi="仿宋" w:cs="仿宋" w:hint="eastAsia"/>
            <w:lang w:eastAsia="zh-CN"/>
          </w:rPr>
          <w:t>(一)、文档编制与审查</w:t>
        </w:r>
        <w:r>
          <w:tab/>
        </w:r>
        <w:r>
          <w:fldChar w:fldCharType="begin"/>
        </w:r>
        <w:r>
          <w:instrText xml:space="preserve"> PAGEREF _Toc14594 \h </w:instrText>
        </w:r>
        <w:r>
          <w:fldChar w:fldCharType="separate"/>
        </w:r>
        <w:r>
          <w:t>15</w:t>
        </w:r>
        <w:r>
          <w:fldChar w:fldCharType="end"/>
        </w:r>
      </w:hyperlink>
    </w:p>
    <w:p>
      <w:pPr>
        <w:pStyle w:val="TOC2"/>
        <w:tabs>
          <w:tab w:val="right" w:leader="dot" w:pos="8306"/>
        </w:tabs>
      </w:pPr>
      <w:hyperlink w:anchor="_Toc22220" w:history="1">
        <w:r>
          <w:rPr>
            <w:rFonts w:ascii="仿宋" w:eastAsia="仿宋" w:hAnsi="仿宋" w:cs="仿宋" w:hint="eastAsia"/>
            <w:lang w:eastAsia="zh-CN"/>
          </w:rPr>
          <w:t>(二)、文档发布与分发</w:t>
        </w:r>
        <w:r>
          <w:tab/>
        </w:r>
        <w:r>
          <w:fldChar w:fldCharType="begin"/>
        </w:r>
        <w:r>
          <w:instrText xml:space="preserve"> PAGEREF _Toc22220 \h </w:instrText>
        </w:r>
        <w:r>
          <w:fldChar w:fldCharType="separate"/>
        </w:r>
        <w:r>
          <w:t>16</w:t>
        </w:r>
        <w:r>
          <w:fldChar w:fldCharType="end"/>
        </w:r>
      </w:hyperlink>
    </w:p>
    <w:p>
      <w:pPr>
        <w:pStyle w:val="TOC2"/>
        <w:tabs>
          <w:tab w:val="right" w:leader="dot" w:pos="8306"/>
        </w:tabs>
      </w:pPr>
      <w:hyperlink w:anchor="_Toc13725" w:history="1">
        <w:r>
          <w:rPr>
            <w:rFonts w:ascii="仿宋" w:eastAsia="仿宋" w:hAnsi="仿宋" w:cs="仿宋" w:hint="eastAsia"/>
            <w:lang w:eastAsia="zh-CN"/>
          </w:rPr>
          <w:t>(三)、文档存档与归档</w:t>
        </w:r>
        <w:r>
          <w:tab/>
        </w:r>
        <w:r>
          <w:fldChar w:fldCharType="begin"/>
        </w:r>
        <w:r>
          <w:instrText xml:space="preserve"> PAGEREF _Toc13725 \h </w:instrText>
        </w:r>
        <w:r>
          <w:fldChar w:fldCharType="separate"/>
        </w:r>
        <w:r>
          <w:t>17</w:t>
        </w:r>
        <w:r>
          <w:fldChar w:fldCharType="end"/>
        </w:r>
      </w:hyperlink>
    </w:p>
    <w:p>
      <w:pPr>
        <w:pStyle w:val="TOC1"/>
        <w:tabs>
          <w:tab w:val="right" w:leader="dot" w:pos="8306"/>
        </w:tabs>
      </w:pPr>
      <w:hyperlink w:anchor="_Toc6412" w:history="1">
        <w:r>
          <w:rPr>
            <w:rFonts w:ascii="仿宋" w:eastAsia="仿宋" w:hAnsi="仿宋" w:cs="仿宋" w:hint="eastAsia"/>
            <w:lang w:eastAsia="zh-CN"/>
          </w:rPr>
          <w:t>六、工艺说明</w:t>
        </w:r>
        <w:r>
          <w:tab/>
        </w:r>
        <w:r>
          <w:fldChar w:fldCharType="begin"/>
        </w:r>
        <w:r>
          <w:instrText xml:space="preserve"> PAGEREF _Toc6412 \h </w:instrText>
        </w:r>
        <w:r>
          <w:fldChar w:fldCharType="separate"/>
        </w:r>
        <w:r>
          <w:t>18</w:t>
        </w:r>
        <w:r>
          <w:fldChar w:fldCharType="end"/>
        </w:r>
      </w:hyperlink>
    </w:p>
    <w:p>
      <w:pPr>
        <w:pStyle w:val="TOC2"/>
        <w:tabs>
          <w:tab w:val="right" w:leader="dot" w:pos="8306"/>
        </w:tabs>
      </w:pPr>
      <w:hyperlink w:anchor="_Toc13768" w:history="1">
        <w:r>
          <w:rPr>
            <w:rFonts w:ascii="仿宋" w:eastAsia="仿宋" w:hAnsi="仿宋" w:cs="仿宋" w:hint="eastAsia"/>
            <w:lang w:eastAsia="zh-CN"/>
          </w:rPr>
          <w:t>(一)、技术管理特点</w:t>
        </w:r>
        <w:r>
          <w:tab/>
        </w:r>
        <w:r>
          <w:fldChar w:fldCharType="begin"/>
        </w:r>
        <w:r>
          <w:instrText xml:space="preserve"> PAGEREF _Toc13768 \h </w:instrText>
        </w:r>
        <w:r>
          <w:fldChar w:fldCharType="separate"/>
        </w:r>
        <w:r>
          <w:t>18</w:t>
        </w:r>
        <w:r>
          <w:fldChar w:fldCharType="end"/>
        </w:r>
      </w:hyperlink>
    </w:p>
    <w:p>
      <w:pPr>
        <w:pStyle w:val="TOC2"/>
        <w:tabs>
          <w:tab w:val="right" w:leader="dot" w:pos="8306"/>
        </w:tabs>
      </w:pPr>
      <w:hyperlink w:anchor="_Toc30310" w:history="1">
        <w:r>
          <w:rPr>
            <w:rFonts w:ascii="仿宋" w:eastAsia="仿宋" w:hAnsi="仿宋" w:cs="仿宋" w:hint="eastAsia"/>
            <w:lang w:eastAsia="zh-CN"/>
          </w:rPr>
          <w:t>(二)、化学单质：碳项目工艺技术设计方案</w:t>
        </w:r>
        <w:r>
          <w:tab/>
        </w:r>
        <w:r>
          <w:fldChar w:fldCharType="begin"/>
        </w:r>
        <w:r>
          <w:instrText xml:space="preserve"> PAGEREF _Toc30310 \h </w:instrText>
        </w:r>
        <w:r>
          <w:fldChar w:fldCharType="separate"/>
        </w:r>
        <w:r>
          <w:t>20</w:t>
        </w:r>
        <w:r>
          <w:fldChar w:fldCharType="end"/>
        </w:r>
      </w:hyperlink>
    </w:p>
    <w:p>
      <w:pPr>
        <w:pStyle w:val="TOC2"/>
        <w:tabs>
          <w:tab w:val="right" w:leader="dot" w:pos="8306"/>
        </w:tabs>
      </w:pPr>
      <w:hyperlink w:anchor="_Toc27722" w:history="1">
        <w:r>
          <w:rPr>
            <w:rFonts w:ascii="仿宋" w:eastAsia="仿宋" w:hAnsi="仿宋" w:cs="仿宋" w:hint="eastAsia"/>
            <w:lang w:eastAsia="zh-CN"/>
          </w:rPr>
          <w:t>(三)、设备选型方案</w:t>
        </w:r>
        <w:r>
          <w:tab/>
        </w:r>
        <w:r>
          <w:fldChar w:fldCharType="begin"/>
        </w:r>
        <w:r>
          <w:instrText xml:space="preserve"> PAGEREF _Toc27722 \h </w:instrText>
        </w:r>
        <w:r>
          <w:fldChar w:fldCharType="separate"/>
        </w:r>
        <w:r>
          <w:t>21</w:t>
        </w:r>
        <w:r>
          <w:fldChar w:fldCharType="end"/>
        </w:r>
      </w:hyperlink>
    </w:p>
    <w:p>
      <w:pPr>
        <w:pStyle w:val="TOC1"/>
        <w:tabs>
          <w:tab w:val="right" w:leader="dot" w:pos="8306"/>
        </w:tabs>
      </w:pPr>
      <w:hyperlink w:anchor="_Toc11992" w:history="1">
        <w:r>
          <w:rPr>
            <w:rFonts w:ascii="仿宋" w:eastAsia="仿宋" w:hAnsi="仿宋" w:cs="仿宋" w:hint="eastAsia"/>
            <w:lang w:eastAsia="zh-CN"/>
          </w:rPr>
          <w:t>七、化学单质：碳项目经营效益</w:t>
        </w:r>
        <w:r>
          <w:tab/>
        </w:r>
        <w:r>
          <w:fldChar w:fldCharType="begin"/>
        </w:r>
        <w:r>
          <w:instrText xml:space="preserve"> PAGEREF _Toc11992 \h </w:instrText>
        </w:r>
        <w:r>
          <w:fldChar w:fldCharType="separate"/>
        </w:r>
        <w:r>
          <w:t>22</w:t>
        </w:r>
        <w:r>
          <w:fldChar w:fldCharType="end"/>
        </w:r>
      </w:hyperlink>
    </w:p>
    <w:p>
      <w:pPr>
        <w:pStyle w:val="TOC2"/>
        <w:tabs>
          <w:tab w:val="right" w:leader="dot" w:pos="8306"/>
        </w:tabs>
      </w:pPr>
      <w:hyperlink w:anchor="_Toc22572" w:history="1">
        <w:r>
          <w:rPr>
            <w:rFonts w:ascii="仿宋" w:eastAsia="仿宋" w:hAnsi="仿宋" w:cs="仿宋" w:hint="eastAsia"/>
            <w:lang w:eastAsia="zh-CN"/>
          </w:rPr>
          <w:t>(一)、经济评价财务测算</w:t>
        </w:r>
        <w:r>
          <w:tab/>
        </w:r>
        <w:r>
          <w:fldChar w:fldCharType="begin"/>
        </w:r>
        <w:r>
          <w:instrText xml:space="preserve"> PAGEREF _Toc22572 \h </w:instrText>
        </w:r>
        <w:r>
          <w:fldChar w:fldCharType="separate"/>
        </w:r>
        <w:r>
          <w:t>22</w:t>
        </w:r>
        <w:r>
          <w:fldChar w:fldCharType="end"/>
        </w:r>
      </w:hyperlink>
    </w:p>
    <w:p>
      <w:pPr>
        <w:pStyle w:val="TOC2"/>
        <w:tabs>
          <w:tab w:val="right" w:leader="dot" w:pos="8306"/>
        </w:tabs>
      </w:pPr>
      <w:hyperlink w:anchor="_Toc12330" w:history="1">
        <w:r>
          <w:rPr>
            <w:rFonts w:ascii="仿宋" w:eastAsia="仿宋" w:hAnsi="仿宋" w:cs="仿宋" w:hint="eastAsia"/>
            <w:lang w:eastAsia="zh-CN"/>
          </w:rPr>
          <w:t>(二)、化学单质：碳项目盈利能力分析</w:t>
        </w:r>
        <w:r>
          <w:tab/>
        </w:r>
        <w:r>
          <w:fldChar w:fldCharType="begin"/>
        </w:r>
        <w:r>
          <w:instrText xml:space="preserve"> PAGEREF _Toc12330 \h </w:instrText>
        </w:r>
        <w:r>
          <w:fldChar w:fldCharType="separate"/>
        </w:r>
        <w:r>
          <w:t>24</w:t>
        </w:r>
        <w:r>
          <w:fldChar w:fldCharType="end"/>
        </w:r>
      </w:hyperlink>
    </w:p>
    <w:p>
      <w:pPr>
        <w:pStyle w:val="TOC1"/>
        <w:tabs>
          <w:tab w:val="right" w:leader="dot" w:pos="8306"/>
        </w:tabs>
      </w:pPr>
      <w:hyperlink w:anchor="_Toc30581" w:history="1">
        <w:r>
          <w:rPr>
            <w:rFonts w:ascii="仿宋" w:eastAsia="仿宋" w:hAnsi="仿宋" w:cs="仿宋" w:hint="eastAsia"/>
            <w:lang w:eastAsia="zh-CN"/>
          </w:rPr>
          <w:t>八、化学单质：碳项目环境影响分析</w:t>
        </w:r>
        <w:r>
          <w:tab/>
        </w:r>
        <w:r>
          <w:fldChar w:fldCharType="begin"/>
        </w:r>
        <w:r>
          <w:instrText xml:space="preserve"> PAGEREF _Toc30581 \h </w:instrText>
        </w:r>
        <w:r>
          <w:fldChar w:fldCharType="separate"/>
        </w:r>
        <w:r>
          <w:t>24</w:t>
        </w:r>
        <w:r>
          <w:fldChar w:fldCharType="end"/>
        </w:r>
      </w:hyperlink>
    </w:p>
    <w:p>
      <w:pPr>
        <w:pStyle w:val="TOC2"/>
        <w:tabs>
          <w:tab w:val="right" w:leader="dot" w:pos="8306"/>
        </w:tabs>
      </w:pPr>
      <w:hyperlink w:anchor="_Toc4661" w:history="1">
        <w:r>
          <w:rPr>
            <w:rFonts w:ascii="仿宋" w:eastAsia="仿宋" w:hAnsi="仿宋" w:cs="仿宋" w:hint="eastAsia"/>
            <w:lang w:eastAsia="zh-CN"/>
          </w:rPr>
          <w:t>(一)、建设区域环境质量现状</w:t>
        </w:r>
        <w:r>
          <w:tab/>
        </w:r>
        <w:r>
          <w:fldChar w:fldCharType="begin"/>
        </w:r>
        <w:r>
          <w:instrText xml:space="preserve"> PAGEREF _Toc4661 \h </w:instrText>
        </w:r>
        <w:r>
          <w:fldChar w:fldCharType="separate"/>
        </w:r>
        <w:r>
          <w:t>24</w:t>
        </w:r>
        <w:r>
          <w:fldChar w:fldCharType="end"/>
        </w:r>
      </w:hyperlink>
    </w:p>
    <w:p>
      <w:pPr>
        <w:pStyle w:val="TOC2"/>
        <w:tabs>
          <w:tab w:val="right" w:leader="dot" w:pos="8306"/>
        </w:tabs>
      </w:pPr>
      <w:hyperlink w:anchor="_Toc5312" w:history="1">
        <w:r>
          <w:rPr>
            <w:rFonts w:ascii="仿宋" w:eastAsia="仿宋" w:hAnsi="仿宋" w:cs="仿宋" w:hint="eastAsia"/>
            <w:lang w:eastAsia="zh-CN"/>
          </w:rPr>
          <w:t>(二)、建设期环境保护</w:t>
        </w:r>
        <w:r>
          <w:tab/>
        </w:r>
        <w:r>
          <w:fldChar w:fldCharType="begin"/>
        </w:r>
        <w:r>
          <w:instrText xml:space="preserve"> PAGEREF _Toc5312 \h </w:instrText>
        </w:r>
        <w:r>
          <w:fldChar w:fldCharType="separate"/>
        </w:r>
        <w:r>
          <w:t>26</w:t>
        </w:r>
        <w:r>
          <w:fldChar w:fldCharType="end"/>
        </w:r>
      </w:hyperlink>
    </w:p>
    <w:p>
      <w:pPr>
        <w:pStyle w:val="TOC2"/>
        <w:tabs>
          <w:tab w:val="right" w:leader="dot" w:pos="8306"/>
        </w:tabs>
      </w:pPr>
      <w:hyperlink w:anchor="_Toc26285" w:history="1">
        <w:r>
          <w:rPr>
            <w:rFonts w:ascii="仿宋" w:eastAsia="仿宋" w:hAnsi="仿宋" w:cs="仿宋" w:hint="eastAsia"/>
            <w:lang w:eastAsia="zh-CN"/>
          </w:rPr>
          <w:t>(三)、运营期环境保护</w:t>
        </w:r>
        <w:r>
          <w:tab/>
        </w:r>
        <w:r>
          <w:fldChar w:fldCharType="begin"/>
        </w:r>
        <w:r>
          <w:instrText xml:space="preserve"> PAGEREF _Toc26285 \h </w:instrText>
        </w:r>
        <w:r>
          <w:fldChar w:fldCharType="separate"/>
        </w:r>
        <w:r>
          <w:t>27</w:t>
        </w:r>
        <w:r>
          <w:fldChar w:fldCharType="end"/>
        </w:r>
      </w:hyperlink>
    </w:p>
    <w:p>
      <w:pPr>
        <w:pStyle w:val="TOC2"/>
        <w:tabs>
          <w:tab w:val="right" w:leader="dot" w:pos="8306"/>
        </w:tabs>
      </w:pPr>
      <w:hyperlink w:anchor="_Toc11887" w:history="1">
        <w:r>
          <w:rPr>
            <w:rFonts w:ascii="仿宋" w:eastAsia="仿宋" w:hAnsi="仿宋" w:cs="仿宋" w:hint="eastAsia"/>
            <w:lang w:eastAsia="zh-CN"/>
          </w:rPr>
          <w:t>(四)、化学单质：碳项目建设对区域经济的影响</w:t>
        </w:r>
        <w:r>
          <w:tab/>
        </w:r>
        <w:r>
          <w:fldChar w:fldCharType="begin"/>
        </w:r>
        <w:r>
          <w:instrText xml:space="preserve"> PAGEREF _Toc11887 \h </w:instrText>
        </w:r>
        <w:r>
          <w:fldChar w:fldCharType="separate"/>
        </w:r>
        <w:r>
          <w:t>29</w:t>
        </w:r>
        <w:r>
          <w:fldChar w:fldCharType="end"/>
        </w:r>
      </w:hyperlink>
    </w:p>
    <w:p>
      <w:pPr>
        <w:pStyle w:val="TOC2"/>
        <w:tabs>
          <w:tab w:val="right" w:leader="dot" w:pos="8306"/>
        </w:tabs>
      </w:pPr>
      <w:hyperlink w:anchor="_Toc32764" w:history="1">
        <w:r>
          <w:rPr>
            <w:rFonts w:ascii="仿宋" w:eastAsia="仿宋" w:hAnsi="仿宋" w:cs="仿宋" w:hint="eastAsia"/>
            <w:lang w:eastAsia="zh-CN"/>
          </w:rPr>
          <w:t>(五)、废弃物处理</w:t>
        </w:r>
        <w:r>
          <w:tab/>
        </w:r>
        <w:r>
          <w:fldChar w:fldCharType="begin"/>
        </w:r>
        <w:r>
          <w:instrText xml:space="preserve"> PAGEREF _Toc32764 \h </w:instrText>
        </w:r>
        <w:r>
          <w:fldChar w:fldCharType="separate"/>
        </w:r>
        <w:r>
          <w:t>30</w:t>
        </w:r>
        <w:r>
          <w:fldChar w:fldCharType="end"/>
        </w:r>
      </w:hyperlink>
    </w:p>
    <w:p>
      <w:pPr>
        <w:pStyle w:val="TOC2"/>
        <w:tabs>
          <w:tab w:val="right" w:leader="dot" w:pos="8306"/>
        </w:tabs>
      </w:pPr>
      <w:hyperlink w:anchor="_Toc11402" w:history="1">
        <w:r>
          <w:rPr>
            <w:rFonts w:ascii="仿宋" w:eastAsia="仿宋" w:hAnsi="仿宋" w:cs="仿宋" w:hint="eastAsia"/>
            <w:lang w:eastAsia="zh-CN"/>
          </w:rPr>
          <w:t>(六)、特殊环境影响分析</w:t>
        </w:r>
        <w:r>
          <w:tab/>
        </w:r>
        <w:r>
          <w:fldChar w:fldCharType="begin"/>
        </w:r>
        <w:r>
          <w:instrText xml:space="preserve"> PAGEREF _Toc11402 \h </w:instrText>
        </w:r>
        <w:r>
          <w:fldChar w:fldCharType="separate"/>
        </w:r>
        <w:r>
          <w:t>32</w:t>
        </w:r>
        <w:r>
          <w:fldChar w:fldCharType="end"/>
        </w:r>
      </w:hyperlink>
    </w:p>
    <w:p>
      <w:pPr>
        <w:pStyle w:val="TOC2"/>
        <w:tabs>
          <w:tab w:val="right" w:leader="dot" w:pos="8306"/>
        </w:tabs>
      </w:pPr>
      <w:hyperlink w:anchor="_Toc12333" w:history="1">
        <w:r>
          <w:rPr>
            <w:rFonts w:ascii="仿宋" w:eastAsia="仿宋" w:hAnsi="仿宋" w:cs="仿宋" w:hint="eastAsia"/>
            <w:lang w:eastAsia="zh-CN"/>
          </w:rPr>
          <w:t>(七)、清洁生产</w:t>
        </w:r>
        <w:r>
          <w:tab/>
        </w:r>
        <w:r>
          <w:fldChar w:fldCharType="begin"/>
        </w:r>
        <w:r>
          <w:instrText xml:space="preserve"> PAGEREF _Toc12333 \h </w:instrText>
        </w:r>
        <w:r>
          <w:fldChar w:fldCharType="separate"/>
        </w:r>
        <w:r>
          <w:t>33</w:t>
        </w:r>
        <w:r>
          <w:fldChar w:fldCharType="end"/>
        </w:r>
      </w:hyperlink>
    </w:p>
    <w:p>
      <w:pPr>
        <w:pStyle w:val="TOC2"/>
        <w:tabs>
          <w:tab w:val="right" w:leader="dot" w:pos="8306"/>
        </w:tabs>
      </w:pPr>
      <w:hyperlink w:anchor="_Toc655" w:history="1">
        <w:r>
          <w:rPr>
            <w:rFonts w:ascii="仿宋" w:eastAsia="仿宋" w:hAnsi="仿宋" w:cs="仿宋" w:hint="eastAsia"/>
            <w:lang w:eastAsia="zh-CN"/>
          </w:rPr>
          <w:t>(八)、环境保护综合评价</w:t>
        </w:r>
        <w:r>
          <w:tab/>
        </w:r>
        <w:r>
          <w:fldChar w:fldCharType="begin"/>
        </w:r>
        <w:r>
          <w:instrText xml:space="preserve"> PAGEREF _Toc655 \h </w:instrText>
        </w:r>
        <w:r>
          <w:fldChar w:fldCharType="separate"/>
        </w:r>
        <w:r>
          <w:t>34</w:t>
        </w:r>
        <w:r>
          <w:fldChar w:fldCharType="end"/>
        </w:r>
      </w:hyperlink>
    </w:p>
    <w:p>
      <w:pPr>
        <w:pStyle w:val="TOC1"/>
        <w:tabs>
          <w:tab w:val="right" w:leader="dot" w:pos="8306"/>
        </w:tabs>
      </w:pPr>
      <w:hyperlink w:anchor="_Toc18425" w:history="1">
        <w:r>
          <w:rPr>
            <w:rFonts w:ascii="仿宋" w:eastAsia="仿宋" w:hAnsi="仿宋" w:cs="仿宋" w:hint="eastAsia"/>
            <w:lang w:eastAsia="zh-CN"/>
          </w:rPr>
          <w:t>九、化学单质：碳项目技术管理</w:t>
        </w:r>
        <w:r>
          <w:tab/>
        </w:r>
        <w:r>
          <w:fldChar w:fldCharType="begin"/>
        </w:r>
        <w:r>
          <w:instrText xml:space="preserve"> PAGEREF _Toc18425 \h </w:instrText>
        </w:r>
        <w:r>
          <w:fldChar w:fldCharType="separate"/>
        </w:r>
        <w:r>
          <w:t>35</w:t>
        </w:r>
        <w:r>
          <w:fldChar w:fldCharType="end"/>
        </w:r>
      </w:hyperlink>
    </w:p>
    <w:p>
      <w:pPr>
        <w:pStyle w:val="TOC2"/>
        <w:tabs>
          <w:tab w:val="right" w:leader="dot" w:pos="8306"/>
        </w:tabs>
      </w:pPr>
      <w:hyperlink w:anchor="_Toc1208" w:history="1">
        <w:r>
          <w:rPr>
            <w:rFonts w:ascii="仿宋" w:eastAsia="仿宋" w:hAnsi="仿宋" w:cs="仿宋" w:hint="eastAsia"/>
            <w:lang w:eastAsia="zh-CN"/>
          </w:rPr>
          <w:t>(一)、技术方案选用方向</w:t>
        </w:r>
        <w:r>
          <w:tab/>
        </w:r>
        <w:r>
          <w:fldChar w:fldCharType="begin"/>
        </w:r>
        <w:r>
          <w:instrText xml:space="preserve"> PAGEREF _Toc1208 \h </w:instrText>
        </w:r>
        <w:r>
          <w:fldChar w:fldCharType="separate"/>
        </w:r>
        <w:r>
          <w:t>35</w:t>
        </w:r>
        <w:r>
          <w:fldChar w:fldCharType="end"/>
        </w:r>
      </w:hyperlink>
    </w:p>
    <w:p>
      <w:pPr>
        <w:pStyle w:val="TOC2"/>
        <w:tabs>
          <w:tab w:val="right" w:leader="dot" w:pos="8306"/>
        </w:tabs>
      </w:pPr>
      <w:hyperlink w:anchor="_Toc8053" w:history="1">
        <w:r>
          <w:rPr>
            <w:rFonts w:ascii="仿宋" w:eastAsia="仿宋" w:hAnsi="仿宋" w:cs="仿宋" w:hint="eastAsia"/>
            <w:lang w:eastAsia="zh-CN"/>
          </w:rPr>
          <w:t>(二)、工艺技术方案选用原则</w:t>
        </w:r>
        <w:r>
          <w:tab/>
        </w:r>
        <w:r>
          <w:fldChar w:fldCharType="begin"/>
        </w:r>
        <w:r>
          <w:instrText xml:space="preserve"> PAGEREF _Toc8053 \h </w:instrText>
        </w:r>
        <w:r>
          <w:fldChar w:fldCharType="separate"/>
        </w:r>
        <w:r>
          <w:t>37</w:t>
        </w:r>
        <w:r>
          <w:fldChar w:fldCharType="end"/>
        </w:r>
      </w:hyperlink>
    </w:p>
    <w:p>
      <w:pPr>
        <w:pStyle w:val="TOC2"/>
        <w:tabs>
          <w:tab w:val="right" w:leader="dot" w:pos="8306"/>
        </w:tabs>
      </w:pPr>
      <w:hyperlink w:anchor="_Toc13445" w:history="1">
        <w:r>
          <w:rPr>
            <w:rFonts w:ascii="仿宋" w:eastAsia="仿宋" w:hAnsi="仿宋" w:cs="仿宋" w:hint="eastAsia"/>
            <w:lang w:eastAsia="zh-CN"/>
          </w:rPr>
          <w:t>(三)、工艺技术方案要求</w:t>
        </w:r>
        <w:r>
          <w:tab/>
        </w:r>
        <w:r>
          <w:fldChar w:fldCharType="begin"/>
        </w:r>
        <w:r>
          <w:instrText xml:space="preserve"> PAGEREF _Toc13445 \h </w:instrText>
        </w:r>
        <w:r>
          <w:fldChar w:fldCharType="separate"/>
        </w:r>
        <w:r>
          <w:t>39</w:t>
        </w:r>
        <w:r>
          <w:fldChar w:fldCharType="end"/>
        </w:r>
      </w:hyperlink>
    </w:p>
    <w:p>
      <w:pPr>
        <w:pStyle w:val="TOC1"/>
        <w:tabs>
          <w:tab w:val="right" w:leader="dot" w:pos="8306"/>
        </w:tabs>
      </w:pPr>
      <w:hyperlink w:anchor="_Toc31984" w:history="1">
        <w:r>
          <w:rPr>
            <w:rFonts w:ascii="仿宋" w:eastAsia="仿宋" w:hAnsi="仿宋" w:cs="仿宋" w:hint="eastAsia"/>
            <w:lang w:eastAsia="zh-CN"/>
          </w:rPr>
          <w:t>十、化学单质：碳项目社会影响</w:t>
        </w:r>
        <w:r>
          <w:tab/>
        </w:r>
        <w:r>
          <w:fldChar w:fldCharType="begin"/>
        </w:r>
        <w:r>
          <w:instrText xml:space="preserve"> PAGEREF _Toc31984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71" w:history="1">
        <w:r>
          <w:rPr>
            <w:rFonts w:ascii="仿宋" w:eastAsia="仿宋" w:hAnsi="仿宋" w:cs="仿宋" w:hint="eastAsia"/>
            <w:lang w:eastAsia="zh-CN"/>
          </w:rPr>
          <w:t>(一)、社会责任与义务</w:t>
        </w:r>
        <w:r>
          <w:tab/>
        </w:r>
        <w:r>
          <w:fldChar w:fldCharType="begin"/>
        </w:r>
        <w:r>
          <w:instrText xml:space="preserve"> PAGEREF _Toc9871 \h </w:instrText>
        </w:r>
        <w:r>
          <w:fldChar w:fldCharType="separate"/>
        </w:r>
        <w:r>
          <w:t>41</w:t>
        </w:r>
        <w:r>
          <w:fldChar w:fldCharType="end"/>
        </w:r>
      </w:hyperlink>
    </w:p>
    <w:p>
      <w:pPr>
        <w:pStyle w:val="TOC2"/>
        <w:tabs>
          <w:tab w:val="right" w:leader="dot" w:pos="8306"/>
        </w:tabs>
      </w:pPr>
      <w:hyperlink w:anchor="_Toc5121" w:history="1">
        <w:r>
          <w:rPr>
            <w:rFonts w:ascii="仿宋" w:eastAsia="仿宋" w:hAnsi="仿宋" w:cs="仿宋" w:hint="eastAsia"/>
            <w:lang w:eastAsia="zh-CN"/>
          </w:rPr>
          <w:t>(二)、社会参与与沟通</w:t>
        </w:r>
        <w:r>
          <w:tab/>
        </w:r>
        <w:r>
          <w:fldChar w:fldCharType="begin"/>
        </w:r>
        <w:r>
          <w:instrText xml:space="preserve"> PAGEREF _Toc5121 \h </w:instrText>
        </w:r>
        <w:r>
          <w:fldChar w:fldCharType="separate"/>
        </w:r>
        <w:r>
          <w:t>42</w:t>
        </w:r>
        <w:r>
          <w:fldChar w:fldCharType="end"/>
        </w:r>
      </w:hyperlink>
    </w:p>
    <w:p>
      <w:pPr>
        <w:pStyle w:val="TOC1"/>
        <w:tabs>
          <w:tab w:val="right" w:leader="dot" w:pos="8306"/>
        </w:tabs>
      </w:pPr>
      <w:hyperlink w:anchor="_Toc29675" w:history="1">
        <w:r>
          <w:rPr>
            <w:rFonts w:ascii="仿宋" w:eastAsia="仿宋" w:hAnsi="仿宋" w:cs="仿宋" w:hint="eastAsia"/>
            <w:lang w:eastAsia="zh-CN"/>
          </w:rPr>
          <w:t>十一、化学单质：碳项目人力资源管理</w:t>
        </w:r>
        <w:r>
          <w:tab/>
        </w:r>
        <w:r>
          <w:fldChar w:fldCharType="begin"/>
        </w:r>
        <w:r>
          <w:instrText xml:space="preserve"> PAGEREF _Toc29675 \h </w:instrText>
        </w:r>
        <w:r>
          <w:fldChar w:fldCharType="separate"/>
        </w:r>
        <w:r>
          <w:t>43</w:t>
        </w:r>
        <w:r>
          <w:fldChar w:fldCharType="end"/>
        </w:r>
      </w:hyperlink>
    </w:p>
    <w:p>
      <w:pPr>
        <w:pStyle w:val="TOC2"/>
        <w:tabs>
          <w:tab w:val="right" w:leader="dot" w:pos="8306"/>
        </w:tabs>
      </w:pPr>
      <w:hyperlink w:anchor="_Toc26077" w:history="1">
        <w:r>
          <w:rPr>
            <w:rFonts w:ascii="仿宋" w:eastAsia="仿宋" w:hAnsi="仿宋" w:cs="仿宋" w:hint="eastAsia"/>
            <w:lang w:eastAsia="zh-CN"/>
          </w:rPr>
          <w:t>(一)、建立健全的预算管理制度</w:t>
        </w:r>
        <w:r>
          <w:tab/>
        </w:r>
        <w:r>
          <w:fldChar w:fldCharType="begin"/>
        </w:r>
        <w:r>
          <w:instrText xml:space="preserve"> PAGEREF _Toc26077 \h </w:instrText>
        </w:r>
        <w:r>
          <w:fldChar w:fldCharType="separate"/>
        </w:r>
        <w:r>
          <w:t>43</w:t>
        </w:r>
        <w:r>
          <w:fldChar w:fldCharType="end"/>
        </w:r>
      </w:hyperlink>
    </w:p>
    <w:p>
      <w:pPr>
        <w:pStyle w:val="TOC2"/>
        <w:tabs>
          <w:tab w:val="right" w:leader="dot" w:pos="8306"/>
        </w:tabs>
      </w:pPr>
      <w:hyperlink w:anchor="_Toc31653" w:history="1">
        <w:r>
          <w:rPr>
            <w:rFonts w:ascii="仿宋" w:eastAsia="仿宋" w:hAnsi="仿宋" w:cs="仿宋" w:hint="eastAsia"/>
            <w:lang w:eastAsia="zh-CN"/>
          </w:rPr>
          <w:t>(二)、加强资金流动监控</w:t>
        </w:r>
        <w:r>
          <w:tab/>
        </w:r>
        <w:r>
          <w:fldChar w:fldCharType="begin"/>
        </w:r>
        <w:r>
          <w:instrText xml:space="preserve"> PAGEREF _Toc31653 \h </w:instrText>
        </w:r>
        <w:r>
          <w:fldChar w:fldCharType="separate"/>
        </w:r>
        <w:r>
          <w:t>45</w:t>
        </w:r>
        <w:r>
          <w:fldChar w:fldCharType="end"/>
        </w:r>
      </w:hyperlink>
    </w:p>
    <w:p>
      <w:pPr>
        <w:pStyle w:val="TOC2"/>
        <w:tabs>
          <w:tab w:val="right" w:leader="dot" w:pos="8306"/>
        </w:tabs>
      </w:pPr>
      <w:hyperlink w:anchor="_Toc21859" w:history="1">
        <w:r>
          <w:rPr>
            <w:rFonts w:ascii="仿宋" w:eastAsia="仿宋" w:hAnsi="仿宋" w:cs="仿宋" w:hint="eastAsia"/>
            <w:lang w:eastAsia="zh-CN"/>
          </w:rPr>
          <w:t>(三)、制定完善的风险控制机制</w:t>
        </w:r>
        <w:r>
          <w:tab/>
        </w:r>
        <w:r>
          <w:fldChar w:fldCharType="begin"/>
        </w:r>
        <w:r>
          <w:instrText xml:space="preserve"> PAGEREF _Toc21859 \h </w:instrText>
        </w:r>
        <w:r>
          <w:fldChar w:fldCharType="separate"/>
        </w:r>
        <w:r>
          <w:t>46</w:t>
        </w:r>
        <w:r>
          <w:fldChar w:fldCharType="end"/>
        </w:r>
      </w:hyperlink>
    </w:p>
    <w:p>
      <w:pPr>
        <w:pStyle w:val="TOC2"/>
        <w:tabs>
          <w:tab w:val="right" w:leader="dot" w:pos="8306"/>
        </w:tabs>
      </w:pPr>
      <w:hyperlink w:anchor="_Toc7453" w:history="1">
        <w:r>
          <w:rPr>
            <w:rFonts w:ascii="仿宋" w:eastAsia="仿宋" w:hAnsi="仿宋" w:cs="仿宋" w:hint="eastAsia"/>
            <w:lang w:eastAsia="zh-CN"/>
          </w:rPr>
          <w:t>(四)、优化成本管理</w:t>
        </w:r>
        <w:r>
          <w:tab/>
        </w:r>
        <w:r>
          <w:fldChar w:fldCharType="begin"/>
        </w:r>
        <w:r>
          <w:instrText xml:space="preserve"> PAGEREF _Toc7453 \h </w:instrText>
        </w:r>
        <w:r>
          <w:fldChar w:fldCharType="separate"/>
        </w:r>
        <w:r>
          <w:t>47</w:t>
        </w:r>
        <w:r>
          <w:fldChar w:fldCharType="end"/>
        </w:r>
      </w:hyperlink>
    </w:p>
    <w:p>
      <w:pPr>
        <w:pStyle w:val="TOC1"/>
        <w:tabs>
          <w:tab w:val="right" w:leader="dot" w:pos="8306"/>
        </w:tabs>
      </w:pPr>
      <w:hyperlink w:anchor="_Toc5248" w:history="1">
        <w:r>
          <w:rPr>
            <w:rFonts w:ascii="仿宋" w:eastAsia="仿宋" w:hAnsi="仿宋" w:cs="仿宋" w:hint="eastAsia"/>
            <w:lang w:eastAsia="zh-CN"/>
          </w:rPr>
          <w:t>十二、化学单质：碳项目财务管理</w:t>
        </w:r>
        <w:r>
          <w:tab/>
        </w:r>
        <w:r>
          <w:fldChar w:fldCharType="begin"/>
        </w:r>
        <w:r>
          <w:instrText xml:space="preserve"> PAGEREF _Toc5248 \h </w:instrText>
        </w:r>
        <w:r>
          <w:fldChar w:fldCharType="separate"/>
        </w:r>
        <w:r>
          <w:t>49</w:t>
        </w:r>
        <w:r>
          <w:fldChar w:fldCharType="end"/>
        </w:r>
      </w:hyperlink>
    </w:p>
    <w:p>
      <w:pPr>
        <w:pStyle w:val="TOC2"/>
        <w:tabs>
          <w:tab w:val="right" w:leader="dot" w:pos="8306"/>
        </w:tabs>
      </w:pPr>
      <w:hyperlink w:anchor="_Toc6736" w:history="1">
        <w:r>
          <w:rPr>
            <w:rFonts w:ascii="仿宋" w:eastAsia="仿宋" w:hAnsi="仿宋" w:cs="仿宋" w:hint="eastAsia"/>
            <w:lang w:eastAsia="zh-CN"/>
          </w:rPr>
          <w:t>(一)、资金需求大</w:t>
        </w:r>
        <w:r>
          <w:tab/>
        </w:r>
        <w:r>
          <w:fldChar w:fldCharType="begin"/>
        </w:r>
        <w:r>
          <w:instrText xml:space="preserve"> PAGEREF _Toc6736 \h </w:instrText>
        </w:r>
        <w:r>
          <w:fldChar w:fldCharType="separate"/>
        </w:r>
        <w:r>
          <w:t>49</w:t>
        </w:r>
        <w:r>
          <w:fldChar w:fldCharType="end"/>
        </w:r>
      </w:hyperlink>
    </w:p>
    <w:p>
      <w:pPr>
        <w:pStyle w:val="TOC2"/>
        <w:tabs>
          <w:tab w:val="right" w:leader="dot" w:pos="8306"/>
        </w:tabs>
      </w:pPr>
      <w:hyperlink w:anchor="_Toc32229" w:history="1">
        <w:r>
          <w:rPr>
            <w:rFonts w:ascii="仿宋" w:eastAsia="仿宋" w:hAnsi="仿宋" w:cs="仿宋" w:hint="eastAsia"/>
            <w:lang w:eastAsia="zh-CN"/>
          </w:rPr>
          <w:t>(二)、研发周期长</w:t>
        </w:r>
        <w:r>
          <w:tab/>
        </w:r>
        <w:r>
          <w:fldChar w:fldCharType="begin"/>
        </w:r>
        <w:r>
          <w:instrText xml:space="preserve"> PAGEREF _Toc32229 \h </w:instrText>
        </w:r>
        <w:r>
          <w:fldChar w:fldCharType="separate"/>
        </w:r>
        <w:r>
          <w:t>50</w:t>
        </w:r>
        <w:r>
          <w:fldChar w:fldCharType="end"/>
        </w:r>
      </w:hyperlink>
    </w:p>
    <w:p>
      <w:pPr>
        <w:pStyle w:val="TOC2"/>
        <w:tabs>
          <w:tab w:val="right" w:leader="dot" w:pos="8306"/>
        </w:tabs>
      </w:pPr>
      <w:hyperlink w:anchor="_Toc2379" w:history="1">
        <w:r>
          <w:rPr>
            <w:rFonts w:ascii="仿宋" w:eastAsia="仿宋" w:hAnsi="仿宋" w:cs="仿宋" w:hint="eastAsia"/>
            <w:lang w:eastAsia="zh-CN"/>
          </w:rPr>
          <w:t>(三)、市场风险大</w:t>
        </w:r>
        <w:r>
          <w:tab/>
        </w:r>
        <w:r>
          <w:fldChar w:fldCharType="begin"/>
        </w:r>
        <w:r>
          <w:instrText xml:space="preserve"> PAGEREF _Toc2379 \h </w:instrText>
        </w:r>
        <w:r>
          <w:fldChar w:fldCharType="separate"/>
        </w:r>
        <w:r>
          <w:t>51</w:t>
        </w:r>
        <w:r>
          <w:fldChar w:fldCharType="end"/>
        </w:r>
      </w:hyperlink>
    </w:p>
    <w:p>
      <w:pPr>
        <w:pStyle w:val="TOC2"/>
        <w:tabs>
          <w:tab w:val="right" w:leader="dot" w:pos="8306"/>
        </w:tabs>
      </w:pPr>
      <w:hyperlink w:anchor="_Toc17689" w:history="1">
        <w:r>
          <w:rPr>
            <w:rFonts w:ascii="仿宋" w:eastAsia="仿宋" w:hAnsi="仿宋" w:cs="仿宋" w:hint="eastAsia"/>
            <w:lang w:eastAsia="zh-CN"/>
          </w:rPr>
          <w:t>(四)、利润率高</w:t>
        </w:r>
        <w:r>
          <w:tab/>
        </w:r>
        <w:r>
          <w:fldChar w:fldCharType="begin"/>
        </w:r>
        <w:r>
          <w:instrText xml:space="preserve"> PAGEREF _Toc17689 \h </w:instrText>
        </w:r>
        <w:r>
          <w:fldChar w:fldCharType="separate"/>
        </w:r>
        <w:r>
          <w:t>54</w:t>
        </w:r>
        <w:r>
          <w:fldChar w:fldCharType="end"/>
        </w:r>
      </w:hyperlink>
    </w:p>
    <w:p>
      <w:pPr>
        <w:pStyle w:val="TOC1"/>
        <w:tabs>
          <w:tab w:val="right" w:leader="dot" w:pos="8306"/>
        </w:tabs>
      </w:pPr>
      <w:hyperlink w:anchor="_Toc13918" w:history="1">
        <w:r>
          <w:rPr>
            <w:rFonts w:ascii="仿宋" w:eastAsia="仿宋" w:hAnsi="仿宋" w:cs="仿宋" w:hint="eastAsia"/>
            <w:lang w:eastAsia="zh-CN"/>
          </w:rPr>
          <w:t>十三、营销与推广策略</w:t>
        </w:r>
        <w:r>
          <w:tab/>
        </w:r>
        <w:r>
          <w:fldChar w:fldCharType="begin"/>
        </w:r>
        <w:r>
          <w:instrText xml:space="preserve"> PAGEREF _Toc13918 \h </w:instrText>
        </w:r>
        <w:r>
          <w:fldChar w:fldCharType="separate"/>
        </w:r>
        <w:r>
          <w:t>56</w:t>
        </w:r>
        <w:r>
          <w:fldChar w:fldCharType="end"/>
        </w:r>
      </w:hyperlink>
    </w:p>
    <w:p>
      <w:pPr>
        <w:pStyle w:val="TOC2"/>
        <w:tabs>
          <w:tab w:val="right" w:leader="dot" w:pos="8306"/>
        </w:tabs>
      </w:pPr>
      <w:hyperlink w:anchor="_Toc30832" w:history="1">
        <w:r>
          <w:rPr>
            <w:rFonts w:ascii="仿宋" w:eastAsia="仿宋" w:hAnsi="仿宋" w:cs="仿宋" w:hint="eastAsia"/>
            <w:lang w:eastAsia="zh-CN"/>
          </w:rPr>
          <w:t>(一)、产品/服务定位与特点</w:t>
        </w:r>
        <w:r>
          <w:tab/>
        </w:r>
        <w:r>
          <w:fldChar w:fldCharType="begin"/>
        </w:r>
        <w:r>
          <w:instrText xml:space="preserve"> PAGEREF _Toc30832 \h </w:instrText>
        </w:r>
        <w:r>
          <w:fldChar w:fldCharType="separate"/>
        </w:r>
        <w:r>
          <w:t>56</w:t>
        </w:r>
        <w:r>
          <w:fldChar w:fldCharType="end"/>
        </w:r>
      </w:hyperlink>
    </w:p>
    <w:p>
      <w:pPr>
        <w:pStyle w:val="TOC2"/>
        <w:tabs>
          <w:tab w:val="right" w:leader="dot" w:pos="8306"/>
        </w:tabs>
      </w:pPr>
      <w:hyperlink w:anchor="_Toc9420" w:history="1">
        <w:r>
          <w:rPr>
            <w:rFonts w:ascii="仿宋" w:eastAsia="仿宋" w:hAnsi="仿宋" w:cs="仿宋" w:hint="eastAsia"/>
            <w:lang w:eastAsia="zh-CN"/>
          </w:rPr>
          <w:t>(二)、市场定位与竞争分析</w:t>
        </w:r>
        <w:r>
          <w:tab/>
        </w:r>
        <w:r>
          <w:fldChar w:fldCharType="begin"/>
        </w:r>
        <w:r>
          <w:instrText xml:space="preserve"> PAGEREF _Toc9420 \h </w:instrText>
        </w:r>
        <w:r>
          <w:fldChar w:fldCharType="separate"/>
        </w:r>
        <w:r>
          <w:t>57</w:t>
        </w:r>
        <w:r>
          <w:fldChar w:fldCharType="end"/>
        </w:r>
      </w:hyperlink>
    </w:p>
    <w:p>
      <w:pPr>
        <w:pStyle w:val="TOC2"/>
        <w:tabs>
          <w:tab w:val="right" w:leader="dot" w:pos="8306"/>
        </w:tabs>
      </w:pPr>
      <w:hyperlink w:anchor="_Toc27505" w:history="1">
        <w:r>
          <w:rPr>
            <w:rFonts w:ascii="仿宋" w:eastAsia="仿宋" w:hAnsi="仿宋" w:cs="仿宋" w:hint="eastAsia"/>
            <w:lang w:eastAsia="zh-CN"/>
          </w:rPr>
          <w:t>(三)、营销渠道与策略</w:t>
        </w:r>
        <w:r>
          <w:tab/>
        </w:r>
        <w:r>
          <w:fldChar w:fldCharType="begin"/>
        </w:r>
        <w:r>
          <w:instrText xml:space="preserve"> PAGEREF _Toc27505 \h </w:instrText>
        </w:r>
        <w:r>
          <w:fldChar w:fldCharType="separate"/>
        </w:r>
        <w:r>
          <w:t>59</w:t>
        </w:r>
        <w:r>
          <w:fldChar w:fldCharType="end"/>
        </w:r>
      </w:hyperlink>
    </w:p>
    <w:p>
      <w:pPr>
        <w:pStyle w:val="TOC2"/>
        <w:tabs>
          <w:tab w:val="right" w:leader="dot" w:pos="8306"/>
        </w:tabs>
      </w:pPr>
      <w:hyperlink w:anchor="_Toc2566" w:history="1">
        <w:r>
          <w:rPr>
            <w:rFonts w:ascii="仿宋" w:eastAsia="仿宋" w:hAnsi="仿宋" w:cs="仿宋" w:hint="eastAsia"/>
            <w:lang w:eastAsia="zh-CN"/>
          </w:rPr>
          <w:t>(四)、推广与宣传活动</w:t>
        </w:r>
        <w:r>
          <w:tab/>
        </w:r>
        <w:r>
          <w:fldChar w:fldCharType="begin"/>
        </w:r>
        <w:r>
          <w:instrText xml:space="preserve"> PAGEREF _Toc2566 \h </w:instrText>
        </w:r>
        <w:r>
          <w:fldChar w:fldCharType="separate"/>
        </w:r>
        <w:r>
          <w:t>60</w:t>
        </w:r>
        <w:r>
          <w:fldChar w:fldCharType="end"/>
        </w:r>
      </w:hyperlink>
    </w:p>
    <w:p>
      <w:pPr>
        <w:pStyle w:val="TOC1"/>
        <w:tabs>
          <w:tab w:val="right" w:leader="dot" w:pos="8306"/>
        </w:tabs>
      </w:pPr>
      <w:hyperlink w:anchor="_Toc5548" w:history="1">
        <w:r>
          <w:rPr>
            <w:rFonts w:ascii="仿宋" w:eastAsia="仿宋" w:hAnsi="仿宋" w:cs="仿宋" w:hint="eastAsia"/>
            <w:lang w:eastAsia="zh-CN"/>
          </w:rPr>
          <w:t>十四、化学单质：碳项目实施时间节点</w:t>
        </w:r>
        <w:r>
          <w:tab/>
        </w:r>
        <w:r>
          <w:fldChar w:fldCharType="begin"/>
        </w:r>
        <w:r>
          <w:instrText xml:space="preserve"> PAGEREF _Toc5548 \h </w:instrText>
        </w:r>
        <w:r>
          <w:fldChar w:fldCharType="separate"/>
        </w:r>
        <w:r>
          <w:t>65</w:t>
        </w:r>
        <w:r>
          <w:fldChar w:fldCharType="end"/>
        </w:r>
      </w:hyperlink>
    </w:p>
    <w:p>
      <w:pPr>
        <w:pStyle w:val="TOC2"/>
        <w:tabs>
          <w:tab w:val="right" w:leader="dot" w:pos="8306"/>
        </w:tabs>
      </w:pPr>
      <w:hyperlink w:anchor="_Toc16309" w:history="1">
        <w:r>
          <w:rPr>
            <w:rFonts w:ascii="仿宋" w:eastAsia="仿宋" w:hAnsi="仿宋" w:cs="仿宋" w:hint="eastAsia"/>
            <w:lang w:eastAsia="zh-CN"/>
          </w:rPr>
          <w:t>(一)、化学单质：碳项目启动阶段时间节点</w:t>
        </w:r>
        <w:r>
          <w:tab/>
        </w:r>
        <w:r>
          <w:fldChar w:fldCharType="begin"/>
        </w:r>
        <w:r>
          <w:instrText xml:space="preserve"> PAGEREF _Toc16309 \h </w:instrText>
        </w:r>
        <w:r>
          <w:fldChar w:fldCharType="separate"/>
        </w:r>
        <w:r>
          <w:t>65</w:t>
        </w:r>
        <w:r>
          <w:fldChar w:fldCharType="end"/>
        </w:r>
      </w:hyperlink>
    </w:p>
    <w:p>
      <w:pPr>
        <w:pStyle w:val="TOC2"/>
        <w:tabs>
          <w:tab w:val="right" w:leader="dot" w:pos="8306"/>
        </w:tabs>
      </w:pPr>
      <w:hyperlink w:anchor="_Toc4377" w:history="1">
        <w:r>
          <w:rPr>
            <w:rFonts w:ascii="仿宋" w:eastAsia="仿宋" w:hAnsi="仿宋" w:cs="仿宋" w:hint="eastAsia"/>
            <w:lang w:eastAsia="zh-CN"/>
          </w:rPr>
          <w:t>(二)、化学单质：碳项目执行阶段时间节点</w:t>
        </w:r>
        <w:r>
          <w:tab/>
        </w:r>
        <w:r>
          <w:fldChar w:fldCharType="begin"/>
        </w:r>
        <w:r>
          <w:instrText xml:space="preserve"> PAGEREF _Toc4377 \h </w:instrText>
        </w:r>
        <w:r>
          <w:fldChar w:fldCharType="separate"/>
        </w:r>
        <w:r>
          <w:t>66</w:t>
        </w:r>
        <w:r>
          <w:fldChar w:fldCharType="end"/>
        </w:r>
      </w:hyperlink>
    </w:p>
    <w:p>
      <w:pPr>
        <w:pStyle w:val="TOC2"/>
        <w:tabs>
          <w:tab w:val="right" w:leader="dot" w:pos="8306"/>
        </w:tabs>
      </w:pPr>
      <w:hyperlink w:anchor="_Toc19231" w:history="1">
        <w:r>
          <w:rPr>
            <w:rFonts w:ascii="仿宋" w:eastAsia="仿宋" w:hAnsi="仿宋" w:cs="仿宋" w:hint="eastAsia"/>
            <w:lang w:eastAsia="zh-CN"/>
          </w:rPr>
          <w:t>(三)、化学单质：碳项目完成阶段时间节点</w:t>
        </w:r>
        <w:r>
          <w:tab/>
        </w:r>
        <w:r>
          <w:fldChar w:fldCharType="begin"/>
        </w:r>
        <w:r>
          <w:instrText xml:space="preserve"> PAGEREF _Toc19231 \h </w:instrText>
        </w:r>
        <w:r>
          <w:fldChar w:fldCharType="separate"/>
        </w:r>
        <w:r>
          <w:t>67</w:t>
        </w:r>
        <w:r>
          <w:fldChar w:fldCharType="end"/>
        </w:r>
      </w:hyperlink>
    </w:p>
    <w:p>
      <w:pPr>
        <w:pStyle w:val="TOC1"/>
        <w:tabs>
          <w:tab w:val="right" w:leader="dot" w:pos="8306"/>
        </w:tabs>
      </w:pPr>
      <w:hyperlink w:anchor="_Toc31849" w:history="1">
        <w:r>
          <w:rPr>
            <w:rFonts w:ascii="仿宋" w:eastAsia="仿宋" w:hAnsi="仿宋" w:cs="仿宋" w:hint="eastAsia"/>
            <w:lang w:eastAsia="zh-CN"/>
          </w:rPr>
          <w:t>十五、化学单质：碳项目实施保障措施</w:t>
        </w:r>
        <w:r>
          <w:tab/>
        </w:r>
        <w:r>
          <w:fldChar w:fldCharType="begin"/>
        </w:r>
        <w:r>
          <w:instrText xml:space="preserve"> PAGEREF _Toc31849 \h </w:instrText>
        </w:r>
        <w:r>
          <w:fldChar w:fldCharType="separate"/>
        </w:r>
        <w:r>
          <w:t>68</w:t>
        </w:r>
        <w:r>
          <w:fldChar w:fldCharType="end"/>
        </w:r>
      </w:hyperlink>
    </w:p>
    <w:p>
      <w:pPr>
        <w:pStyle w:val="TOC2"/>
        <w:tabs>
          <w:tab w:val="right" w:leader="dot" w:pos="8306"/>
        </w:tabs>
      </w:pPr>
      <w:hyperlink w:anchor="_Toc19627" w:history="1">
        <w:r>
          <w:rPr>
            <w:rFonts w:ascii="仿宋" w:eastAsia="仿宋" w:hAnsi="仿宋" w:cs="仿宋" w:hint="eastAsia"/>
            <w:lang w:eastAsia="zh-CN"/>
          </w:rPr>
          <w:t>(一)、化学单质：碳项目实施保障机制</w:t>
        </w:r>
        <w:r>
          <w:tab/>
        </w:r>
        <w:r>
          <w:fldChar w:fldCharType="begin"/>
        </w:r>
        <w:r>
          <w:instrText xml:space="preserve"> PAGEREF _Toc19627 \h </w:instrText>
        </w:r>
        <w:r>
          <w:fldChar w:fldCharType="separate"/>
        </w:r>
        <w:r>
          <w:t>68</w:t>
        </w:r>
        <w:r>
          <w:fldChar w:fldCharType="end"/>
        </w:r>
      </w:hyperlink>
    </w:p>
    <w:p>
      <w:pPr>
        <w:pStyle w:val="TOC2"/>
        <w:tabs>
          <w:tab w:val="right" w:leader="dot" w:pos="8306"/>
        </w:tabs>
      </w:pPr>
      <w:hyperlink w:anchor="_Toc26870" w:history="1">
        <w:r>
          <w:rPr>
            <w:rFonts w:ascii="仿宋" w:eastAsia="仿宋" w:hAnsi="仿宋" w:cs="仿宋" w:hint="eastAsia"/>
            <w:lang w:eastAsia="zh-CN"/>
          </w:rPr>
          <w:t>(二)、化学单质：碳项目法律合规要求</w:t>
        </w:r>
        <w:r>
          <w:tab/>
        </w:r>
        <w:r>
          <w:fldChar w:fldCharType="begin"/>
        </w:r>
        <w:r>
          <w:instrText xml:space="preserve"> PAGEREF _Toc26870 \h </w:instrText>
        </w:r>
        <w:r>
          <w:fldChar w:fldCharType="separate"/>
        </w:r>
        <w:r>
          <w:t>72</w:t>
        </w:r>
        <w:r>
          <w:fldChar w:fldCharType="end"/>
        </w:r>
      </w:hyperlink>
    </w:p>
    <w:p>
      <w:pPr>
        <w:pStyle w:val="TOC2"/>
        <w:tabs>
          <w:tab w:val="right" w:leader="dot" w:pos="8306"/>
        </w:tabs>
      </w:pPr>
      <w:hyperlink w:anchor="_Toc144" w:history="1">
        <w:r>
          <w:rPr>
            <w:rFonts w:ascii="仿宋" w:eastAsia="仿宋" w:hAnsi="仿宋" w:cs="仿宋" w:hint="eastAsia"/>
            <w:lang w:eastAsia="zh-CN"/>
          </w:rPr>
          <w:t>(三)、化学单质：碳项目合同管理与法律事务</w:t>
        </w:r>
        <w:r>
          <w:tab/>
        </w:r>
        <w:r>
          <w:fldChar w:fldCharType="begin"/>
        </w:r>
        <w:r>
          <w:instrText xml:space="preserve"> PAGEREF _Toc144 \h </w:instrText>
        </w:r>
        <w:r>
          <w:fldChar w:fldCharType="separate"/>
        </w:r>
        <w:r>
          <w:t>76</w:t>
        </w:r>
        <w:r>
          <w:fldChar w:fldCharType="end"/>
        </w:r>
      </w:hyperlink>
    </w:p>
    <w:p>
      <w:pPr>
        <w:pStyle w:val="TOC2"/>
        <w:tabs>
          <w:tab w:val="right" w:leader="dot" w:pos="8306"/>
        </w:tabs>
      </w:pPr>
      <w:hyperlink w:anchor="_Toc31038" w:history="1">
        <w:r>
          <w:rPr>
            <w:rFonts w:ascii="仿宋" w:eastAsia="仿宋" w:hAnsi="仿宋" w:cs="仿宋" w:hint="eastAsia"/>
            <w:lang w:eastAsia="zh-CN"/>
          </w:rPr>
          <w:t>(四)、化学单质：碳项目知识产权保护策略</w:t>
        </w:r>
        <w:r>
          <w:tab/>
        </w:r>
        <w:r>
          <w:fldChar w:fldCharType="begin"/>
        </w:r>
        <w:r>
          <w:instrText xml:space="preserve"> PAGEREF _Toc31038 \h </w:instrText>
        </w:r>
        <w:r>
          <w:fldChar w:fldCharType="separate"/>
        </w:r>
        <w:r>
          <w:t>82</w:t>
        </w:r>
        <w:r>
          <w:fldChar w:fldCharType="end"/>
        </w:r>
      </w:hyperlink>
    </w:p>
    <w:p>
      <w:pPr>
        <w:pStyle w:val="TOC1"/>
        <w:tabs>
          <w:tab w:val="right" w:leader="dot" w:pos="8306"/>
        </w:tabs>
      </w:pPr>
      <w:hyperlink w:anchor="_Toc501" w:history="1">
        <w:r>
          <w:rPr>
            <w:rFonts w:ascii="仿宋" w:eastAsia="仿宋" w:hAnsi="仿宋" w:cs="仿宋" w:hint="eastAsia"/>
            <w:lang w:eastAsia="zh-CN"/>
          </w:rPr>
          <w:t>十六、化学单质：碳项目变更管理</w:t>
        </w:r>
        <w:r>
          <w:tab/>
        </w:r>
        <w:r>
          <w:fldChar w:fldCharType="begin"/>
        </w:r>
        <w:r>
          <w:instrText xml:space="preserve"> PAGEREF _Toc501 \h </w:instrText>
        </w:r>
        <w:r>
          <w:fldChar w:fldCharType="separate"/>
        </w:r>
        <w:r>
          <w:t>85</w:t>
        </w:r>
        <w:r>
          <w:fldChar w:fldCharType="end"/>
        </w:r>
      </w:hyperlink>
    </w:p>
    <w:p>
      <w:pPr>
        <w:pStyle w:val="TOC2"/>
        <w:tabs>
          <w:tab w:val="right" w:leader="dot" w:pos="8306"/>
        </w:tabs>
      </w:pPr>
      <w:hyperlink w:anchor="_Toc15358" w:history="1">
        <w:r>
          <w:rPr>
            <w:rFonts w:ascii="仿宋" w:eastAsia="仿宋" w:hAnsi="仿宋" w:cs="仿宋" w:hint="eastAsia"/>
            <w:lang w:eastAsia="zh-CN"/>
          </w:rPr>
          <w:t>(一)、变更申请与评估</w:t>
        </w:r>
        <w:r>
          <w:tab/>
        </w:r>
        <w:r>
          <w:fldChar w:fldCharType="begin"/>
        </w:r>
        <w:r>
          <w:instrText xml:space="preserve"> PAGEREF _Toc15358 \h </w:instrText>
        </w:r>
        <w:r>
          <w:fldChar w:fldCharType="separate"/>
        </w:r>
        <w:r>
          <w:t>85</w:t>
        </w:r>
        <w:r>
          <w:fldChar w:fldCharType="end"/>
        </w:r>
      </w:hyperlink>
    </w:p>
    <w:p>
      <w:pPr>
        <w:pStyle w:val="TOC2"/>
        <w:tabs>
          <w:tab w:val="right" w:leader="dot" w:pos="8306"/>
        </w:tabs>
      </w:pPr>
      <w:hyperlink w:anchor="_Toc19464" w:history="1">
        <w:r>
          <w:rPr>
            <w:rFonts w:ascii="仿宋" w:eastAsia="仿宋" w:hAnsi="仿宋" w:cs="仿宋" w:hint="eastAsia"/>
            <w:lang w:eastAsia="zh-CN"/>
          </w:rPr>
          <w:t>(二)、变更实施与控制</w:t>
        </w:r>
        <w:r>
          <w:tab/>
        </w:r>
        <w:r>
          <w:fldChar w:fldCharType="begin"/>
        </w:r>
        <w:r>
          <w:instrText xml:space="preserve"> PAGEREF _Toc19464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674"/>
      <w:r>
        <w:rPr>
          <w:rFonts w:ascii="仿宋" w:eastAsia="仿宋" w:hAnsi="仿宋" w:cs="仿宋" w:hint="eastAsia"/>
          <w:sz w:val="28"/>
          <w:lang w:eastAsia="zh-CN"/>
        </w:rPr>
        <w:t>一、化学单质：碳项目建设单位说明</w:t>
      </w:r>
      <w:bookmarkEnd w:id="2"/>
    </w:p>
    <w:p>
      <w:pPr>
        <w:pStyle w:val="Heading2"/>
        <w:rPr>
          <w:rFonts w:ascii="仿宋" w:eastAsia="仿宋" w:hAnsi="仿宋" w:cs="仿宋" w:hint="eastAsia"/>
          <w:lang w:eastAsia="zh-CN"/>
        </w:rPr>
      </w:pPr>
      <w:bookmarkStart w:id="3" w:name="_Toc2490"/>
      <w:r>
        <w:rPr>
          <w:rFonts w:ascii="仿宋" w:eastAsia="仿宋" w:hAnsi="仿宋" w:cs="仿宋" w:hint="eastAsia"/>
          <w:lang w:eastAsia="zh-CN"/>
        </w:rPr>
        <w:t>(一)、化学单质：碳项目承办单位基本情况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3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单质：碳项目承办单位的XXXX，我们着眼于实现可持续的经济效益。通过技术创新和解决方案的提供，公司预计在化学单质：碳项目执行期间将获得可观的收入增长。这一收入来源主要包括化学单质：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同时，我们注重成本控制和效率提升，以确保化学单质：碳项目的可持续盈利。透过精细的管理和资源优化，公司期望实现化学单质：碳项目利润最大化。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单质：碳项目实施进行全面的投资评估，包括化学单质：碳项目启动阶段的资金投入和后续运营成本。通过对化学单质：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化学单质：碳项目实施过程中具备足够的资金流动性，公司将进行详尽的现金流分析。这包括资金需求的合理预测、化学单质：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625"/>
      <w:r>
        <w:rPr>
          <w:rFonts w:ascii="仿宋" w:eastAsia="仿宋" w:hAnsi="仿宋" w:cs="仿宋" w:hint="eastAsia"/>
          <w:sz w:val="28"/>
          <w:lang w:eastAsia="zh-CN"/>
        </w:rPr>
        <w:t>二、化学单质：碳项目选址可行性分析</w:t>
      </w:r>
      <w:bookmarkEnd w:id="5"/>
    </w:p>
    <w:p>
      <w:pPr>
        <w:pStyle w:val="Heading2"/>
        <w:rPr>
          <w:rFonts w:ascii="仿宋" w:eastAsia="仿宋" w:hAnsi="仿宋" w:cs="仿宋" w:hint="eastAsia"/>
          <w:lang w:eastAsia="zh-CN"/>
        </w:rPr>
      </w:pPr>
      <w:bookmarkStart w:id="6" w:name="_Toc13955"/>
      <w:r>
        <w:rPr>
          <w:rFonts w:ascii="仿宋" w:eastAsia="仿宋" w:hAnsi="仿宋" w:cs="仿宋" w:hint="eastAsia"/>
          <w:lang w:eastAsia="zh-CN"/>
        </w:rPr>
        <w:t>(一)、化学单质：碳项目选址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该化学单质：碳项目选址位于XX省XX市XX区XXX街道</w:t>
      </w:r>
    </w:p>
    <w:p>
      <w:pPr>
        <w:pStyle w:val="Heading2"/>
        <w:ind w:firstLine="560" w:firstLineChars="200"/>
        <w:rPr>
          <w:rFonts w:ascii="仿宋" w:eastAsia="仿宋" w:hAnsi="仿宋" w:cs="仿宋" w:hint="eastAsia"/>
          <w:sz w:val="28"/>
          <w:lang w:eastAsia="zh-CN"/>
        </w:rPr>
      </w:pPr>
      <w:bookmarkStart w:id="7" w:name="_Toc1700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化学单质：碳项目的征地面积将根据化学单质：碳项目的实际规模和需求进行精确规划。具体面积XXX平方米，旨在确保化学单质：碳项目不仅能够满足当前的发展需求，还能够预留空间以适应未来的扩展。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净用地面积是在征地面积基础上去除不可利用面积后的实际可开发用地。具体面积XXX平方米，考虑到环保、交通、安全等多方面因素，以确保化学单质：碳项目在整体利用效率上达到最优。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化学单质：碳项目计划建设的建筑总规模具体面积XXX平方米。这一规模的确定综合考虑了化学单质：碳项目的性质、规模，以及城市规划的相关要求，确保建筑布局与周边环境协调一致。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绿地率是化学单质：碳项目用地中被规划为绿地的比例。具体面积XXX平方米，旨在通过合理规划绿地，改善化学单质：碳项目周边环境，提升居民生活质量，并符合城市整体绿化规划。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容积率是用地上可以建设的建筑总体积与用地面积之比。具体面积XXX，通过合理的容积率规划，确保化学单质：碳项目建筑规模与周边环境和谐共生。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单质：碳项目选址与当地城市规划相一致，具体面积XXX平方米。通过与城市规划部门深入沟通，确保化学单质：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单质：碳项目选址符合当地产业政策，具体面积XXX平方米。这包括化学单质：碳项目对当地经济的促进作用，以及对相关产业的带动效应，确保化学单质：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用地总体要求必须符合环保和可持续发展的原则，具体面积XXX平方米。通过采用绿色建筑设计、节能减排等措施，确保化学单质：碳项目在建设和运营过程中对环境的影响最小化，达到可持续发展的要求。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确保化学单质：碳项目选址具备必要的公共设施配套，具体面积XXX平方米。这包括交通便利性、教育、医疗等基础设施，以提高居民生活品质，使得化学单质：碳项目选址更具吸引力。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考虑用地总体要求对当地社会稳定性的影响，具体面积XXX平方米。通过深入了解当地社区反馈，确保化学单质：碳项目的选址和建设过程对当地社会和谐稳定产生积极作用。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单质：碳项目选址不仅符合法规和规划，还在实际操作中具有可行性。这一全面规划将为化学单质：碳项目的成功实施提供坚实的基础，确保化学单质：碳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69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单质：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学单质：碳项目的设备规划和空间设计中，我们将采取灵活设备布局的措施。设备布局将根据实际需求进行灵活设计，避免不必要的浪费。通过合理规划设备摆放位置，我们将提高设备的利用率，减少设备间距，以确保化学单质：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单质：碳项目内部引入共享设施的概念，例如共享会议室、办公区等。通过这种方式，我们可以减少对资源的重复建设，提高资源共享效率，从而减小化学单质：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31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学单质：碳项目的总图布置中，我们将不同功能区域进行明确的规划，以最大程度满足化学单质：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8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单质：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学单质：碳项目对环境的影响是综合评价的重要因素之一。我们将详细考虑选址周边的自然环境、生态保护区、水源地等情况，确保化学单质：碳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对选址的评价还需充分考虑当地政府的产业政策和法规。我们将详细了解化学单质：碳项目所在地的相关政策，确保化学单质：碳项目的规划和运营与当地法规相符，降低不必要的法律风险。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考虑到社会稳定性对企业运营的重要性，我们将评估选址地区的社会安全情况、劳工关系、社区反馈等方面，以确保化学单质：碳项目的建设和运营不会受到社会稳定性的负面影响。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最后，我们将综合考虑用地成本，包括土地购置费用、土地开发成本等。通过对用地成本的详细评估，我们能够做出更为精确的经济效益分析，为化学单质：碳项目的投资决策提供有力支持。</w:t>
      </w:r>
    </w:p>
    <w:p>
      <w:pPr>
        <w:pStyle w:val="Heading1"/>
        <w:ind w:firstLine="560" w:firstLineChars="200"/>
        <w:rPr>
          <w:rFonts w:ascii="仿宋" w:eastAsia="仿宋" w:hAnsi="仿宋" w:cs="仿宋" w:hint="eastAsia"/>
          <w:sz w:val="28"/>
          <w:lang w:eastAsia="zh-CN"/>
        </w:rPr>
      </w:pPr>
      <w:bookmarkStart w:id="11" w:name="_Toc3161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287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化学单质：碳项目的主要产品是XXXX，预计年产值为XXX万元。这一产品在市场中占据着重要的地位，其广泛的应用范围使得该化学单质：碳项目的市场前景非常广阔。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单质：碳项目的xxx产品作为重要的原材料之一，将在多个领域发挥关键作用。其在建筑、交通、能源等方面的广泛应用将为整个产业链提供强大的支持，形成产业协同效应。化学单质：碳项目的年产值XXX万XXX万XXX万万元不仅反映了其在市场上的巨大潜力，更预示着它对国民经济的积极贡献。这种关联度高、涉及面广的产业关系，使得该化学单质：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60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总征地面积为XXXX平方米，相当于约XX.XX亩，其中净用地面积为XXXX平方米，红线范围内相当于约XX.XX亩。这一用地规模充分考虑了化学单质：碳项目的建设需求，保障了化学单质：碳项目在合适的空间内得以充分发展。化学单质：碳项目规划的总建筑面积为XXXX平方米，其中主体工程建设占XXXX平方米，计容建筑面积达XXXX平方米。预计建筑工程的投资将达到XXXX万元，为化学单质：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计划购置的设备共计XXXX台（套），设备购置费用为XXXX万元。这一设备购置计划充分考虑到化学单质：碳项目的生产需求和技术要求，确保了化学单质：碳项目在生产运营中具备先进的技术装备和高效的生产能力。设备的合理配置将为化学单质：碳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计划总投资为XXXX万元，预计年实现营业收入为XXXX万元。这一产能规模的设定旨在确保化学单质：碳项目能够在投资与回报之间取得平衡，实现长期可持续的发展。化学单质：碳项目的总投资充分考虑到各个方面的需求，包括用地建设、设备购置等多个环节，以确保化学单质：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3891"/>
      <w:r>
        <w:rPr>
          <w:rFonts w:ascii="仿宋" w:eastAsia="仿宋" w:hAnsi="仿宋" w:cs="仿宋" w:hint="eastAsia"/>
          <w:sz w:val="28"/>
          <w:lang w:eastAsia="zh-CN"/>
        </w:rPr>
        <w:t>四、化学单质：碳项目建设背景及必要性分析</w:t>
      </w:r>
      <w:bookmarkEnd w:id="14"/>
    </w:p>
    <w:p>
      <w:pPr>
        <w:pStyle w:val="Heading2"/>
        <w:rPr>
          <w:rFonts w:ascii="仿宋" w:eastAsia="仿宋" w:hAnsi="仿宋" w:cs="仿宋" w:hint="eastAsia"/>
          <w:lang w:eastAsia="zh-CN"/>
        </w:rPr>
      </w:pPr>
      <w:bookmarkStart w:id="15" w:name="_Toc23758"/>
      <w:r>
        <w:rPr>
          <w:rFonts w:ascii="仿宋" w:eastAsia="仿宋" w:hAnsi="仿宋" w:cs="仿宋" w:hint="eastAsia"/>
          <w:lang w:eastAsia="zh-CN"/>
        </w:rPr>
        <w:t>(一)、化学单质：碳项目背景分析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单质：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单质：碳项目在这个潮流中的定位。同时，我们将关注行业内涌现的新兴机遇，以便化学单质：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学单质：碳项目提供了强大的发展动力。我们将聚焦于行业内最新的技术发展趋势，包括但不限于人工智能、大数据分析、物联网等领域。通过深度的技术研究，我们将确保化学单质：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单质：碳项目发展的源泉。我们将投入更多的精力对市场需求进行深入剖析，超越表面的需求，深入挖掘潜在的市场痛点和机遇。通过对市场需求的细致了解，化学单质：碳项目将更有针对性地设计解决方案，满足市场的多样化需求，从而更好地促进化学单质：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学单质：碳项目战略至关重要。我们将对竞争态势进行更为深入的分析，包括但不限于市场份额、产品特点、客户满意度等多个维度。通过深度的竞争分析，化学单质：碳项目将能够更准确地把握市场脉搏，制定具有竞争力的化学单质：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化学单质：碳项目的发展具有直接的影响。我们将进行更为全面的法规和政策分析，了解行业发展中的潜在法律风险和合规挑战。通过充分了解和遵守相关法规，化学单质：碳项目将确保在法律框架内合法合规运营，为化学单质：碳项目的稳健发展提供有力支持。</w:t>
      </w:r>
    </w:p>
    <w:p>
      <w:pPr>
        <w:pStyle w:val="Heading2"/>
        <w:ind w:firstLine="560" w:firstLineChars="200"/>
        <w:rPr>
          <w:rFonts w:ascii="仿宋" w:eastAsia="仿宋" w:hAnsi="仿宋" w:cs="仿宋" w:hint="eastAsia"/>
          <w:sz w:val="28"/>
          <w:lang w:eastAsia="zh-CN"/>
        </w:rPr>
      </w:pPr>
      <w:bookmarkStart w:id="16" w:name="_Toc22283"/>
      <w:r>
        <w:rPr>
          <w:rFonts w:ascii="仿宋" w:eastAsia="仿宋" w:hAnsi="仿宋" w:cs="仿宋" w:hint="eastAsia"/>
          <w:sz w:val="28"/>
          <w:lang w:eastAsia="zh-CN"/>
        </w:rPr>
        <w:t>(二)、化学单质：碳项目建设必要性分析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建设的迫切性源于对行业发展趋势的深刻洞察。我们正处于一个行业变革的时代，科技创新、数字化转型成为企业发展的关键动力。化学单质：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建设不仅仅是为了跟上潮流，更是为了通过技术创新推动企业的持续发展。通过引入先进的技术和解决方案，化学单质：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学单质：碳项目的建设成为必然选择，通过提高产品质量、拓展服务领域，从而在竞争中获得更多的机会。化学单质：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学单质：碳项目建设的必要性体现在对客户需求更精准的满足。通过化学单质：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建设的背后是对企业持续创新的追求。只有通过不断创新，企业才能在竞争中立于不败之地。化学单质：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5161"/>
      <w:r>
        <w:rPr>
          <w:rFonts w:ascii="仿宋" w:eastAsia="仿宋" w:hAnsi="仿宋" w:cs="仿宋" w:hint="eastAsia"/>
          <w:sz w:val="28"/>
          <w:lang w:eastAsia="zh-CN"/>
        </w:rPr>
        <w:t>五、化学单质：碳项目文档管理</w:t>
      </w:r>
      <w:bookmarkEnd w:id="17"/>
    </w:p>
    <w:p>
      <w:pPr>
        <w:pStyle w:val="Heading2"/>
        <w:rPr>
          <w:rFonts w:ascii="仿宋" w:eastAsia="仿宋" w:hAnsi="仿宋" w:cs="仿宋" w:hint="eastAsia"/>
          <w:lang w:eastAsia="zh-CN"/>
        </w:rPr>
      </w:pPr>
      <w:bookmarkStart w:id="18" w:name="_Toc1459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化学单质：碳项目高度重视文档的质量和准确性，以支持化学单质：碳项目的各项活动和决策。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文档的编制始于化学单质：碳项目计划的初期，我们制定了详细的文档编制计划，明确了每个文档的内容、格式和编写责任人。在化学单质：碳项目启动阶段，我们首先编制了化学单质：碳项目章程，明确定义了化学单质：碳项目的目标、范围、风险等关键要素。随后，化学单质：碳项目团队根据计划陆续编制了需求文档、设计文档、测试文档等各类文档，确保化学单质：碳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单质：碳项目管理中的重要环节，旨在确保化学单质：碳项目文档符合质量标准和化学单质：碳项目需求。在化学单质：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单质：碳项目相关利益方和专业领域的专家对文档进行独立审查。这有助于获取更全面、客观的反馈，确保化学单质：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化学单质：碳项目在文档编制与审查方面建立了严格的管理机制，通过规范的流程和多维度的审查，确保化学单质：碳项目文档的质量、准确性和可靠性，为化学单质：碳项目的顺利推进提供了有力支持。</w:t>
      </w:r>
    </w:p>
    <w:p>
      <w:pPr>
        <w:pStyle w:val="Heading2"/>
        <w:ind w:firstLine="560" w:firstLineChars="200"/>
        <w:rPr>
          <w:rFonts w:ascii="仿宋" w:eastAsia="仿宋" w:hAnsi="仿宋" w:cs="仿宋" w:hint="eastAsia"/>
          <w:sz w:val="28"/>
          <w:lang w:eastAsia="zh-CN"/>
        </w:rPr>
      </w:pPr>
      <w:bookmarkStart w:id="19" w:name="_Toc22220"/>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在化学单质：碳项目中，我们致力于优化文档发布与分发过程，以确保信息的高效传递和团队间协作的顺畅进行。以下是我们采取的关键优化策略：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https://d.book118.com/727145041145006026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53C2D"/>
    <w:rsid w:val="3C153C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4504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2024-01-09T01:32:00Z</dcterms:created>
  <dcterms:modified xsi:type="dcterms:W3CDTF">2024-01-09T01:32:57Z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E5F37CC436BB489BB7A5D9697E30B23E_11</vt:lpwstr>
  </property>
  <property fmtid="{D5CDD505-2E9C-101B-9397-08002B2CF9AE}" pid="3" name="KSOProductBuildVer">
    <vt:lpwstr>2052-12.1.0.16120</vt:lpwstr>
  </property>
</Properties>
</file>