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99" w:lineRule="auto"/>
        <w:rPr>
          <w:rFonts w:ascii="Arial"/>
          <w:sz w:val="21"/>
        </w:rPr>
      </w:pPr>
      <w:r>
        <w:pict>
          <v:rect id="_x0000_s1025" style="width:612pt;height:36pt;margin-top:756pt;margin-left:0;mso-position-horizontal-relative:page;mso-position-vertical-relative:page;position:absolute;z-index:251659264" o:allowincell="f" filled="t" fillcolor="#efebde" stroked="f"/>
        </w:pict>
      </w:r>
      <w:r>
        <w:pict>
          <v:rect id="_x0000_s1026" style="width:354pt;height:0.25pt;margin-top:190.41pt;margin-left:222.6pt;mso-position-horizontal-relative:page;mso-position-vertical-relative:page;position:absolute;z-index:251666432" o:allowincell="f" filled="t" fillcolor="#78766e" stroked="f"/>
        </w:pic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47" w:line="219" w:lineRule="auto"/>
        <w:ind w:left="4450"/>
        <w:rPr>
          <w:rFonts w:ascii="SimSun" w:eastAsia="SimSun" w:hAnsi="SimSun" w:cs="SimSun"/>
          <w:sz w:val="45"/>
          <w:szCs w:val="4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85.45pt;height:44.1pt;margin-top:8.6pt;margin-left:35.32pt;position:absolute;z-index:251661312" filled="f" stroked="f">
            <o:lock v:ext="edit" aspectratio="f"/>
            <v:textbox inset="0,0,0,0">
              <w:txbxContent>
                <w:p>
                  <w:pPr>
                    <w:spacing w:before="20" w:line="189" w:lineRule="auto"/>
                    <w:ind w:left="29"/>
                    <w:rPr>
                      <w:rFonts w:ascii="Lucida Sans Unicode" w:eastAsia="Lucida Sans Unicode" w:hAnsi="Lucida Sans Unicode" w:cs="Lucida Sans Unicode"/>
                      <w:sz w:val="17"/>
                      <w:szCs w:val="17"/>
                    </w:rPr>
                  </w:pPr>
                  <w:r>
                    <w:rPr>
                      <w:rFonts w:ascii="Lucida Sans Unicode" w:eastAsia="Lucida Sans Unicode" w:hAnsi="Lucida Sans Unicode" w:cs="Lucida Sans Unicode"/>
                      <w:spacing w:val="-3"/>
                      <w:sz w:val="17"/>
                      <w:szCs w:val="17"/>
                    </w:rPr>
                    <w:t>PitchBook</w:t>
                  </w:r>
                  <w:r>
                    <w:rPr>
                      <w:rFonts w:ascii="Lucida Sans Unicode" w:eastAsia="Lucida Sans Unicode" w:hAnsi="Lucida Sans Unicode" w:cs="Lucida Sans Unicode"/>
                      <w:spacing w:val="2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Lucida Sans Unicode" w:eastAsia="Lucida Sans Unicode" w:hAnsi="Lucida Sans Unicode" w:cs="Lucida Sans Unicode"/>
                      <w:spacing w:val="-3"/>
                      <w:sz w:val="17"/>
                      <w:szCs w:val="17"/>
                    </w:rPr>
                    <w:t>Data,</w:t>
                  </w:r>
                  <w:r>
                    <w:rPr>
                      <w:rFonts w:ascii="Lucida Sans Unicode" w:eastAsia="Lucida Sans Unicode" w:hAnsi="Lucida Sans Unicode" w:cs="Lucida Sans Unicode"/>
                      <w:spacing w:val="1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Lucida Sans Unicode" w:eastAsia="Lucida Sans Unicode" w:hAnsi="Lucida Sans Unicode" w:cs="Lucida Sans Unicode"/>
                      <w:spacing w:val="-3"/>
                      <w:sz w:val="17"/>
                      <w:szCs w:val="17"/>
                    </w:rPr>
                    <w:t>Inc.</w:t>
                  </w:r>
                </w:p>
                <w:p>
                  <w:pPr>
                    <w:pStyle w:val="BodyText"/>
                    <w:spacing w:before="74" w:line="208" w:lineRule="auto"/>
                    <w:ind w:left="20"/>
                    <w:rPr>
                      <w:rFonts w:ascii="Lucida Sans Unicode" w:eastAsia="Lucida Sans Unicode" w:hAnsi="Lucida Sans Unicode" w:cs="Lucida Sans Unicode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</w:rPr>
                    <w:t xml:space="preserve">约翰 </w:t>
                  </w:r>
                  <w:r>
                    <w:rPr>
                      <w:spacing w:val="-6"/>
                    </w:rPr>
                    <w:t xml:space="preserve">· </w:t>
                  </w:r>
                  <w:r>
                    <w:rPr>
                      <w:rFonts w:ascii="SimSun" w:eastAsia="SimSun" w:hAnsi="SimSun" w:cs="SimSun"/>
                      <w:spacing w:val="-6"/>
                    </w:rPr>
                    <w:t>加伯特创始人、</w:t>
                  </w:r>
                  <w:r>
                    <w:rPr>
                      <w:rFonts w:ascii="SimSun" w:eastAsia="SimSun" w:hAnsi="SimSun" w:cs="SimSun"/>
                    </w:rPr>
                    <w:t xml:space="preserve">  </w:t>
                  </w:r>
                  <w:r>
                    <w:rPr>
                      <w:rFonts w:ascii="Lucida Sans Unicode" w:eastAsia="Lucida Sans Unicode" w:hAnsi="Lucida Sans Unicode" w:cs="Lucida Sans Unicode"/>
                      <w:spacing w:val="-6"/>
                    </w:rPr>
                    <w:t>CEO</w:t>
                  </w:r>
                </w:p>
                <w:p>
                  <w:pPr>
                    <w:pStyle w:val="BodyText"/>
                    <w:spacing w:before="98" w:line="215" w:lineRule="exact"/>
                    <w:ind w:left="23"/>
                    <w:rPr>
                      <w:rFonts w:ascii="SimSun" w:eastAsia="SimSun" w:hAnsi="SimSun" w:cs="SimSun"/>
                    </w:rPr>
                  </w:pPr>
                  <w:r>
                    <w:rPr>
                      <w:spacing w:val="-1"/>
                      <w:position w:val="9"/>
                    </w:rPr>
                    <w:t>Nizar Tarhuni</w:t>
                  </w:r>
                  <w:r>
                    <w:rPr>
                      <w:rFonts w:ascii="SimSun" w:eastAsia="SimSun" w:hAnsi="SimSun" w:cs="SimSun"/>
                      <w:spacing w:val="-1"/>
                      <w:position w:val="9"/>
                    </w:rPr>
                    <w:t>机构研究和编辑副总裁</w:t>
                  </w:r>
                </w:p>
                <w:p>
                  <w:pPr>
                    <w:pStyle w:val="BodyText"/>
                    <w:spacing w:line="212" w:lineRule="auto"/>
                    <w:ind w:left="23"/>
                    <w:rPr>
                      <w:rFonts w:ascii="SimSun" w:eastAsia="SimSun" w:hAnsi="SimSun" w:cs="SimSun"/>
                    </w:rPr>
                  </w:pPr>
                  <w:r>
                    <w:rPr>
                      <w:spacing w:val="-1"/>
                    </w:rPr>
                    <w:t>Dylan Cox, CFA</w:t>
                  </w:r>
                  <w:r>
                    <w:rPr>
                      <w:rFonts w:ascii="SimSun" w:eastAsia="SimSun" w:hAnsi="SimSun" w:cs="SimSun"/>
                      <w:spacing w:val="-1"/>
                    </w:rPr>
                    <w:t>私人市场研究主管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bCs/>
          <w:color w:val="051C38"/>
          <w:spacing w:val="-3"/>
          <w:sz w:val="45"/>
          <w:szCs w:val="45"/>
        </w:rPr>
        <w:t>2024</w:t>
      </w:r>
      <w:r>
        <w:rPr>
          <w:rFonts w:ascii="Times New Roman" w:eastAsia="Times New Roman" w:hAnsi="Times New Roman" w:cs="Times New Roman"/>
          <w:b/>
          <w:bCs/>
          <w:color w:val="051C38"/>
          <w:spacing w:val="36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051C38"/>
          <w:spacing w:val="-3"/>
          <w:sz w:val="45"/>
          <w:szCs w:val="45"/>
          <w14:textOutline w14:w="8164">
            <w14:solidFill>
              <w14:srgbClr w14:val="051C38"/>
            </w14:solidFill>
            <w14:prstDash w14:val="solid"/>
            <w14:miter w14:lim="10"/>
          </w14:textOutline>
        </w:rPr>
        <w:t>欧洲私人资本展望</w:t>
      </w:r>
    </w:p>
    <w:p>
      <w:pPr>
        <w:pStyle w:val="BodyText"/>
        <w:spacing w:before="56" w:line="220" w:lineRule="auto"/>
        <w:ind w:left="444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12"/>
          <w:sz w:val="22"/>
          <w:szCs w:val="22"/>
        </w:rPr>
        <w:t xml:space="preserve">我们的分析师对 </w:t>
      </w:r>
      <w:r>
        <w:rPr>
          <w:spacing w:val="-12"/>
          <w:sz w:val="22"/>
          <w:szCs w:val="22"/>
        </w:rPr>
        <w:t xml:space="preserve">2024 </w:t>
      </w:r>
      <w:r>
        <w:rPr>
          <w:rFonts w:ascii="SimSun" w:eastAsia="SimSun" w:hAnsi="SimSun" w:cs="SimSun"/>
          <w:spacing w:val="-12"/>
          <w:sz w:val="22"/>
          <w:szCs w:val="22"/>
        </w:rPr>
        <w:t xml:space="preserve">年欧洲 </w:t>
      </w:r>
      <w:r>
        <w:rPr>
          <w:spacing w:val="-12"/>
          <w:sz w:val="22"/>
          <w:szCs w:val="22"/>
        </w:rPr>
        <w:t xml:space="preserve">PE </w:t>
      </w:r>
      <w:r>
        <w:rPr>
          <w:rFonts w:ascii="SimSun" w:eastAsia="SimSun" w:hAnsi="SimSun" w:cs="SimSun"/>
          <w:spacing w:val="-12"/>
          <w:sz w:val="22"/>
          <w:szCs w:val="22"/>
        </w:rPr>
        <w:t>和</w:t>
      </w:r>
      <w:r>
        <w:rPr>
          <w:rFonts w:ascii="SimSun" w:eastAsia="SimSun" w:hAnsi="SimSun" w:cs="SimSun"/>
          <w:spacing w:val="-3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VC</w:t>
      </w:r>
      <w:r>
        <w:rPr>
          <w:spacing w:val="21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2"/>
          <w:sz w:val="22"/>
          <w:szCs w:val="22"/>
        </w:rPr>
        <w:t>的展望</w:t>
      </w: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48" w:line="219" w:lineRule="auto"/>
        <w:ind w:left="4453"/>
        <w:rPr>
          <w:rFonts w:ascii="SimSun" w:eastAsia="SimSun" w:hAnsi="SimSun" w:cs="SimSun"/>
          <w:sz w:val="15"/>
          <w:szCs w:val="15"/>
        </w:rPr>
      </w:pPr>
      <w:r>
        <w:rPr>
          <w:spacing w:val="-8"/>
          <w:sz w:val="15"/>
          <w:szCs w:val="15"/>
        </w:rPr>
        <w:t xml:space="preserve">PitchBook </w:t>
      </w:r>
      <w:r>
        <w:rPr>
          <w:rFonts w:ascii="SimSun" w:eastAsia="SimSun" w:hAnsi="SimSun" w:cs="SimSun"/>
          <w:spacing w:val="-8"/>
          <w:sz w:val="15"/>
          <w:szCs w:val="15"/>
        </w:rPr>
        <w:t>是一家晨星公司 ，</w:t>
      </w:r>
      <w:r>
        <w:rPr>
          <w:rFonts w:ascii="SimSun" w:eastAsia="SimSun" w:hAnsi="SimSun" w:cs="SimSun"/>
          <w:spacing w:val="-5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为在私人市场开展业务的专业人士提供最全面、最准确和难以找到的数据。</w:t>
      </w:r>
    </w:p>
    <w:p>
      <w:pPr>
        <w:spacing w:before="54" w:line="250" w:lineRule="exact"/>
        <w:ind w:left="725"/>
        <w:rPr>
          <w:rFonts w:ascii="SimSun" w:eastAsia="SimSun" w:hAnsi="SimSun" w:cs="SimSun"/>
          <w:sz w:val="15"/>
          <w:szCs w:val="1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-1970242</wp:posOffset>
            </wp:positionV>
            <wp:extent cx="2590800" cy="96012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position w:val="7"/>
          <w:sz w:val="15"/>
          <w:szCs w:val="15"/>
        </w:rPr>
        <w:t>机构研究小组</w:t>
      </w:r>
    </w:p>
    <w:p>
      <w:pPr>
        <w:spacing w:line="220" w:lineRule="auto"/>
        <w:ind w:left="725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spacing w:val="2"/>
          <w:sz w:val="10"/>
          <w:szCs w:val="10"/>
        </w:rPr>
        <w:t>分析</w:t>
      </w: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32" w:line="220" w:lineRule="auto"/>
        <w:ind w:left="1648"/>
        <w:rPr>
          <w:rFonts w:ascii="SimSun" w:eastAsia="SimSun" w:hAnsi="SimSun" w:cs="SimSun"/>
        </w:rPr>
      </w:pPr>
      <w:r>
        <w:rPr>
          <w:rFonts w:ascii="SimSun" w:eastAsia="SimSun" w:hAnsi="SimSun" w:cs="SimSun"/>
          <w:color w:val="231F20"/>
          <w:spacing w:val="-4"/>
        </w:rPr>
        <w:t xml:space="preserve">纳林 </w:t>
      </w:r>
      <w:r>
        <w:rPr>
          <w:color w:val="231F20"/>
          <w:spacing w:val="-4"/>
        </w:rPr>
        <w:t>·</w:t>
      </w:r>
      <w:r>
        <w:rPr>
          <w:color w:val="231F20"/>
          <w:spacing w:val="10"/>
          <w:w w:val="102"/>
        </w:rPr>
        <w:t xml:space="preserve"> </w:t>
      </w:r>
      <w:r>
        <w:rPr>
          <w:rFonts w:ascii="SimSun" w:eastAsia="SimSun" w:hAnsi="SimSun" w:cs="SimSun"/>
          <w:color w:val="231F20"/>
          <w:spacing w:val="-4"/>
        </w:rPr>
        <w:t>帕特尔</w:t>
      </w:r>
    </w:p>
    <w:p>
      <w:pPr>
        <w:pStyle w:val="BodyText"/>
        <w:spacing w:before="26" w:line="158" w:lineRule="exact"/>
        <w:ind w:left="1649"/>
      </w:pPr>
      <w:r>
        <w:rPr>
          <w:rFonts w:ascii="SimSun" w:eastAsia="SimSun" w:hAnsi="SimSun" w:cs="SimSun"/>
          <w:color w:val="231F20"/>
          <w:spacing w:val="-5"/>
          <w:position w:val="3"/>
        </w:rPr>
        <w:t xml:space="preserve">首席分析师 ， </w:t>
      </w:r>
      <w:r>
        <w:rPr>
          <w:color w:val="231F20"/>
          <w:spacing w:val="-5"/>
          <w:position w:val="3"/>
        </w:rPr>
        <w:t xml:space="preserve">EMEA </w:t>
      </w:r>
      <w:r>
        <w:rPr>
          <w:rFonts w:ascii="SimSun" w:eastAsia="SimSun" w:hAnsi="SimSun" w:cs="SimSun"/>
          <w:color w:val="231F20"/>
          <w:spacing w:val="-5"/>
          <w:position w:val="3"/>
        </w:rPr>
        <w:t xml:space="preserve">私人资本 </w:t>
      </w:r>
      <w:r>
        <w:rPr>
          <w:color w:val="231F20"/>
          <w:spacing w:val="-5"/>
          <w:position w:val="3"/>
        </w:rPr>
        <w:t>nalin</w:t>
      </w:r>
      <w:r>
        <w:rPr>
          <w:color w:val="231F20"/>
          <w:spacing w:val="-6"/>
          <w:position w:val="3"/>
        </w:rPr>
        <w:t>.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6"/>
          <w:position w:val="3"/>
        </w:rPr>
        <w:t>patel</w:t>
      </w:r>
      <w:r>
        <w:rPr>
          <w:color w:val="231F20"/>
          <w:spacing w:val="6"/>
          <w:position w:val="3"/>
        </w:rPr>
        <w:t xml:space="preserve"> </w:t>
      </w:r>
      <w:r>
        <w:rPr>
          <w:color w:val="231F20"/>
          <w:spacing w:val="-6"/>
          <w:position w:val="3"/>
        </w:rPr>
        <w:t>@</w:t>
      </w:r>
    </w:p>
    <w:p>
      <w:pPr>
        <w:pStyle w:val="BodyText"/>
        <w:spacing w:line="136" w:lineRule="exact"/>
        <w:ind w:left="1652"/>
      </w:pPr>
      <w:r>
        <w:rPr>
          <w:color w:val="231F20"/>
          <w:spacing w:val="-3"/>
          <w:position w:val="1"/>
        </w:rPr>
        <w:t>pitchbook. com</w:t>
      </w:r>
    </w:p>
    <w:p>
      <w:pPr>
        <w:pStyle w:val="BodyText"/>
        <w:spacing w:before="152" w:line="222" w:lineRule="auto"/>
        <w:ind w:left="4457"/>
        <w:rPr>
          <w:rFonts w:ascii="SimSun" w:eastAsia="SimSun" w:hAnsi="SimSun" w:cs="SimSun"/>
          <w:sz w:val="22"/>
          <w:szCs w:val="22"/>
        </w:rPr>
      </w:pPr>
      <w:r>
        <w:rPr>
          <w:spacing w:val="-4"/>
          <w:sz w:val="22"/>
          <w:szCs w:val="22"/>
        </w:rPr>
        <w:t>2024</w:t>
      </w:r>
      <w:r>
        <w:rPr>
          <w:spacing w:val="10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4"/>
          <w:sz w:val="22"/>
          <w:szCs w:val="22"/>
        </w:rPr>
        <w:t>展望</w:t>
      </w:r>
    </w:p>
    <w:p>
      <w:pPr>
        <w:pStyle w:val="BodyText"/>
        <w:spacing w:before="14" w:line="139" w:lineRule="exact"/>
        <w:ind w:left="1659"/>
        <w:rPr>
          <w:rFonts w:ascii="SimSun" w:eastAsia="SimSun" w:hAnsi="SimSun" w:cs="SimSun"/>
        </w:rPr>
      </w:pPr>
      <w:r>
        <w:pict>
          <v:shape id="_x0000_s1028" type="#_x0000_t202" style="width:311.75pt;height:12.2pt;margin-top:10.62pt;margin-left:221.61pt;position:absolute;z-index:251662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3" w:lineRule="exact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spacing w:val="-8"/>
                      <w:position w:val="1"/>
                      <w:sz w:val="15"/>
                      <w:szCs w:val="15"/>
                    </w:rPr>
                    <w:t xml:space="preserve">P.3       </w:t>
                  </w:r>
                  <w:r>
                    <w:rPr>
                      <w:rFonts w:ascii="SimSun" w:eastAsia="SimSun" w:hAnsi="SimSun" w:cs="SimSun"/>
                      <w:spacing w:val="-8"/>
                      <w:position w:val="1"/>
                      <w:sz w:val="15"/>
                      <w:szCs w:val="15"/>
                    </w:rPr>
                    <w:t>由于价格错位导致退出市场低迷 ，</w:t>
                  </w:r>
                  <w:r>
                    <w:rPr>
                      <w:rFonts w:ascii="SimSun" w:eastAsia="SimSun" w:hAnsi="SimSun" w:cs="SimSun"/>
                      <w:spacing w:val="-17"/>
                      <w:position w:val="1"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8"/>
                      <w:position w:val="1"/>
                      <w:sz w:val="15"/>
                      <w:szCs w:val="15"/>
                    </w:rPr>
                    <w:t xml:space="preserve">欧洲 </w:t>
                  </w:r>
                  <w:r>
                    <w:rPr>
                      <w:spacing w:val="-8"/>
                      <w:position w:val="1"/>
                      <w:sz w:val="15"/>
                      <w:szCs w:val="15"/>
                    </w:rPr>
                    <w:t xml:space="preserve">PE </w:t>
                  </w:r>
                  <w:r>
                    <w:rPr>
                      <w:rFonts w:ascii="SimSun" w:eastAsia="SimSun" w:hAnsi="SimSun" w:cs="SimSun"/>
                      <w:spacing w:val="-8"/>
                      <w:position w:val="1"/>
                      <w:sz w:val="15"/>
                      <w:szCs w:val="15"/>
                    </w:rPr>
                    <w:t>投资</w:t>
                  </w:r>
                  <w:r>
                    <w:rPr>
                      <w:rFonts w:ascii="SimSun" w:eastAsia="SimSun" w:hAnsi="SimSun" w:cs="SimSun"/>
                      <w:spacing w:val="-26"/>
                      <w:position w:val="1"/>
                      <w:sz w:val="15"/>
                      <w:szCs w:val="15"/>
                    </w:rPr>
                    <w:t xml:space="preserve"> </w:t>
                  </w:r>
                  <w:r>
                    <w:rPr>
                      <w:spacing w:val="-8"/>
                      <w:position w:val="1"/>
                      <w:sz w:val="15"/>
                      <w:szCs w:val="15"/>
                    </w:rPr>
                    <w:t xml:space="preserve">/ </w:t>
                  </w:r>
                  <w:r>
                    <w:rPr>
                      <w:rFonts w:ascii="SimSun" w:eastAsia="SimSun" w:hAnsi="SimSun" w:cs="SimSun"/>
                      <w:spacing w:val="-8"/>
                      <w:position w:val="1"/>
                      <w:sz w:val="15"/>
                      <w:szCs w:val="15"/>
                    </w:rPr>
                    <w:t xml:space="preserve">退出比率将达到 </w:t>
                  </w:r>
                  <w:r>
                    <w:rPr>
                      <w:spacing w:val="-8"/>
                      <w:position w:val="1"/>
                      <w:sz w:val="15"/>
                      <w:szCs w:val="15"/>
                    </w:rPr>
                    <w:t xml:space="preserve">15 </w:t>
                  </w:r>
                  <w:r>
                    <w:rPr>
                      <w:rFonts w:ascii="SimSun" w:eastAsia="SimSun" w:hAnsi="SimSun" w:cs="SimSun"/>
                      <w:spacing w:val="-8"/>
                      <w:position w:val="1"/>
                      <w:sz w:val="15"/>
                      <w:szCs w:val="15"/>
                    </w:rPr>
                    <w:t>年来的最高水平。</w:t>
                  </w:r>
                </w:p>
              </w:txbxContent>
            </v:textbox>
          </v:shape>
        </w:pict>
      </w:r>
      <w:r>
        <w:rPr>
          <w:color w:val="231F20"/>
          <w:spacing w:val="-5"/>
          <w:position w:val="3"/>
        </w:rPr>
        <w:t>Navina</w:t>
      </w:r>
      <w:r>
        <w:rPr>
          <w:color w:val="231F20"/>
          <w:spacing w:val="16"/>
          <w:w w:val="102"/>
          <w:position w:val="3"/>
        </w:rPr>
        <w:t xml:space="preserve"> </w:t>
      </w:r>
      <w:r>
        <w:rPr>
          <w:color w:val="231F20"/>
          <w:spacing w:val="-5"/>
          <w:position w:val="3"/>
        </w:rPr>
        <w:t>Rajan</w:t>
      </w:r>
      <w:r>
        <w:rPr>
          <w:color w:val="231F20"/>
          <w:spacing w:val="7"/>
          <w:position w:val="3"/>
        </w:rPr>
        <w:t xml:space="preserve"> </w:t>
      </w:r>
      <w:r>
        <w:rPr>
          <w:color w:val="231F20"/>
          <w:spacing w:val="-5"/>
          <w:position w:val="3"/>
        </w:rPr>
        <w:t xml:space="preserve">EMEA </w:t>
      </w:r>
      <w:r>
        <w:rPr>
          <w:rFonts w:ascii="SimSun" w:eastAsia="SimSun" w:hAnsi="SimSun" w:cs="SimSun"/>
          <w:color w:val="231F20"/>
          <w:spacing w:val="-5"/>
          <w:position w:val="3"/>
        </w:rPr>
        <w:t>私人资本高级分析师</w:t>
      </w:r>
    </w:p>
    <w:p>
      <w:pPr>
        <w:pStyle w:val="BodyText"/>
        <w:spacing w:line="136" w:lineRule="exact"/>
        <w:ind w:left="1658"/>
      </w:pPr>
      <w:r>
        <w:rPr>
          <w:color w:val="231F20"/>
          <w:spacing w:val="-4"/>
          <w:position w:val="1"/>
        </w:rPr>
        <w:t>navina.</w:t>
      </w:r>
      <w:r>
        <w:rPr>
          <w:color w:val="231F20"/>
          <w:spacing w:val="12"/>
          <w:position w:val="1"/>
        </w:rPr>
        <w:t xml:space="preserve"> </w:t>
      </w:r>
      <w:r>
        <w:rPr>
          <w:color w:val="231F20"/>
          <w:spacing w:val="-4"/>
          <w:position w:val="1"/>
        </w:rPr>
        <w:t>rajan</w:t>
      </w:r>
      <w:r>
        <w:rPr>
          <w:color w:val="231F20"/>
          <w:spacing w:val="6"/>
          <w:position w:val="1"/>
        </w:rPr>
        <w:t xml:space="preserve"> </w:t>
      </w:r>
      <w:r>
        <w:rPr>
          <w:color w:val="231F20"/>
          <w:spacing w:val="-4"/>
          <w:position w:val="1"/>
        </w:rPr>
        <w:t>@</w:t>
      </w:r>
      <w:r>
        <w:rPr>
          <w:color w:val="231F20"/>
          <w:spacing w:val="7"/>
          <w:position w:val="1"/>
        </w:rPr>
        <w:t xml:space="preserve"> </w:t>
      </w:r>
      <w:r>
        <w:rPr>
          <w:color w:val="231F20"/>
          <w:spacing w:val="-4"/>
          <w:position w:val="1"/>
        </w:rPr>
        <w:t>pitchbook. com</w:t>
      </w: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49" w:line="193" w:lineRule="auto"/>
        <w:ind w:left="4452"/>
        <w:rPr>
          <w:rFonts w:ascii="SimSun" w:eastAsia="SimSun" w:hAnsi="SimSun" w:cs="SimSun"/>
          <w:sz w:val="15"/>
          <w:szCs w:val="15"/>
        </w:rPr>
      </w:pPr>
      <w:r>
        <w:pict>
          <v:shape id="_x0000_s1029" type="#_x0000_t202" style="width:49.95pt;height:6.85pt;margin-top:2.96pt;margin-left:81.69pt;position:absolute;z-index:2516654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1" w:lineRule="auto"/>
                    <w:ind w:left="20"/>
                  </w:pPr>
                  <w:r>
                    <w:rPr>
                      <w:color w:val="231F20"/>
                      <w:spacing w:val="-2"/>
                    </w:rPr>
                    <w:t>Nicolas</w:t>
                  </w:r>
                  <w:r>
                    <w:rPr>
                      <w:color w:val="231F20"/>
                      <w:spacing w:val="25"/>
                    </w:rPr>
                    <w:t xml:space="preserve"> </w:t>
                  </w:r>
                  <w:r>
                    <w:rPr>
                      <w:color w:val="231F20"/>
                      <w:spacing w:val="-2"/>
                    </w:rPr>
                    <w:t>Moura, CFA</w:t>
                  </w:r>
                </w:p>
              </w:txbxContent>
            </v:textbox>
          </v:shape>
        </w:pict>
      </w:r>
      <w:r>
        <w:rPr>
          <w:spacing w:val="-8"/>
          <w:sz w:val="15"/>
          <w:szCs w:val="15"/>
        </w:rPr>
        <w:t xml:space="preserve">P.5      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由于宏观不利因素 ， 由于融资从 </w:t>
      </w:r>
      <w:r>
        <w:rPr>
          <w:spacing w:val="-8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8"/>
          <w:sz w:val="15"/>
          <w:szCs w:val="15"/>
        </w:rPr>
        <w:t>年的水平下降 ，</w:t>
      </w:r>
      <w:r>
        <w:rPr>
          <w:rFonts w:ascii="SimSun" w:eastAsia="SimSun" w:hAnsi="SimSun" w:cs="SimSun"/>
          <w:spacing w:val="-2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前三大</w:t>
      </w:r>
      <w:r>
        <w:rPr>
          <w:rFonts w:ascii="SimSun" w:eastAsia="SimSun" w:hAnsi="SimSun" w:cs="SimSun"/>
          <w:spacing w:val="-9"/>
          <w:sz w:val="15"/>
          <w:szCs w:val="15"/>
        </w:rPr>
        <w:t xml:space="preserve">基金的 </w:t>
      </w:r>
      <w:r>
        <w:rPr>
          <w:spacing w:val="-9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9"/>
          <w:sz w:val="15"/>
          <w:szCs w:val="15"/>
        </w:rPr>
        <w:t>融资集中度将达到创纪</w:t>
      </w:r>
    </w:p>
    <w:p>
      <w:pPr>
        <w:pStyle w:val="BodyText"/>
        <w:spacing w:line="158" w:lineRule="exact"/>
        <w:ind w:left="1648"/>
      </w:pPr>
      <w:r>
        <w:pict>
          <v:shape id="_x0000_s1030" type="#_x0000_t202" style="width:43.6pt;height:10.95pt;margin-top:3.38pt;margin-left:249.11pt;position:absolute;z-index:251663360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10"/>
                      <w:sz w:val="15"/>
                      <w:szCs w:val="15"/>
                    </w:rPr>
                    <w:t>录的百分比。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231F20"/>
          <w:spacing w:val="-5"/>
          <w:position w:val="2"/>
        </w:rPr>
        <w:t xml:space="preserve">分析师 ， </w:t>
      </w:r>
      <w:r>
        <w:rPr>
          <w:color w:val="231F20"/>
          <w:spacing w:val="-5"/>
          <w:position w:val="2"/>
        </w:rPr>
        <w:t xml:space="preserve">EMEA </w:t>
      </w:r>
      <w:r>
        <w:rPr>
          <w:rFonts w:ascii="SimSun" w:eastAsia="SimSun" w:hAnsi="SimSun" w:cs="SimSun"/>
          <w:color w:val="231F20"/>
          <w:spacing w:val="-5"/>
          <w:position w:val="2"/>
        </w:rPr>
        <w:t xml:space="preserve">私人资本 </w:t>
      </w:r>
      <w:r>
        <w:rPr>
          <w:color w:val="231F20"/>
          <w:spacing w:val="-5"/>
          <w:position w:val="2"/>
        </w:rPr>
        <w:t>nicolas.</w:t>
      </w:r>
      <w:r>
        <w:rPr>
          <w:color w:val="231F20"/>
          <w:spacing w:val="7"/>
          <w:position w:val="2"/>
        </w:rPr>
        <w:t xml:space="preserve"> </w:t>
      </w:r>
      <w:r>
        <w:rPr>
          <w:color w:val="231F20"/>
          <w:spacing w:val="-6"/>
          <w:position w:val="2"/>
        </w:rPr>
        <w:t>moura</w:t>
      </w:r>
      <w:r>
        <w:rPr>
          <w:color w:val="231F20"/>
          <w:spacing w:val="7"/>
          <w:position w:val="2"/>
        </w:rPr>
        <w:t xml:space="preserve"> </w:t>
      </w:r>
      <w:r>
        <w:rPr>
          <w:color w:val="231F20"/>
          <w:spacing w:val="-6"/>
          <w:position w:val="2"/>
        </w:rPr>
        <w:t>@</w:t>
      </w:r>
    </w:p>
    <w:p>
      <w:pPr>
        <w:pStyle w:val="BodyText"/>
        <w:spacing w:line="136" w:lineRule="exact"/>
        <w:ind w:left="1652"/>
      </w:pPr>
      <w:r>
        <w:rPr>
          <w:color w:val="231F20"/>
          <w:spacing w:val="-3"/>
          <w:position w:val="1"/>
        </w:rPr>
        <w:t>pitchbook. com</w:t>
      </w:r>
    </w:p>
    <w:p>
      <w:pPr>
        <w:pStyle w:val="BodyText"/>
        <w:spacing w:before="233" w:line="218" w:lineRule="auto"/>
        <w:ind w:left="4452"/>
        <w:rPr>
          <w:rFonts w:ascii="SimSun" w:eastAsia="SimSun" w:hAnsi="SimSun" w:cs="SimSun"/>
          <w:sz w:val="15"/>
          <w:szCs w:val="15"/>
        </w:rPr>
      </w:pPr>
      <w:r>
        <w:rPr>
          <w:spacing w:val="-8"/>
          <w:sz w:val="15"/>
          <w:szCs w:val="15"/>
        </w:rPr>
        <w:t xml:space="preserve">P.7       </w:t>
      </w:r>
      <w:r>
        <w:rPr>
          <w:rFonts w:ascii="SimSun" w:eastAsia="SimSun" w:hAnsi="SimSun" w:cs="SimSun"/>
          <w:spacing w:val="-8"/>
          <w:sz w:val="15"/>
          <w:szCs w:val="15"/>
        </w:rPr>
        <w:t>由于债务成本的不确定性仍然存在 ，</w:t>
      </w:r>
      <w:r>
        <w:rPr>
          <w:rFonts w:ascii="SimSun" w:eastAsia="SimSun" w:hAnsi="SimSun" w:cs="SimSun"/>
          <w:spacing w:val="-1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大公司将占整体 </w:t>
      </w:r>
      <w:r>
        <w:rPr>
          <w:spacing w:val="-8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交易价值的不到 </w:t>
      </w:r>
      <w:r>
        <w:rPr>
          <w:spacing w:val="-8"/>
          <w:sz w:val="15"/>
          <w:szCs w:val="15"/>
        </w:rPr>
        <w:t xml:space="preserve">20 </w:t>
      </w:r>
      <w:r>
        <w:rPr>
          <w:rFonts w:ascii="SimSun" w:eastAsia="SimSun" w:hAnsi="SimSun" w:cs="SimSun"/>
          <w:spacing w:val="-8"/>
          <w:sz w:val="15"/>
          <w:szCs w:val="15"/>
        </w:rPr>
        <w:t>％</w:t>
      </w:r>
      <w:r>
        <w:rPr>
          <w:rFonts w:ascii="SimSun" w:eastAsia="SimSun" w:hAnsi="SimSun" w:cs="SimSun"/>
          <w:spacing w:val="-27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。</w:t>
      </w:r>
    </w:p>
    <w:p>
      <w:pPr>
        <w:pStyle w:val="BodyText"/>
        <w:spacing w:before="259" w:line="185" w:lineRule="auto"/>
        <w:ind w:left="734"/>
        <w:rPr>
          <w:sz w:val="15"/>
          <w:szCs w:val="15"/>
        </w:rPr>
      </w:pPr>
      <w:r>
        <w:rPr>
          <w:spacing w:val="-4"/>
          <w:sz w:val="15"/>
          <w:szCs w:val="15"/>
        </w:rPr>
        <w:t>Data</w:t>
      </w:r>
    </w:p>
    <w:p>
      <w:pPr>
        <w:pStyle w:val="BodyText"/>
        <w:spacing w:before="129" w:line="219" w:lineRule="auto"/>
        <w:ind w:left="72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</w:rPr>
        <w:t xml:space="preserve">查理 </w:t>
      </w:r>
      <w:r>
        <w:rPr>
          <w:spacing w:val="-4"/>
        </w:rPr>
        <w:t>·</w:t>
      </w:r>
      <w:r>
        <w:rPr>
          <w:spacing w:val="5"/>
        </w:rPr>
        <w:t xml:space="preserve"> </w:t>
      </w:r>
      <w:r>
        <w:rPr>
          <w:rFonts w:ascii="SimSun" w:eastAsia="SimSun" w:hAnsi="SimSun" w:cs="SimSun"/>
          <w:spacing w:val="-4"/>
        </w:rPr>
        <w:t>法伯</w:t>
      </w:r>
    </w:p>
    <w:p>
      <w:pPr>
        <w:spacing w:before="46" w:line="220" w:lineRule="auto"/>
        <w:ind w:left="726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spacing w:val="-6"/>
          <w:sz w:val="10"/>
          <w:szCs w:val="10"/>
        </w:rPr>
        <w:t>高级数据分析师</w:t>
      </w:r>
    </w:p>
    <w:p>
      <w:pPr>
        <w:pStyle w:val="BodyText"/>
        <w:spacing w:before="135" w:line="218" w:lineRule="auto"/>
        <w:ind w:left="726"/>
        <w:rPr>
          <w:rFonts w:ascii="SimSun" w:eastAsia="SimSun" w:hAnsi="SimSun" w:cs="SimSun"/>
        </w:rPr>
      </w:pPr>
      <w:r>
        <w:pict>
          <v:shape id="_x0000_s1031" type="#_x0000_t202" style="width:339.9pt;height:23.2pt;margin-top:0.15pt;margin-left:221.59pt;position:absolute;z-index:251660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2" w:lineRule="auto"/>
                    <w:ind w:left="2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spacing w:val="-9"/>
                      <w:sz w:val="15"/>
                      <w:szCs w:val="15"/>
                    </w:rPr>
                    <w:t>p</w:t>
                  </w:r>
                  <w:r>
                    <w:rPr>
                      <w:spacing w:val="24"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9"/>
                      <w:sz w:val="15"/>
                      <w:szCs w:val="15"/>
                    </w:rPr>
                    <w:t>。</w:t>
                  </w:r>
                  <w:r>
                    <w:rPr>
                      <w:rFonts w:ascii="SimSun" w:eastAsia="SimSun" w:hAnsi="SimSun" w:cs="SimSun"/>
                      <w:spacing w:val="-22"/>
                      <w:sz w:val="15"/>
                      <w:szCs w:val="15"/>
                    </w:rPr>
                    <w:t xml:space="preserve"> </w:t>
                  </w:r>
                  <w:r>
                    <w:rPr>
                      <w:spacing w:val="-9"/>
                      <w:sz w:val="15"/>
                      <w:szCs w:val="15"/>
                    </w:rPr>
                    <w:t>9</w:t>
                  </w:r>
                  <w:r>
                    <w:rPr>
                      <w:spacing w:val="20"/>
                      <w:w w:val="101"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9"/>
                      <w:sz w:val="15"/>
                      <w:szCs w:val="15"/>
                    </w:rPr>
                    <w:t>由于宏观经济因素对公开市场造成压力 ，</w:t>
                  </w:r>
                  <w:r>
                    <w:rPr>
                      <w:rFonts w:ascii="SimSun" w:eastAsia="SimSun" w:hAnsi="SimSun" w:cs="SimSun"/>
                      <w:spacing w:val="-19"/>
                      <w:sz w:val="15"/>
                      <w:szCs w:val="15"/>
                    </w:rPr>
                    <w:t xml:space="preserve"> </w:t>
                  </w:r>
                  <w:r>
                    <w:rPr>
                      <w:spacing w:val="-9"/>
                      <w:sz w:val="15"/>
                      <w:szCs w:val="15"/>
                    </w:rPr>
                    <w:t xml:space="preserve">2024 </w:t>
                  </w:r>
                  <w:r>
                    <w:rPr>
                      <w:rFonts w:ascii="SimSun" w:eastAsia="SimSun" w:hAnsi="SimSun" w:cs="SimSun"/>
                      <w:spacing w:val="-9"/>
                      <w:sz w:val="15"/>
                      <w:szCs w:val="15"/>
                    </w:rPr>
                    <w:t>年由</w:t>
                  </w:r>
                  <w:r>
                    <w:rPr>
                      <w:rFonts w:ascii="SimSun" w:eastAsia="SimSun" w:hAnsi="SimSun" w:cs="SimSun"/>
                      <w:spacing w:val="-23"/>
                      <w:sz w:val="15"/>
                      <w:szCs w:val="15"/>
                    </w:rPr>
                    <w:t xml:space="preserve"> </w:t>
                  </w:r>
                  <w:r>
                    <w:rPr>
                      <w:spacing w:val="-9"/>
                      <w:sz w:val="15"/>
                      <w:szCs w:val="15"/>
                    </w:rPr>
                    <w:t xml:space="preserve">VC </w:t>
                  </w:r>
                  <w:r>
                    <w:rPr>
                      <w:rFonts w:ascii="SimSun" w:eastAsia="SimSun" w:hAnsi="SimSun" w:cs="SimSun"/>
                      <w:spacing w:val="-9"/>
                      <w:sz w:val="15"/>
                      <w:szCs w:val="15"/>
                    </w:rPr>
                    <w:t xml:space="preserve">支持的 </w:t>
                  </w:r>
                  <w:r>
                    <w:rPr>
                      <w:spacing w:val="-9"/>
                      <w:sz w:val="15"/>
                      <w:szCs w:val="15"/>
                    </w:rPr>
                    <w:t>IPO</w:t>
                  </w:r>
                  <w:r>
                    <w:rPr>
                      <w:spacing w:val="14"/>
                      <w:w w:val="101"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9"/>
                      <w:sz w:val="15"/>
                      <w:szCs w:val="15"/>
                    </w:rPr>
                    <w:t>的价值和数量将不会出现有意</w:t>
                  </w:r>
                </w:p>
                <w:p>
                  <w:pPr>
                    <w:spacing w:before="72" w:line="220" w:lineRule="auto"/>
                    <w:ind w:left="571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10"/>
                      <w:sz w:val="15"/>
                      <w:szCs w:val="15"/>
                    </w:rPr>
                    <w:t>义的复苏。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4"/>
        </w:rPr>
        <w:t xml:space="preserve">奥斯卡 </w:t>
      </w:r>
      <w:r>
        <w:rPr>
          <w:spacing w:val="-4"/>
        </w:rPr>
        <w:t>·</w:t>
      </w:r>
      <w:r>
        <w:rPr>
          <w:spacing w:val="11"/>
          <w:w w:val="102"/>
        </w:rPr>
        <w:t xml:space="preserve"> </w:t>
      </w:r>
      <w:r>
        <w:rPr>
          <w:rFonts w:ascii="SimSun" w:eastAsia="SimSun" w:hAnsi="SimSun" w:cs="SimSun"/>
          <w:spacing w:val="-4"/>
        </w:rPr>
        <w:t>阿拉韦</w:t>
      </w:r>
    </w:p>
    <w:p>
      <w:pPr>
        <w:pStyle w:val="BodyText"/>
        <w:spacing w:before="25" w:line="225" w:lineRule="exact"/>
        <w:ind w:left="721"/>
      </w:pPr>
      <w:r>
        <w:rPr>
          <w:position w:val="8"/>
        </w:rPr>
        <w:t>Associate</w:t>
      </w:r>
      <w:r>
        <w:rPr>
          <w:spacing w:val="10"/>
          <w:w w:val="101"/>
          <w:position w:val="8"/>
        </w:rPr>
        <w:t xml:space="preserve"> </w:t>
      </w:r>
      <w:r>
        <w:rPr>
          <w:position w:val="8"/>
        </w:rPr>
        <w:t>Data Analyst</w:t>
      </w:r>
      <w:r>
        <w:rPr>
          <w:spacing w:val="9"/>
          <w:position w:val="8"/>
        </w:rPr>
        <w:t xml:space="preserve"> </w:t>
      </w:r>
      <w:r>
        <w:rPr>
          <w:position w:val="8"/>
        </w:rPr>
        <w:t>pb</w:t>
      </w:r>
      <w:r>
        <w:rPr>
          <w:spacing w:val="-1"/>
          <w:position w:val="8"/>
        </w:rPr>
        <w:t>institutionalresearch</w:t>
      </w:r>
      <w:r>
        <w:rPr>
          <w:spacing w:val="8"/>
          <w:w w:val="102"/>
          <w:position w:val="8"/>
        </w:rPr>
        <w:t xml:space="preserve"> </w:t>
      </w:r>
      <w:r>
        <w:rPr>
          <w:spacing w:val="-1"/>
          <w:position w:val="8"/>
        </w:rPr>
        <w:t>@</w:t>
      </w:r>
    </w:p>
    <w:p>
      <w:pPr>
        <w:pStyle w:val="BodyText"/>
        <w:spacing w:line="135" w:lineRule="exact"/>
        <w:ind w:left="729"/>
      </w:pPr>
      <w:r>
        <w:rPr>
          <w:spacing w:val="-1"/>
          <w:position w:val="1"/>
        </w:rPr>
        <w:t>pitchbook. com</w:t>
      </w:r>
    </w:p>
    <w:p>
      <w:pPr>
        <w:pStyle w:val="BodyText"/>
        <w:spacing w:before="68" w:line="220" w:lineRule="auto"/>
        <w:ind w:left="4450"/>
        <w:rPr>
          <w:rFonts w:ascii="SimSun" w:eastAsia="SimSun" w:hAnsi="SimSun" w:cs="SimSun"/>
          <w:sz w:val="15"/>
          <w:szCs w:val="15"/>
        </w:rPr>
      </w:pPr>
      <w:r>
        <w:rPr>
          <w:spacing w:val="-9"/>
          <w:sz w:val="15"/>
          <w:szCs w:val="15"/>
        </w:rPr>
        <w:t>P.11      VC</w:t>
      </w:r>
      <w:r>
        <w:rPr>
          <w:spacing w:val="14"/>
          <w:w w:val="10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 xml:space="preserve">的筹款水平至少将与 </w:t>
      </w:r>
      <w:r>
        <w:rPr>
          <w:spacing w:val="-9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9"/>
          <w:sz w:val="15"/>
          <w:szCs w:val="15"/>
        </w:rPr>
        <w:t>年的总和相匹配 ， 因为在大型车辆的支持下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>从低谷水平</w:t>
      </w:r>
      <w:r>
        <w:rPr>
          <w:rFonts w:ascii="SimSun" w:eastAsia="SimSun" w:hAnsi="SimSun" w:cs="SimSun"/>
          <w:spacing w:val="-10"/>
          <w:sz w:val="15"/>
          <w:szCs w:val="15"/>
        </w:rPr>
        <w:t>开始恢复</w:t>
      </w:r>
    </w:p>
    <w:p>
      <w:pPr>
        <w:spacing w:before="163" w:line="76" w:lineRule="exact"/>
        <w:ind w:left="5015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position w:val="1"/>
          <w:sz w:val="15"/>
          <w:szCs w:val="15"/>
        </w:rPr>
        <w:t>。</w:t>
      </w:r>
    </w:p>
    <w:p>
      <w:pPr>
        <w:spacing w:before="48" w:line="219" w:lineRule="auto"/>
        <w:ind w:left="728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3"/>
          <w:sz w:val="15"/>
          <w:szCs w:val="15"/>
        </w:rPr>
        <w:t>发布</w:t>
      </w:r>
    </w:p>
    <w:p>
      <w:pPr>
        <w:spacing w:before="40" w:line="219" w:lineRule="auto"/>
        <w:ind w:left="4445"/>
        <w:rPr>
          <w:rFonts w:ascii="SimSun" w:eastAsia="SimSun" w:hAnsi="SimSun" w:cs="SimSun"/>
          <w:sz w:val="15"/>
          <w:szCs w:val="15"/>
        </w:rPr>
      </w:pPr>
      <w:r>
        <w:pict>
          <v:shape id="_x0000_s1032" type="#_x0000_t202" style="width:54.9pt;height:7.95pt;margin-top:5.09pt;margin-left:35.28pt;position:absolute;z-index:251664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0" w:lineRule="auto"/>
                    <w:ind w:left="20"/>
                  </w:pPr>
                  <w:r>
                    <w:rPr>
                      <w:rFonts w:ascii="SimSun" w:eastAsia="SimSun" w:hAnsi="SimSun" w:cs="SimSun"/>
                      <w:spacing w:val="-2"/>
                    </w:rPr>
                    <w:t>设计师 ：</w:t>
                  </w:r>
                  <w:r>
                    <w:rPr>
                      <w:rFonts w:ascii="SimSun" w:eastAsia="SimSun" w:hAnsi="SimSun" w:cs="SimSun"/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Julia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Midkiff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8"/>
          <w:sz w:val="15"/>
          <w:szCs w:val="15"/>
        </w:rPr>
        <w:t>英国仍将是欧洲私人资本的领导者 ，</w:t>
      </w:r>
      <w:r>
        <w:rPr>
          <w:rFonts w:ascii="SimSun" w:eastAsia="SimSun" w:hAnsi="SimSun" w:cs="SimSun"/>
          <w:spacing w:val="-26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但在</w:t>
      </w:r>
      <w:r>
        <w:rPr>
          <w:rFonts w:ascii="SimSun" w:eastAsia="SimSun" w:hAnsi="SimSun" w:cs="SimSun"/>
          <w:spacing w:val="-9"/>
          <w:sz w:val="15"/>
          <w:szCs w:val="15"/>
        </w:rPr>
        <w:t>充满挑战的地缘政治格局中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>法国和德国可能会缩小差距。</w:t>
      </w: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33" w:line="220" w:lineRule="auto"/>
        <w:ind w:left="725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7"/>
        </w:rPr>
        <w:t>发表于</w:t>
      </w:r>
      <w:r>
        <w:rPr>
          <w:rFonts w:ascii="SimSun" w:eastAsia="SimSun" w:hAnsi="SimSun" w:cs="SimSun"/>
          <w:spacing w:val="4"/>
        </w:rPr>
        <w:t xml:space="preserve"> </w:t>
      </w:r>
      <w:r>
        <w:rPr>
          <w:spacing w:val="-7"/>
        </w:rPr>
        <w:t xml:space="preserve">2023 </w:t>
      </w:r>
      <w:r>
        <w:rPr>
          <w:rFonts w:ascii="SimSun" w:eastAsia="SimSun" w:hAnsi="SimSun" w:cs="SimSun"/>
          <w:spacing w:val="-7"/>
        </w:rPr>
        <w:t xml:space="preserve">年 </w:t>
      </w:r>
      <w:r>
        <w:rPr>
          <w:spacing w:val="-7"/>
        </w:rPr>
        <w:t>12</w:t>
      </w:r>
      <w:r>
        <w:rPr>
          <w:spacing w:val="5"/>
        </w:rPr>
        <w:t xml:space="preserve"> </w:t>
      </w:r>
      <w:r>
        <w:rPr>
          <w:rFonts w:ascii="SimSun" w:eastAsia="SimSun" w:hAnsi="SimSun" w:cs="SimSun"/>
          <w:spacing w:val="-7"/>
        </w:rPr>
        <w:t xml:space="preserve">月 </w:t>
      </w:r>
      <w:r>
        <w:rPr>
          <w:spacing w:val="-7"/>
        </w:rPr>
        <w:t>20</w:t>
      </w:r>
      <w:r>
        <w:rPr>
          <w:spacing w:val="18"/>
        </w:rPr>
        <w:t xml:space="preserve"> </w:t>
      </w:r>
      <w:r>
        <w:rPr>
          <w:rFonts w:ascii="SimSun" w:eastAsia="SimSun" w:hAnsi="SimSun" w:cs="SimSun"/>
          <w:spacing w:val="-7"/>
        </w:rPr>
        <w:t>日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  <w:sectPr>
          <w:headerReference w:type="default" r:id="rId5"/>
          <w:pgSz w:w="12240" w:h="15840"/>
          <w:pgMar w:top="400" w:right="0" w:bottom="0" w:left="0" w:header="0" w:footer="0" w:gutter="0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37" w:line="185" w:lineRule="auto"/>
        <w:ind w:left="11481"/>
        <w:rPr>
          <w:sz w:val="12"/>
          <w:szCs w:val="12"/>
        </w:rPr>
      </w:pPr>
      <w:r>
        <w:rPr>
          <w:sz w:val="12"/>
          <w:szCs w:val="12"/>
        </w:rPr>
        <w:t>1</w:t>
      </w:r>
    </w:p>
    <w:p>
      <w:pPr>
        <w:spacing w:line="185" w:lineRule="auto"/>
        <w:rPr>
          <w:sz w:val="12"/>
          <w:szCs w:val="12"/>
        </w:rPr>
        <w:sectPr>
          <w:headerReference w:type="default" r:id="rId6"/>
          <w:type w:val="nextPage"/>
          <w:pgSz w:w="12240" w:h="1584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line="293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411556</wp:posOffset>
            </wp:positionH>
            <wp:positionV relativeFrom="page">
              <wp:posOffset>439331</wp:posOffset>
            </wp:positionV>
            <wp:extent cx="1739008" cy="27374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9008" cy="273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33" w:line="219" w:lineRule="auto"/>
        <w:ind w:left="9186"/>
        <w:rPr>
          <w:rFonts w:ascii="SimSun" w:eastAsia="SimSun" w:hAnsi="SimSun" w:cs="SimSun"/>
          <w:sz w:val="10"/>
          <w:szCs w:val="10"/>
        </w:rPr>
      </w:pPr>
      <w:r>
        <w:rPr>
          <w:rFonts w:ascii="Trebuchet MS" w:eastAsia="Trebuchet MS" w:hAnsi="Trebuchet MS" w:cs="Trebuchet MS"/>
          <w:color w:val="474643"/>
          <w:spacing w:val="7"/>
          <w:sz w:val="10"/>
          <w:szCs w:val="10"/>
        </w:rPr>
        <w:t>2024</w:t>
      </w:r>
      <w:r>
        <w:rPr>
          <w:rFonts w:ascii="Trebuchet MS" w:eastAsia="Trebuchet MS" w:hAnsi="Trebuchet MS" w:cs="Trebuchet MS"/>
          <w:color w:val="474643"/>
          <w:spacing w:val="15"/>
          <w:w w:val="102"/>
          <w:sz w:val="10"/>
          <w:szCs w:val="10"/>
        </w:rPr>
        <w:t xml:space="preserve"> </w:t>
      </w:r>
      <w:r>
        <w:rPr>
          <w:rFonts w:ascii="SimSun" w:eastAsia="SimSun" w:hAnsi="SimSun" w:cs="SimSun"/>
          <w:color w:val="474643"/>
          <w:spacing w:val="7"/>
          <w:sz w:val="10"/>
          <w:szCs w:val="10"/>
        </w:rPr>
        <w:t>欧洲私人资本展望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67" w:line="191" w:lineRule="auto"/>
        <w:ind w:left="4454"/>
        <w:rPr>
          <w:sz w:val="22"/>
          <w:szCs w:val="22"/>
        </w:rPr>
      </w:pPr>
      <w:r>
        <w:rPr>
          <w:spacing w:val="-2"/>
          <w:sz w:val="22"/>
          <w:szCs w:val="22"/>
        </w:rPr>
        <w:t>Introduction</w:t>
      </w:r>
    </w:p>
    <w:p>
      <w:pPr>
        <w:pStyle w:val="BodyText"/>
        <w:spacing w:before="257" w:line="260" w:lineRule="auto"/>
        <w:ind w:left="4446" w:right="789" w:firstLine="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8"/>
          <w:sz w:val="15"/>
          <w:szCs w:val="15"/>
        </w:rPr>
        <w:t xml:space="preserve">随着 </w:t>
      </w:r>
      <w:r>
        <w:rPr>
          <w:spacing w:val="-8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8"/>
          <w:sz w:val="15"/>
          <w:szCs w:val="15"/>
        </w:rPr>
        <w:t>年整个金融市场的不确定性蔓延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我们目睹了资产类别和地区的不同趋势。我们的 </w:t>
      </w:r>
      <w:r>
        <w:rPr>
          <w:spacing w:val="-9"/>
          <w:sz w:val="15"/>
          <w:szCs w:val="15"/>
        </w:rPr>
        <w:t xml:space="preserve">2024 </w:t>
      </w:r>
      <w:r>
        <w:rPr>
          <w:rFonts w:ascii="SimSun" w:eastAsia="SimSun" w:hAnsi="SimSun" w:cs="SimSun"/>
          <w:spacing w:val="-9"/>
          <w:sz w:val="15"/>
          <w:szCs w:val="15"/>
        </w:rPr>
        <w:t>年欧洲私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6"/>
          <w:sz w:val="15"/>
          <w:szCs w:val="15"/>
        </w:rPr>
        <w:t xml:space="preserve">人资本展望提供了对未来 </w:t>
      </w:r>
      <w:r>
        <w:rPr>
          <w:spacing w:val="-6"/>
          <w:sz w:val="15"/>
          <w:szCs w:val="15"/>
        </w:rPr>
        <w:t xml:space="preserve">12 </w:t>
      </w:r>
      <w:r>
        <w:rPr>
          <w:rFonts w:ascii="SimSun" w:eastAsia="SimSun" w:hAnsi="SimSun" w:cs="SimSun"/>
          <w:spacing w:val="-6"/>
          <w:sz w:val="15"/>
          <w:szCs w:val="15"/>
        </w:rPr>
        <w:t>个月可能影响私募股权</w:t>
      </w:r>
      <w:r>
        <w:rPr>
          <w:rFonts w:ascii="SimSun" w:eastAsia="SimSun" w:hAnsi="SimSun" w:cs="SimSun"/>
          <w:spacing w:val="-1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6"/>
          <w:sz w:val="15"/>
          <w:szCs w:val="15"/>
        </w:rPr>
        <w:t>（</w:t>
      </w:r>
      <w:r>
        <w:rPr>
          <w:spacing w:val="-6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6"/>
          <w:sz w:val="15"/>
          <w:szCs w:val="15"/>
        </w:rPr>
        <w:t>）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6"/>
          <w:sz w:val="15"/>
          <w:szCs w:val="15"/>
        </w:rPr>
        <w:t>和风险投资</w:t>
      </w:r>
      <w:r>
        <w:rPr>
          <w:rFonts w:ascii="SimSun" w:eastAsia="SimSun" w:hAnsi="SimSun" w:cs="SimSun"/>
          <w:spacing w:val="-29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6"/>
          <w:sz w:val="15"/>
          <w:szCs w:val="15"/>
        </w:rPr>
        <w:t>（</w:t>
      </w:r>
      <w:r>
        <w:rPr>
          <w:spacing w:val="-6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6"/>
          <w:sz w:val="15"/>
          <w:szCs w:val="15"/>
        </w:rPr>
        <w:t>） 的发展的洞察力。</w:t>
      </w: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spacing w:before="48" w:line="275" w:lineRule="auto"/>
        <w:ind w:left="4446" w:right="875" w:firstLine="13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0"/>
          <w:sz w:val="15"/>
          <w:szCs w:val="15"/>
        </w:rPr>
        <w:t xml:space="preserve">回望 </w:t>
      </w:r>
      <w:r>
        <w:rPr>
          <w:spacing w:val="-10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10"/>
          <w:sz w:val="15"/>
          <w:szCs w:val="15"/>
        </w:rPr>
        <w:t>年 ，</w:t>
      </w:r>
      <w:r>
        <w:rPr>
          <w:rFonts w:ascii="SimSun" w:eastAsia="SimSun" w:hAnsi="SimSun" w:cs="SimSun"/>
          <w:spacing w:val="-20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0"/>
          <w:sz w:val="15"/>
          <w:szCs w:val="15"/>
        </w:rPr>
        <w:t>欧洲的交易交易速度较慢 ，</w:t>
      </w:r>
      <w:r>
        <w:rPr>
          <w:rFonts w:ascii="SimSun" w:eastAsia="SimSun" w:hAnsi="SimSun" w:cs="SimSun"/>
          <w:spacing w:val="-2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0"/>
          <w:sz w:val="15"/>
          <w:szCs w:val="15"/>
        </w:rPr>
        <w:t xml:space="preserve">与 </w:t>
      </w:r>
      <w:r>
        <w:rPr>
          <w:spacing w:val="-10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10"/>
          <w:sz w:val="15"/>
          <w:szCs w:val="15"/>
        </w:rPr>
        <w:t>相比 ，</w:t>
      </w:r>
      <w:r>
        <w:rPr>
          <w:rFonts w:ascii="SimSun" w:eastAsia="SimSun" w:hAnsi="SimSun" w:cs="SimSun"/>
          <w:spacing w:val="-29"/>
          <w:sz w:val="15"/>
          <w:szCs w:val="15"/>
        </w:rPr>
        <w:t xml:space="preserve"> </w:t>
      </w:r>
      <w:r>
        <w:rPr>
          <w:spacing w:val="-10"/>
          <w:sz w:val="15"/>
          <w:szCs w:val="15"/>
        </w:rPr>
        <w:t>VC</w:t>
      </w:r>
      <w:r>
        <w:rPr>
          <w:spacing w:val="15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0"/>
          <w:sz w:val="15"/>
          <w:szCs w:val="15"/>
        </w:rPr>
        <w:t>的跌幅更</w:t>
      </w:r>
      <w:r>
        <w:rPr>
          <w:rFonts w:ascii="SimSun" w:eastAsia="SimSun" w:hAnsi="SimSun" w:cs="SimSun"/>
          <w:spacing w:val="-11"/>
          <w:sz w:val="15"/>
          <w:szCs w:val="15"/>
        </w:rPr>
        <w:t>大。</w:t>
      </w:r>
      <w:r>
        <w:rPr>
          <w:rFonts w:ascii="SimSun" w:eastAsia="SimSun" w:hAnsi="SimSun" w:cs="SimSun"/>
          <w:spacing w:val="43"/>
          <w:sz w:val="15"/>
          <w:szCs w:val="15"/>
        </w:rPr>
        <w:t xml:space="preserve"> </w:t>
      </w:r>
      <w:r>
        <w:rPr>
          <w:spacing w:val="-11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11"/>
          <w:sz w:val="15"/>
          <w:szCs w:val="15"/>
        </w:rPr>
        <w:t>交易价值有望大幅下降 ，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而 </w:t>
      </w:r>
      <w:r>
        <w:rPr>
          <w:spacing w:val="-8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8"/>
          <w:sz w:val="15"/>
          <w:szCs w:val="15"/>
        </w:rPr>
        <w:t>交易价值则显示出弹性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预计将相对于 </w:t>
      </w:r>
      <w:r>
        <w:rPr>
          <w:spacing w:val="-8"/>
          <w:sz w:val="15"/>
          <w:szCs w:val="15"/>
        </w:rPr>
        <w:t xml:space="preserve">2022 </w:t>
      </w:r>
      <w:r>
        <w:rPr>
          <w:rFonts w:ascii="SimSun" w:eastAsia="SimSun" w:hAnsi="SimSun" w:cs="SimSun"/>
          <w:spacing w:val="-8"/>
          <w:sz w:val="15"/>
          <w:szCs w:val="15"/>
        </w:rPr>
        <w:t>年</w:t>
      </w:r>
      <w:r>
        <w:rPr>
          <w:rFonts w:ascii="SimSun" w:eastAsia="SimSun" w:hAnsi="SimSun" w:cs="SimSun"/>
          <w:spacing w:val="-9"/>
          <w:sz w:val="15"/>
          <w:szCs w:val="15"/>
        </w:rPr>
        <w:t>的数字略有下降。尽管交易价值数字被抑制 ，</w:t>
      </w:r>
      <w:r>
        <w:rPr>
          <w:rFonts w:ascii="SimSun" w:eastAsia="SimSun" w:hAnsi="SimSun" w:cs="SimSun"/>
          <w:spacing w:val="-26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>但值得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强调的是</w:t>
      </w:r>
    </w:p>
    <w:p>
      <w:pPr>
        <w:pStyle w:val="BodyText"/>
        <w:spacing w:before="65" w:line="219" w:lineRule="auto"/>
        <w:ind w:left="4451"/>
        <w:rPr>
          <w:rFonts w:ascii="SimSun" w:eastAsia="SimSun" w:hAnsi="SimSun" w:cs="SimSun"/>
          <w:sz w:val="15"/>
          <w:szCs w:val="15"/>
        </w:rPr>
      </w:pPr>
      <w:r>
        <w:rPr>
          <w:spacing w:val="-8"/>
          <w:sz w:val="15"/>
          <w:szCs w:val="15"/>
        </w:rPr>
        <w:t xml:space="preserve">2021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年和 </w:t>
      </w:r>
      <w:r>
        <w:rPr>
          <w:spacing w:val="-8"/>
          <w:sz w:val="15"/>
          <w:szCs w:val="15"/>
        </w:rPr>
        <w:t xml:space="preserve">2022 </w:t>
      </w:r>
      <w:r>
        <w:rPr>
          <w:rFonts w:ascii="SimSun" w:eastAsia="SimSun" w:hAnsi="SimSun" w:cs="SimSun"/>
          <w:spacing w:val="-8"/>
          <w:sz w:val="15"/>
          <w:szCs w:val="15"/>
        </w:rPr>
        <w:t>年出现了前所未有的活动水平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而 </w:t>
      </w:r>
      <w:r>
        <w:rPr>
          <w:spacing w:val="-8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8"/>
          <w:sz w:val="15"/>
          <w:szCs w:val="15"/>
        </w:rPr>
        <w:t>年代表了私人资</w:t>
      </w:r>
      <w:r>
        <w:rPr>
          <w:rFonts w:ascii="SimSun" w:eastAsia="SimSun" w:hAnsi="SimSun" w:cs="SimSun"/>
          <w:spacing w:val="-9"/>
          <w:sz w:val="15"/>
          <w:szCs w:val="15"/>
        </w:rPr>
        <w:t>本活动的调整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>而不是崩溃。</w:t>
      </w: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49" w:line="274" w:lineRule="auto"/>
        <w:ind w:left="4445" w:right="1090" w:hanging="1"/>
        <w:jc w:val="both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6"/>
          <w:sz w:val="15"/>
          <w:szCs w:val="15"/>
        </w:rPr>
        <w:t xml:space="preserve">在 </w:t>
      </w:r>
      <w:r>
        <w:rPr>
          <w:spacing w:val="-6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6"/>
          <w:sz w:val="15"/>
          <w:szCs w:val="15"/>
        </w:rPr>
        <w:t>年，大量退出很少见，英国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spacing w:val="-6"/>
          <w:sz w:val="15"/>
          <w:szCs w:val="15"/>
        </w:rPr>
        <w:t>Arm</w:t>
      </w:r>
      <w:r>
        <w:rPr>
          <w:spacing w:val="14"/>
          <w:w w:val="10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的首次公开募股</w:t>
      </w:r>
      <w:r>
        <w:rPr>
          <w:rFonts w:ascii="SimSun" w:eastAsia="SimSun" w:hAnsi="SimSun" w:cs="SimSun"/>
          <w:spacing w:val="-30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（</w:t>
      </w:r>
      <w:r>
        <w:rPr>
          <w:spacing w:val="-7"/>
          <w:sz w:val="15"/>
          <w:szCs w:val="15"/>
        </w:rPr>
        <w:t xml:space="preserve">IPO </w:t>
      </w:r>
      <w:r>
        <w:rPr>
          <w:rFonts w:ascii="SimSun" w:eastAsia="SimSun" w:hAnsi="SimSun" w:cs="SimSun"/>
          <w:spacing w:val="-7"/>
          <w:sz w:val="15"/>
          <w:szCs w:val="15"/>
        </w:rPr>
        <w:t>）</w:t>
      </w:r>
      <w:r>
        <w:rPr>
          <w:rFonts w:ascii="SimSun" w:eastAsia="SimSun" w:hAnsi="SimSun" w:cs="SimSun"/>
          <w:spacing w:val="-2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是今年最突出的流动性事件。由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>VC</w:t>
      </w:r>
      <w:r>
        <w:rPr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支持的公开上市一直在努力获得动力，这在很大程度上</w:t>
      </w:r>
      <w:r>
        <w:rPr>
          <w:rFonts w:ascii="SimSun" w:eastAsia="SimSun" w:hAnsi="SimSun" w:cs="SimSun"/>
          <w:spacing w:val="-8"/>
          <w:sz w:val="15"/>
          <w:szCs w:val="15"/>
        </w:rPr>
        <w:t>受到以前由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spacing w:val="-8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8"/>
          <w:sz w:val="15"/>
          <w:szCs w:val="15"/>
        </w:rPr>
        <w:t>支持的上市公司股价的温和阻碍。在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spacing w:val="-8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8"/>
          <w:sz w:val="15"/>
          <w:szCs w:val="15"/>
        </w:rPr>
        <w:t>年缺乏风险上市的风险与顽固的宏观经济挑战同时发生。</w:t>
      </w:r>
    </w:p>
    <w:p>
      <w:pPr>
        <w:spacing w:before="67" w:line="219" w:lineRule="auto"/>
        <w:ind w:left="4445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8"/>
          <w:sz w:val="15"/>
          <w:szCs w:val="15"/>
        </w:rPr>
        <w:t>包括通货膨胀和疲弱的经济增长。然而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绿芽正在出现。随着加息暂停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有迹象表明更</w:t>
      </w:r>
      <w:r>
        <w:rPr>
          <w:rFonts w:ascii="SimSun" w:eastAsia="SimSun" w:hAnsi="SimSun" w:cs="SimSun"/>
          <w:spacing w:val="-9"/>
          <w:sz w:val="15"/>
          <w:szCs w:val="15"/>
        </w:rPr>
        <w:t>广泛的市场情绪可能会改</w:t>
      </w:r>
    </w:p>
    <w:p>
      <w:pPr>
        <w:spacing w:before="66" w:line="219" w:lineRule="auto"/>
        <w:ind w:left="4446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1"/>
          <w:sz w:val="15"/>
          <w:szCs w:val="15"/>
        </w:rPr>
        <w:t>善 ， 随着债务成本趋平</w:t>
      </w:r>
      <w:r>
        <w:rPr>
          <w:rFonts w:ascii="SimSun" w:eastAsia="SimSun" w:hAnsi="SimSun" w:cs="SimSun"/>
          <w:spacing w:val="-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1"/>
          <w:sz w:val="15"/>
          <w:szCs w:val="15"/>
        </w:rPr>
        <w:t>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1"/>
          <w:sz w:val="15"/>
          <w:szCs w:val="15"/>
        </w:rPr>
        <w:t>活动可能会回升。</w: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49" w:line="275" w:lineRule="auto"/>
        <w:ind w:left="4447" w:right="1128" w:firstLine="6"/>
        <w:jc w:val="both"/>
        <w:rPr>
          <w:rFonts w:ascii="SimSun" w:eastAsia="SimSun" w:hAnsi="SimSun" w:cs="SimSun"/>
          <w:sz w:val="15"/>
          <w:szCs w:val="15"/>
        </w:rPr>
      </w:pPr>
      <w:r>
        <w:rPr>
          <w:spacing w:val="-7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7"/>
          <w:sz w:val="15"/>
          <w:szCs w:val="15"/>
        </w:rPr>
        <w:t>和</w:t>
      </w:r>
      <w:r>
        <w:rPr>
          <w:rFonts w:ascii="SimSun" w:eastAsia="SimSun" w:hAnsi="SimSun" w:cs="SimSun"/>
          <w:spacing w:val="-15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7"/>
          <w:sz w:val="15"/>
          <w:szCs w:val="15"/>
        </w:rPr>
        <w:t xml:space="preserve">基金筹集的资金在 </w:t>
      </w:r>
      <w:r>
        <w:rPr>
          <w:spacing w:val="-7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7"/>
          <w:sz w:val="15"/>
          <w:szCs w:val="15"/>
        </w:rPr>
        <w:t>年表现出相反的趋势。第三季度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>CVC Capital</w:t>
      </w:r>
      <w:r>
        <w:rPr>
          <w:spacing w:val="12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>Partners</w:t>
      </w:r>
      <w:r>
        <w:rPr>
          <w:spacing w:val="11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 xml:space="preserve">Fund IX  </w:t>
      </w:r>
      <w:r>
        <w:rPr>
          <w:rFonts w:ascii="SimSun" w:eastAsia="SimSun" w:hAnsi="SimSun" w:cs="SimSun"/>
          <w:spacing w:val="-7"/>
          <w:sz w:val="15"/>
          <w:szCs w:val="15"/>
        </w:rPr>
        <w:t>从有限合伙人</w:t>
      </w:r>
      <w:r>
        <w:rPr>
          <w:rFonts w:ascii="SimSun" w:eastAsia="SimSun" w:hAnsi="SimSun" w:cs="SimSun"/>
          <w:spacing w:val="-29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（</w:t>
      </w:r>
      <w:r>
        <w:rPr>
          <w:spacing w:val="-7"/>
          <w:sz w:val="15"/>
          <w:szCs w:val="15"/>
        </w:rPr>
        <w:t xml:space="preserve">LP </w:t>
      </w:r>
      <w:r>
        <w:rPr>
          <w:rFonts w:ascii="SimSun" w:eastAsia="SimSun" w:hAnsi="SimSun" w:cs="SimSun"/>
          <w:spacing w:val="-7"/>
          <w:sz w:val="15"/>
          <w:szCs w:val="15"/>
        </w:rPr>
        <w:t>）</w:t>
      </w:r>
      <w:r>
        <w:rPr>
          <w:rFonts w:ascii="SimSun" w:eastAsia="SimSun" w:hAnsi="SimSun" w:cs="SimSun"/>
          <w:spacing w:val="-2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 xml:space="preserve">筹集了 </w:t>
      </w:r>
      <w:r>
        <w:rPr>
          <w:spacing w:val="-7"/>
          <w:sz w:val="15"/>
          <w:szCs w:val="15"/>
        </w:rPr>
        <w:t xml:space="preserve">260 </w:t>
      </w:r>
      <w:r>
        <w:rPr>
          <w:rFonts w:ascii="SimSun" w:eastAsia="SimSun" w:hAnsi="SimSun" w:cs="SimSun"/>
          <w:spacing w:val="-7"/>
          <w:sz w:val="15"/>
          <w:szCs w:val="15"/>
        </w:rPr>
        <w:t>亿欧元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 xml:space="preserve">这一历史性金额使其成为全球最大的 </w:t>
      </w:r>
      <w:r>
        <w:rPr>
          <w:spacing w:val="-7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7"/>
          <w:sz w:val="15"/>
          <w:szCs w:val="15"/>
        </w:rPr>
        <w:t>收购基金。</w:t>
      </w:r>
      <w:r>
        <w:rPr>
          <w:rFonts w:ascii="SimSun" w:eastAsia="SimSun" w:hAnsi="SimSun" w:cs="SimSun"/>
          <w:spacing w:val="-8"/>
          <w:sz w:val="15"/>
          <w:szCs w:val="15"/>
        </w:rPr>
        <w:t>主要的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spacing w:val="-8"/>
          <w:sz w:val="15"/>
          <w:szCs w:val="15"/>
        </w:rPr>
        <w:t>PE</w:t>
      </w:r>
      <w:r>
        <w:rPr>
          <w:spacing w:val="9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公司</w:t>
      </w:r>
    </w:p>
    <w:p>
      <w:pPr>
        <w:pStyle w:val="BodyText"/>
        <w:spacing w:before="65" w:line="274" w:lineRule="auto"/>
        <w:ind w:left="4445" w:right="888"/>
        <w:jc w:val="both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7"/>
          <w:sz w:val="15"/>
          <w:szCs w:val="15"/>
        </w:rPr>
        <w:t xml:space="preserve">包括 </w:t>
      </w:r>
      <w:r>
        <w:rPr>
          <w:spacing w:val="-7"/>
          <w:sz w:val="15"/>
          <w:szCs w:val="15"/>
        </w:rPr>
        <w:t xml:space="preserve">KKR </w:t>
      </w:r>
      <w:r>
        <w:rPr>
          <w:rFonts w:ascii="SimSun" w:eastAsia="SimSun" w:hAnsi="SimSun" w:cs="SimSun"/>
          <w:spacing w:val="-7"/>
          <w:sz w:val="15"/>
          <w:szCs w:val="15"/>
        </w:rPr>
        <w:t xml:space="preserve">和 </w:t>
      </w:r>
      <w:r>
        <w:rPr>
          <w:spacing w:val="-7"/>
          <w:sz w:val="15"/>
          <w:szCs w:val="15"/>
        </w:rPr>
        <w:t xml:space="preserve">Permira </w:t>
      </w:r>
      <w:r>
        <w:rPr>
          <w:rFonts w:ascii="SimSun" w:eastAsia="SimSun" w:hAnsi="SimSun" w:cs="SimSun"/>
          <w:spacing w:val="-7"/>
          <w:sz w:val="15"/>
          <w:szCs w:val="15"/>
        </w:rPr>
        <w:t>也关闭了大型基金</w:t>
      </w:r>
      <w:r>
        <w:rPr>
          <w:rFonts w:ascii="SimSun" w:eastAsia="SimSun" w:hAnsi="SimSun" w:cs="SimSun"/>
          <w:spacing w:val="-8"/>
          <w:sz w:val="15"/>
          <w:szCs w:val="15"/>
        </w:rPr>
        <w:t>，这进一步表明了他们在基金经理测试环境中的筹款影响力。相比之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下，</w:t>
      </w:r>
      <w:r>
        <w:rPr>
          <w:spacing w:val="-7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7"/>
          <w:sz w:val="15"/>
          <w:szCs w:val="15"/>
        </w:rPr>
        <w:t>年所有欧洲</w:t>
      </w:r>
      <w:r>
        <w:rPr>
          <w:rFonts w:ascii="SimSun" w:eastAsia="SimSun" w:hAnsi="SimSun" w:cs="SimSun"/>
          <w:spacing w:val="-11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7"/>
          <w:sz w:val="15"/>
          <w:szCs w:val="15"/>
        </w:rPr>
        <w:t>基金筹集的总资本不太可能超过</w:t>
      </w:r>
      <w:r>
        <w:rPr>
          <w:rFonts w:ascii="SimSun" w:eastAsia="SimSun" w:hAnsi="SimSun" w:cs="SimSun"/>
          <w:spacing w:val="-17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>CVC Capital</w:t>
      </w:r>
      <w:r>
        <w:rPr>
          <w:spacing w:val="11"/>
          <w:sz w:val="15"/>
          <w:szCs w:val="15"/>
        </w:rPr>
        <w:t xml:space="preserve"> </w:t>
      </w:r>
      <w:r>
        <w:rPr>
          <w:spacing w:val="-7"/>
          <w:sz w:val="15"/>
          <w:szCs w:val="15"/>
        </w:rPr>
        <w:t>Parters</w:t>
      </w:r>
      <w:r>
        <w:rPr>
          <w:spacing w:val="15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7"/>
          <w:sz w:val="15"/>
          <w:szCs w:val="15"/>
        </w:rPr>
        <w:t>的巨额融资。资本流动已经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>放缓，</w:t>
      </w:r>
      <w:r>
        <w:rPr>
          <w:spacing w:val="-8"/>
          <w:sz w:val="15"/>
          <w:szCs w:val="15"/>
        </w:rPr>
        <w:t xml:space="preserve">VC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融资的步伐将低于今年结束时的 </w:t>
      </w:r>
      <w:r>
        <w:rPr>
          <w:spacing w:val="-8"/>
          <w:sz w:val="15"/>
          <w:szCs w:val="15"/>
        </w:rPr>
        <w:t xml:space="preserve">2022 </w:t>
      </w:r>
      <w:r>
        <w:rPr>
          <w:rFonts w:ascii="SimSun" w:eastAsia="SimSun" w:hAnsi="SimSun" w:cs="SimSun"/>
          <w:spacing w:val="-8"/>
          <w:sz w:val="15"/>
          <w:szCs w:val="15"/>
        </w:rPr>
        <w:t>年总额。</w:t>
      </w:r>
    </w:p>
    <w:p>
      <w:pPr>
        <w:spacing w:line="272" w:lineRule="auto"/>
        <w:rPr>
          <w:rFonts w:ascii="Arial"/>
          <w:sz w:val="21"/>
        </w:rPr>
      </w:pPr>
    </w:p>
    <w:p>
      <w:pPr>
        <w:pStyle w:val="BodyText"/>
        <w:spacing w:before="49" w:line="260" w:lineRule="auto"/>
        <w:ind w:left="4445" w:right="786" w:firstLine="7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8"/>
          <w:sz w:val="15"/>
          <w:szCs w:val="15"/>
        </w:rPr>
        <w:t xml:space="preserve">随着 </w:t>
      </w:r>
      <w:r>
        <w:rPr>
          <w:spacing w:val="-8"/>
          <w:sz w:val="15"/>
          <w:szCs w:val="15"/>
        </w:rPr>
        <w:t xml:space="preserve">2023 </w:t>
      </w:r>
      <w:r>
        <w:rPr>
          <w:rFonts w:ascii="SimSun" w:eastAsia="SimSun" w:hAnsi="SimSun" w:cs="SimSun"/>
          <w:spacing w:val="-8"/>
          <w:sz w:val="15"/>
          <w:szCs w:val="15"/>
        </w:rPr>
        <w:t>年接近尾声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8"/>
          <w:sz w:val="15"/>
          <w:szCs w:val="15"/>
        </w:rPr>
        <w:t xml:space="preserve">我们选择了 </w:t>
      </w:r>
      <w:r>
        <w:rPr>
          <w:spacing w:val="-8"/>
          <w:sz w:val="15"/>
          <w:szCs w:val="15"/>
        </w:rPr>
        <w:t xml:space="preserve">2024 </w:t>
      </w:r>
      <w:r>
        <w:rPr>
          <w:rFonts w:ascii="SimSun" w:eastAsia="SimSun" w:hAnsi="SimSun" w:cs="SimSun"/>
          <w:spacing w:val="-8"/>
          <w:sz w:val="15"/>
          <w:szCs w:val="15"/>
        </w:rPr>
        <w:t>年</w:t>
      </w:r>
      <w:r>
        <w:rPr>
          <w:rFonts w:ascii="SimSun" w:eastAsia="SimSun" w:hAnsi="SimSun" w:cs="SimSun"/>
          <w:spacing w:val="-9"/>
          <w:sz w:val="15"/>
          <w:szCs w:val="15"/>
        </w:rPr>
        <w:t xml:space="preserve">的前瞻性展望。本说明提供了我们对未来一年欧洲 </w:t>
      </w:r>
      <w:r>
        <w:rPr>
          <w:spacing w:val="-9"/>
          <w:sz w:val="15"/>
          <w:szCs w:val="15"/>
        </w:rPr>
        <w:t xml:space="preserve">PE </w:t>
      </w:r>
      <w:r>
        <w:rPr>
          <w:rFonts w:ascii="SimSun" w:eastAsia="SimSun" w:hAnsi="SimSun" w:cs="SimSun"/>
          <w:spacing w:val="-9"/>
          <w:sz w:val="15"/>
          <w:szCs w:val="15"/>
        </w:rPr>
        <w:t>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spacing w:val="-9"/>
          <w:sz w:val="15"/>
          <w:szCs w:val="15"/>
        </w:rPr>
        <w:t>VC</w:t>
      </w:r>
      <w:r>
        <w:rPr>
          <w:spacing w:val="14"/>
          <w:w w:val="10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9"/>
          <w:sz w:val="15"/>
          <w:szCs w:val="15"/>
        </w:rPr>
        <w:t>的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0"/>
          <w:sz w:val="15"/>
          <w:szCs w:val="15"/>
        </w:rPr>
        <w:t>看法 ，</w:t>
      </w:r>
      <w:r>
        <w:rPr>
          <w:rFonts w:ascii="SimSun" w:eastAsia="SimSun" w:hAnsi="SimSun" w:cs="SimSun"/>
          <w:spacing w:val="-1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0"/>
          <w:sz w:val="15"/>
          <w:szCs w:val="15"/>
        </w:rPr>
        <w:t>并评估了潜在主题以及风险。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  <w:sectPr>
          <w:headerReference w:type="default" r:id="rId8"/>
          <w:footerReference w:type="default" r:id="rId9"/>
          <w:pgSz w:w="12240" w:h="15840"/>
          <w:pgMar w:top="400" w:right="0" w:bottom="1" w:left="0" w:header="0" w:footer="0" w:gutter="0"/>
          <w:pgNumType w:start="3"/>
          <w:cols w:space="708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1" w:line="708" w:lineRule="exact"/>
      </w:pPr>
      <w:r>
        <w:rPr>
          <w:position w:val="-15"/>
        </w:rPr>
        <w:pict>
          <v:shape id="_x0000_i1033" type="#_x0000_t202" style="width:612pt;height:36pt;mso-position-horizontal-relative:char;mso-position-vertical-relative:line" filled="t" fillcolor="#efebde" stroked="f">
            <o:lock v:ext="edit" aspectratio="f"/>
            <v:textbox inset="0,0,0,0">
              <w:txbxContent>
                <w:p>
                  <w:pPr>
                    <w:spacing w:line="26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36" w:line="188" w:lineRule="auto"/>
                    <w:ind w:left="11366"/>
                    <w:rPr>
                      <w:rFonts w:ascii="Verdana" w:eastAsia="Verdana" w:hAnsi="Verdana" w:cs="Verdana"/>
                      <w:sz w:val="12"/>
                      <w:szCs w:val="12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2</w:t>
                  </w:r>
                </w:p>
              </w:txbxContent>
            </v:textbox>
            <w10:wrap type="none"/>
          </v:shape>
        </w:pict>
      </w:r>
    </w:p>
    <w:p>
      <w:pPr>
        <w:spacing w:line="708" w:lineRule="exact"/>
        <w:sectPr>
          <w:headerReference w:type="default" r:id="rId10"/>
          <w:footerReference w:type="default" r:id="rId11"/>
          <w:type w:val="nextPage"/>
          <w:pgSz w:w="12240" w:h="15840"/>
          <w:pgMar w:top="400" w:right="0" w:bottom="1" w:left="0" w:header="0" w:footer="0" w:gutter="0"/>
          <w:pgNumType w:start="4"/>
          <w:cols w:space="708"/>
          <w:titlePg w:val="0"/>
        </w:sectPr>
      </w:pPr>
    </w:p>
    <w:p>
      <w:pPr>
        <w:spacing w:line="293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411556</wp:posOffset>
            </wp:positionH>
            <wp:positionV relativeFrom="page">
              <wp:posOffset>439331</wp:posOffset>
            </wp:positionV>
            <wp:extent cx="1739008" cy="273747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9008" cy="273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4pt;height:20.65pt;margin-top:375.7pt;margin-left:516.95pt;mso-position-horizontal-relative:page;mso-position-vertical-relative:page;position:absolute;z-index:251670528" coordorigin="0,0" coordsize="80,412" o:allowincell="f" filled="f" stroked="f">
            <v:shape id="_x0000_s1035" style="width:80;height:80;position:absolute" coordorigin="0,0" coordsize="80,80" path="m,l80,l80,80l,80l,xe" filled="t" fillcolor="#1c5080" stroked="f"/>
            <v:shape id="_x0000_s1036" style="width:80;height:80;position:absolute;top:332" coordorigin="0,0" coordsize="80,80" path="m,l80,l80,80l,80l,xe" filled="t" fillcolor="#6085a6" stroked="f"/>
          </v:group>
        </w:pict>
      </w:r>
      <w:r>
        <w:pict>
          <v:group id="_x0000_s1037" style="width:251.9pt;height:120.05pt;margin-top:397.12pt;margin-left:253.68pt;mso-position-horizontal-relative:page;mso-position-vertical-relative:page;position:absolute;z-index:251668480" coordorigin="0,0" coordsize="5037,2401" o:allowincell="f" filled="f" stroked="f">
            <v:shape id="_x0000_s1038" style="width:292;height:790;left:4743;position:absolute;top:1606" coordorigin="0,0" coordsize="292,790" path="m,l292,l292,790l,790l,xe" filled="t" fillcolor="#1c5080" stroked="f"/>
            <v:shape id="_x0000_s1039" style="width:292;height:1606;left:4743;position:absolute" coordorigin="0,0" coordsize="292,1606" path="m,l292,l292,1606l,1606l,xe" filled="t" fillcolor="#6085a6" stroked="f"/>
            <v:shape id="_x0000_s1040" style="width:292;height:740;left:4262;position:absolute;top:1657" coordorigin="0,0" coordsize="292,740" path="m,l292,l292,740l,740l,xe" filled="t" fillcolor="#1c5080" stroked="f"/>
            <v:shape id="_x0000_s1041" style="width:292;height:1530;left:4262;position:absolute;top:127" coordorigin="0,0" coordsize="292,1530" path="m,l292,l292,1530l,1530l,xe" filled="t" fillcolor="#6085a6" stroked="f"/>
            <v:shape id="_x0000_s1042" style="width:292;height:637;left:3798;position:absolute;top:1759" coordorigin="0,0" coordsize="292,637" path="m,l292,l292,637l,637l,xe" filled="t" fillcolor="#1c5080" stroked="f"/>
            <v:shape id="_x0000_s1043" style="width:292;height:1480;left:3798;position:absolute;top:280" coordorigin="0,0" coordsize="292,1480" path="m,l292,l292,1479l,1479l,xe" filled="t" fillcolor="#6085a6" stroked="f"/>
            <v:shape id="_x0000_s1044" style="width:292;height:690;left:3317;position:absolute;top:1707" coordorigin="0,0" coordsize="292,690" path="m,l292,l292,689l,689l,xe" filled="t" fillcolor="#1c5080" stroked="f"/>
            <v:shape id="_x0000_s1045" style="width:292;height:1020;left:3317;position:absolute;top:687" coordorigin="0,0" coordsize="292,1020" path="m,l292,l292,1020l,1020l,xe" filled="t" fillcolor="#6085a6" stroked="f"/>
            <v:shape id="_x0000_s1046" style="width:310;height:637;left:2836;position:absolute;top:1759" coordorigin="0,0" coordsize="310,637" path="m,l310,l310,637l,637l,xe" filled="t" fillcolor="#1c5080" stroked="f"/>
            <v:shape id="_x0000_s1047" style="width:310;height:945;left:2836;position:absolute;top:815" coordorigin="0,0" coordsize="310,945" path="m,l310,l310,944l,944l,xe" filled="t" fillcolor="#6085a6" stroked="f"/>
            <v:shape id="_x0000_s1048" style="width:292;height:535;left:2372;position:absolute;top:1861" coordorigin="0,0" coordsize="292,535" path="m,l292,l292,535l,535l,xe" filled="t" fillcolor="#1c5080" stroked="f"/>
            <v:shape id="_x0000_s1049" style="width:292;height:815;left:2372;position:absolute;top:1045" coordorigin="0,0" coordsize="292,815" path="m,l292,l292,815l,815l,xe" filled="t" fillcolor="#6085a6" stroked="f"/>
            <v:shape id="_x0000_s1050" style="width:292;height:485;left:1891;position:absolute;top:1912" coordorigin="0,0" coordsize="292,485" path="m,l292,l292,485l,485l,xe" filled="t" fillcolor="#1c5080" stroked="f"/>
            <v:shape id="_x0000_s1051" style="width:292;height:765;left:1891;position:absolute;top:1147" coordorigin="0,0" coordsize="292,765" path="m,l292,l292,765l,765l,xe" filled="t" fillcolor="#6085a6" stroked="f"/>
            <v:shape id="_x0000_s1052" style="width:292;height:485;left:1427;position:absolute;top:1912" coordorigin="0,0" coordsize="292,485" path="m,l292,l292,485l,485l,xe" filled="t" fillcolor="#1c5080" stroked="f"/>
            <v:shape id="_x0000_s1053" style="width:292;height:740;left:1427;position:absolute;top:1172" coordorigin="0,0" coordsize="292,740" path="m,l292,l292,740l,740l,xe" filled="t" fillcolor="#6085a6" stroked="f"/>
            <v:shape id="_x0000_s1054" style="width:292;height:407;left:946;position:absolute;top:1987" coordorigin="0,0" coordsize="292,407" path="m,l292,l292,407l,407l,xe" filled="t" fillcolor="#1c5080" stroked="f"/>
            <v:shape id="_x0000_s1055" style="width:292;height:715;left:946;position:absolute;top:1273" coordorigin="0,0" coordsize="292,715" path="m,l292,l292,714l,714l,xe" filled="t" fillcolor="#6085a6" stroked="f"/>
            <v:shape id="_x0000_s1056" style="width:310;height:382;left:464;position:absolute;top:2012" coordorigin="0,0" coordsize="310,382" path="m,l310,l310,382l,382l,xe" filled="t" fillcolor="#1c5080" stroked="f"/>
            <v:shape id="_x0000_s1057" style="width:310;height:637;left:464;position:absolute;top:1376" coordorigin="0,0" coordsize="310,637" path="m,l310,l310,637l,637l,xe" filled="t" fillcolor="#6085a6" stroked="f"/>
            <v:shape id="_x0000_s1058" style="width:292;height:306;position:absolute;top:2090" coordorigin="0,0" coordsize="292,306" path="m,l292,l292,305l,305l,xe" filled="t" fillcolor="#1c5080" stroked="f"/>
            <v:shape id="_x0000_s1059" style="width:292;height:587;position:absolute;top:1503" coordorigin="0,0" coordsize="292,587" path="m,l292,l292,587l,587l,xe" filled="t" fillcolor="#6085a6" stroked="f"/>
            <v:shape id="_x0000_s1060" style="width:5037;height:10;left:1;position:absolute;top:2390" coordorigin="0,0" coordsize="5037,10" path="m,5l5036,5e" filled="f" strokecolor="#c0bbb1" strokeweight="0.5pt">
              <v:stroke joinstyle="miter"/>
            </v:shape>
          </v:group>
        </w:pic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33" w:line="219" w:lineRule="auto"/>
        <w:ind w:left="9186"/>
        <w:rPr>
          <w:rFonts w:ascii="SimSun" w:eastAsia="SimSun" w:hAnsi="SimSun" w:cs="SimSun"/>
          <w:sz w:val="10"/>
          <w:szCs w:val="10"/>
        </w:rPr>
      </w:pPr>
      <w:r>
        <w:rPr>
          <w:rFonts w:ascii="Trebuchet MS" w:eastAsia="Trebuchet MS" w:hAnsi="Trebuchet MS" w:cs="Trebuchet MS"/>
          <w:color w:val="474643"/>
          <w:spacing w:val="7"/>
          <w:sz w:val="10"/>
          <w:szCs w:val="10"/>
        </w:rPr>
        <w:t>2024</w:t>
      </w:r>
      <w:r>
        <w:rPr>
          <w:rFonts w:ascii="Trebuchet MS" w:eastAsia="Trebuchet MS" w:hAnsi="Trebuchet MS" w:cs="Trebuchet MS"/>
          <w:color w:val="474643"/>
          <w:spacing w:val="15"/>
          <w:w w:val="102"/>
          <w:sz w:val="10"/>
          <w:szCs w:val="10"/>
        </w:rPr>
        <w:t xml:space="preserve"> </w:t>
      </w:r>
      <w:r>
        <w:rPr>
          <w:rFonts w:ascii="SimSun" w:eastAsia="SimSun" w:hAnsi="SimSun" w:cs="SimSun"/>
          <w:color w:val="474643"/>
          <w:spacing w:val="7"/>
          <w:sz w:val="10"/>
          <w:szCs w:val="10"/>
        </w:rPr>
        <w:t>欧洲私人资本展望</w:t>
      </w:r>
    </w:p>
    <w:p>
      <w:pPr>
        <w:spacing w:before="27"/>
      </w:pPr>
    </w:p>
    <w:p>
      <w:pPr>
        <w:spacing w:before="27"/>
      </w:pPr>
    </w:p>
    <w:p>
      <w:pPr>
        <w:sectPr>
          <w:headerReference w:type="default" r:id="rId12"/>
          <w:footerReference w:type="default" r:id="rId13"/>
          <w:pgSz w:w="12240" w:h="15840"/>
          <w:pgMar w:top="400" w:right="0" w:bottom="1" w:left="0" w:header="0" w:footer="0" w:gutter="0"/>
          <w:pgNumType w:start="5"/>
          <w:cols w:num="1" w:space="708" w:equalWidth="0">
            <w:col w:w="12240" w:space="0"/>
          </w:cols>
        </w:sectPr>
      </w:pPr>
    </w:p>
    <w:p>
      <w:pPr>
        <w:pStyle w:val="BodyText"/>
        <w:spacing w:before="121" w:line="191" w:lineRule="auto"/>
        <w:ind w:left="731"/>
        <w:rPr>
          <w:sz w:val="12"/>
          <w:szCs w:val="12"/>
        </w:rPr>
      </w:pPr>
      <w:r>
        <w:rPr>
          <w:spacing w:val="-2"/>
          <w:sz w:val="12"/>
          <w:szCs w:val="12"/>
        </w:rPr>
        <w:t>Nicolas</w:t>
      </w:r>
      <w:r>
        <w:rPr>
          <w:spacing w:val="23"/>
          <w:w w:val="101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Moura, CFA</w:t>
      </w:r>
    </w:p>
    <w:p>
      <w:pPr>
        <w:pStyle w:val="BodyText"/>
        <w:spacing w:before="25" w:line="183" w:lineRule="exact"/>
        <w:ind w:left="725"/>
        <w:rPr>
          <w:sz w:val="12"/>
          <w:szCs w:val="12"/>
        </w:rPr>
      </w:pPr>
      <w:r>
        <w:rPr>
          <w:rFonts w:ascii="SimSun" w:eastAsia="SimSun" w:hAnsi="SimSun" w:cs="SimSun"/>
          <w:spacing w:val="-6"/>
          <w:position w:val="2"/>
          <w:sz w:val="12"/>
          <w:szCs w:val="12"/>
        </w:rPr>
        <w:t>分析师 ，</w:t>
      </w:r>
      <w:r>
        <w:rPr>
          <w:rFonts w:ascii="SimSun" w:eastAsia="SimSun" w:hAnsi="SimSun" w:cs="SimSun"/>
          <w:spacing w:val="-13"/>
          <w:position w:val="2"/>
          <w:sz w:val="12"/>
          <w:szCs w:val="12"/>
        </w:rPr>
        <w:t xml:space="preserve"> </w:t>
      </w:r>
      <w:r>
        <w:rPr>
          <w:spacing w:val="-6"/>
          <w:position w:val="2"/>
          <w:sz w:val="12"/>
          <w:szCs w:val="12"/>
        </w:rPr>
        <w:t xml:space="preserve">EMEA </w:t>
      </w:r>
      <w:r>
        <w:rPr>
          <w:rFonts w:ascii="SimSun" w:eastAsia="SimSun" w:hAnsi="SimSun" w:cs="SimSun"/>
          <w:spacing w:val="-6"/>
          <w:position w:val="2"/>
          <w:sz w:val="12"/>
          <w:szCs w:val="12"/>
        </w:rPr>
        <w:t xml:space="preserve">私人资本 </w:t>
      </w:r>
      <w:r>
        <w:rPr>
          <w:spacing w:val="-6"/>
          <w:position w:val="2"/>
          <w:sz w:val="12"/>
          <w:szCs w:val="12"/>
        </w:rPr>
        <w:t>nico</w:t>
      </w:r>
      <w:r>
        <w:rPr>
          <w:spacing w:val="-7"/>
          <w:position w:val="2"/>
          <w:sz w:val="12"/>
          <w:szCs w:val="12"/>
        </w:rPr>
        <w:t>las.</w:t>
      </w:r>
    </w:p>
    <w:p>
      <w:pPr>
        <w:pStyle w:val="BodyText"/>
        <w:spacing w:line="162" w:lineRule="exact"/>
        <w:ind w:left="730"/>
        <w:rPr>
          <w:sz w:val="12"/>
          <w:szCs w:val="12"/>
        </w:rPr>
      </w:pPr>
      <w:r>
        <w:rPr>
          <w:spacing w:val="-5"/>
          <w:position w:val="2"/>
          <w:sz w:val="12"/>
          <w:szCs w:val="12"/>
        </w:rPr>
        <w:t>moura</w:t>
      </w:r>
      <w:r>
        <w:rPr>
          <w:spacing w:val="13"/>
          <w:position w:val="2"/>
          <w:sz w:val="12"/>
          <w:szCs w:val="12"/>
        </w:rPr>
        <w:t xml:space="preserve"> </w:t>
      </w:r>
      <w:r>
        <w:rPr>
          <w:spacing w:val="-5"/>
          <w:position w:val="2"/>
          <w:sz w:val="12"/>
          <w:szCs w:val="12"/>
        </w:rPr>
        <w:t>@</w:t>
      </w:r>
      <w:r>
        <w:rPr>
          <w:spacing w:val="8"/>
          <w:position w:val="2"/>
          <w:sz w:val="12"/>
          <w:szCs w:val="12"/>
        </w:rPr>
        <w:t xml:space="preserve"> </w:t>
      </w:r>
      <w:r>
        <w:rPr>
          <w:spacing w:val="-5"/>
          <w:position w:val="2"/>
          <w:sz w:val="12"/>
          <w:szCs w:val="12"/>
        </w:rPr>
        <w:t>pitchbook. com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7" w:line="264" w:lineRule="auto"/>
        <w:ind w:left="2" w:right="13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6"/>
          <w:sz w:val="22"/>
          <w:szCs w:val="22"/>
        </w:rPr>
        <w:t xml:space="preserve">展望 ： 由于价格错位导致退出市场低迷 ， 欧洲 </w:t>
      </w:r>
      <w:r>
        <w:rPr>
          <w:spacing w:val="-6"/>
          <w:sz w:val="22"/>
          <w:szCs w:val="22"/>
        </w:rPr>
        <w:t xml:space="preserve">PE </w:t>
      </w:r>
      <w:r>
        <w:rPr>
          <w:rFonts w:ascii="SimSun" w:eastAsia="SimSun" w:hAnsi="SimSun" w:cs="SimSun"/>
          <w:spacing w:val="-6"/>
          <w:sz w:val="22"/>
          <w:szCs w:val="22"/>
        </w:rPr>
        <w:t>投资</w:t>
      </w:r>
      <w:r>
        <w:rPr>
          <w:rFonts w:ascii="SimSun" w:eastAsia="SimSun" w:hAnsi="SimSun" w:cs="SimSun"/>
          <w:spacing w:val="-33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 xml:space="preserve">/ </w:t>
      </w:r>
      <w:r>
        <w:rPr>
          <w:rFonts w:ascii="SimSun" w:eastAsia="SimSun" w:hAnsi="SimSun" w:cs="SimSun"/>
          <w:spacing w:val="-6"/>
          <w:sz w:val="22"/>
          <w:szCs w:val="22"/>
        </w:rPr>
        <w:t>退出比</w:t>
      </w:r>
      <w:r>
        <w:rPr>
          <w:rFonts w:ascii="SimSun" w:eastAsia="SimSun" w:hAnsi="SimSun" w:cs="SimSun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5"/>
          <w:sz w:val="22"/>
          <w:szCs w:val="22"/>
        </w:rPr>
        <w:t xml:space="preserve">率将达到 </w:t>
      </w:r>
      <w:r>
        <w:rPr>
          <w:spacing w:val="-5"/>
          <w:sz w:val="22"/>
          <w:szCs w:val="22"/>
        </w:rPr>
        <w:t xml:space="preserve">15 </w:t>
      </w:r>
      <w:r>
        <w:rPr>
          <w:rFonts w:ascii="SimSun" w:eastAsia="SimSun" w:hAnsi="SimSun" w:cs="SimSun"/>
          <w:spacing w:val="-5"/>
          <w:sz w:val="22"/>
          <w:szCs w:val="22"/>
        </w:rPr>
        <w:t>年高点。</w:t>
      </w:r>
    </w:p>
    <w:p>
      <w:pPr>
        <w:pStyle w:val="BodyText"/>
        <w:spacing w:before="279" w:line="243" w:lineRule="exact"/>
        <w:ind w:left="10"/>
        <w:rPr>
          <w:rFonts w:ascii="SimSun" w:eastAsia="SimSun" w:hAnsi="SimSun" w:cs="SimSun"/>
          <w:sz w:val="18"/>
          <w:szCs w:val="18"/>
        </w:rPr>
      </w:pPr>
      <w:r>
        <w:rPr>
          <w:spacing w:val="-3"/>
          <w:position w:val="1"/>
          <w:sz w:val="18"/>
          <w:szCs w:val="18"/>
        </w:rPr>
        <w:t xml:space="preserve">PE </w:t>
      </w:r>
      <w:r>
        <w:rPr>
          <w:rFonts w:ascii="SimSun" w:eastAsia="SimSun" w:hAnsi="SimSun" w:cs="SimSun"/>
          <w:spacing w:val="-3"/>
          <w:position w:val="1"/>
          <w:sz w:val="18"/>
          <w:szCs w:val="18"/>
        </w:rPr>
        <w:t>投资</w:t>
      </w:r>
      <w:r>
        <w:rPr>
          <w:rFonts w:ascii="SimSun" w:eastAsia="SimSun" w:hAnsi="SimSun" w:cs="SimSun"/>
          <w:spacing w:val="-22"/>
          <w:position w:val="1"/>
          <w:sz w:val="18"/>
          <w:szCs w:val="18"/>
        </w:rPr>
        <w:t xml:space="preserve"> </w:t>
      </w:r>
      <w:r>
        <w:rPr>
          <w:spacing w:val="-3"/>
          <w:position w:val="1"/>
          <w:sz w:val="18"/>
          <w:szCs w:val="18"/>
        </w:rPr>
        <w:t>/</w:t>
      </w:r>
      <w:r>
        <w:rPr>
          <w:spacing w:val="8"/>
          <w:position w:val="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3"/>
          <w:position w:val="1"/>
          <w:sz w:val="18"/>
          <w:szCs w:val="18"/>
        </w:rPr>
        <w:t>退出比率</w:t>
      </w:r>
    </w:p>
    <w:p>
      <w:pPr>
        <w:spacing w:line="157" w:lineRule="exact"/>
      </w:pPr>
    </w:p>
    <w:tbl>
      <w:tblPr>
        <w:tblStyle w:val="TableNormal0"/>
        <w:tblW w:w="64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9"/>
        <w:gridCol w:w="6102"/>
      </w:tblGrid>
      <w:tr>
        <w:tblPrEx>
          <w:tblW w:w="6481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718"/>
        </w:trPr>
        <w:tc>
          <w:tcPr>
            <w:tcW w:w="379" w:type="dxa"/>
            <w:vAlign w:val="top"/>
          </w:tcPr>
          <w:p>
            <w:pPr>
              <w:pStyle w:val="TableText"/>
              <w:spacing w:before="1" w:line="425" w:lineRule="auto"/>
              <w:ind w:right="69" w:firstLine="1"/>
              <w:jc w:val="both"/>
              <w:rPr>
                <w:sz w:val="15"/>
                <w:szCs w:val="15"/>
              </w:rPr>
            </w:pPr>
            <w:r>
              <w:rPr>
                <w:spacing w:val="-5"/>
                <w:sz w:val="15"/>
                <w:szCs w:val="15"/>
              </w:rPr>
              <w:t>3.0 x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6"/>
                <w:sz w:val="15"/>
                <w:szCs w:val="15"/>
              </w:rPr>
              <w:t>2.5 x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5"/>
                <w:sz w:val="15"/>
                <w:szCs w:val="15"/>
              </w:rPr>
              <w:t>2.0 x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4"/>
                <w:sz w:val="15"/>
                <w:szCs w:val="15"/>
              </w:rPr>
              <w:t>1.5</w:t>
            </w:r>
            <w:r>
              <w:rPr>
                <w:spacing w:val="-7"/>
                <w:sz w:val="15"/>
                <w:szCs w:val="15"/>
              </w:rPr>
              <w:t xml:space="preserve"> </w:t>
            </w:r>
            <w:r>
              <w:rPr>
                <w:spacing w:val="-4"/>
                <w:sz w:val="15"/>
                <w:szCs w:val="15"/>
              </w:rPr>
              <w:t>x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7"/>
                <w:sz w:val="15"/>
                <w:szCs w:val="15"/>
              </w:rPr>
              <w:t>1.0 x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8"/>
                <w:sz w:val="15"/>
                <w:szCs w:val="15"/>
              </w:rPr>
              <w:t>0.5 x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pacing w:val="-5"/>
                <w:sz w:val="15"/>
                <w:szCs w:val="15"/>
              </w:rPr>
              <w:t>0.0 x</w:t>
            </w:r>
          </w:p>
        </w:tc>
        <w:tc>
          <w:tcPr>
            <w:tcW w:w="6102" w:type="dxa"/>
            <w:vAlign w:val="top"/>
          </w:tcPr>
          <w:p>
            <w:pPr>
              <w:spacing w:before="214" w:line="2096" w:lineRule="exact"/>
              <w:ind w:firstLine="70"/>
            </w:pPr>
            <w:r>
              <mc:AlternateContent>
                <mc:Choice Requires="wps">
                  <w:drawing>
                    <wp:anchor distT="0" distB="0" distL="0" distR="0" simplePos="0" relativeHeight="251748352" behindDoc="0" locked="0" layoutInCell="1" allowOverlap="1">
                      <wp:simplePos x="0" y="0"/>
                      <wp:positionH relativeFrom="rightMargin">
                        <wp:posOffset>-3874772</wp:posOffset>
                      </wp:positionH>
                      <wp:positionV relativeFrom="topMargin">
                        <wp:posOffset>1062459</wp:posOffset>
                      </wp:positionV>
                      <wp:extent cx="181610" cy="120014"/>
                      <wp:effectExtent l="0" t="0" r="0" b="0"/>
                      <wp:wrapNone/>
                      <wp:docPr id="8" name="Text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874772" y="1062459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1"/>
                                      <w:w w:val="88"/>
                                    </w:rPr>
                                    <w:t>2.56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8" o:spid="_x0000_s1061" type="#_x0000_t202" style="width:14.3pt;height:9.45pt;margin-top:83.66pt;margin-left:-305.1pt;mso-position-horizontal-relative:right-margin-area;mso-position-vertical-relative:top-margin-area;mso-wrap-distance-bottom:0;mso-wrap-distance-left:0;mso-wrap-distance-right:0;mso-wrap-distance-top:0;position:absolute;rotation:270;v-text-anchor:top;z-index:25174732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1"/>
                                <w:w w:val="88"/>
                              </w:rPr>
                              <w:t>2.56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50400" behindDoc="0" locked="0" layoutInCell="1" allowOverlap="1">
                      <wp:simplePos x="0" y="0"/>
                      <wp:positionH relativeFrom="rightMargin">
                        <wp:posOffset>-3678176</wp:posOffset>
                      </wp:positionH>
                      <wp:positionV relativeFrom="topMargin">
                        <wp:posOffset>1212687</wp:posOffset>
                      </wp:positionV>
                      <wp:extent cx="181610" cy="120014"/>
                      <wp:effectExtent l="0" t="0" r="0" b="0"/>
                      <wp:wrapNone/>
                      <wp:docPr id="10" name="Text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678176" y="1212687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23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" o:spid="_x0000_s1062" type="#_x0000_t202" style="width:14.3pt;height:9.45pt;margin-top:95.49pt;margin-left:-289.62pt;mso-position-horizontal-relative:right-margin-area;mso-position-vertical-relative:top-margin-area;mso-wrap-distance-bottom:0;mso-wrap-distance-left:0;mso-wrap-distance-right:0;mso-wrap-distance-top:0;position:absolute;rotation:270;v-text-anchor:top;z-index:25174937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23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54496" behindDoc="0" locked="0" layoutInCell="1" allowOverlap="1">
                      <wp:simplePos x="0" y="0"/>
                      <wp:positionH relativeFrom="rightMargin">
                        <wp:posOffset>-3503643</wp:posOffset>
                      </wp:positionH>
                      <wp:positionV relativeFrom="topMargin">
                        <wp:posOffset>1212648</wp:posOffset>
                      </wp:positionV>
                      <wp:extent cx="181610" cy="120014"/>
                      <wp:effectExtent l="0" t="0" r="0" b="0"/>
                      <wp:wrapNone/>
                      <wp:docPr id="12" name="Text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03643" y="1212648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1"/>
                                      <w:w w:val="88"/>
                                    </w:rPr>
                                    <w:t>2.29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2" o:spid="_x0000_s1063" type="#_x0000_t202" style="width:14.3pt;height:9.45pt;margin-top:95.48pt;margin-left:-275.88pt;mso-position-horizontal-relative:right-margin-area;mso-position-vertical-relative:top-margin-area;mso-wrap-distance-bottom:0;mso-wrap-distance-left:0;mso-wrap-distance-right:0;mso-wrap-distance-top:0;position:absolute;rotation:270;v-text-anchor:top;z-index:25175347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1"/>
                                <w:w w:val="88"/>
                              </w:rPr>
                              <w:t>2.29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52448" behindDoc="0" locked="0" layoutInCell="1" allowOverlap="1">
                      <wp:simplePos x="0" y="0"/>
                      <wp:positionH relativeFrom="rightMargin">
                        <wp:posOffset>-3322042</wp:posOffset>
                      </wp:positionH>
                      <wp:positionV relativeFrom="topMargin">
                        <wp:posOffset>1212687</wp:posOffset>
                      </wp:positionV>
                      <wp:extent cx="181610" cy="120014"/>
                      <wp:effectExtent l="0" t="0" r="0" b="0"/>
                      <wp:wrapNone/>
                      <wp:docPr id="14" name="Text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322042" y="1212687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32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4" o:spid="_x0000_s1064" type="#_x0000_t202" style="width:14.3pt;height:9.45pt;margin-top:95.49pt;margin-left:-261.58pt;mso-position-horizontal-relative:right-margin-area;mso-position-vertical-relative:top-margin-area;mso-wrap-distance-bottom:0;mso-wrap-distance-left:0;mso-wrap-distance-right:0;mso-wrap-distance-top:0;position:absolute;rotation:270;v-text-anchor:top;z-index:25175142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32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46304" behindDoc="0" locked="0" layoutInCell="1" allowOverlap="1">
                      <wp:simplePos x="0" y="0"/>
                      <wp:positionH relativeFrom="rightMargin">
                        <wp:posOffset>-3141118</wp:posOffset>
                      </wp:positionH>
                      <wp:positionV relativeFrom="topMargin">
                        <wp:posOffset>1212643</wp:posOffset>
                      </wp:positionV>
                      <wp:extent cx="181610" cy="120014"/>
                      <wp:effectExtent l="0" t="0" r="0" b="0"/>
                      <wp:wrapNone/>
                      <wp:docPr id="16" name="Text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141118" y="1212643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4" w:line="189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87"/>
                                    </w:rPr>
                                    <w:t>2.8</w:t>
                                  </w:r>
                                  <w:r>
                                    <w:rPr>
                                      <w:color w:val="FFFFFF"/>
                                      <w:spacing w:val="-9"/>
                                      <w:w w:val="87"/>
                                    </w:rPr>
                                    <w:t>4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7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6" o:spid="_x0000_s1065" type="#_x0000_t202" style="width:14.3pt;height:9.45pt;margin-top:95.48pt;margin-left:-247.33pt;mso-position-horizontal-relative:right-margin-area;mso-position-vertical-relative:top-margin-area;mso-wrap-distance-bottom:0;mso-wrap-distance-left:0;mso-wrap-distance-right:0;mso-wrap-distance-top:0;position:absolute;rotation:270;v-text-anchor:top;z-index:25174528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4" w:line="189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0"/>
                                <w:w w:val="87"/>
                              </w:rPr>
                              <w:t>2.8</w:t>
                            </w:r>
                            <w:r>
                              <w:rPr>
                                <w:color w:val="FFFFFF"/>
                                <w:spacing w:val="-9"/>
                                <w:w w:val="87"/>
                              </w:rPr>
                              <w:t>4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7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38112" behindDoc="0" locked="0" layoutInCell="1" allowOverlap="1">
                      <wp:simplePos x="0" y="0"/>
                      <wp:positionH relativeFrom="rightMargin">
                        <wp:posOffset>-2898167</wp:posOffset>
                      </wp:positionH>
                      <wp:positionV relativeFrom="topMargin">
                        <wp:posOffset>1037313</wp:posOffset>
                      </wp:positionV>
                      <wp:extent cx="181610" cy="120014"/>
                      <wp:effectExtent l="0" t="0" r="0" b="0"/>
                      <wp:wrapNone/>
                      <wp:docPr id="18" name="Text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898167" y="1037313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1"/>
                                      <w:w w:val="88"/>
                                    </w:rPr>
                                    <w:t>2.70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8" o:spid="_x0000_s1066" type="#_x0000_t202" style="width:14.3pt;height:9.45pt;margin-top:81.68pt;margin-left:-228.2pt;mso-position-horizontal-relative:right-margin-area;mso-position-vertical-relative:top-margin-area;mso-wrap-distance-bottom:0;mso-wrap-distance-left:0;mso-wrap-distance-right:0;mso-wrap-distance-top:0;position:absolute;rotation:270;v-text-anchor:top;z-index:25173708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1"/>
                                <w:w w:val="88"/>
                              </w:rPr>
                              <w:t>2.70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34016" behindDoc="0" locked="0" layoutInCell="1" allowOverlap="1">
                      <wp:simplePos x="0" y="0"/>
                      <wp:positionH relativeFrom="rightMargin">
                        <wp:posOffset>-2701571</wp:posOffset>
                      </wp:positionH>
                      <wp:positionV relativeFrom="topMargin">
                        <wp:posOffset>1212770</wp:posOffset>
                      </wp:positionV>
                      <wp:extent cx="181610" cy="120014"/>
                      <wp:effectExtent l="0" t="0" r="0" b="0"/>
                      <wp:wrapNone/>
                      <wp:docPr id="20" name="Text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701571" y="1212770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4" w:line="189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58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0" o:spid="_x0000_s1067" type="#_x0000_t202" style="width:14.3pt;height:9.45pt;margin-top:95.49pt;margin-left:-212.72pt;mso-position-horizontal-relative:right-margin-area;mso-position-vertical-relative:top-margin-area;mso-wrap-distance-bottom:0;mso-wrap-distance-left:0;mso-wrap-distance-right:0;mso-wrap-distance-top:0;position:absolute;rotation:270;v-text-anchor:top;z-index:25173299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4" w:line="189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58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40160" behindDoc="0" locked="0" layoutInCell="1" allowOverlap="1">
                      <wp:simplePos x="0" y="0"/>
                      <wp:positionH relativeFrom="rightMargin">
                        <wp:posOffset>-2532557</wp:posOffset>
                      </wp:positionH>
                      <wp:positionV relativeFrom="topMargin">
                        <wp:posOffset>1207036</wp:posOffset>
                      </wp:positionV>
                      <wp:extent cx="192404" cy="120014"/>
                      <wp:effectExtent l="0" t="0" r="0" b="0"/>
                      <wp:wrapNone/>
                      <wp:docPr id="22" name="Text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532557" y="1207036"/>
                                <a:ext cx="192404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ind w:left="20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  <w:w w:val="92"/>
                                    </w:rPr>
                                    <w:t>2.04</w:t>
                                  </w:r>
                                  <w:r>
                                    <w:rPr>
                                      <w:color w:val="FFFFFF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w w:val="9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2" o:spid="_x0000_s1068" type="#_x0000_t202" style="width:15.15pt;height:9.45pt;margin-top:95.04pt;margin-left:-199.41pt;mso-position-horizontal-relative:right-margin-area;mso-position-vertical-relative:top-margin-area;mso-wrap-distance-bottom:0;mso-wrap-distance-left:0;mso-wrap-distance-right:0;mso-wrap-distance-top:0;position:absolute;rotation:270;v-text-anchor:top;z-index:25173913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ind w:left="20"/>
                            </w:pPr>
                            <w:r>
                              <w:rPr>
                                <w:color w:val="FFFFFF"/>
                                <w:spacing w:val="-10"/>
                                <w:w w:val="92"/>
                              </w:rPr>
                              <w:t>2.04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9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42208" behindDoc="0" locked="0" layoutInCell="1" allowOverlap="1">
                      <wp:simplePos x="0" y="0"/>
                      <wp:positionH relativeFrom="rightMargin">
                        <wp:posOffset>-2345438</wp:posOffset>
                      </wp:positionH>
                      <wp:positionV relativeFrom="topMargin">
                        <wp:posOffset>1212815</wp:posOffset>
                      </wp:positionV>
                      <wp:extent cx="181610" cy="120014"/>
                      <wp:effectExtent l="0" t="0" r="0" b="0"/>
                      <wp:wrapNone/>
                      <wp:docPr id="24" name="Text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345438" y="1212815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23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4" o:spid="_x0000_s1069" type="#_x0000_t202" style="width:14.3pt;height:9.45pt;margin-top:95.5pt;margin-left:-184.68pt;mso-position-horizontal-relative:right-margin-area;mso-position-vertical-relative:top-margin-area;mso-wrap-distance-bottom:0;mso-wrap-distance-left:0;mso-wrap-distance-right:0;mso-wrap-distance-top:0;position:absolute;rotation:270;v-text-anchor:top;z-index:25174118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23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44256" behindDoc="0" locked="0" layoutInCell="1" allowOverlap="1">
                      <wp:simplePos x="0" y="0"/>
                      <wp:positionH relativeFrom="rightMargin">
                        <wp:posOffset>-2162867</wp:posOffset>
                      </wp:positionH>
                      <wp:positionV relativeFrom="topMargin">
                        <wp:posOffset>1211167</wp:posOffset>
                      </wp:positionV>
                      <wp:extent cx="178435" cy="120014"/>
                      <wp:effectExtent l="0" t="0" r="0" b="0"/>
                      <wp:wrapNone/>
                      <wp:docPr id="26" name="Text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162867" y="1211167"/>
                                <a:ext cx="178435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0"/>
                                    </w:rPr>
                                    <w:t>1.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0"/>
                                    </w:rPr>
                                    <w:t>90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6" o:spid="_x0000_s1070" type="#_x0000_t202" style="width:14.05pt;height:9.45pt;margin-top:95.37pt;margin-left:-170.3pt;mso-position-horizontal-relative:right-margin-area;mso-position-vertical-relative:top-margin-area;mso-wrap-distance-bottom:0;mso-wrap-distance-left:0;mso-wrap-distance-right:0;mso-wrap-distance-top:0;position:absolute;rotation:270;v-text-anchor:top;z-index:25174323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0"/>
                              </w:rPr>
                              <w:t>1.</w:t>
                            </w:r>
                            <w:r>
                              <w:rPr>
                                <w:color w:val="FFFFFF"/>
                                <w:spacing w:val="-13"/>
                                <w:w w:val="90"/>
                              </w:rPr>
                              <w:t>90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36064" behindDoc="0" locked="0" layoutInCell="1" allowOverlap="1">
                      <wp:simplePos x="0" y="0"/>
                      <wp:positionH relativeFrom="rightMargin">
                        <wp:posOffset>-1988515</wp:posOffset>
                      </wp:positionH>
                      <wp:positionV relativeFrom="topMargin">
                        <wp:posOffset>1207036</wp:posOffset>
                      </wp:positionV>
                      <wp:extent cx="192404" cy="120014"/>
                      <wp:effectExtent l="0" t="0" r="0" b="0"/>
                      <wp:wrapNone/>
                      <wp:docPr id="28" name="Text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988515" y="1207036"/>
                                <a:ext cx="192404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ind w:left="20"/>
                                  </w:pPr>
                                  <w:r>
                                    <w:rPr>
                                      <w:color w:val="FFFFFF"/>
                                      <w:spacing w:val="-12"/>
                                      <w:w w:val="94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  <w:w w:val="94"/>
                                    </w:rPr>
                                    <w:t>.00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w w:val="9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8" o:spid="_x0000_s1071" type="#_x0000_t202" style="width:15.15pt;height:9.45pt;margin-top:95.04pt;margin-left:-156.58pt;mso-position-horizontal-relative:right-margin-area;mso-position-vertical-relative:top-margin-area;mso-wrap-distance-bottom:0;mso-wrap-distance-left:0;mso-wrap-distance-right:0;mso-wrap-distance-top:0;position:absolute;rotation:270;v-text-anchor:top;z-index:25173504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ind w:left="20"/>
                            </w:pPr>
                            <w:r>
                              <w:rPr>
                                <w:color w:val="FFFFFF"/>
                                <w:spacing w:val="-12"/>
                                <w:w w:val="94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11"/>
                                <w:w w:val="94"/>
                              </w:rPr>
                              <w:t>.00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94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27872" behindDoc="0" locked="0" layoutInCell="1" allowOverlap="1">
                      <wp:simplePos x="0" y="0"/>
                      <wp:positionH relativeFrom="rightMargin">
                        <wp:posOffset>-1800384</wp:posOffset>
                      </wp:positionH>
                      <wp:positionV relativeFrom="topMargin">
                        <wp:posOffset>1211123</wp:posOffset>
                      </wp:positionV>
                      <wp:extent cx="178435" cy="120014"/>
                      <wp:effectExtent l="0" t="0" r="0" b="0"/>
                      <wp:wrapNone/>
                      <wp:docPr id="30" name="Text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800384" y="1211123"/>
                                <a:ext cx="178435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4" w:line="189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0"/>
                                    </w:rPr>
                                    <w:t>1.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0"/>
                                    </w:rPr>
                                    <w:t>88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0" o:spid="_x0000_s1072" type="#_x0000_t202" style="width:14.05pt;height:9.45pt;margin-top:95.36pt;margin-left:-141.76pt;mso-position-horizontal-relative:right-margin-area;mso-position-vertical-relative:top-margin-area;mso-wrap-distance-bottom:0;mso-wrap-distance-left:0;mso-wrap-distance-right:0;mso-wrap-distance-top:0;position:absolute;rotation:270;v-text-anchor:top;z-index:25172684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4" w:line="189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0"/>
                              </w:rPr>
                              <w:t>1.</w:t>
                            </w:r>
                            <w:r>
                              <w:rPr>
                                <w:color w:val="FFFFFF"/>
                                <w:spacing w:val="-13"/>
                                <w:w w:val="90"/>
                              </w:rPr>
                              <w:t>88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25824" behindDoc="0" locked="0" layoutInCell="1" allowOverlap="1">
                      <wp:simplePos x="0" y="0"/>
                      <wp:positionH relativeFrom="rightMargin">
                        <wp:posOffset>-1618867</wp:posOffset>
                      </wp:positionH>
                      <wp:positionV relativeFrom="topMargin">
                        <wp:posOffset>1211128</wp:posOffset>
                      </wp:positionV>
                      <wp:extent cx="178435" cy="120014"/>
                      <wp:effectExtent l="0" t="0" r="0" b="0"/>
                      <wp:wrapNone/>
                      <wp:docPr id="32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618867" y="1211128"/>
                                <a:ext cx="178435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0"/>
                                    </w:rPr>
                                    <w:t>1.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0"/>
                                    </w:rPr>
                                    <w:t>97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2" o:spid="_x0000_s1073" type="#_x0000_t202" style="width:14.05pt;height:9.45pt;margin-top:95.36pt;margin-left:-127.47pt;mso-position-horizontal-relative:right-margin-area;mso-position-vertical-relative:top-margin-area;mso-wrap-distance-bottom:0;mso-wrap-distance-left:0;mso-wrap-distance-right:0;mso-wrap-distance-top:0;position:absolute;rotation:270;v-text-anchor:top;z-index:25172480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0"/>
                              </w:rPr>
                              <w:t>1.</w:t>
                            </w:r>
                            <w:r>
                              <w:rPr>
                                <w:color w:val="FFFFFF"/>
                                <w:spacing w:val="-13"/>
                                <w:w w:val="90"/>
                              </w:rPr>
                              <w:t>97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23776" behindDoc="0" locked="0" layoutInCell="1" allowOverlap="1">
                      <wp:simplePos x="0" y="0"/>
                      <wp:positionH relativeFrom="rightMargin">
                        <wp:posOffset>-1437901</wp:posOffset>
                      </wp:positionH>
                      <wp:positionV relativeFrom="topMargin">
                        <wp:posOffset>1211167</wp:posOffset>
                      </wp:positionV>
                      <wp:extent cx="178435" cy="120014"/>
                      <wp:effectExtent l="0" t="0" r="0" b="0"/>
                      <wp:wrapNone/>
                      <wp:docPr id="34" name="Text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437901" y="1211167"/>
                                <a:ext cx="178435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0"/>
                                    </w:rPr>
                                    <w:t>1.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0"/>
                                    </w:rPr>
                                    <w:t>90</w:t>
                                  </w:r>
                                  <w:r>
                                    <w:rPr>
                                      <w:color w:val="FFFFFF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4" o:spid="_x0000_s1074" type="#_x0000_t202" style="width:14.05pt;height:9.45pt;margin-top:95.37pt;margin-left:-113.22pt;mso-position-horizontal-relative:right-margin-area;mso-position-vertical-relative:top-margin-area;mso-wrap-distance-bottom:0;mso-wrap-distance-left:0;mso-wrap-distance-right:0;mso-wrap-distance-top:0;position:absolute;rotation:270;v-text-anchor:top;z-index:25172275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0"/>
                              </w:rPr>
                              <w:t>1.</w:t>
                            </w:r>
                            <w:r>
                              <w:rPr>
                                <w:color w:val="FFFFFF"/>
                                <w:spacing w:val="-13"/>
                                <w:w w:val="90"/>
                              </w:rPr>
                              <w:t>90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21728" behindDoc="0" locked="0" layoutInCell="1" allowOverlap="1">
                      <wp:simplePos x="0" y="0"/>
                      <wp:positionH relativeFrom="rightMargin">
                        <wp:posOffset>-1253002</wp:posOffset>
                      </wp:positionH>
                      <wp:positionV relativeFrom="topMargin">
                        <wp:posOffset>1223933</wp:posOffset>
                      </wp:positionV>
                      <wp:extent cx="158750" cy="120014"/>
                      <wp:effectExtent l="0" t="0" r="0" b="0"/>
                      <wp:wrapNone/>
                      <wp:docPr id="36" name="Text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253002" y="1223933"/>
                                <a:ext cx="15875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ind w:left="20"/>
                                  </w:pPr>
                                  <w:r>
                                    <w:rPr>
                                      <w:color w:val="FFFFFF"/>
                                      <w:spacing w:val="-15"/>
                                      <w:w w:val="99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14"/>
                                      <w:w w:val="99"/>
                                    </w:rPr>
                                    <w:t>.0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w w:val="99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6" o:spid="_x0000_s1075" type="#_x0000_t202" style="width:12.5pt;height:9.45pt;margin-top:96.37pt;margin-left:-98.66pt;mso-position-horizontal-relative:right-margin-area;mso-position-vertical-relative:top-margin-area;mso-wrap-distance-bottom:0;mso-wrap-distance-left:0;mso-wrap-distance-right:0;mso-wrap-distance-top:0;position:absolute;rotation:270;v-text-anchor:top;z-index:25172070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ind w:left="20"/>
                            </w:pPr>
                            <w:r>
                              <w:rPr>
                                <w:color w:val="FFFFFF"/>
                                <w:spacing w:val="-15"/>
                                <w:w w:val="99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14"/>
                                <w:w w:val="99"/>
                              </w:rPr>
                              <w:t>.0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99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29920" behindDoc="0" locked="0" layoutInCell="1" allowOverlap="1">
                      <wp:simplePos x="0" y="0"/>
                      <wp:positionH relativeFrom="rightMargin">
                        <wp:posOffset>-1083414</wp:posOffset>
                      </wp:positionH>
                      <wp:positionV relativeFrom="topMargin">
                        <wp:posOffset>1212815</wp:posOffset>
                      </wp:positionV>
                      <wp:extent cx="181610" cy="120014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083414" y="1212815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23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76" type="#_x0000_t202" style="width:14.3pt;height:9.45pt;margin-top:95.5pt;margin-left:-85.31pt;mso-position-horizontal-relative:right-margin-area;mso-position-vertical-relative:top-margin-area;mso-wrap-distance-bottom:0;mso-wrap-distance-left:0;mso-wrap-distance-right:0;mso-wrap-distance-top:0;position:absolute;rotation:270;v-text-anchor:top;z-index:25172889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23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31968" behindDoc="0" locked="0" layoutInCell="1" allowOverlap="1">
                      <wp:simplePos x="0" y="0"/>
                      <wp:positionH relativeFrom="rightMargin">
                        <wp:posOffset>-901855</wp:posOffset>
                      </wp:positionH>
                      <wp:positionV relativeFrom="topMargin">
                        <wp:posOffset>1212770</wp:posOffset>
                      </wp:positionV>
                      <wp:extent cx="181610" cy="120014"/>
                      <wp:effectExtent l="0" t="0" r="0" b="0"/>
                      <wp:wrapNone/>
                      <wp:docPr id="40" name="Text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901855" y="1212770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4" w:line="189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1"/>
                                      <w:w w:val="88"/>
                                    </w:rPr>
                                    <w:t>2.38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0" o:spid="_x0000_s1077" type="#_x0000_t202" style="width:14.3pt;height:9.45pt;margin-top:95.49pt;margin-left:-71.01pt;mso-position-horizontal-relative:right-margin-area;mso-position-vertical-relative:top-margin-area;mso-wrap-distance-bottom:0;mso-wrap-distance-left:0;mso-wrap-distance-right:0;mso-wrap-distance-top:0;position:absolute;rotation:270;v-text-anchor:top;z-index:25173094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4" w:line="189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1"/>
                                <w:w w:val="88"/>
                              </w:rPr>
                              <w:t>2.38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15584" behindDoc="0" locked="0" layoutInCell="1" allowOverlap="1">
                      <wp:simplePos x="0" y="0"/>
                      <wp:positionH relativeFrom="rightMargin">
                        <wp:posOffset>-720930</wp:posOffset>
                      </wp:positionH>
                      <wp:positionV relativeFrom="topMargin">
                        <wp:posOffset>1212770</wp:posOffset>
                      </wp:positionV>
                      <wp:extent cx="181610" cy="120014"/>
                      <wp:effectExtent l="0" t="0" r="0" b="0"/>
                      <wp:wrapNone/>
                      <wp:docPr id="42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720930" y="1212770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4" w:line="189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1"/>
                                      <w:w w:val="88"/>
                                    </w:rPr>
                                    <w:t>2.28</w:t>
                                  </w:r>
                                  <w:r>
                                    <w:rPr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8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2" o:spid="_x0000_s1078" type="#_x0000_t202" style="width:14.3pt;height:9.45pt;margin-top:95.49pt;margin-left:-56.77pt;mso-position-horizontal-relative:right-margin-area;mso-position-vertical-relative:top-margin-area;mso-wrap-distance-bottom:0;mso-wrap-distance-left:0;mso-wrap-distance-right:0;mso-wrap-distance-top:0;position:absolute;rotation:270;v-text-anchor:top;z-index:25171456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4" w:line="189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1"/>
                                <w:w w:val="88"/>
                              </w:rPr>
                              <w:t>2.28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8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17632" behindDoc="0" locked="0" layoutInCell="1" allowOverlap="1">
                      <wp:simplePos x="0" y="0"/>
                      <wp:positionH relativeFrom="rightMargin">
                        <wp:posOffset>-539371</wp:posOffset>
                      </wp:positionH>
                      <wp:positionV relativeFrom="topMargin">
                        <wp:posOffset>1212815</wp:posOffset>
                      </wp:positionV>
                      <wp:extent cx="181610" cy="120014"/>
                      <wp:effectExtent l="0" t="0" r="0" b="0"/>
                      <wp:wrapNone/>
                      <wp:docPr id="44" name="Text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539371" y="1212815"/>
                                <a:ext cx="181610" cy="12001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5" w:line="188" w:lineRule="auto"/>
                                    <w:jc w:val="right"/>
                                  </w:pPr>
                                  <w:r>
                                    <w:rPr>
                                      <w:color w:val="FFFFFF"/>
                                      <w:spacing w:val="-14"/>
                                      <w:w w:val="91"/>
                                    </w:rPr>
                                    <w:t>2.</w:t>
                                  </w:r>
                                  <w:r>
                                    <w:rPr>
                                      <w:color w:val="FFFFFF"/>
                                      <w:spacing w:val="-13"/>
                                      <w:w w:val="91"/>
                                    </w:rPr>
                                    <w:t>25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4" o:spid="_x0000_s1079" type="#_x0000_t202" style="width:14.3pt;height:9.45pt;margin-top:95.5pt;margin-left:-42.47pt;mso-position-horizontal-relative:right-margin-area;mso-position-vertical-relative:top-margin-area;mso-wrap-distance-bottom:0;mso-wrap-distance-left:0;mso-wrap-distance-right:0;mso-wrap-distance-top:0;position:absolute;rotation:270;v-text-anchor:top;z-index:25171660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5" w:line="188" w:lineRule="auto"/>
                              <w:jc w:val="right"/>
                            </w:pPr>
                            <w:r>
                              <w:rPr>
                                <w:color w:val="FFFFFF"/>
                                <w:spacing w:val="-14"/>
                                <w:w w:val="91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13"/>
                                <w:w w:val="91"/>
                              </w:rPr>
                              <w:t>25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19680" behindDoc="0" locked="0" layoutInCell="1" allowOverlap="1">
                      <wp:simplePos x="0" y="0"/>
                      <wp:positionH relativeFrom="rightMargin">
                        <wp:posOffset>-370935</wp:posOffset>
                      </wp:positionH>
                      <wp:positionV relativeFrom="topMargin">
                        <wp:posOffset>1206364</wp:posOffset>
                      </wp:positionV>
                      <wp:extent cx="192404" cy="121285"/>
                      <wp:effectExtent l="0" t="0" r="0" b="0"/>
                      <wp:wrapNone/>
                      <wp:docPr id="46" name="Text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70935" y="1206364"/>
                                <a:ext cx="192404" cy="1212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6" w:line="189" w:lineRule="auto"/>
                                    <w:ind w:left="20"/>
                                  </w:pPr>
                                  <w:r>
                                    <w:rPr>
                                      <w:color w:val="FFFFFF"/>
                                      <w:spacing w:val="-9"/>
                                      <w:w w:val="91"/>
                                    </w:rPr>
                                    <w:t>2.4</w:t>
                                  </w:r>
                                  <w:r>
                                    <w:rPr>
                                      <w:color w:val="FFFFFF"/>
                                      <w:spacing w:val="-8"/>
                                      <w:w w:val="91"/>
                                    </w:rPr>
                                    <w:t>4</w:t>
                                  </w: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w w:val="9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6" o:spid="_x0000_s1080" type="#_x0000_t202" style="width:15.15pt;height:9.55pt;margin-top:94.99pt;margin-left:-29.21pt;mso-position-horizontal-relative:right-margin-area;mso-position-vertical-relative:top-margin-area;mso-wrap-distance-bottom:0;mso-wrap-distance-left:0;mso-wrap-distance-right:0;mso-wrap-distance-top:0;position:absolute;rotation:270;v-text-anchor:top;z-index:25171865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6" w:line="189" w:lineRule="auto"/>
                              <w:ind w:left="20"/>
                            </w:pPr>
                            <w:r>
                              <w:rPr>
                                <w:color w:val="FFFFFF"/>
                                <w:spacing w:val="-9"/>
                                <w:w w:val="91"/>
                              </w:rPr>
                              <w:t>2.4</w:t>
                            </w:r>
                            <w:r>
                              <w:rPr>
                                <w:color w:val="FFFFFF"/>
                                <w:spacing w:val="-8"/>
                                <w:w w:val="91"/>
                              </w:rPr>
                              <w:t>4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w w:val="91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rightMargin">
                        <wp:posOffset>-3889442</wp:posOffset>
                      </wp:positionH>
                      <wp:positionV relativeFrom="topMargin">
                        <wp:posOffset>1541045</wp:posOffset>
                      </wp:positionV>
                      <wp:extent cx="218440" cy="133985"/>
                      <wp:effectExtent l="0" t="0" r="0" b="0"/>
                      <wp:wrapNone/>
                      <wp:docPr id="48" name="Text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889442" y="1541045"/>
                                <a:ext cx="21844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  <w:szCs w:val="15"/>
                                    </w:rPr>
                                    <w:t>2004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8" o:spid="_x0000_s1081" type="#_x0000_t202" style="width:17.2pt;height:10.55pt;margin-top:121.34pt;margin-left:-306.26pt;mso-position-horizontal-relative:right-margin-area;mso-position-vertical-relative:top-margin-area;mso-wrap-distance-bottom:0;mso-wrap-distance-left:0;mso-wrap-distance-right:0;mso-wrap-distance-top:0;position:absolute;rotation:270;v-text-anchor:top;z-index:25167462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  <w:szCs w:val="15"/>
                              </w:rPr>
                              <w:t>2004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3840" behindDoc="0" locked="0" layoutInCell="1" allowOverlap="1">
                      <wp:simplePos x="0" y="0"/>
                      <wp:positionH relativeFrom="rightMargin">
                        <wp:posOffset>-3704624</wp:posOffset>
                      </wp:positionH>
                      <wp:positionV relativeFrom="topMargin">
                        <wp:posOffset>1541292</wp:posOffset>
                      </wp:positionV>
                      <wp:extent cx="208279" cy="133985"/>
                      <wp:effectExtent l="0" t="0" r="0" b="0"/>
                      <wp:wrapNone/>
                      <wp:docPr id="50" name="Text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704624" y="1541292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0" o:spid="_x0000_s1082" type="#_x0000_t202" style="width:16.4pt;height:10.55pt;margin-top:121.36pt;margin-left:-291.7pt;mso-position-horizontal-relative:right-margin-area;mso-position-vertical-relative:top-margin-area;mso-wrap-distance-bottom:0;mso-wrap-distance-left:0;mso-wrap-distance-right:0;mso-wrap-distance-top:0;position:absolute;rotation:270;v-text-anchor:top;z-index:25168281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1792" behindDoc="0" locked="0" layoutInCell="1" allowOverlap="1">
                      <wp:simplePos x="0" y="0"/>
                      <wp:positionH relativeFrom="rightMargin">
                        <wp:posOffset>-3524246</wp:posOffset>
                      </wp:positionH>
                      <wp:positionV relativeFrom="topMargin">
                        <wp:posOffset>1543832</wp:posOffset>
                      </wp:positionV>
                      <wp:extent cx="208279" cy="133985"/>
                      <wp:effectExtent l="0" t="0" r="0" b="0"/>
                      <wp:wrapNone/>
                      <wp:docPr id="52" name="Text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24246" y="1543832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2" o:spid="_x0000_s1083" type="#_x0000_t202" style="width:16.4pt;height:10.55pt;margin-top:121.56pt;margin-left:-277.5pt;mso-position-horizontal-relative:right-margin-area;mso-position-vertical-relative:top-margin-area;mso-wrap-distance-bottom:0;mso-wrap-distance-left:0;mso-wrap-distance-right:0;mso-wrap-distance-top:0;position:absolute;rotation:270;v-text-anchor:top;z-index:25168076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2006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>
                      <wp:simplePos x="0" y="0"/>
                      <wp:positionH relativeFrom="rightMargin">
                        <wp:posOffset>-3344503</wp:posOffset>
                      </wp:positionH>
                      <wp:positionV relativeFrom="topMargin">
                        <wp:posOffset>1540021</wp:posOffset>
                      </wp:positionV>
                      <wp:extent cx="208279" cy="133985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344503" y="1540021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4" o:spid="_x0000_s1084" type="#_x0000_t202" style="width:16.4pt;height:10.55pt;margin-top:121.26pt;margin-left:-263.35pt;mso-position-horizontal-relative:right-margin-area;mso-position-vertical-relative:top-margin-area;mso-wrap-distance-bottom:0;mso-wrap-distance-left:0;mso-wrap-distance-right:0;mso-wrap-distance-top:0;position:absolute;rotation:270;v-text-anchor:top;z-index:25167872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rightMargin">
                        <wp:posOffset>-3164125</wp:posOffset>
                      </wp:positionH>
                      <wp:positionV relativeFrom="topMargin">
                        <wp:posOffset>1545049</wp:posOffset>
                      </wp:positionV>
                      <wp:extent cx="208279" cy="133985"/>
                      <wp:effectExtent l="0" t="0" r="0" b="0"/>
                      <wp:wrapNone/>
                      <wp:docPr id="56" name="Text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164125" y="1545049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9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2008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6" o:spid="_x0000_s1085" type="#_x0000_t202" style="width:16.4pt;height:10.55pt;margin-top:121.66pt;margin-left:-249.14pt;mso-position-horizontal-relative:right-margin-area;mso-position-vertical-relative:top-margin-area;mso-wrap-distance-bottom:0;mso-wrap-distance-left:0;mso-wrap-distance-right:0;mso-wrap-distance-top:0;position:absolute;rotation:270;v-text-anchor:top;z-index:25167667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9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5888" behindDoc="0" locked="0" layoutInCell="1" allowOverlap="1">
                      <wp:simplePos x="0" y="0"/>
                      <wp:positionH relativeFrom="rightMargin">
                        <wp:posOffset>-2984381</wp:posOffset>
                      </wp:positionH>
                      <wp:positionV relativeFrom="topMargin">
                        <wp:posOffset>1544466</wp:posOffset>
                      </wp:positionV>
                      <wp:extent cx="208279" cy="133985"/>
                      <wp:effectExtent l="0" t="0" r="0" b="0"/>
                      <wp:wrapNone/>
                      <wp:docPr id="58" name="Text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984381" y="1544466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8" o:spid="_x0000_s1086" type="#_x0000_t202" style="width:16.4pt;height:10.55pt;margin-top:121.61pt;margin-left:-234.99pt;mso-position-horizontal-relative:right-margin-area;mso-position-vertical-relative:top-margin-area;mso-wrap-distance-bottom:0;mso-wrap-distance-left:0;mso-wrap-distance-right:0;mso-wrap-distance-top:0;position:absolute;rotation:270;v-text-anchor:top;z-index:25168486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2009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00224" behindDoc="0" locked="0" layoutInCell="1" allowOverlap="1">
                      <wp:simplePos x="0" y="0"/>
                      <wp:positionH relativeFrom="rightMargin">
                        <wp:posOffset>-2798929</wp:posOffset>
                      </wp:positionH>
                      <wp:positionV relativeFrom="topMargin">
                        <wp:posOffset>1533283</wp:posOffset>
                      </wp:positionV>
                      <wp:extent cx="198120" cy="133985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798929" y="1533283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87" type="#_x0000_t202" style="width:15.6pt;height:10.55pt;margin-top:120.73pt;margin-left:-220.39pt;mso-position-horizontal-relative:right-margin-area;mso-position-vertical-relative:top-margin-area;mso-wrap-distance-bottom:0;mso-wrap-distance-left:0;mso-wrap-distance-right:0;mso-wrap-distance-top:0;position:absolute;rotation:270;v-text-anchor:top;z-index:25169920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10464" behindDoc="0" locked="0" layoutInCell="1" allowOverlap="1">
                      <wp:simplePos x="0" y="0"/>
                      <wp:positionH relativeFrom="rightMargin">
                        <wp:posOffset>-2614112</wp:posOffset>
                      </wp:positionH>
                      <wp:positionV relativeFrom="topMargin">
                        <wp:posOffset>1520831</wp:posOffset>
                      </wp:positionV>
                      <wp:extent cx="187960" cy="133985"/>
                      <wp:effectExtent l="0" t="0" r="0" b="0"/>
                      <wp:wrapNone/>
                      <wp:docPr id="62" name="Text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614112" y="1520831"/>
                                <a:ext cx="18796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right="2"/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15"/>
                                      <w:szCs w:val="15"/>
                                    </w:rPr>
                                    <w:t>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2" o:spid="_x0000_s1088" type="#_x0000_t202" style="width:14.8pt;height:10.55pt;margin-top:119.75pt;margin-left:-205.84pt;mso-position-horizontal-relative:right-margin-area;mso-position-vertical-relative:top-margin-area;mso-wrap-distance-bottom:0;mso-wrap-distance-left:0;mso-wrap-distance-right:0;mso-wrap-distance-top:0;position:absolute;rotation:270;v-text-anchor:top;z-index:25170944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right="2"/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4"/>
                                <w:sz w:val="15"/>
                                <w:szCs w:val="15"/>
                              </w:rPr>
                              <w:t>2011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06368" behindDoc="0" locked="0" layoutInCell="1" allowOverlap="1">
                      <wp:simplePos x="0" y="0"/>
                      <wp:positionH relativeFrom="rightMargin">
                        <wp:posOffset>-2437844</wp:posOffset>
                      </wp:positionH>
                      <wp:positionV relativeFrom="topMargin">
                        <wp:posOffset>1527898</wp:posOffset>
                      </wp:positionV>
                      <wp:extent cx="196214" cy="133985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437844" y="1527898"/>
                                <a:ext cx="196214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sz w:val="15"/>
                                      <w:szCs w:val="15"/>
                                    </w:rPr>
                                    <w:t>2012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89" type="#_x0000_t202" style="width:15.45pt;height:10.55pt;margin-top:120.31pt;margin-left:-191.96pt;mso-position-horizontal-relative:right-margin-area;mso-position-vertical-relative:top-margin-area;mso-wrap-distance-bottom:0;mso-wrap-distance-left:0;mso-wrap-distance-right:0;mso-wrap-distance-top:0;position:absolute;rotation:270;v-text-anchor:top;z-index:25170534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2"/>
                                <w:sz w:val="15"/>
                                <w:szCs w:val="15"/>
                              </w:rPr>
                              <w:t>2012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12512" behindDoc="0" locked="0" layoutInCell="1" allowOverlap="1">
                      <wp:simplePos x="0" y="0"/>
                      <wp:positionH relativeFrom="rightMargin">
                        <wp:posOffset>-2253990</wp:posOffset>
                      </wp:positionH>
                      <wp:positionV relativeFrom="topMargin">
                        <wp:posOffset>1530355</wp:posOffset>
                      </wp:positionV>
                      <wp:extent cx="187960" cy="133985"/>
                      <wp:effectExtent l="0" t="0" r="0" b="0"/>
                      <wp:wrapNone/>
                      <wp:docPr id="66" name="Text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253990" y="1530355"/>
                                <a:ext cx="18796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right="2"/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5"/>
                                      <w:sz w:val="15"/>
                                      <w:szCs w:val="15"/>
                                    </w:rPr>
                                    <w:t>201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6" o:spid="_x0000_s1090" type="#_x0000_t202" style="width:14.8pt;height:10.55pt;margin-top:120.5pt;margin-left:-177.48pt;mso-position-horizontal-relative:right-margin-area;mso-position-vertical-relative:top-margin-area;mso-wrap-distance-bottom:0;mso-wrap-distance-left:0;mso-wrap-distance-right:0;mso-wrap-distance-top:0;position:absolute;rotation:270;v-text-anchor:top;z-index:25171148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right="2"/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5"/>
                                <w:sz w:val="15"/>
                                <w:szCs w:val="15"/>
                              </w:rPr>
                              <w:t>201</w:t>
                            </w: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-2078687</wp:posOffset>
                      </wp:positionH>
                      <wp:positionV relativeFrom="topMargin">
                        <wp:posOffset>1530744</wp:posOffset>
                      </wp:positionV>
                      <wp:extent cx="198120" cy="133985"/>
                      <wp:effectExtent l="0" t="0" r="0" b="0"/>
                      <wp:wrapNone/>
                      <wp:docPr id="68" name="Text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2078687" y="1530744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01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8" o:spid="_x0000_s1091" type="#_x0000_t202" style="width:15.6pt;height:10.55pt;margin-top:120.53pt;margin-left:-163.68pt;mso-position-horizontal-relative:right-margin-area;mso-position-vertical-relative:top-margin-area;mso-wrap-distance-bottom:0;mso-wrap-distance-left:0;mso-wrap-distance-right:0;mso-wrap-distance-top:0;position:absolute;rotation:270;v-text-anchor:top;z-index:25169305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2"/>
                                <w:sz w:val="15"/>
                                <w:szCs w:val="15"/>
                              </w:rPr>
                              <w:t>2</w:t>
                            </w: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01</w:t>
                            </w:r>
                            <w:r>
                              <w:rPr>
                                <w:spacing w:val="-10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08416" behindDoc="0" locked="0" layoutInCell="1" allowOverlap="1">
                      <wp:simplePos x="0" y="0"/>
                      <wp:positionH relativeFrom="rightMargin">
                        <wp:posOffset>-1897979</wp:posOffset>
                      </wp:positionH>
                      <wp:positionV relativeFrom="topMargin">
                        <wp:posOffset>1527263</wp:posOffset>
                      </wp:positionV>
                      <wp:extent cx="196214" cy="133985"/>
                      <wp:effectExtent l="0" t="0" r="0" b="0"/>
                      <wp:wrapNone/>
                      <wp:docPr id="70" name="TextBox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897979" y="1527263"/>
                                <a:ext cx="196214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sz w:val="15"/>
                                      <w:szCs w:val="15"/>
                                    </w:rPr>
                                    <w:t>2015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0" o:spid="_x0000_s1092" type="#_x0000_t202" style="width:15.45pt;height:10.55pt;margin-top:120.26pt;margin-left:-149.45pt;mso-position-horizontal-relative:right-margin-area;mso-position-vertical-relative:top-margin-area;mso-wrap-distance-bottom:0;mso-wrap-distance-left:0;mso-wrap-distance-right:0;mso-wrap-distance-top:0;position:absolute;rotation:270;v-text-anchor:top;z-index:25170739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2"/>
                                <w:sz w:val="15"/>
                                <w:szCs w:val="15"/>
                              </w:rPr>
                              <w:t>2015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02272" behindDoc="0" locked="0" layoutInCell="1" allowOverlap="1">
                      <wp:simplePos x="0" y="0"/>
                      <wp:positionH relativeFrom="rightMargin">
                        <wp:posOffset>-1718566</wp:posOffset>
                      </wp:positionH>
                      <wp:positionV relativeFrom="topMargin">
                        <wp:posOffset>1528838</wp:posOffset>
                      </wp:positionV>
                      <wp:extent cx="198120" cy="133985"/>
                      <wp:effectExtent l="0" t="0" r="0" b="0"/>
                      <wp:wrapNone/>
                      <wp:docPr id="72" name="Text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718566" y="1528838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2" o:spid="_x0000_s1093" type="#_x0000_t202" style="width:15.6pt;height:10.55pt;margin-top:120.38pt;margin-left:-135.32pt;mso-position-horizontal-relative:right-margin-area;mso-position-vertical-relative:top-margin-area;mso-wrap-distance-bottom:0;mso-wrap-distance-left:0;mso-wrap-distance-right:0;mso-wrap-distance-top:0;position:absolute;rotation:270;v-text-anchor:top;z-index:25170124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704320" behindDoc="0" locked="0" layoutInCell="1" allowOverlap="1">
                      <wp:simplePos x="0" y="0"/>
                      <wp:positionH relativeFrom="rightMargin">
                        <wp:posOffset>-1538822</wp:posOffset>
                      </wp:positionH>
                      <wp:positionV relativeFrom="topMargin">
                        <wp:posOffset>1527567</wp:posOffset>
                      </wp:positionV>
                      <wp:extent cx="198120" cy="133985"/>
                      <wp:effectExtent l="0" t="0" r="0" b="0"/>
                      <wp:wrapNone/>
                      <wp:docPr id="74" name="Text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538822" y="1527567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4" o:spid="_x0000_s1094" type="#_x0000_t202" style="width:15.6pt;height:10.55pt;margin-top:120.28pt;margin-left:-121.17pt;mso-position-horizontal-relative:right-margin-area;mso-position-vertical-relative:top-margin-area;mso-wrap-distance-bottom:0;mso-wrap-distance-left:0;mso-wrap-distance-right:0;mso-wrap-distance-top:0;position:absolute;rotation:270;v-text-anchor:top;z-index:25170329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2017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2032" behindDoc="0" locked="0" layoutInCell="1" allowOverlap="1">
                      <wp:simplePos x="0" y="0"/>
                      <wp:positionH relativeFrom="rightMargin">
                        <wp:posOffset>-1358445</wp:posOffset>
                      </wp:positionH>
                      <wp:positionV relativeFrom="topMargin">
                        <wp:posOffset>1530057</wp:posOffset>
                      </wp:positionV>
                      <wp:extent cx="198120" cy="133985"/>
                      <wp:effectExtent l="0" t="0" r="0" b="0"/>
                      <wp:wrapNone/>
                      <wp:docPr id="76" name="TextBox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358445" y="1530057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9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6" o:spid="_x0000_s1095" type="#_x0000_t202" style="width:15.6pt;height:10.55pt;margin-top:120.48pt;margin-left:-106.96pt;mso-position-horizontal-relative:right-margin-area;mso-position-vertical-relative:top-margin-area;mso-wrap-distance-bottom:0;mso-wrap-distance-left:0;mso-wrap-distance-right:0;mso-wrap-distance-top:0;position:absolute;rotation:270;v-text-anchor:top;z-index:251691008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9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8176" behindDoc="0" locked="0" layoutInCell="1" allowOverlap="1">
                      <wp:simplePos x="0" y="0"/>
                      <wp:positionH relativeFrom="rightMargin">
                        <wp:posOffset>-1178702</wp:posOffset>
                      </wp:positionH>
                      <wp:positionV relativeFrom="topMargin">
                        <wp:posOffset>1528203</wp:posOffset>
                      </wp:positionV>
                      <wp:extent cx="198120" cy="133985"/>
                      <wp:effectExtent l="0" t="0" r="0" b="0"/>
                      <wp:wrapNone/>
                      <wp:docPr id="78" name="TextBox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178702" y="1528203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8" o:spid="_x0000_s1096" type="#_x0000_t202" style="width:15.6pt;height:10.55pt;margin-top:120.33pt;margin-left:-92.81pt;mso-position-horizontal-relative:right-margin-area;mso-position-vertical-relative:top-margin-area;mso-wrap-distance-bottom:0;mso-wrap-distance-left:0;mso-wrap-distance-right:0;mso-wrap-distance-top:0;position:absolute;rotation:270;v-text-anchor:top;z-index:25169715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7936" behindDoc="0" locked="0" layoutInCell="1" allowOverlap="1">
                      <wp:simplePos x="0" y="0"/>
                      <wp:positionH relativeFrom="rightMargin">
                        <wp:posOffset>-1003398</wp:posOffset>
                      </wp:positionH>
                      <wp:positionV relativeFrom="topMargin">
                        <wp:posOffset>1538751</wp:posOffset>
                      </wp:positionV>
                      <wp:extent cx="208279" cy="133985"/>
                      <wp:effectExtent l="0" t="0" r="0" b="0"/>
                      <wp:wrapNone/>
                      <wp:docPr id="80" name="TextBox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003398" y="1538751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80" o:spid="_x0000_s1097" type="#_x0000_t202" style="width:16.4pt;height:10.55pt;margin-top:121.16pt;margin-left:-79.01pt;mso-position-horizontal-relative:right-margin-area;mso-position-vertical-relative:top-margin-area;mso-wrap-distance-bottom:0;mso-wrap-distance-left:0;mso-wrap-distance-right:0;mso-wrap-distance-top:0;position:absolute;rotation:270;v-text-anchor:top;z-index:25168691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6128" behindDoc="0" locked="0" layoutInCell="1" allowOverlap="1">
                      <wp:simplePos x="0" y="0"/>
                      <wp:positionH relativeFrom="rightMargin">
                        <wp:posOffset>-818581</wp:posOffset>
                      </wp:positionH>
                      <wp:positionV relativeFrom="topMargin">
                        <wp:posOffset>1528202</wp:posOffset>
                      </wp:positionV>
                      <wp:extent cx="198120" cy="133985"/>
                      <wp:effectExtent l="0" t="0" r="0" b="0"/>
                      <wp:wrapNone/>
                      <wp:docPr id="82" name="TextBox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818581" y="1528202"/>
                                <a:ext cx="198120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15"/>
                                      <w:szCs w:val="15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82" o:spid="_x0000_s1098" type="#_x0000_t202" style="width:15.6pt;height:10.55pt;margin-top:120.33pt;margin-left:-64.46pt;mso-position-horizontal-relative:right-margin-area;mso-position-vertical-relative:top-margin-area;mso-wrap-distance-bottom:0;mso-wrap-distance-left:0;mso-wrap-distance-right:0;mso-wrap-distance-top:0;position:absolute;rotation:270;v-text-anchor:top;z-index:251695104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1"/>
                                <w:sz w:val="15"/>
                                <w:szCs w:val="15"/>
                              </w:rP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89984" behindDoc="0" locked="0" layoutInCell="1" allowOverlap="1">
                      <wp:simplePos x="0" y="0"/>
                      <wp:positionH relativeFrom="rightMargin">
                        <wp:posOffset>-643277</wp:posOffset>
                      </wp:positionH>
                      <wp:positionV relativeFrom="topMargin">
                        <wp:posOffset>1534942</wp:posOffset>
                      </wp:positionV>
                      <wp:extent cx="208279" cy="133985"/>
                      <wp:effectExtent l="0" t="0" r="0" b="0"/>
                      <wp:wrapNone/>
                      <wp:docPr id="84" name="TextBox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643277" y="1534942"/>
                                <a:ext cx="208279" cy="13398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88" w:lineRule="auto"/>
                                    <w:ind w:left="2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5"/>
                                      <w:szCs w:val="15"/>
                                    </w:rPr>
                                    <w:t>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84" o:spid="_x0000_s1099" type="#_x0000_t202" style="width:16.4pt;height:10.55pt;margin-top:120.86pt;margin-left:-50.65pt;mso-position-horizontal-relative:right-margin-area;mso-position-vertical-relative:top-margin-area;mso-wrap-distance-bottom:0;mso-wrap-distance-left:0;mso-wrap-distance-right:0;mso-wrap-distance-top:0;position:absolute;rotation:270;v-text-anchor:top;z-index:251688960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88" w:lineRule="auto"/>
                              <w:ind w:left="20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8"/>
                                <w:sz w:val="15"/>
                                <w:szCs w:val="15"/>
                              </w:rPr>
                              <w:t>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rightMargin">
                        <wp:posOffset>-475044</wp:posOffset>
                      </wp:positionH>
                      <wp:positionV relativeFrom="topMargin">
                        <wp:posOffset>1557590</wp:posOffset>
                      </wp:positionV>
                      <wp:extent cx="229870" cy="135889"/>
                      <wp:effectExtent l="0" t="0" r="0" b="0"/>
                      <wp:wrapNone/>
                      <wp:docPr id="86" name="TextBox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475044" y="1557590"/>
                                <a:ext cx="229870" cy="135889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48" w:line="192" w:lineRule="auto"/>
                                    <w:ind w:right="2"/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pacing w:val="-13"/>
                                      <w:w w:val="97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2"/>
                                      <w:w w:val="97"/>
                                      <w:sz w:val="15"/>
                                      <w:szCs w:val="15"/>
                                    </w:rPr>
                                    <w:t>023</w:t>
                                  </w:r>
                                  <w:r>
                                    <w:rPr>
                                      <w:spacing w:val="-11"/>
                                      <w:w w:val="97"/>
                                      <w:sz w:val="15"/>
                                      <w:szCs w:val="15"/>
                                    </w:rPr>
                                    <w:t>*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86" o:spid="_x0000_s1100" type="#_x0000_t202" style="width:18.1pt;height:10.7pt;margin-top:122.64pt;margin-left:-37.41pt;mso-position-horizontal-relative:right-margin-area;mso-position-vertical-relative:top-margin-area;mso-wrap-distance-bottom:0;mso-wrap-distance-left:0;mso-wrap-distance-right:0;mso-wrap-distance-top:0;position:absolute;rotation:270;v-text-anchor:top;z-index:251672576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48" w:line="192" w:lineRule="auto"/>
                              <w:ind w:right="2"/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pacing w:val="-13"/>
                                <w:w w:val="97"/>
                                <w:sz w:val="15"/>
                                <w:szCs w:val="15"/>
                              </w:rPr>
                              <w:t>2</w:t>
                            </w:r>
                            <w:r>
                              <w:rPr>
                                <w:spacing w:val="-12"/>
                                <w:w w:val="97"/>
                                <w:sz w:val="15"/>
                                <w:szCs w:val="15"/>
                              </w:rPr>
                              <w:t>023</w:t>
                            </w:r>
                            <w:r>
                              <w:rPr>
                                <w:spacing w:val="-11"/>
                                <w:w w:val="97"/>
                                <w:sz w:val="15"/>
                                <w:szCs w:val="15"/>
                              </w:rPr>
                              <w:t>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pict>
                <v:rect id="_x0000_s1101" style="width:301.55pt;height:0.5pt;margin-top:115.3pt;margin-left:-301.54pt;mso-position-horizontal-relative:right-margin-area;mso-position-vertical-relative:top-margin-area;position:absolute;z-index:251713536" filled="t" fillcolor="#c0bbb1" stroked="f"/>
              </w:pict>
            </w:r>
            <w:r>
              <w:pict>
                <v:group id="_x0000_s1102" style="width:10pt;height:90.6pt;margin-top:24.96pt;margin-left:-9.99pt;mso-position-horizontal-relative:right-margin-area;mso-position-vertical-relative:top-margin-area;position:absolute;z-index:251671552" coordorigin="0,0" coordsize="200,1811" filled="f" stroked="f">
                  <v:shape id="_x0000_s1103" style="width:200;height:1811;position:absolute" coordorigin="0,0" coordsize="200,1811" path="m,l200,l200,1811l,1811l,xe" filled="t" fillcolor="#1c5080" stroked="f"/>
                  <v:shape id="_x0000_s1104" style="width:86;height:86;left:55;position:absolute;top:392" coordorigin="0,0" coordsize="86,86" path="m43,l26,3l12,11l3,25l,43l3,60l12,74l26,83l43,85l60,83l73,74l83,60l86,43l83,25l73,11l60,3l43,xe" filled="t" fillcolor="#40c2c8" stroked="f"/>
                  <v:shape id="_x0000_s1105" style="width:86;height:86;left:55;position:absolute;top:1197" coordorigin="0,0" coordsize="86,86" path="m43,l26,3l12,12l3,25l,43l3,60l12,73l26,83l43,85l60,83l73,73l83,60l86,43l83,25l73,12l60,3l43,xe" filled="t" fillcolor="#f5c813" stroked="f"/>
                </v:group>
              </w:pict>
            </w:r>
            <w:r>
              <w:rPr>
                <w:position w:val="-41"/>
              </w:rPr>
              <w:pict>
                <v:group id="_x0000_i1106" style="width:286.55pt;height:104.8pt;mso-position-horizontal-relative:char;mso-position-vertical-relative:line" coordorigin="0,0" coordsize="5730,2096" filled="f" stroked="f">
                  <v:group id="_x0000_s1107" style="width:5730;height:2096;position:absolute" coordorigin="0,0" coordsize="5730,2096" filled="f" stroked="f">
                    <v:shape id="_x0000_s1108" style="width:5730;height:2096;position:absolute" coordorigin="0,0" coordsize="5730,2096" path="m180,200l,200l,2095l180,2095l180,200xm498,453l298,453l298,2095l498,2095l498,453xm798,401l598,401l598,2095l798,2095l798,401xm1097,385l917,385l917,2095l1097,2095l1097,385xm1417,l1217,l1217,2095l1417,2095l1417,xm1716,100l1537,100l1537,2095l1716,2095l1716,100xm2036,184l1836,184l1836,2095l2036,2095l2036,184xm2335,586l2136,586l2136,2095l2335,2095l2335,586xm2635,435l2455,435l2455,2095l2635,2095l2635,435xm2954,686l2755,686l2755,2095l2954,2095l2954,686xm3254,620l3074,620l3074,2095l3254,2095l3254,620xm3573,704l3374,704l3374,2095l3573,2095l3573,704xm3873,636l3693,636l3693,2095l3873,2095l3873,636xm4193,686l3993,686l3993,2095l4193,2095l4193,686xm4492,604l4292,604l4292,2095l4492,2095l4492,604xm4792,435l4612,435l4612,2095l4792,2095l4792,435xm5111,335l4911,335l4911,2095l5111,2095l5111,335xm5411,401l5231,401l5231,2095l5411,2095l5411,401xm5730,435l5531,435l5531,2095l5730,2095l5730,435xe" filled="t" fillcolor="#1c5080" stroked="f"/>
                    <v:shape id="_x0000_s1109" style="width:5567;height:1485;left:73;position:absolute;top:4" coordorigin="0,0" coordsize="5567,1485" path="m6,1471l325,1303l625,1085l944,850l1244,1018l1543,1320l1863,1085l2162,1018m2782,1018l3081,817l3401,565l3700,649l4020,548l4319,464m4639,481l4938,582l5238,12l5557,246e" filled="f" strokecolor="#40c2c8" strokeweight="1.5pt"/>
                    <v:shape id="_x0000_s1110" style="width:5560;height:683;left:75;position:absolute;top:1176" coordorigin="0,0" coordsize="5560,683" path="m4,668l323,568l623,484l942,383l1242,534l1541,635l1861,518l2160,400l2480,450l2780,350l3079,283l3399,98l3698,182l4018,98m4317,115l4637,199l4936,283l5236,14l5555,98e" filled="f" strokecolor="#f5c813" strokeweight="1.5pt"/>
                  </v:group>
                  <v:shape id="_x0000_s1111" type="#_x0000_t202" style="width:2198;height:339;left:2215;position:absolute;top:988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98" w:lineRule="exact"/>
                            <w:ind w:firstLine="20"/>
                          </w:pPr>
                          <w:r>
                            <w:rPr>
                              <w:position w:val="-5"/>
                            </w:rPr>
                            <w:drawing>
                              <wp:inline distT="0" distB="0" distL="0" distR="0">
                                <wp:extent cx="1370740" cy="189835"/>
                                <wp:effectExtent l="0" t="0" r="0" b="0"/>
                                <wp:docPr id="88" name="IM 8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8" name="IM 88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70740" cy="1898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rect id="_x0000_s1112" style="width:322;height:46;left:4392;position:absolute;top:454" filled="t" fillcolor="#40c2c8" stroked="f"/>
                  <w10:wrap type="none"/>
                </v:group>
              </w:pic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46" w:line="188" w:lineRule="auto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4"/>
          <w:sz w:val="15"/>
          <w:szCs w:val="15"/>
        </w:rPr>
        <w:t>4,000</w:t>
      </w:r>
    </w:p>
    <w:p>
      <w:pPr>
        <w:spacing w:before="119" w:line="188" w:lineRule="auto"/>
        <w:ind w:left="3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8"/>
          <w:sz w:val="15"/>
          <w:szCs w:val="15"/>
        </w:rPr>
        <w:t>3,500</w:t>
      </w:r>
    </w:p>
    <w:p>
      <w:pPr>
        <w:spacing w:before="102" w:line="188" w:lineRule="auto"/>
        <w:ind w:left="3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5"/>
          <w:sz w:val="15"/>
          <w:szCs w:val="15"/>
        </w:rPr>
        <w:t>3,000</w:t>
      </w:r>
    </w:p>
    <w:p>
      <w:pPr>
        <w:spacing w:before="119" w:line="188" w:lineRule="auto"/>
        <w:ind w:left="4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8"/>
          <w:sz w:val="15"/>
          <w:szCs w:val="15"/>
        </w:rPr>
        <w:t>2,500</w:t>
      </w:r>
    </w:p>
    <w:p>
      <w:pPr>
        <w:spacing w:before="102" w:line="188" w:lineRule="auto"/>
        <w:ind w:left="4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5"/>
          <w:sz w:val="15"/>
          <w:szCs w:val="15"/>
        </w:rPr>
        <w:t>2,000</w:t>
      </w:r>
    </w:p>
    <w:p>
      <w:pPr>
        <w:spacing w:before="119" w:line="188" w:lineRule="auto"/>
        <w:ind w:left="11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12"/>
          <w:sz w:val="15"/>
          <w:szCs w:val="15"/>
        </w:rPr>
        <w:t>1,500</w:t>
      </w:r>
    </w:p>
    <w:p>
      <w:pPr>
        <w:spacing w:before="119" w:line="188" w:lineRule="auto"/>
        <w:ind w:left="11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9"/>
          <w:sz w:val="15"/>
          <w:szCs w:val="15"/>
        </w:rPr>
        <w:t>1,000</w:t>
      </w:r>
    </w:p>
    <w:p>
      <w:pPr>
        <w:spacing w:before="102" w:line="188" w:lineRule="auto"/>
        <w:ind w:left="6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3"/>
          <w:sz w:val="15"/>
          <w:szCs w:val="15"/>
        </w:rPr>
        <w:t>500</w:t>
      </w:r>
    </w:p>
    <w:p>
      <w:pPr>
        <w:spacing w:before="119" w:line="188" w:lineRule="auto"/>
        <w:ind w:left="2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0</w:t>
      </w:r>
    </w:p>
    <w:p>
      <w:pPr>
        <w:spacing w:line="188" w:lineRule="auto"/>
        <w:rPr>
          <w:rFonts w:ascii="Tahoma" w:eastAsia="Tahoma" w:hAnsi="Tahoma" w:cs="Tahoma"/>
          <w:sz w:val="15"/>
          <w:szCs w:val="15"/>
        </w:rPr>
        <w:sectPr>
          <w:headerReference w:type="default" r:id="rId15"/>
          <w:footerReference w:type="default" r:id="rId16"/>
          <w:type w:val="continuous"/>
          <w:pgSz w:w="12240" w:h="15840"/>
          <w:pgMar w:top="400" w:right="0" w:bottom="1" w:left="0" w:header="0" w:footer="0" w:gutter="0"/>
          <w:pgNumType w:start="6"/>
          <w:cols w:num="3" w:space="708" w:equalWidth="0">
            <w:col w:w="4347" w:space="100"/>
            <w:col w:w="6579" w:space="100"/>
            <w:col w:w="1116" w:space="0"/>
          </w:cols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49" w:line="218" w:lineRule="exact"/>
        <w:ind w:left="4920"/>
        <w:rPr>
          <w:sz w:val="15"/>
          <w:szCs w:val="15"/>
        </w:rPr>
      </w:pPr>
      <w:r>
        <w:rPr>
          <w:rFonts w:ascii="SimSun" w:eastAsia="SimSun" w:hAnsi="SimSun" w:cs="SimSun"/>
          <w:position w:val="1"/>
          <w:sz w:val="15"/>
          <w:szCs w:val="15"/>
        </w:rPr>
        <w:drawing>
          <wp:inline distT="0" distB="0" distL="0" distR="0">
            <wp:extent cx="236067" cy="6350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6067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23"/>
          <w:position w:val="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6"/>
          <w:position w:val="2"/>
          <w:sz w:val="15"/>
          <w:szCs w:val="15"/>
        </w:rPr>
        <w:t>投资</w:t>
      </w:r>
      <w:r>
        <w:rPr>
          <w:rFonts w:ascii="SimSun" w:eastAsia="SimSun" w:hAnsi="SimSun" w:cs="SimSun"/>
          <w:spacing w:val="-35"/>
          <w:position w:val="2"/>
          <w:sz w:val="15"/>
          <w:szCs w:val="15"/>
        </w:rPr>
        <w:t xml:space="preserve"> </w:t>
      </w:r>
      <w:r>
        <w:rPr>
          <w:rFonts w:ascii="Tahoma" w:eastAsia="Tahoma" w:hAnsi="Tahoma" w:cs="Tahoma"/>
          <w:spacing w:val="-16"/>
          <w:position w:val="2"/>
          <w:sz w:val="15"/>
          <w:szCs w:val="15"/>
        </w:rPr>
        <w:t xml:space="preserve">/ </w:t>
      </w:r>
      <w:r>
        <w:rPr>
          <w:rFonts w:ascii="SimSun" w:eastAsia="SimSun" w:hAnsi="SimSun" w:cs="SimSun"/>
          <w:spacing w:val="-16"/>
          <w:position w:val="2"/>
          <w:sz w:val="15"/>
          <w:szCs w:val="15"/>
        </w:rPr>
        <w:t>退出</w:t>
      </w:r>
      <w:r>
        <w:rPr>
          <w:rFonts w:ascii="SimSun" w:eastAsia="SimSun" w:hAnsi="SimSun" w:cs="SimSun"/>
          <w:spacing w:val="2"/>
          <w:position w:val="2"/>
          <w:sz w:val="15"/>
          <w:szCs w:val="15"/>
        </w:rPr>
        <w:t xml:space="preserve">         </w:t>
      </w:r>
      <w:r>
        <w:rPr>
          <w:position w:val="4"/>
          <w:sz w:val="15"/>
          <w:szCs w:val="15"/>
        </w:rPr>
        <w:drawing>
          <wp:inline distT="0" distB="0" distL="0" distR="0">
            <wp:extent cx="236220" cy="1905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31"/>
          <w:position w:val="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6"/>
          <w:position w:val="2"/>
          <w:sz w:val="15"/>
          <w:szCs w:val="15"/>
        </w:rPr>
        <w:t>投资计数（不包括螺栓</w:t>
      </w:r>
      <w:r>
        <w:rPr>
          <w:rFonts w:ascii="SimSun" w:eastAsia="SimSun" w:hAnsi="SimSun" w:cs="SimSun"/>
          <w:spacing w:val="-38"/>
          <w:position w:val="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6"/>
          <w:position w:val="2"/>
          <w:sz w:val="15"/>
          <w:szCs w:val="15"/>
        </w:rPr>
        <w:t>）</w:t>
      </w:r>
      <w:r>
        <w:rPr>
          <w:rFonts w:ascii="SimSun" w:eastAsia="SimSun" w:hAnsi="SimSun" w:cs="SimSun"/>
          <w:spacing w:val="-43"/>
          <w:position w:val="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6"/>
          <w:position w:val="2"/>
          <w:sz w:val="15"/>
          <w:szCs w:val="15"/>
        </w:rPr>
        <w:t>退出计数</w:t>
      </w:r>
      <w:r>
        <w:rPr>
          <w:rFonts w:ascii="SimSun" w:eastAsia="SimSun" w:hAnsi="SimSun" w:cs="SimSun"/>
          <w:spacing w:val="7"/>
          <w:position w:val="2"/>
          <w:sz w:val="15"/>
          <w:szCs w:val="15"/>
        </w:rPr>
        <w:t xml:space="preserve">       </w:t>
      </w:r>
      <w:r>
        <w:rPr>
          <w:position w:val="4"/>
          <w:sz w:val="15"/>
          <w:szCs w:val="15"/>
        </w:rPr>
        <w:drawing>
          <wp:inline distT="0" distB="0" distL="0" distR="0">
            <wp:extent cx="236220" cy="1905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8" w:line="220" w:lineRule="auto"/>
        <w:ind w:left="7348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6"/>
        </w:rPr>
        <w:t xml:space="preserve">来源 ： </w:t>
      </w:r>
      <w:r>
        <w:rPr>
          <w:spacing w:val="-6"/>
        </w:rPr>
        <w:t>PitchBook</w:t>
      </w:r>
      <w:r>
        <w:rPr>
          <w:spacing w:val="7"/>
        </w:rPr>
        <w:t xml:space="preserve"> </w:t>
      </w:r>
      <w:r>
        <w:rPr>
          <w:spacing w:val="-6"/>
        </w:rPr>
        <w:t xml:space="preserve">• </w:t>
      </w:r>
      <w:r>
        <w:rPr>
          <w:rFonts w:ascii="SimSun" w:eastAsia="SimSun" w:hAnsi="SimSun" w:cs="SimSun"/>
          <w:spacing w:val="-6"/>
        </w:rPr>
        <w:t>地理 ：</w:t>
      </w:r>
      <w:r>
        <w:rPr>
          <w:rFonts w:ascii="SimSun" w:eastAsia="SimSun" w:hAnsi="SimSun" w:cs="SimSun"/>
          <w:spacing w:val="-14"/>
        </w:rPr>
        <w:t xml:space="preserve"> </w:t>
      </w:r>
      <w:r>
        <w:rPr>
          <w:rFonts w:ascii="SimSun" w:eastAsia="SimSun" w:hAnsi="SimSun" w:cs="SimSun"/>
          <w:spacing w:val="-6"/>
        </w:rPr>
        <w:t xml:space="preserve">欧洲 </w:t>
      </w:r>
      <w:r>
        <w:rPr>
          <w:spacing w:val="-6"/>
        </w:rPr>
        <w:t>•</w:t>
      </w:r>
      <w:r>
        <w:rPr>
          <w:spacing w:val="6"/>
        </w:rPr>
        <w:t xml:space="preserve"> </w:t>
      </w:r>
      <w:r>
        <w:rPr>
          <w:spacing w:val="-6"/>
        </w:rPr>
        <w:t xml:space="preserve">* </w:t>
      </w:r>
      <w:r>
        <w:rPr>
          <w:rFonts w:ascii="SimSun" w:eastAsia="SimSun" w:hAnsi="SimSun" w:cs="SimSun"/>
          <w:spacing w:val="-6"/>
        </w:rPr>
        <w:t xml:space="preserve">截至 </w:t>
      </w:r>
      <w:r>
        <w:rPr>
          <w:spacing w:val="-6"/>
        </w:rPr>
        <w:t xml:space="preserve">2023 </w:t>
      </w:r>
      <w:r>
        <w:rPr>
          <w:rFonts w:ascii="SimSun" w:eastAsia="SimSun" w:hAnsi="SimSun" w:cs="SimSun"/>
          <w:spacing w:val="-6"/>
        </w:rPr>
        <w:t xml:space="preserve">年 </w:t>
      </w:r>
      <w:r>
        <w:rPr>
          <w:spacing w:val="-6"/>
        </w:rPr>
        <w:t xml:space="preserve">11 </w:t>
      </w:r>
      <w:r>
        <w:rPr>
          <w:rFonts w:ascii="SimSun" w:eastAsia="SimSun" w:hAnsi="SimSun" w:cs="SimSun"/>
          <w:spacing w:val="-6"/>
        </w:rPr>
        <w:t xml:space="preserve">月 </w:t>
      </w:r>
      <w:r>
        <w:rPr>
          <w:spacing w:val="-7"/>
        </w:rPr>
        <w:t>30</w:t>
      </w:r>
      <w:r>
        <w:rPr>
          <w:spacing w:val="19"/>
        </w:rPr>
        <w:t xml:space="preserve"> </w:t>
      </w:r>
      <w:r>
        <w:rPr>
          <w:rFonts w:ascii="SimSun" w:eastAsia="SimSun" w:hAnsi="SimSun" w:cs="SimSun"/>
          <w:spacing w:val="-7"/>
        </w:rPr>
        <w:t>日</w:t>
      </w:r>
    </w:p>
    <w:p>
      <w:pPr>
        <w:pStyle w:val="BodyText"/>
        <w:spacing w:before="282" w:line="222" w:lineRule="auto"/>
        <w:ind w:left="4457"/>
        <w:rPr>
          <w:rFonts w:ascii="SimSun" w:eastAsia="SimSun" w:hAnsi="SimSun" w:cs="SimSun"/>
          <w:sz w:val="18"/>
          <w:szCs w:val="18"/>
        </w:rPr>
      </w:pPr>
      <w:r>
        <w:rPr>
          <w:sz w:val="18"/>
          <w:szCs w:val="18"/>
        </w:rPr>
        <w:t>PE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AUM</w:t>
      </w:r>
      <w:r>
        <w:rPr>
          <w:spacing w:val="11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11"/>
          <w:sz w:val="18"/>
          <w:szCs w:val="18"/>
        </w:rPr>
        <w:t>（欧</w:t>
      </w:r>
    </w:p>
    <w:p>
      <w:pPr>
        <w:pStyle w:val="BodyText"/>
        <w:spacing w:before="17" w:line="399" w:lineRule="exact"/>
        <w:ind w:left="4448"/>
        <w:rPr>
          <w:rFonts w:ascii="SimSun" w:eastAsia="SimSun" w:hAnsi="SimSun" w:cs="SimSun"/>
          <w:sz w:val="18"/>
          <w:szCs w:val="18"/>
        </w:rPr>
      </w:pPr>
      <w:r>
        <w:pict>
          <v:shape id="_x0000_s1113" type="#_x0000_t202" style="width:40.05pt;height:10.9pt;margin-top:6.54pt;margin-left:522.32pt;position:absolute;z-index:251755520" filled="f" stroked="f">
            <o:lock v:ext="edit" aspectratio="f"/>
            <v:textbox inset="0,0,0,0">
              <w:txbxContent>
                <w:p>
                  <w:pPr>
                    <w:spacing w:before="20" w:line="218" w:lineRule="auto"/>
                    <w:jc w:val="right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11"/>
                      <w:w w:val="91"/>
                      <w:sz w:val="15"/>
                      <w:szCs w:val="15"/>
                    </w:rPr>
                    <w:t>干粉剩余</w:t>
                  </w:r>
                  <w:r>
                    <w:rPr>
                      <w:rFonts w:ascii="SimSun" w:eastAsia="SimSun" w:hAnsi="SimSun" w:cs="SimSun"/>
                      <w:spacing w:val="-10"/>
                      <w:w w:val="91"/>
                      <w:sz w:val="15"/>
                      <w:szCs w:val="15"/>
                    </w:rPr>
                    <w:t>价</w:t>
                  </w:r>
                  <w:r>
                    <w:rPr>
                      <w:rFonts w:ascii="SimSun" w:eastAsia="SimSun" w:hAnsi="SimSun" w:cs="SimSun"/>
                      <w:spacing w:val="-6"/>
                      <w:w w:val="91"/>
                      <w:sz w:val="15"/>
                      <w:szCs w:val="15"/>
                    </w:rPr>
                    <w:t>值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7"/>
          <w:position w:val="17"/>
          <w:sz w:val="18"/>
          <w:szCs w:val="18"/>
        </w:rPr>
        <w:t>元</w:t>
      </w:r>
      <w:r>
        <w:rPr>
          <w:rFonts w:ascii="SimSun" w:eastAsia="SimSun" w:hAnsi="SimSun" w:cs="SimSun"/>
          <w:spacing w:val="-9"/>
          <w:position w:val="17"/>
          <w:sz w:val="18"/>
          <w:szCs w:val="18"/>
        </w:rPr>
        <w:t xml:space="preserve"> </w:t>
      </w:r>
      <w:r>
        <w:rPr>
          <w:spacing w:val="-7"/>
          <w:position w:val="17"/>
          <w:sz w:val="18"/>
          <w:szCs w:val="18"/>
        </w:rPr>
        <w:t xml:space="preserve">B </w:t>
      </w:r>
      <w:r>
        <w:rPr>
          <w:rFonts w:ascii="SimSun" w:eastAsia="SimSun" w:hAnsi="SimSun" w:cs="SimSun"/>
          <w:spacing w:val="-7"/>
          <w:position w:val="17"/>
          <w:sz w:val="18"/>
          <w:szCs w:val="18"/>
        </w:rPr>
        <w:t>）</w:t>
      </w:r>
    </w:p>
    <w:p>
      <w:pPr>
        <w:spacing w:before="1" w:line="188" w:lineRule="auto"/>
        <w:ind w:left="4444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6"/>
          <w:sz w:val="15"/>
          <w:szCs w:val="15"/>
        </w:rPr>
        <w:t>€1,200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46" w:line="188" w:lineRule="auto"/>
        <w:ind w:left="4434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6"/>
          <w:sz w:val="15"/>
          <w:szCs w:val="15"/>
        </w:rPr>
        <w:t>€1,000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46" w:line="189" w:lineRule="auto"/>
        <w:ind w:left="4543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€800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45" w:line="188" w:lineRule="auto"/>
        <w:ind w:left="4545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€600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46" w:line="188" w:lineRule="auto"/>
        <w:ind w:left="4546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€400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45" w:line="188" w:lineRule="auto"/>
        <w:ind w:left="4545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€200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46" w:line="188" w:lineRule="auto"/>
        <w:ind w:left="4708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z w:val="15"/>
          <w:szCs w:val="15"/>
        </w:rPr>
        <w:t>€0</w:t>
      </w:r>
    </w:p>
    <w:p>
      <w:pPr>
        <w:spacing w:before="123" w:line="194" w:lineRule="auto"/>
        <w:ind w:left="5079"/>
        <w:rPr>
          <w:rFonts w:ascii="Tahoma" w:eastAsia="Tahoma" w:hAnsi="Tahoma" w:cs="Tahoma"/>
          <w:sz w:val="15"/>
          <w:szCs w:val="15"/>
        </w:rPr>
      </w:pPr>
      <w:r>
        <w:rPr>
          <w:rFonts w:ascii="Tahoma" w:eastAsia="Tahoma" w:hAnsi="Tahoma" w:cs="Tahoma"/>
          <w:spacing w:val="-10"/>
          <w:position w:val="2"/>
          <w:sz w:val="15"/>
          <w:szCs w:val="15"/>
        </w:rPr>
        <w:t xml:space="preserve">2013     </w:t>
      </w:r>
      <w:r>
        <w:rPr>
          <w:rFonts w:ascii="Tahoma" w:eastAsia="Tahoma" w:hAnsi="Tahoma" w:cs="Tahoma"/>
          <w:spacing w:val="-10"/>
          <w:sz w:val="15"/>
          <w:szCs w:val="15"/>
        </w:rPr>
        <w:t xml:space="preserve">2014      2015   2016   </w:t>
      </w:r>
      <w:r>
        <w:rPr>
          <w:rFonts w:ascii="Tahoma" w:eastAsia="Tahoma" w:hAnsi="Tahoma" w:cs="Tahoma"/>
          <w:spacing w:val="-11"/>
          <w:sz w:val="15"/>
          <w:szCs w:val="15"/>
        </w:rPr>
        <w:t xml:space="preserve">    2017</w:t>
      </w:r>
      <w:r>
        <w:rPr>
          <w:rFonts w:ascii="Tahoma" w:eastAsia="Tahoma" w:hAnsi="Tahoma" w:cs="Tahoma"/>
          <w:spacing w:val="17"/>
          <w:w w:val="101"/>
          <w:sz w:val="15"/>
          <w:szCs w:val="15"/>
        </w:rPr>
        <w:t xml:space="preserve">  </w:t>
      </w:r>
      <w:r>
        <w:rPr>
          <w:rFonts w:ascii="Tahoma" w:eastAsia="Tahoma" w:hAnsi="Tahoma" w:cs="Tahoma"/>
          <w:spacing w:val="-11"/>
          <w:sz w:val="15"/>
          <w:szCs w:val="15"/>
        </w:rPr>
        <w:t>2018       2019      2020</w:t>
      </w:r>
      <w:r>
        <w:rPr>
          <w:rFonts w:ascii="Tahoma" w:eastAsia="Tahoma" w:hAnsi="Tahoma" w:cs="Tahoma"/>
          <w:spacing w:val="6"/>
          <w:sz w:val="15"/>
          <w:szCs w:val="15"/>
        </w:rPr>
        <w:t xml:space="preserve">  </w:t>
      </w:r>
      <w:r>
        <w:rPr>
          <w:rFonts w:ascii="Tahoma" w:eastAsia="Tahoma" w:hAnsi="Tahoma" w:cs="Tahoma"/>
          <w:spacing w:val="-11"/>
          <w:sz w:val="15"/>
          <w:szCs w:val="15"/>
        </w:rPr>
        <w:t>2021       2022  2023*</w:t>
      </w:r>
      <w:r>
        <w:rPr>
          <w:rFonts w:ascii="Tahoma" w:eastAsia="Tahoma" w:hAnsi="Tahoma" w:cs="Tahoma"/>
          <w:sz w:val="15"/>
          <w:szCs w:val="15"/>
        </w:rPr>
        <w:br/>
      </w:r>
      <w:r>
        <w:rPr>
          <w:rFonts w:ascii="Tahoma" w:eastAsia="Tahoma" w:hAnsi="Tahoma" w:cs="Tahoma"/>
          <w:sz w:val="15"/>
          <w:szCs w:val="1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https://d.book118.com/727150126056006025</w:t>
        </w:r>
      </w:hyperlink>
    </w:p>
    <w:p>
      <w:pPr>
        <w:spacing w:before="123" w:line="194" w:lineRule="auto"/>
        <w:ind w:left="5079"/>
        <w:rPr>
          <w:rFonts w:ascii="Tahoma" w:eastAsia="Tahoma" w:hAnsi="Tahoma" w:cs="Tahoma"/>
          <w:sz w:val="15"/>
          <w:szCs w:val="15"/>
        </w:rPr>
      </w:pPr>
    </w:p>
    <w:sectPr>
      <w:headerReference w:type="default" r:id="rId21"/>
      <w:footerReference w:type="default" r:id="rId22"/>
      <w:type w:val="continuous"/>
      <w:pgSz w:w="12240" w:h="15840"/>
      <w:pgMar w:top="400" w:right="0" w:bottom="1" w:left="0" w:header="0" w:footer="0" w:gutter="0"/>
      <w:pgNumType w:start="7"/>
      <w:cols w:num="1" w:space="708" w:equalWidth="0">
        <w:col w:w="122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Verdana" w:eastAsia="Verdana" w:hAnsi="Verdana" w:cs="Verdana"/>
      <w:sz w:val="10"/>
      <w:szCs w:val="1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ahoma" w:eastAsia="Tahoma" w:hAnsi="Tahoma" w:cs="Tahoma"/>
      <w:sz w:val="13"/>
      <w:szCs w:val="13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2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image" Target="media/image3.png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image" Target="media/image4.png" /><Relationship Id="rId18" Type="http://schemas.openxmlformats.org/officeDocument/2006/relationships/image" Target="media/image5.png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727150126056006025" TargetMode="External" /><Relationship Id="rId21" Type="http://schemas.openxmlformats.org/officeDocument/2006/relationships/header" Target="header7.xml" /><Relationship Id="rId22" Type="http://schemas.openxmlformats.org/officeDocument/2006/relationships/footer" Target="footer5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2024-01-04T11:12:18Z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2024-01-04T12:04:16Z</vt:filetime>
  </property>
  <property fmtid="{D5CDD505-2E9C-101B-9397-08002B2CF9AE}" pid="3" name="CRO">
    <vt:lpwstr>wqlLaW5nc29mdCBQREYgdG8gV1BTIDkw</vt:lpwstr>
  </property>
</Properties>
</file>