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55" w:history="1">
        <w:r>
          <w:rPr>
            <w:rFonts w:ascii="仿宋" w:eastAsia="仿宋" w:hAnsi="仿宋" w:cs="仿宋" w:hint="eastAsia"/>
            <w:lang w:eastAsia="zh-CN"/>
          </w:rPr>
          <w:t>序言</w:t>
        </w:r>
        <w:r>
          <w:tab/>
        </w:r>
        <w:r>
          <w:fldChar w:fldCharType="begin"/>
        </w:r>
        <w:r>
          <w:instrText xml:space="preserve"> PAGEREF _Toc24455 \h </w:instrText>
        </w:r>
        <w:r>
          <w:fldChar w:fldCharType="separate"/>
        </w:r>
        <w:r>
          <w:t>3</w:t>
        </w:r>
        <w:r>
          <w:fldChar w:fldCharType="end"/>
        </w:r>
      </w:hyperlink>
    </w:p>
    <w:p>
      <w:pPr>
        <w:pStyle w:val="TOC1"/>
        <w:tabs>
          <w:tab w:val="right" w:leader="dot" w:pos="8306"/>
        </w:tabs>
      </w:pPr>
      <w:hyperlink w:anchor="_Toc26556" w:history="1">
        <w:r>
          <w:rPr>
            <w:rFonts w:ascii="仿宋" w:eastAsia="仿宋" w:hAnsi="仿宋" w:cs="仿宋" w:hint="eastAsia"/>
            <w:lang w:eastAsia="zh-CN"/>
          </w:rPr>
          <w:t>一、一次电池项目选址可行性分析</w:t>
        </w:r>
        <w:r>
          <w:tab/>
        </w:r>
        <w:r>
          <w:fldChar w:fldCharType="begin"/>
        </w:r>
        <w:r>
          <w:instrText xml:space="preserve"> PAGEREF _Toc26556 \h </w:instrText>
        </w:r>
        <w:r>
          <w:fldChar w:fldCharType="separate"/>
        </w:r>
        <w:r>
          <w:t>3</w:t>
        </w:r>
        <w:r>
          <w:fldChar w:fldCharType="end"/>
        </w:r>
      </w:hyperlink>
    </w:p>
    <w:p>
      <w:pPr>
        <w:pStyle w:val="TOC2"/>
        <w:tabs>
          <w:tab w:val="right" w:leader="dot" w:pos="8306"/>
        </w:tabs>
      </w:pPr>
      <w:hyperlink w:anchor="_Toc11939" w:history="1">
        <w:r>
          <w:rPr>
            <w:rFonts w:ascii="仿宋" w:eastAsia="仿宋" w:hAnsi="仿宋" w:cs="仿宋" w:hint="eastAsia"/>
            <w:lang w:eastAsia="zh-CN"/>
          </w:rPr>
          <w:t>(一)、一次电池项目选址</w:t>
        </w:r>
        <w:r>
          <w:tab/>
        </w:r>
        <w:r>
          <w:fldChar w:fldCharType="begin"/>
        </w:r>
        <w:r>
          <w:instrText xml:space="preserve"> PAGEREF _Toc11939 \h </w:instrText>
        </w:r>
        <w:r>
          <w:fldChar w:fldCharType="separate"/>
        </w:r>
        <w:r>
          <w:t>3</w:t>
        </w:r>
        <w:r>
          <w:fldChar w:fldCharType="end"/>
        </w:r>
      </w:hyperlink>
    </w:p>
    <w:p>
      <w:pPr>
        <w:pStyle w:val="TOC2"/>
        <w:tabs>
          <w:tab w:val="right" w:leader="dot" w:pos="8306"/>
        </w:tabs>
      </w:pPr>
      <w:hyperlink w:anchor="_Toc16008" w:history="1">
        <w:r>
          <w:rPr>
            <w:rFonts w:ascii="仿宋" w:eastAsia="仿宋" w:hAnsi="仿宋" w:cs="仿宋" w:hint="eastAsia"/>
            <w:lang w:eastAsia="zh-CN"/>
          </w:rPr>
          <w:t>(二)、用地控制指标</w:t>
        </w:r>
        <w:r>
          <w:tab/>
        </w:r>
        <w:r>
          <w:fldChar w:fldCharType="begin"/>
        </w:r>
        <w:r>
          <w:instrText xml:space="preserve"> PAGEREF _Toc16008 \h </w:instrText>
        </w:r>
        <w:r>
          <w:fldChar w:fldCharType="separate"/>
        </w:r>
        <w:r>
          <w:t>3</w:t>
        </w:r>
        <w:r>
          <w:fldChar w:fldCharType="end"/>
        </w:r>
      </w:hyperlink>
    </w:p>
    <w:p>
      <w:pPr>
        <w:pStyle w:val="TOC2"/>
        <w:tabs>
          <w:tab w:val="right" w:leader="dot" w:pos="8306"/>
        </w:tabs>
      </w:pPr>
      <w:hyperlink w:anchor="_Toc6009" w:history="1">
        <w:r>
          <w:rPr>
            <w:rFonts w:ascii="仿宋" w:eastAsia="仿宋" w:hAnsi="仿宋" w:cs="仿宋" w:hint="eastAsia"/>
            <w:lang w:eastAsia="zh-CN"/>
          </w:rPr>
          <w:t>(三)、节约用地措施</w:t>
        </w:r>
        <w:r>
          <w:tab/>
        </w:r>
        <w:r>
          <w:fldChar w:fldCharType="begin"/>
        </w:r>
        <w:r>
          <w:instrText xml:space="preserve"> PAGEREF _Toc6009 \h </w:instrText>
        </w:r>
        <w:r>
          <w:fldChar w:fldCharType="separate"/>
        </w:r>
        <w:r>
          <w:t>5</w:t>
        </w:r>
        <w:r>
          <w:fldChar w:fldCharType="end"/>
        </w:r>
      </w:hyperlink>
    </w:p>
    <w:p>
      <w:pPr>
        <w:pStyle w:val="TOC2"/>
        <w:tabs>
          <w:tab w:val="right" w:leader="dot" w:pos="8306"/>
        </w:tabs>
      </w:pPr>
      <w:hyperlink w:anchor="_Toc3961" w:history="1">
        <w:r>
          <w:rPr>
            <w:rFonts w:ascii="仿宋" w:eastAsia="仿宋" w:hAnsi="仿宋" w:cs="仿宋" w:hint="eastAsia"/>
            <w:lang w:eastAsia="zh-CN"/>
          </w:rPr>
          <w:t>(四)、总图布置方案</w:t>
        </w:r>
        <w:r>
          <w:tab/>
        </w:r>
        <w:r>
          <w:fldChar w:fldCharType="begin"/>
        </w:r>
        <w:r>
          <w:instrText xml:space="preserve"> PAGEREF _Toc3961 \h </w:instrText>
        </w:r>
        <w:r>
          <w:fldChar w:fldCharType="separate"/>
        </w:r>
        <w:r>
          <w:t>6</w:t>
        </w:r>
        <w:r>
          <w:fldChar w:fldCharType="end"/>
        </w:r>
      </w:hyperlink>
    </w:p>
    <w:p>
      <w:pPr>
        <w:pStyle w:val="TOC2"/>
        <w:tabs>
          <w:tab w:val="right" w:leader="dot" w:pos="8306"/>
        </w:tabs>
      </w:pPr>
      <w:hyperlink w:anchor="_Toc2292" w:history="1">
        <w:r>
          <w:rPr>
            <w:rFonts w:ascii="仿宋" w:eastAsia="仿宋" w:hAnsi="仿宋" w:cs="仿宋" w:hint="eastAsia"/>
            <w:lang w:eastAsia="zh-CN"/>
          </w:rPr>
          <w:t>(五)、选址综合评价</w:t>
        </w:r>
        <w:r>
          <w:tab/>
        </w:r>
        <w:r>
          <w:fldChar w:fldCharType="begin"/>
        </w:r>
        <w:r>
          <w:instrText xml:space="preserve"> PAGEREF _Toc2292 \h </w:instrText>
        </w:r>
        <w:r>
          <w:fldChar w:fldCharType="separate"/>
        </w:r>
        <w:r>
          <w:t>7</w:t>
        </w:r>
        <w:r>
          <w:fldChar w:fldCharType="end"/>
        </w:r>
      </w:hyperlink>
    </w:p>
    <w:p>
      <w:pPr>
        <w:pStyle w:val="TOC1"/>
        <w:tabs>
          <w:tab w:val="right" w:leader="dot" w:pos="8306"/>
        </w:tabs>
      </w:pPr>
      <w:hyperlink w:anchor="_Toc31296" w:history="1">
        <w:r>
          <w:rPr>
            <w:rFonts w:ascii="仿宋" w:eastAsia="仿宋" w:hAnsi="仿宋" w:cs="仿宋" w:hint="eastAsia"/>
            <w:lang w:eastAsia="zh-CN"/>
          </w:rPr>
          <w:t>二、工艺说明</w:t>
        </w:r>
        <w:r>
          <w:tab/>
        </w:r>
        <w:r>
          <w:fldChar w:fldCharType="begin"/>
        </w:r>
        <w:r>
          <w:instrText xml:space="preserve"> PAGEREF _Toc31296 \h </w:instrText>
        </w:r>
        <w:r>
          <w:fldChar w:fldCharType="separate"/>
        </w:r>
        <w:r>
          <w:t>8</w:t>
        </w:r>
        <w:r>
          <w:fldChar w:fldCharType="end"/>
        </w:r>
      </w:hyperlink>
    </w:p>
    <w:p>
      <w:pPr>
        <w:pStyle w:val="TOC2"/>
        <w:tabs>
          <w:tab w:val="right" w:leader="dot" w:pos="8306"/>
        </w:tabs>
      </w:pPr>
      <w:hyperlink w:anchor="_Toc18061" w:history="1">
        <w:r>
          <w:rPr>
            <w:rFonts w:ascii="仿宋" w:eastAsia="仿宋" w:hAnsi="仿宋" w:cs="仿宋" w:hint="eastAsia"/>
            <w:lang w:eastAsia="zh-CN"/>
          </w:rPr>
          <w:t>(一)、技术管理特点</w:t>
        </w:r>
        <w:r>
          <w:tab/>
        </w:r>
        <w:r>
          <w:fldChar w:fldCharType="begin"/>
        </w:r>
        <w:r>
          <w:instrText xml:space="preserve"> PAGEREF _Toc18061 \h </w:instrText>
        </w:r>
        <w:r>
          <w:fldChar w:fldCharType="separate"/>
        </w:r>
        <w:r>
          <w:t>8</w:t>
        </w:r>
        <w:r>
          <w:fldChar w:fldCharType="end"/>
        </w:r>
      </w:hyperlink>
    </w:p>
    <w:p>
      <w:pPr>
        <w:pStyle w:val="TOC2"/>
        <w:tabs>
          <w:tab w:val="right" w:leader="dot" w:pos="8306"/>
        </w:tabs>
      </w:pPr>
      <w:hyperlink w:anchor="_Toc5315" w:history="1">
        <w:r>
          <w:rPr>
            <w:rFonts w:ascii="仿宋" w:eastAsia="仿宋" w:hAnsi="仿宋" w:cs="仿宋" w:hint="eastAsia"/>
            <w:lang w:eastAsia="zh-CN"/>
          </w:rPr>
          <w:t>(二)、一次电池项目工艺技术设计方案</w:t>
        </w:r>
        <w:r>
          <w:tab/>
        </w:r>
        <w:r>
          <w:fldChar w:fldCharType="begin"/>
        </w:r>
        <w:r>
          <w:instrText xml:space="preserve"> PAGEREF _Toc5315 \h </w:instrText>
        </w:r>
        <w:r>
          <w:fldChar w:fldCharType="separate"/>
        </w:r>
        <w:r>
          <w:t>9</w:t>
        </w:r>
        <w:r>
          <w:fldChar w:fldCharType="end"/>
        </w:r>
      </w:hyperlink>
    </w:p>
    <w:p>
      <w:pPr>
        <w:pStyle w:val="TOC2"/>
        <w:tabs>
          <w:tab w:val="right" w:leader="dot" w:pos="8306"/>
        </w:tabs>
      </w:pPr>
      <w:hyperlink w:anchor="_Toc5563" w:history="1">
        <w:r>
          <w:rPr>
            <w:rFonts w:ascii="仿宋" w:eastAsia="仿宋" w:hAnsi="仿宋" w:cs="仿宋" w:hint="eastAsia"/>
            <w:lang w:eastAsia="zh-CN"/>
          </w:rPr>
          <w:t>(三)、设备选型方案</w:t>
        </w:r>
        <w:r>
          <w:tab/>
        </w:r>
        <w:r>
          <w:fldChar w:fldCharType="begin"/>
        </w:r>
        <w:r>
          <w:instrText xml:space="preserve"> PAGEREF _Toc5563 \h </w:instrText>
        </w:r>
        <w:r>
          <w:fldChar w:fldCharType="separate"/>
        </w:r>
        <w:r>
          <w:t>11</w:t>
        </w:r>
        <w:r>
          <w:fldChar w:fldCharType="end"/>
        </w:r>
      </w:hyperlink>
    </w:p>
    <w:p>
      <w:pPr>
        <w:pStyle w:val="TOC1"/>
        <w:tabs>
          <w:tab w:val="right" w:leader="dot" w:pos="8306"/>
        </w:tabs>
      </w:pPr>
      <w:hyperlink w:anchor="_Toc308" w:history="1">
        <w:r>
          <w:rPr>
            <w:rFonts w:ascii="仿宋" w:eastAsia="仿宋" w:hAnsi="仿宋" w:cs="仿宋" w:hint="eastAsia"/>
            <w:lang w:eastAsia="zh-CN"/>
          </w:rPr>
          <w:t>三、市场分析、调研</w:t>
        </w:r>
        <w:r>
          <w:tab/>
        </w:r>
        <w:r>
          <w:fldChar w:fldCharType="begin"/>
        </w:r>
        <w:r>
          <w:instrText xml:space="preserve"> PAGEREF _Toc308 \h </w:instrText>
        </w:r>
        <w:r>
          <w:fldChar w:fldCharType="separate"/>
        </w:r>
        <w:r>
          <w:t>12</w:t>
        </w:r>
        <w:r>
          <w:fldChar w:fldCharType="end"/>
        </w:r>
      </w:hyperlink>
    </w:p>
    <w:p>
      <w:pPr>
        <w:pStyle w:val="TOC2"/>
        <w:tabs>
          <w:tab w:val="right" w:leader="dot" w:pos="8306"/>
        </w:tabs>
      </w:pPr>
      <w:hyperlink w:anchor="_Toc8218" w:history="1">
        <w:r>
          <w:rPr>
            <w:rFonts w:ascii="仿宋" w:eastAsia="仿宋" w:hAnsi="仿宋" w:cs="仿宋" w:hint="eastAsia"/>
            <w:lang w:eastAsia="zh-CN"/>
          </w:rPr>
          <w:t>(一)、一次电池行业分析</w:t>
        </w:r>
        <w:r>
          <w:tab/>
        </w:r>
        <w:r>
          <w:fldChar w:fldCharType="begin"/>
        </w:r>
        <w:r>
          <w:instrText xml:space="preserve"> PAGEREF _Toc8218 \h </w:instrText>
        </w:r>
        <w:r>
          <w:fldChar w:fldCharType="separate"/>
        </w:r>
        <w:r>
          <w:t>12</w:t>
        </w:r>
        <w:r>
          <w:fldChar w:fldCharType="end"/>
        </w:r>
      </w:hyperlink>
    </w:p>
    <w:p>
      <w:pPr>
        <w:pStyle w:val="TOC2"/>
        <w:tabs>
          <w:tab w:val="right" w:leader="dot" w:pos="8306"/>
        </w:tabs>
      </w:pPr>
      <w:hyperlink w:anchor="_Toc23083" w:history="1">
        <w:r>
          <w:rPr>
            <w:rFonts w:ascii="仿宋" w:eastAsia="仿宋" w:hAnsi="仿宋" w:cs="仿宋" w:hint="eastAsia"/>
            <w:lang w:eastAsia="zh-CN"/>
          </w:rPr>
          <w:t>(二)、一次电池市场分析预测</w:t>
        </w:r>
        <w:r>
          <w:tab/>
        </w:r>
        <w:r>
          <w:fldChar w:fldCharType="begin"/>
        </w:r>
        <w:r>
          <w:instrText xml:space="preserve"> PAGEREF _Toc23083 \h </w:instrText>
        </w:r>
        <w:r>
          <w:fldChar w:fldCharType="separate"/>
        </w:r>
        <w:r>
          <w:t>13</w:t>
        </w:r>
        <w:r>
          <w:fldChar w:fldCharType="end"/>
        </w:r>
      </w:hyperlink>
    </w:p>
    <w:p>
      <w:pPr>
        <w:pStyle w:val="TOC1"/>
        <w:tabs>
          <w:tab w:val="right" w:leader="dot" w:pos="8306"/>
        </w:tabs>
      </w:pPr>
      <w:hyperlink w:anchor="_Toc30622" w:history="1">
        <w:r>
          <w:rPr>
            <w:rFonts w:ascii="仿宋" w:eastAsia="仿宋" w:hAnsi="仿宋" w:cs="仿宋" w:hint="eastAsia"/>
            <w:lang w:eastAsia="zh-CN"/>
          </w:rPr>
          <w:t>四、一次电池项目概论</w:t>
        </w:r>
        <w:r>
          <w:tab/>
        </w:r>
        <w:r>
          <w:fldChar w:fldCharType="begin"/>
        </w:r>
        <w:r>
          <w:instrText xml:space="preserve"> PAGEREF _Toc30622 \h </w:instrText>
        </w:r>
        <w:r>
          <w:fldChar w:fldCharType="separate"/>
        </w:r>
        <w:r>
          <w:t>13</w:t>
        </w:r>
        <w:r>
          <w:fldChar w:fldCharType="end"/>
        </w:r>
      </w:hyperlink>
    </w:p>
    <w:p>
      <w:pPr>
        <w:pStyle w:val="TOC2"/>
        <w:tabs>
          <w:tab w:val="right" w:leader="dot" w:pos="8306"/>
        </w:tabs>
      </w:pPr>
      <w:hyperlink w:anchor="_Toc19587" w:history="1">
        <w:r>
          <w:rPr>
            <w:rFonts w:ascii="仿宋" w:eastAsia="仿宋" w:hAnsi="仿宋" w:cs="仿宋" w:hint="eastAsia"/>
            <w:lang w:eastAsia="zh-CN"/>
          </w:rPr>
          <w:t>(一)、一次电池项目概况</w:t>
        </w:r>
        <w:r>
          <w:tab/>
        </w:r>
        <w:r>
          <w:fldChar w:fldCharType="begin"/>
        </w:r>
        <w:r>
          <w:instrText xml:space="preserve"> PAGEREF _Toc19587 \h </w:instrText>
        </w:r>
        <w:r>
          <w:fldChar w:fldCharType="separate"/>
        </w:r>
        <w:r>
          <w:t>13</w:t>
        </w:r>
        <w:r>
          <w:fldChar w:fldCharType="end"/>
        </w:r>
      </w:hyperlink>
    </w:p>
    <w:p>
      <w:pPr>
        <w:pStyle w:val="TOC2"/>
        <w:tabs>
          <w:tab w:val="right" w:leader="dot" w:pos="8306"/>
        </w:tabs>
      </w:pPr>
      <w:hyperlink w:anchor="_Toc21900" w:history="1">
        <w:r>
          <w:rPr>
            <w:rFonts w:ascii="仿宋" w:eastAsia="仿宋" w:hAnsi="仿宋" w:cs="仿宋" w:hint="eastAsia"/>
            <w:lang w:eastAsia="zh-CN"/>
          </w:rPr>
          <w:t>(二)、一次电池项目目标</w:t>
        </w:r>
        <w:r>
          <w:tab/>
        </w:r>
        <w:r>
          <w:fldChar w:fldCharType="begin"/>
        </w:r>
        <w:r>
          <w:instrText xml:space="preserve"> PAGEREF _Toc21900 \h </w:instrText>
        </w:r>
        <w:r>
          <w:fldChar w:fldCharType="separate"/>
        </w:r>
        <w:r>
          <w:t>16</w:t>
        </w:r>
        <w:r>
          <w:fldChar w:fldCharType="end"/>
        </w:r>
      </w:hyperlink>
    </w:p>
    <w:p>
      <w:pPr>
        <w:pStyle w:val="TOC2"/>
        <w:tabs>
          <w:tab w:val="right" w:leader="dot" w:pos="8306"/>
        </w:tabs>
      </w:pPr>
      <w:hyperlink w:anchor="_Toc13560" w:history="1">
        <w:r>
          <w:rPr>
            <w:rFonts w:ascii="仿宋" w:eastAsia="仿宋" w:hAnsi="仿宋" w:cs="仿宋" w:hint="eastAsia"/>
            <w:lang w:eastAsia="zh-CN"/>
          </w:rPr>
          <w:t>(三)、一次电池项目提出的理由</w:t>
        </w:r>
        <w:r>
          <w:tab/>
        </w:r>
        <w:r>
          <w:fldChar w:fldCharType="begin"/>
        </w:r>
        <w:r>
          <w:instrText xml:space="preserve"> PAGEREF _Toc13560 \h </w:instrText>
        </w:r>
        <w:r>
          <w:fldChar w:fldCharType="separate"/>
        </w:r>
        <w:r>
          <w:t>16</w:t>
        </w:r>
        <w:r>
          <w:fldChar w:fldCharType="end"/>
        </w:r>
      </w:hyperlink>
    </w:p>
    <w:p>
      <w:pPr>
        <w:pStyle w:val="TOC2"/>
        <w:tabs>
          <w:tab w:val="right" w:leader="dot" w:pos="8306"/>
        </w:tabs>
      </w:pPr>
      <w:hyperlink w:anchor="_Toc12817" w:history="1">
        <w:r>
          <w:rPr>
            <w:rFonts w:ascii="仿宋" w:eastAsia="仿宋" w:hAnsi="仿宋" w:cs="仿宋" w:hint="eastAsia"/>
            <w:lang w:eastAsia="zh-CN"/>
          </w:rPr>
          <w:t>(四)、一次电池项目意义</w:t>
        </w:r>
        <w:r>
          <w:tab/>
        </w:r>
        <w:r>
          <w:fldChar w:fldCharType="begin"/>
        </w:r>
        <w:r>
          <w:instrText xml:space="preserve"> PAGEREF _Toc12817 \h </w:instrText>
        </w:r>
        <w:r>
          <w:fldChar w:fldCharType="separate"/>
        </w:r>
        <w:r>
          <w:t>18</w:t>
        </w:r>
        <w:r>
          <w:fldChar w:fldCharType="end"/>
        </w:r>
      </w:hyperlink>
    </w:p>
    <w:p>
      <w:pPr>
        <w:pStyle w:val="TOC2"/>
        <w:tabs>
          <w:tab w:val="right" w:leader="dot" w:pos="8306"/>
        </w:tabs>
      </w:pPr>
      <w:hyperlink w:anchor="_Toc2011" w:history="1">
        <w:r>
          <w:rPr>
            <w:rFonts w:ascii="仿宋" w:eastAsia="仿宋" w:hAnsi="仿宋" w:cs="仿宋" w:hint="eastAsia"/>
            <w:lang w:eastAsia="zh-CN"/>
          </w:rPr>
          <w:t>(五)、一次电池项目背景</w:t>
        </w:r>
        <w:r>
          <w:tab/>
        </w:r>
        <w:r>
          <w:fldChar w:fldCharType="begin"/>
        </w:r>
        <w:r>
          <w:instrText xml:space="preserve"> PAGEREF _Toc2011 \h </w:instrText>
        </w:r>
        <w:r>
          <w:fldChar w:fldCharType="separate"/>
        </w:r>
        <w:r>
          <w:t>19</w:t>
        </w:r>
        <w:r>
          <w:fldChar w:fldCharType="end"/>
        </w:r>
      </w:hyperlink>
    </w:p>
    <w:p>
      <w:pPr>
        <w:pStyle w:val="TOC1"/>
        <w:tabs>
          <w:tab w:val="right" w:leader="dot" w:pos="8306"/>
        </w:tabs>
      </w:pPr>
      <w:hyperlink w:anchor="_Toc427" w:history="1">
        <w:r>
          <w:rPr>
            <w:rFonts w:ascii="仿宋" w:eastAsia="仿宋" w:hAnsi="仿宋" w:cs="仿宋" w:hint="eastAsia"/>
            <w:lang w:eastAsia="zh-CN"/>
          </w:rPr>
          <w:t>五、一次电池项目绩效评估</w:t>
        </w:r>
        <w:r>
          <w:tab/>
        </w:r>
        <w:r>
          <w:fldChar w:fldCharType="begin"/>
        </w:r>
        <w:r>
          <w:instrText xml:space="preserve"> PAGEREF _Toc427 \h </w:instrText>
        </w:r>
        <w:r>
          <w:fldChar w:fldCharType="separate"/>
        </w:r>
        <w:r>
          <w:t>20</w:t>
        </w:r>
        <w:r>
          <w:fldChar w:fldCharType="end"/>
        </w:r>
      </w:hyperlink>
    </w:p>
    <w:p>
      <w:pPr>
        <w:pStyle w:val="TOC2"/>
        <w:tabs>
          <w:tab w:val="right" w:leader="dot" w:pos="8306"/>
        </w:tabs>
      </w:pPr>
      <w:hyperlink w:anchor="_Toc15201" w:history="1">
        <w:r>
          <w:rPr>
            <w:rFonts w:ascii="仿宋" w:eastAsia="仿宋" w:hAnsi="仿宋" w:cs="仿宋" w:hint="eastAsia"/>
            <w:lang w:eastAsia="zh-CN"/>
          </w:rPr>
          <w:t>(一)、绩效评估指标</w:t>
        </w:r>
        <w:r>
          <w:tab/>
        </w:r>
        <w:r>
          <w:fldChar w:fldCharType="begin"/>
        </w:r>
        <w:r>
          <w:instrText xml:space="preserve"> PAGEREF _Toc15201 \h </w:instrText>
        </w:r>
        <w:r>
          <w:fldChar w:fldCharType="separate"/>
        </w:r>
        <w:r>
          <w:t>20</w:t>
        </w:r>
        <w:r>
          <w:fldChar w:fldCharType="end"/>
        </w:r>
      </w:hyperlink>
    </w:p>
    <w:p>
      <w:pPr>
        <w:pStyle w:val="TOC2"/>
        <w:tabs>
          <w:tab w:val="right" w:leader="dot" w:pos="8306"/>
        </w:tabs>
      </w:pPr>
      <w:hyperlink w:anchor="_Toc3777" w:history="1">
        <w:r>
          <w:rPr>
            <w:rFonts w:ascii="仿宋" w:eastAsia="仿宋" w:hAnsi="仿宋" w:cs="仿宋" w:hint="eastAsia"/>
            <w:lang w:eastAsia="zh-CN"/>
          </w:rPr>
          <w:t>(二)、绩效评估方法</w:t>
        </w:r>
        <w:r>
          <w:tab/>
        </w:r>
        <w:r>
          <w:fldChar w:fldCharType="begin"/>
        </w:r>
        <w:r>
          <w:instrText xml:space="preserve"> PAGEREF _Toc3777 \h </w:instrText>
        </w:r>
        <w:r>
          <w:fldChar w:fldCharType="separate"/>
        </w:r>
        <w:r>
          <w:t>21</w:t>
        </w:r>
        <w:r>
          <w:fldChar w:fldCharType="end"/>
        </w:r>
      </w:hyperlink>
    </w:p>
    <w:p>
      <w:pPr>
        <w:pStyle w:val="TOC2"/>
        <w:tabs>
          <w:tab w:val="right" w:leader="dot" w:pos="8306"/>
        </w:tabs>
      </w:pPr>
      <w:hyperlink w:anchor="_Toc29002" w:history="1">
        <w:r>
          <w:rPr>
            <w:rFonts w:ascii="仿宋" w:eastAsia="仿宋" w:hAnsi="仿宋" w:cs="仿宋" w:hint="eastAsia"/>
            <w:lang w:eastAsia="zh-CN"/>
          </w:rPr>
          <w:t>(三)、绩效评估周期</w:t>
        </w:r>
        <w:r>
          <w:tab/>
        </w:r>
        <w:r>
          <w:fldChar w:fldCharType="begin"/>
        </w:r>
        <w:r>
          <w:instrText xml:space="preserve"> PAGEREF _Toc29002 \h </w:instrText>
        </w:r>
        <w:r>
          <w:fldChar w:fldCharType="separate"/>
        </w:r>
        <w:r>
          <w:t>22</w:t>
        </w:r>
        <w:r>
          <w:fldChar w:fldCharType="end"/>
        </w:r>
      </w:hyperlink>
    </w:p>
    <w:p>
      <w:pPr>
        <w:pStyle w:val="TOC1"/>
        <w:tabs>
          <w:tab w:val="right" w:leader="dot" w:pos="8306"/>
        </w:tabs>
      </w:pPr>
      <w:hyperlink w:anchor="_Toc22816" w:history="1">
        <w:r>
          <w:rPr>
            <w:rFonts w:ascii="仿宋" w:eastAsia="仿宋" w:hAnsi="仿宋" w:cs="仿宋" w:hint="eastAsia"/>
            <w:lang w:eastAsia="zh-CN"/>
          </w:rPr>
          <w:t>六、一次电池项目可持续发展</w:t>
        </w:r>
        <w:r>
          <w:tab/>
        </w:r>
        <w:r>
          <w:fldChar w:fldCharType="begin"/>
        </w:r>
        <w:r>
          <w:instrText xml:space="preserve"> PAGEREF _Toc22816 \h </w:instrText>
        </w:r>
        <w:r>
          <w:fldChar w:fldCharType="separate"/>
        </w:r>
        <w:r>
          <w:t>23</w:t>
        </w:r>
        <w:r>
          <w:fldChar w:fldCharType="end"/>
        </w:r>
      </w:hyperlink>
    </w:p>
    <w:p>
      <w:pPr>
        <w:pStyle w:val="TOC2"/>
        <w:tabs>
          <w:tab w:val="right" w:leader="dot" w:pos="8306"/>
        </w:tabs>
      </w:pPr>
      <w:hyperlink w:anchor="_Toc17151" w:history="1">
        <w:r>
          <w:rPr>
            <w:rFonts w:ascii="仿宋" w:eastAsia="仿宋" w:hAnsi="仿宋" w:cs="仿宋" w:hint="eastAsia"/>
            <w:lang w:eastAsia="zh-CN"/>
          </w:rPr>
          <w:t>(一)、可持续战略与实践</w:t>
        </w:r>
        <w:r>
          <w:tab/>
        </w:r>
        <w:r>
          <w:fldChar w:fldCharType="begin"/>
        </w:r>
        <w:r>
          <w:instrText xml:space="preserve"> PAGEREF _Toc17151 \h </w:instrText>
        </w:r>
        <w:r>
          <w:fldChar w:fldCharType="separate"/>
        </w:r>
        <w:r>
          <w:t>23</w:t>
        </w:r>
        <w:r>
          <w:fldChar w:fldCharType="end"/>
        </w:r>
      </w:hyperlink>
    </w:p>
    <w:p>
      <w:pPr>
        <w:pStyle w:val="TOC2"/>
        <w:tabs>
          <w:tab w:val="right" w:leader="dot" w:pos="8306"/>
        </w:tabs>
      </w:pPr>
      <w:hyperlink w:anchor="_Toc29235" w:history="1">
        <w:r>
          <w:rPr>
            <w:rFonts w:ascii="仿宋" w:eastAsia="仿宋" w:hAnsi="仿宋" w:cs="仿宋" w:hint="eastAsia"/>
            <w:lang w:eastAsia="zh-CN"/>
          </w:rPr>
          <w:t>(二)、环保与社会责任</w:t>
        </w:r>
        <w:r>
          <w:tab/>
        </w:r>
        <w:r>
          <w:fldChar w:fldCharType="begin"/>
        </w:r>
        <w:r>
          <w:instrText xml:space="preserve"> PAGEREF _Toc29235 \h </w:instrText>
        </w:r>
        <w:r>
          <w:fldChar w:fldCharType="separate"/>
        </w:r>
        <w:r>
          <w:t>24</w:t>
        </w:r>
        <w:r>
          <w:fldChar w:fldCharType="end"/>
        </w:r>
      </w:hyperlink>
    </w:p>
    <w:p>
      <w:pPr>
        <w:pStyle w:val="TOC1"/>
        <w:tabs>
          <w:tab w:val="right" w:leader="dot" w:pos="8306"/>
        </w:tabs>
      </w:pPr>
      <w:hyperlink w:anchor="_Toc27473" w:history="1">
        <w:r>
          <w:rPr>
            <w:rFonts w:ascii="仿宋" w:eastAsia="仿宋" w:hAnsi="仿宋" w:cs="仿宋" w:hint="eastAsia"/>
            <w:lang w:eastAsia="zh-CN"/>
          </w:rPr>
          <w:t>七、生产安全保护</w:t>
        </w:r>
        <w:r>
          <w:tab/>
        </w:r>
        <w:r>
          <w:fldChar w:fldCharType="begin"/>
        </w:r>
        <w:r>
          <w:instrText xml:space="preserve"> PAGEREF _Toc27473 \h </w:instrText>
        </w:r>
        <w:r>
          <w:fldChar w:fldCharType="separate"/>
        </w:r>
        <w:r>
          <w:t>25</w:t>
        </w:r>
        <w:r>
          <w:fldChar w:fldCharType="end"/>
        </w:r>
      </w:hyperlink>
    </w:p>
    <w:p>
      <w:pPr>
        <w:pStyle w:val="TOC2"/>
        <w:tabs>
          <w:tab w:val="right" w:leader="dot" w:pos="8306"/>
        </w:tabs>
      </w:pPr>
      <w:hyperlink w:anchor="_Toc17460" w:history="1">
        <w:r>
          <w:rPr>
            <w:rFonts w:ascii="仿宋" w:eastAsia="仿宋" w:hAnsi="仿宋" w:cs="仿宋" w:hint="eastAsia"/>
            <w:lang w:eastAsia="zh-CN"/>
          </w:rPr>
          <w:t>(一)、消防安全</w:t>
        </w:r>
        <w:r>
          <w:tab/>
        </w:r>
        <w:r>
          <w:fldChar w:fldCharType="begin"/>
        </w:r>
        <w:r>
          <w:instrText xml:space="preserve"> PAGEREF _Toc17460 \h </w:instrText>
        </w:r>
        <w:r>
          <w:fldChar w:fldCharType="separate"/>
        </w:r>
        <w:r>
          <w:t>25</w:t>
        </w:r>
        <w:r>
          <w:fldChar w:fldCharType="end"/>
        </w:r>
      </w:hyperlink>
    </w:p>
    <w:p>
      <w:pPr>
        <w:pStyle w:val="TOC2"/>
        <w:tabs>
          <w:tab w:val="right" w:leader="dot" w:pos="8306"/>
        </w:tabs>
      </w:pPr>
      <w:hyperlink w:anchor="_Toc9089" w:history="1">
        <w:r>
          <w:rPr>
            <w:rFonts w:ascii="仿宋" w:eastAsia="仿宋" w:hAnsi="仿宋" w:cs="仿宋" w:hint="eastAsia"/>
            <w:lang w:eastAsia="zh-CN"/>
          </w:rPr>
          <w:t>(二)、防火防爆总图布置措施</w:t>
        </w:r>
        <w:r>
          <w:tab/>
        </w:r>
        <w:r>
          <w:fldChar w:fldCharType="begin"/>
        </w:r>
        <w:r>
          <w:instrText xml:space="preserve"> PAGEREF _Toc9089 \h </w:instrText>
        </w:r>
        <w:r>
          <w:fldChar w:fldCharType="separate"/>
        </w:r>
        <w:r>
          <w:t>26</w:t>
        </w:r>
        <w:r>
          <w:fldChar w:fldCharType="end"/>
        </w:r>
      </w:hyperlink>
    </w:p>
    <w:p>
      <w:pPr>
        <w:pStyle w:val="TOC2"/>
        <w:tabs>
          <w:tab w:val="right" w:leader="dot" w:pos="8306"/>
        </w:tabs>
      </w:pPr>
      <w:hyperlink w:anchor="_Toc25512" w:history="1">
        <w:r>
          <w:rPr>
            <w:rFonts w:ascii="仿宋" w:eastAsia="仿宋" w:hAnsi="仿宋" w:cs="仿宋" w:hint="eastAsia"/>
            <w:lang w:eastAsia="zh-CN"/>
          </w:rPr>
          <w:t>(三)、自然灾害防范措施</w:t>
        </w:r>
        <w:r>
          <w:tab/>
        </w:r>
        <w:r>
          <w:fldChar w:fldCharType="begin"/>
        </w:r>
        <w:r>
          <w:instrText xml:space="preserve"> PAGEREF _Toc25512 \h </w:instrText>
        </w:r>
        <w:r>
          <w:fldChar w:fldCharType="separate"/>
        </w:r>
        <w:r>
          <w:t>27</w:t>
        </w:r>
        <w:r>
          <w:fldChar w:fldCharType="end"/>
        </w:r>
      </w:hyperlink>
    </w:p>
    <w:p>
      <w:pPr>
        <w:pStyle w:val="TOC2"/>
        <w:tabs>
          <w:tab w:val="right" w:leader="dot" w:pos="8306"/>
        </w:tabs>
      </w:pPr>
      <w:hyperlink w:anchor="_Toc30011" w:history="1">
        <w:r>
          <w:rPr>
            <w:rFonts w:ascii="仿宋" w:eastAsia="仿宋" w:hAnsi="仿宋" w:cs="仿宋" w:hint="eastAsia"/>
            <w:lang w:eastAsia="zh-CN"/>
          </w:rPr>
          <w:t>(四)、安全色及安全标志使用要求</w:t>
        </w:r>
        <w:r>
          <w:tab/>
        </w:r>
        <w:r>
          <w:fldChar w:fldCharType="begin"/>
        </w:r>
        <w:r>
          <w:instrText xml:space="preserve"> PAGEREF _Toc30011 \h </w:instrText>
        </w:r>
        <w:r>
          <w:fldChar w:fldCharType="separate"/>
        </w:r>
        <w:r>
          <w:t>28</w:t>
        </w:r>
        <w:r>
          <w:fldChar w:fldCharType="end"/>
        </w:r>
      </w:hyperlink>
    </w:p>
    <w:p>
      <w:pPr>
        <w:pStyle w:val="TOC2"/>
        <w:tabs>
          <w:tab w:val="right" w:leader="dot" w:pos="8306"/>
        </w:tabs>
      </w:pPr>
      <w:hyperlink w:anchor="_Toc17884" w:history="1">
        <w:r>
          <w:rPr>
            <w:rFonts w:ascii="仿宋" w:eastAsia="仿宋" w:hAnsi="仿宋" w:cs="仿宋" w:hint="eastAsia"/>
            <w:lang w:eastAsia="zh-CN"/>
          </w:rPr>
          <w:t>(五)、防尘防毒措施</w:t>
        </w:r>
        <w:r>
          <w:tab/>
        </w:r>
        <w:r>
          <w:fldChar w:fldCharType="begin"/>
        </w:r>
        <w:r>
          <w:instrText xml:space="preserve"> PAGEREF _Toc17884 \h </w:instrText>
        </w:r>
        <w:r>
          <w:fldChar w:fldCharType="separate"/>
        </w:r>
        <w:r>
          <w:t>29</w:t>
        </w:r>
        <w:r>
          <w:fldChar w:fldCharType="end"/>
        </w:r>
      </w:hyperlink>
    </w:p>
    <w:p>
      <w:pPr>
        <w:pStyle w:val="TOC2"/>
        <w:tabs>
          <w:tab w:val="right" w:leader="dot" w:pos="8306"/>
        </w:tabs>
      </w:pPr>
      <w:hyperlink w:anchor="_Toc4514" w:history="1">
        <w:r>
          <w:rPr>
            <w:rFonts w:ascii="仿宋" w:eastAsia="仿宋" w:hAnsi="仿宋" w:cs="仿宋" w:hint="eastAsia"/>
            <w:lang w:eastAsia="zh-CN"/>
          </w:rPr>
          <w:t>(六)、防静电、触电防护及防雷措施</w:t>
        </w:r>
        <w:r>
          <w:tab/>
        </w:r>
        <w:r>
          <w:fldChar w:fldCharType="begin"/>
        </w:r>
        <w:r>
          <w:instrText xml:space="preserve"> PAGEREF _Toc4514 \h </w:instrText>
        </w:r>
        <w:r>
          <w:fldChar w:fldCharType="separate"/>
        </w:r>
        <w:r>
          <w:t>30</w:t>
        </w:r>
        <w:r>
          <w:fldChar w:fldCharType="end"/>
        </w:r>
      </w:hyperlink>
    </w:p>
    <w:p>
      <w:pPr>
        <w:pStyle w:val="TOC2"/>
        <w:tabs>
          <w:tab w:val="right" w:leader="dot" w:pos="8306"/>
        </w:tabs>
      </w:pPr>
      <w:hyperlink w:anchor="_Toc19525" w:history="1">
        <w:r>
          <w:rPr>
            <w:rFonts w:ascii="仿宋" w:eastAsia="仿宋" w:hAnsi="仿宋" w:cs="仿宋" w:hint="eastAsia"/>
            <w:lang w:eastAsia="zh-CN"/>
          </w:rPr>
          <w:t>(七)、机械设备安全保障措施</w:t>
        </w:r>
        <w:r>
          <w:tab/>
        </w:r>
        <w:r>
          <w:fldChar w:fldCharType="begin"/>
        </w:r>
        <w:r>
          <w:instrText xml:space="preserve"> PAGEREF _Toc19525 \h </w:instrText>
        </w:r>
        <w:r>
          <w:fldChar w:fldCharType="separate"/>
        </w:r>
        <w:r>
          <w:t>31</w:t>
        </w:r>
        <w:r>
          <w:fldChar w:fldCharType="end"/>
        </w:r>
      </w:hyperlink>
    </w:p>
    <w:p>
      <w:pPr>
        <w:pStyle w:val="TOC1"/>
        <w:tabs>
          <w:tab w:val="right" w:leader="dot" w:pos="8306"/>
        </w:tabs>
      </w:pPr>
      <w:hyperlink w:anchor="_Toc32172" w:history="1">
        <w:r>
          <w:rPr>
            <w:rFonts w:ascii="仿宋" w:eastAsia="仿宋" w:hAnsi="仿宋" w:cs="仿宋" w:hint="eastAsia"/>
            <w:lang w:eastAsia="zh-CN"/>
          </w:rPr>
          <w:t>八、一次电池项目财务管理</w:t>
        </w:r>
        <w:r>
          <w:tab/>
        </w:r>
        <w:r>
          <w:fldChar w:fldCharType="begin"/>
        </w:r>
        <w:r>
          <w:instrText xml:space="preserve"> PAGEREF _Toc32172 \h </w:instrText>
        </w:r>
        <w:r>
          <w:fldChar w:fldCharType="separate"/>
        </w:r>
        <w:r>
          <w:t>32</w:t>
        </w:r>
        <w:r>
          <w:fldChar w:fldCharType="end"/>
        </w:r>
      </w:hyperlink>
    </w:p>
    <w:p>
      <w:pPr>
        <w:pStyle w:val="TOC2"/>
        <w:tabs>
          <w:tab w:val="right" w:leader="dot" w:pos="8306"/>
        </w:tabs>
      </w:pPr>
      <w:hyperlink w:anchor="_Toc21491" w:history="1">
        <w:r>
          <w:rPr>
            <w:rFonts w:ascii="仿宋" w:eastAsia="仿宋" w:hAnsi="仿宋" w:cs="仿宋" w:hint="eastAsia"/>
            <w:lang w:eastAsia="zh-CN"/>
          </w:rPr>
          <w:t>(一)、资金需求大</w:t>
        </w:r>
        <w:r>
          <w:tab/>
        </w:r>
        <w:r>
          <w:fldChar w:fldCharType="begin"/>
        </w:r>
        <w:r>
          <w:instrText xml:space="preserve"> PAGEREF _Toc21491 \h </w:instrText>
        </w:r>
        <w:r>
          <w:fldChar w:fldCharType="separate"/>
        </w:r>
        <w:r>
          <w:t>32</w:t>
        </w:r>
        <w:r>
          <w:fldChar w:fldCharType="end"/>
        </w:r>
      </w:hyperlink>
    </w:p>
    <w:p>
      <w:pPr>
        <w:pStyle w:val="TOC2"/>
        <w:tabs>
          <w:tab w:val="right" w:leader="dot" w:pos="8306"/>
        </w:tabs>
      </w:pPr>
      <w:hyperlink w:anchor="_Toc9816" w:history="1">
        <w:r>
          <w:rPr>
            <w:rFonts w:ascii="仿宋" w:eastAsia="仿宋" w:hAnsi="仿宋" w:cs="仿宋" w:hint="eastAsia"/>
            <w:lang w:eastAsia="zh-CN"/>
          </w:rPr>
          <w:t>(二)、研发周期长</w:t>
        </w:r>
        <w:r>
          <w:tab/>
        </w:r>
        <w:r>
          <w:fldChar w:fldCharType="begin"/>
        </w:r>
        <w:r>
          <w:instrText xml:space="preserve"> PAGEREF _Toc9816 \h </w:instrText>
        </w:r>
        <w:r>
          <w:fldChar w:fldCharType="separate"/>
        </w:r>
        <w:r>
          <w:t>34</w:t>
        </w:r>
        <w:r>
          <w:fldChar w:fldCharType="end"/>
        </w:r>
      </w:hyperlink>
    </w:p>
    <w:p>
      <w:pPr>
        <w:pStyle w:val="TOC2"/>
        <w:tabs>
          <w:tab w:val="right" w:leader="dot" w:pos="8306"/>
        </w:tabs>
      </w:pPr>
      <w:hyperlink w:anchor="_Toc12656" w:history="1">
        <w:r>
          <w:rPr>
            <w:rFonts w:ascii="仿宋" w:eastAsia="仿宋" w:hAnsi="仿宋" w:cs="仿宋" w:hint="eastAsia"/>
            <w:lang w:eastAsia="zh-CN"/>
          </w:rPr>
          <w:t>(三)、市场风险大</w:t>
        </w:r>
        <w:r>
          <w:tab/>
        </w:r>
        <w:r>
          <w:fldChar w:fldCharType="begin"/>
        </w:r>
        <w:r>
          <w:instrText xml:space="preserve"> PAGEREF _Toc12656 \h </w:instrText>
        </w:r>
        <w:r>
          <w:fldChar w:fldCharType="separate"/>
        </w:r>
        <w:r>
          <w:t>35</w:t>
        </w:r>
        <w:r>
          <w:fldChar w:fldCharType="end"/>
        </w:r>
      </w:hyperlink>
    </w:p>
    <w:p>
      <w:pPr>
        <w:pStyle w:val="TOC2"/>
        <w:tabs>
          <w:tab w:val="right" w:leader="dot" w:pos="8306"/>
        </w:tabs>
      </w:pPr>
      <w:hyperlink w:anchor="_Toc17277" w:history="1">
        <w:r>
          <w:rPr>
            <w:rFonts w:ascii="仿宋" w:eastAsia="仿宋" w:hAnsi="仿宋" w:cs="仿宋" w:hint="eastAsia"/>
            <w:lang w:eastAsia="zh-CN"/>
          </w:rPr>
          <w:t>(四)、利润率高</w:t>
        </w:r>
        <w:r>
          <w:tab/>
        </w:r>
        <w:r>
          <w:fldChar w:fldCharType="begin"/>
        </w:r>
        <w:r>
          <w:instrText xml:space="preserve"> PAGEREF _Toc17277 \h </w:instrText>
        </w:r>
        <w:r>
          <w:fldChar w:fldCharType="separate"/>
        </w:r>
        <w:r>
          <w:t>37</w:t>
        </w:r>
        <w:r>
          <w:fldChar w:fldCharType="end"/>
        </w:r>
      </w:hyperlink>
    </w:p>
    <w:p>
      <w:pPr>
        <w:pStyle w:val="TOC1"/>
        <w:tabs>
          <w:tab w:val="right" w:leader="dot" w:pos="8306"/>
        </w:tabs>
      </w:pPr>
      <w:hyperlink w:anchor="_Toc1222" w:history="1">
        <w:r>
          <w:rPr>
            <w:rFonts w:ascii="仿宋" w:eastAsia="仿宋" w:hAnsi="仿宋" w:cs="仿宋" w:hint="eastAsia"/>
            <w:lang w:eastAsia="zh-CN"/>
          </w:rPr>
          <w:t>九、一次电池项目人力资源培养与发展</w:t>
        </w:r>
        <w:r>
          <w:tab/>
        </w:r>
        <w:r>
          <w:fldChar w:fldCharType="begin"/>
        </w:r>
        <w:r>
          <w:instrText xml:space="preserve"> PAGEREF _Toc1222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0" w:history="1">
        <w:r>
          <w:rPr>
            <w:rFonts w:ascii="仿宋" w:eastAsia="仿宋" w:hAnsi="仿宋" w:cs="仿宋" w:hint="eastAsia"/>
            <w:lang w:eastAsia="zh-CN"/>
          </w:rPr>
          <w:t>(一)、人才需求与规划</w:t>
        </w:r>
        <w:r>
          <w:tab/>
        </w:r>
        <w:r>
          <w:fldChar w:fldCharType="begin"/>
        </w:r>
        <w:r>
          <w:instrText xml:space="preserve"> PAGEREF _Toc26190 \h </w:instrText>
        </w:r>
        <w:r>
          <w:fldChar w:fldCharType="separate"/>
        </w:r>
        <w:r>
          <w:t>39</w:t>
        </w:r>
        <w:r>
          <w:fldChar w:fldCharType="end"/>
        </w:r>
      </w:hyperlink>
    </w:p>
    <w:p>
      <w:pPr>
        <w:pStyle w:val="TOC2"/>
        <w:tabs>
          <w:tab w:val="right" w:leader="dot" w:pos="8306"/>
        </w:tabs>
      </w:pPr>
      <w:hyperlink w:anchor="_Toc28285" w:history="1">
        <w:r>
          <w:rPr>
            <w:rFonts w:ascii="仿宋" w:eastAsia="仿宋" w:hAnsi="仿宋" w:cs="仿宋" w:hint="eastAsia"/>
            <w:lang w:eastAsia="zh-CN"/>
          </w:rPr>
          <w:t>(二)、培训与发展计划</w:t>
        </w:r>
        <w:r>
          <w:tab/>
        </w:r>
        <w:r>
          <w:fldChar w:fldCharType="begin"/>
        </w:r>
        <w:r>
          <w:instrText xml:space="preserve"> PAGEREF _Toc28285 \h </w:instrText>
        </w:r>
        <w:r>
          <w:fldChar w:fldCharType="separate"/>
        </w:r>
        <w:r>
          <w:t>40</w:t>
        </w:r>
        <w:r>
          <w:fldChar w:fldCharType="end"/>
        </w:r>
      </w:hyperlink>
    </w:p>
    <w:p>
      <w:pPr>
        <w:pStyle w:val="TOC1"/>
        <w:tabs>
          <w:tab w:val="right" w:leader="dot" w:pos="8306"/>
        </w:tabs>
      </w:pPr>
      <w:hyperlink w:anchor="_Toc14535" w:history="1">
        <w:r>
          <w:rPr>
            <w:rFonts w:ascii="仿宋" w:eastAsia="仿宋" w:hAnsi="仿宋" w:cs="仿宋" w:hint="eastAsia"/>
            <w:lang w:eastAsia="zh-CN"/>
          </w:rPr>
          <w:t>十、一次电池项目技术管理</w:t>
        </w:r>
        <w:r>
          <w:tab/>
        </w:r>
        <w:r>
          <w:fldChar w:fldCharType="begin"/>
        </w:r>
        <w:r>
          <w:instrText xml:space="preserve"> PAGEREF _Toc14535 \h </w:instrText>
        </w:r>
        <w:r>
          <w:fldChar w:fldCharType="separate"/>
        </w:r>
        <w:r>
          <w:t>41</w:t>
        </w:r>
        <w:r>
          <w:fldChar w:fldCharType="end"/>
        </w:r>
      </w:hyperlink>
    </w:p>
    <w:p>
      <w:pPr>
        <w:pStyle w:val="TOC2"/>
        <w:tabs>
          <w:tab w:val="right" w:leader="dot" w:pos="8306"/>
        </w:tabs>
      </w:pPr>
      <w:hyperlink w:anchor="_Toc13781" w:history="1">
        <w:r>
          <w:rPr>
            <w:rFonts w:ascii="仿宋" w:eastAsia="仿宋" w:hAnsi="仿宋" w:cs="仿宋" w:hint="eastAsia"/>
            <w:lang w:eastAsia="zh-CN"/>
          </w:rPr>
          <w:t>(一)、技术方案选用方向</w:t>
        </w:r>
        <w:r>
          <w:tab/>
        </w:r>
        <w:r>
          <w:fldChar w:fldCharType="begin"/>
        </w:r>
        <w:r>
          <w:instrText xml:space="preserve"> PAGEREF _Toc13781 \h </w:instrText>
        </w:r>
        <w:r>
          <w:fldChar w:fldCharType="separate"/>
        </w:r>
        <w:r>
          <w:t>41</w:t>
        </w:r>
        <w:r>
          <w:fldChar w:fldCharType="end"/>
        </w:r>
      </w:hyperlink>
    </w:p>
    <w:p>
      <w:pPr>
        <w:pStyle w:val="TOC2"/>
        <w:tabs>
          <w:tab w:val="right" w:leader="dot" w:pos="8306"/>
        </w:tabs>
      </w:pPr>
      <w:hyperlink w:anchor="_Toc23957" w:history="1">
        <w:r>
          <w:rPr>
            <w:rFonts w:ascii="仿宋" w:eastAsia="仿宋" w:hAnsi="仿宋" w:cs="仿宋" w:hint="eastAsia"/>
            <w:lang w:eastAsia="zh-CN"/>
          </w:rPr>
          <w:t>(二)、工艺技术方案选用原则</w:t>
        </w:r>
        <w:r>
          <w:tab/>
        </w:r>
        <w:r>
          <w:fldChar w:fldCharType="begin"/>
        </w:r>
        <w:r>
          <w:instrText xml:space="preserve"> PAGEREF _Toc23957 \h </w:instrText>
        </w:r>
        <w:r>
          <w:fldChar w:fldCharType="separate"/>
        </w:r>
        <w:r>
          <w:t>42</w:t>
        </w:r>
        <w:r>
          <w:fldChar w:fldCharType="end"/>
        </w:r>
      </w:hyperlink>
    </w:p>
    <w:p>
      <w:pPr>
        <w:pStyle w:val="TOC2"/>
        <w:tabs>
          <w:tab w:val="right" w:leader="dot" w:pos="8306"/>
        </w:tabs>
      </w:pPr>
      <w:hyperlink w:anchor="_Toc12682" w:history="1">
        <w:r>
          <w:rPr>
            <w:rFonts w:ascii="仿宋" w:eastAsia="仿宋" w:hAnsi="仿宋" w:cs="仿宋" w:hint="eastAsia"/>
            <w:lang w:eastAsia="zh-CN"/>
          </w:rPr>
          <w:t>(三)、工艺技术方案要求</w:t>
        </w:r>
        <w:r>
          <w:tab/>
        </w:r>
        <w:r>
          <w:fldChar w:fldCharType="begin"/>
        </w:r>
        <w:r>
          <w:instrText xml:space="preserve"> PAGEREF _Toc12682 \h </w:instrText>
        </w:r>
        <w:r>
          <w:fldChar w:fldCharType="separate"/>
        </w:r>
        <w:r>
          <w:t>44</w:t>
        </w:r>
        <w:r>
          <w:fldChar w:fldCharType="end"/>
        </w:r>
      </w:hyperlink>
    </w:p>
    <w:p>
      <w:pPr>
        <w:pStyle w:val="TOC1"/>
        <w:tabs>
          <w:tab w:val="right" w:leader="dot" w:pos="8306"/>
        </w:tabs>
      </w:pPr>
      <w:hyperlink w:anchor="_Toc7230" w:history="1">
        <w:r>
          <w:rPr>
            <w:rFonts w:ascii="仿宋" w:eastAsia="仿宋" w:hAnsi="仿宋" w:cs="仿宋" w:hint="eastAsia"/>
            <w:lang w:eastAsia="zh-CN"/>
          </w:rPr>
          <w:t>十一、一次电池项目投资规划</w:t>
        </w:r>
        <w:r>
          <w:tab/>
        </w:r>
        <w:r>
          <w:fldChar w:fldCharType="begin"/>
        </w:r>
        <w:r>
          <w:instrText xml:space="preserve"> PAGEREF _Toc7230 \h </w:instrText>
        </w:r>
        <w:r>
          <w:fldChar w:fldCharType="separate"/>
        </w:r>
        <w:r>
          <w:t>47</w:t>
        </w:r>
        <w:r>
          <w:fldChar w:fldCharType="end"/>
        </w:r>
      </w:hyperlink>
    </w:p>
    <w:p>
      <w:pPr>
        <w:pStyle w:val="TOC2"/>
        <w:tabs>
          <w:tab w:val="right" w:leader="dot" w:pos="8306"/>
        </w:tabs>
      </w:pPr>
      <w:hyperlink w:anchor="_Toc4056" w:history="1">
        <w:r>
          <w:rPr>
            <w:rFonts w:ascii="仿宋" w:eastAsia="仿宋" w:hAnsi="仿宋" w:cs="仿宋" w:hint="eastAsia"/>
            <w:lang w:eastAsia="zh-CN"/>
          </w:rPr>
          <w:t>(一)、一次电池项目总投资估算</w:t>
        </w:r>
        <w:r>
          <w:tab/>
        </w:r>
        <w:r>
          <w:fldChar w:fldCharType="begin"/>
        </w:r>
        <w:r>
          <w:instrText xml:space="preserve"> PAGEREF _Toc4056 \h </w:instrText>
        </w:r>
        <w:r>
          <w:fldChar w:fldCharType="separate"/>
        </w:r>
        <w:r>
          <w:t>47</w:t>
        </w:r>
        <w:r>
          <w:fldChar w:fldCharType="end"/>
        </w:r>
      </w:hyperlink>
    </w:p>
    <w:p>
      <w:pPr>
        <w:pStyle w:val="TOC2"/>
        <w:tabs>
          <w:tab w:val="right" w:leader="dot" w:pos="8306"/>
        </w:tabs>
      </w:pPr>
      <w:hyperlink w:anchor="_Toc9111" w:history="1">
        <w:r>
          <w:rPr>
            <w:rFonts w:ascii="仿宋" w:eastAsia="仿宋" w:hAnsi="仿宋" w:cs="仿宋" w:hint="eastAsia"/>
            <w:lang w:eastAsia="zh-CN"/>
          </w:rPr>
          <w:t>(二)、资金筹措</w:t>
        </w:r>
        <w:r>
          <w:tab/>
        </w:r>
        <w:r>
          <w:fldChar w:fldCharType="begin"/>
        </w:r>
        <w:r>
          <w:instrText xml:space="preserve"> PAGEREF _Toc9111 \h </w:instrText>
        </w:r>
        <w:r>
          <w:fldChar w:fldCharType="separate"/>
        </w:r>
        <w:r>
          <w:t>48</w:t>
        </w:r>
        <w:r>
          <w:fldChar w:fldCharType="end"/>
        </w:r>
      </w:hyperlink>
    </w:p>
    <w:p>
      <w:pPr>
        <w:pStyle w:val="TOC1"/>
        <w:tabs>
          <w:tab w:val="right" w:leader="dot" w:pos="8306"/>
        </w:tabs>
      </w:pPr>
      <w:hyperlink w:anchor="_Toc16295" w:history="1">
        <w:r>
          <w:rPr>
            <w:rFonts w:ascii="仿宋" w:eastAsia="仿宋" w:hAnsi="仿宋" w:cs="仿宋" w:hint="eastAsia"/>
            <w:lang w:eastAsia="zh-CN"/>
          </w:rPr>
          <w:t>十二、一次电池项目经营效益</w:t>
        </w:r>
        <w:r>
          <w:tab/>
        </w:r>
        <w:r>
          <w:fldChar w:fldCharType="begin"/>
        </w:r>
        <w:r>
          <w:instrText xml:space="preserve"> PAGEREF _Toc16295 \h </w:instrText>
        </w:r>
        <w:r>
          <w:fldChar w:fldCharType="separate"/>
        </w:r>
        <w:r>
          <w:t>49</w:t>
        </w:r>
        <w:r>
          <w:fldChar w:fldCharType="end"/>
        </w:r>
      </w:hyperlink>
    </w:p>
    <w:p>
      <w:pPr>
        <w:pStyle w:val="TOC2"/>
        <w:tabs>
          <w:tab w:val="right" w:leader="dot" w:pos="8306"/>
        </w:tabs>
      </w:pPr>
      <w:hyperlink w:anchor="_Toc15553" w:history="1">
        <w:r>
          <w:rPr>
            <w:rFonts w:ascii="仿宋" w:eastAsia="仿宋" w:hAnsi="仿宋" w:cs="仿宋" w:hint="eastAsia"/>
            <w:lang w:eastAsia="zh-CN"/>
          </w:rPr>
          <w:t>(一)、经济评价财务测算</w:t>
        </w:r>
        <w:r>
          <w:tab/>
        </w:r>
        <w:r>
          <w:fldChar w:fldCharType="begin"/>
        </w:r>
        <w:r>
          <w:instrText xml:space="preserve"> PAGEREF _Toc15553 \h </w:instrText>
        </w:r>
        <w:r>
          <w:fldChar w:fldCharType="separate"/>
        </w:r>
        <w:r>
          <w:t>49</w:t>
        </w:r>
        <w:r>
          <w:fldChar w:fldCharType="end"/>
        </w:r>
      </w:hyperlink>
    </w:p>
    <w:p>
      <w:pPr>
        <w:pStyle w:val="TOC2"/>
        <w:tabs>
          <w:tab w:val="right" w:leader="dot" w:pos="8306"/>
        </w:tabs>
      </w:pPr>
      <w:hyperlink w:anchor="_Toc3073" w:history="1">
        <w:r>
          <w:rPr>
            <w:rFonts w:ascii="仿宋" w:eastAsia="仿宋" w:hAnsi="仿宋" w:cs="仿宋" w:hint="eastAsia"/>
            <w:lang w:eastAsia="zh-CN"/>
          </w:rPr>
          <w:t>(二)、一次电池项目盈利能力分析</w:t>
        </w:r>
        <w:r>
          <w:tab/>
        </w:r>
        <w:r>
          <w:fldChar w:fldCharType="begin"/>
        </w:r>
        <w:r>
          <w:instrText xml:space="preserve"> PAGEREF _Toc3073 \h </w:instrText>
        </w:r>
        <w:r>
          <w:fldChar w:fldCharType="separate"/>
        </w:r>
        <w:r>
          <w:t>50</w:t>
        </w:r>
        <w:r>
          <w:fldChar w:fldCharType="end"/>
        </w:r>
      </w:hyperlink>
    </w:p>
    <w:p>
      <w:pPr>
        <w:pStyle w:val="TOC1"/>
        <w:tabs>
          <w:tab w:val="right" w:leader="dot" w:pos="8306"/>
        </w:tabs>
      </w:pPr>
      <w:hyperlink w:anchor="_Toc23372" w:history="1">
        <w:r>
          <w:rPr>
            <w:rFonts w:ascii="仿宋" w:eastAsia="仿宋" w:hAnsi="仿宋" w:cs="仿宋" w:hint="eastAsia"/>
            <w:lang w:eastAsia="zh-CN"/>
          </w:rPr>
          <w:t>十三、质量管理体系</w:t>
        </w:r>
        <w:r>
          <w:tab/>
        </w:r>
        <w:r>
          <w:fldChar w:fldCharType="begin"/>
        </w:r>
        <w:r>
          <w:instrText xml:space="preserve"> PAGEREF _Toc23372 \h </w:instrText>
        </w:r>
        <w:r>
          <w:fldChar w:fldCharType="separate"/>
        </w:r>
        <w:r>
          <w:t>51</w:t>
        </w:r>
        <w:r>
          <w:fldChar w:fldCharType="end"/>
        </w:r>
      </w:hyperlink>
    </w:p>
    <w:p>
      <w:pPr>
        <w:pStyle w:val="TOC2"/>
        <w:tabs>
          <w:tab w:val="right" w:leader="dot" w:pos="8306"/>
        </w:tabs>
      </w:pPr>
      <w:hyperlink w:anchor="_Toc17467" w:history="1">
        <w:r>
          <w:rPr>
            <w:rFonts w:ascii="仿宋" w:eastAsia="仿宋" w:hAnsi="仿宋" w:cs="仿宋" w:hint="eastAsia"/>
            <w:lang w:eastAsia="zh-CN"/>
          </w:rPr>
          <w:t>(一)、质量目标与方针</w:t>
        </w:r>
        <w:r>
          <w:tab/>
        </w:r>
        <w:r>
          <w:fldChar w:fldCharType="begin"/>
        </w:r>
        <w:r>
          <w:instrText xml:space="preserve"> PAGEREF _Toc17467 \h </w:instrText>
        </w:r>
        <w:r>
          <w:fldChar w:fldCharType="separate"/>
        </w:r>
        <w:r>
          <w:t>51</w:t>
        </w:r>
        <w:r>
          <w:fldChar w:fldCharType="end"/>
        </w:r>
      </w:hyperlink>
    </w:p>
    <w:p>
      <w:pPr>
        <w:pStyle w:val="TOC2"/>
        <w:tabs>
          <w:tab w:val="right" w:leader="dot" w:pos="8306"/>
        </w:tabs>
      </w:pPr>
      <w:hyperlink w:anchor="_Toc6959" w:history="1">
        <w:r>
          <w:rPr>
            <w:rFonts w:ascii="仿宋" w:eastAsia="仿宋" w:hAnsi="仿宋" w:cs="仿宋" w:hint="eastAsia"/>
            <w:lang w:eastAsia="zh-CN"/>
          </w:rPr>
          <w:t>(二)、质量管理责任</w:t>
        </w:r>
        <w:r>
          <w:tab/>
        </w:r>
        <w:r>
          <w:fldChar w:fldCharType="begin"/>
        </w:r>
        <w:r>
          <w:instrText xml:space="preserve"> PAGEREF _Toc6959 \h </w:instrText>
        </w:r>
        <w:r>
          <w:fldChar w:fldCharType="separate"/>
        </w:r>
        <w:r>
          <w:t>52</w:t>
        </w:r>
        <w:r>
          <w:fldChar w:fldCharType="end"/>
        </w:r>
      </w:hyperlink>
    </w:p>
    <w:p>
      <w:pPr>
        <w:pStyle w:val="TOC2"/>
        <w:tabs>
          <w:tab w:val="right" w:leader="dot" w:pos="8306"/>
        </w:tabs>
      </w:pPr>
      <w:hyperlink w:anchor="_Toc24193" w:history="1">
        <w:r>
          <w:rPr>
            <w:rFonts w:ascii="仿宋" w:eastAsia="仿宋" w:hAnsi="仿宋" w:cs="仿宋" w:hint="eastAsia"/>
            <w:lang w:eastAsia="zh-CN"/>
          </w:rPr>
          <w:t>(三)、质量管理体系文件</w:t>
        </w:r>
        <w:r>
          <w:tab/>
        </w:r>
        <w:r>
          <w:fldChar w:fldCharType="begin"/>
        </w:r>
        <w:r>
          <w:instrText xml:space="preserve"> PAGEREF _Toc24193 \h </w:instrText>
        </w:r>
        <w:r>
          <w:fldChar w:fldCharType="separate"/>
        </w:r>
        <w:r>
          <w:t>53</w:t>
        </w:r>
        <w:r>
          <w:fldChar w:fldCharType="end"/>
        </w:r>
      </w:hyperlink>
    </w:p>
    <w:p>
      <w:pPr>
        <w:pStyle w:val="TOC2"/>
        <w:tabs>
          <w:tab w:val="right" w:leader="dot" w:pos="8306"/>
        </w:tabs>
      </w:pPr>
      <w:hyperlink w:anchor="_Toc944" w:history="1">
        <w:r>
          <w:rPr>
            <w:rFonts w:ascii="仿宋" w:eastAsia="仿宋" w:hAnsi="仿宋" w:cs="仿宋" w:hint="eastAsia"/>
            <w:lang w:eastAsia="zh-CN"/>
          </w:rPr>
          <w:t>(四)、质量培训与教育</w:t>
        </w:r>
        <w:r>
          <w:tab/>
        </w:r>
        <w:r>
          <w:fldChar w:fldCharType="begin"/>
        </w:r>
        <w:r>
          <w:instrText xml:space="preserve"> PAGEREF _Toc944 \h </w:instrText>
        </w:r>
        <w:r>
          <w:fldChar w:fldCharType="separate"/>
        </w:r>
        <w:r>
          <w:t>55</w:t>
        </w:r>
        <w:r>
          <w:fldChar w:fldCharType="end"/>
        </w:r>
      </w:hyperlink>
    </w:p>
    <w:p>
      <w:pPr>
        <w:pStyle w:val="TOC2"/>
        <w:tabs>
          <w:tab w:val="right" w:leader="dot" w:pos="8306"/>
        </w:tabs>
      </w:pPr>
      <w:hyperlink w:anchor="_Toc12195" w:history="1">
        <w:r>
          <w:rPr>
            <w:rFonts w:ascii="仿宋" w:eastAsia="仿宋" w:hAnsi="仿宋" w:cs="仿宋" w:hint="eastAsia"/>
            <w:lang w:eastAsia="zh-CN"/>
          </w:rPr>
          <w:t>(五)、质量审核与评价</w:t>
        </w:r>
        <w:r>
          <w:tab/>
        </w:r>
        <w:r>
          <w:fldChar w:fldCharType="begin"/>
        </w:r>
        <w:r>
          <w:instrText xml:space="preserve"> PAGEREF _Toc12195 \h </w:instrText>
        </w:r>
        <w:r>
          <w:fldChar w:fldCharType="separate"/>
        </w:r>
        <w:r>
          <w:t>56</w:t>
        </w:r>
        <w:r>
          <w:fldChar w:fldCharType="end"/>
        </w:r>
      </w:hyperlink>
    </w:p>
    <w:p>
      <w:pPr>
        <w:pStyle w:val="TOC2"/>
        <w:tabs>
          <w:tab w:val="right" w:leader="dot" w:pos="8306"/>
        </w:tabs>
      </w:pPr>
      <w:hyperlink w:anchor="_Toc24187" w:history="1">
        <w:r>
          <w:rPr>
            <w:rFonts w:ascii="仿宋" w:eastAsia="仿宋" w:hAnsi="仿宋" w:cs="仿宋" w:hint="eastAsia"/>
            <w:lang w:eastAsia="zh-CN"/>
          </w:rPr>
          <w:t>(六)、不符合与纠正措施</w:t>
        </w:r>
        <w:r>
          <w:tab/>
        </w:r>
        <w:r>
          <w:fldChar w:fldCharType="begin"/>
        </w:r>
        <w:r>
          <w:instrText xml:space="preserve"> PAGEREF _Toc24187 \h </w:instrText>
        </w:r>
        <w:r>
          <w:fldChar w:fldCharType="separate"/>
        </w:r>
        <w:r>
          <w:t>57</w:t>
        </w:r>
        <w:r>
          <w:fldChar w:fldCharType="end"/>
        </w:r>
      </w:hyperlink>
    </w:p>
    <w:p>
      <w:pPr>
        <w:pStyle w:val="TOC1"/>
        <w:tabs>
          <w:tab w:val="right" w:leader="dot" w:pos="8306"/>
        </w:tabs>
      </w:pPr>
      <w:hyperlink w:anchor="_Toc27213" w:history="1">
        <w:r>
          <w:rPr>
            <w:rFonts w:ascii="仿宋" w:eastAsia="仿宋" w:hAnsi="仿宋" w:cs="仿宋" w:hint="eastAsia"/>
            <w:lang w:eastAsia="zh-CN"/>
          </w:rPr>
          <w:t>十四、利益相关者分析与沟通计划</w:t>
        </w:r>
        <w:r>
          <w:tab/>
        </w:r>
        <w:r>
          <w:fldChar w:fldCharType="begin"/>
        </w:r>
        <w:r>
          <w:instrText xml:space="preserve"> PAGEREF _Toc27213 \h </w:instrText>
        </w:r>
        <w:r>
          <w:fldChar w:fldCharType="separate"/>
        </w:r>
        <w:r>
          <w:t>58</w:t>
        </w:r>
        <w:r>
          <w:fldChar w:fldCharType="end"/>
        </w:r>
      </w:hyperlink>
    </w:p>
    <w:p>
      <w:pPr>
        <w:pStyle w:val="TOC2"/>
        <w:tabs>
          <w:tab w:val="right" w:leader="dot" w:pos="8306"/>
        </w:tabs>
      </w:pPr>
      <w:hyperlink w:anchor="_Toc11380" w:history="1">
        <w:r>
          <w:rPr>
            <w:rFonts w:ascii="仿宋" w:eastAsia="仿宋" w:hAnsi="仿宋" w:cs="仿宋" w:hint="eastAsia"/>
            <w:lang w:eastAsia="zh-CN"/>
          </w:rPr>
          <w:t>(一)、利益相关者分析</w:t>
        </w:r>
        <w:r>
          <w:tab/>
        </w:r>
        <w:r>
          <w:fldChar w:fldCharType="begin"/>
        </w:r>
        <w:r>
          <w:instrText xml:space="preserve"> PAGEREF _Toc11380 \h </w:instrText>
        </w:r>
        <w:r>
          <w:fldChar w:fldCharType="separate"/>
        </w:r>
        <w:r>
          <w:t>58</w:t>
        </w:r>
        <w:r>
          <w:fldChar w:fldCharType="end"/>
        </w:r>
      </w:hyperlink>
    </w:p>
    <w:p>
      <w:pPr>
        <w:pStyle w:val="TOC2"/>
        <w:tabs>
          <w:tab w:val="right" w:leader="dot" w:pos="8306"/>
        </w:tabs>
      </w:pPr>
      <w:hyperlink w:anchor="_Toc26907" w:history="1">
        <w:r>
          <w:rPr>
            <w:rFonts w:ascii="仿宋" w:eastAsia="仿宋" w:hAnsi="仿宋" w:cs="仿宋" w:hint="eastAsia"/>
            <w:lang w:eastAsia="zh-CN"/>
          </w:rPr>
          <w:t>(二)、沟通计划</w:t>
        </w:r>
        <w:r>
          <w:tab/>
        </w:r>
        <w:r>
          <w:fldChar w:fldCharType="begin"/>
        </w:r>
        <w:r>
          <w:instrText xml:space="preserve"> PAGEREF _Toc26907 \h </w:instrText>
        </w:r>
        <w:r>
          <w:fldChar w:fldCharType="separate"/>
        </w:r>
        <w:r>
          <w:t>60</w:t>
        </w:r>
        <w:r>
          <w:fldChar w:fldCharType="end"/>
        </w:r>
      </w:hyperlink>
    </w:p>
    <w:p>
      <w:pPr>
        <w:pStyle w:val="TOC1"/>
        <w:tabs>
          <w:tab w:val="right" w:leader="dot" w:pos="8306"/>
        </w:tabs>
      </w:pPr>
      <w:hyperlink w:anchor="_Toc19971" w:history="1">
        <w:r>
          <w:rPr>
            <w:rFonts w:ascii="仿宋" w:eastAsia="仿宋" w:hAnsi="仿宋" w:cs="仿宋" w:hint="eastAsia"/>
            <w:lang w:eastAsia="zh-CN"/>
          </w:rPr>
          <w:t>十五、风险识别与分类</w:t>
        </w:r>
        <w:r>
          <w:tab/>
        </w:r>
        <w:r>
          <w:fldChar w:fldCharType="begin"/>
        </w:r>
        <w:r>
          <w:instrText xml:space="preserve"> PAGEREF _Toc19971 \h </w:instrText>
        </w:r>
        <w:r>
          <w:fldChar w:fldCharType="separate"/>
        </w:r>
        <w:r>
          <w:t>61</w:t>
        </w:r>
        <w:r>
          <w:fldChar w:fldCharType="end"/>
        </w:r>
      </w:hyperlink>
    </w:p>
    <w:p>
      <w:pPr>
        <w:pStyle w:val="TOC2"/>
        <w:tabs>
          <w:tab w:val="right" w:leader="dot" w:pos="8306"/>
        </w:tabs>
      </w:pPr>
      <w:hyperlink w:anchor="_Toc8738" w:history="1">
        <w:r>
          <w:rPr>
            <w:rFonts w:ascii="仿宋" w:eastAsia="仿宋" w:hAnsi="仿宋" w:cs="仿宋" w:hint="eastAsia"/>
            <w:lang w:eastAsia="zh-CN"/>
          </w:rPr>
          <w:t>(一)、风险识别</w:t>
        </w:r>
        <w:r>
          <w:tab/>
        </w:r>
        <w:r>
          <w:fldChar w:fldCharType="begin"/>
        </w:r>
        <w:r>
          <w:instrText xml:space="preserve"> PAGEREF _Toc8738 \h </w:instrText>
        </w:r>
        <w:r>
          <w:fldChar w:fldCharType="separate"/>
        </w:r>
        <w:r>
          <w:t>61</w:t>
        </w:r>
        <w:r>
          <w:fldChar w:fldCharType="end"/>
        </w:r>
      </w:hyperlink>
    </w:p>
    <w:p>
      <w:pPr>
        <w:pStyle w:val="TOC2"/>
        <w:tabs>
          <w:tab w:val="right" w:leader="dot" w:pos="8306"/>
        </w:tabs>
      </w:pPr>
      <w:hyperlink w:anchor="_Toc25331" w:history="1">
        <w:r>
          <w:rPr>
            <w:rFonts w:ascii="仿宋" w:eastAsia="仿宋" w:hAnsi="仿宋" w:cs="仿宋" w:hint="eastAsia"/>
            <w:lang w:eastAsia="zh-CN"/>
          </w:rPr>
          <w:t>(二)、风险分类</w:t>
        </w:r>
        <w:r>
          <w:tab/>
        </w:r>
        <w:r>
          <w:fldChar w:fldCharType="begin"/>
        </w:r>
        <w:r>
          <w:instrText xml:space="preserve"> PAGEREF _Toc25331 \h </w:instrText>
        </w:r>
        <w:r>
          <w:fldChar w:fldCharType="separate"/>
        </w:r>
        <w:r>
          <w:t>62</w:t>
        </w:r>
        <w:r>
          <w:fldChar w:fldCharType="end"/>
        </w:r>
      </w:hyperlink>
    </w:p>
    <w:p>
      <w:pPr>
        <w:pStyle w:val="TOC1"/>
        <w:tabs>
          <w:tab w:val="right" w:leader="dot" w:pos="8306"/>
        </w:tabs>
      </w:pPr>
      <w:hyperlink w:anchor="_Toc22498" w:history="1">
        <w:r>
          <w:rPr>
            <w:rFonts w:ascii="仿宋" w:eastAsia="仿宋" w:hAnsi="仿宋" w:cs="仿宋" w:hint="eastAsia"/>
            <w:lang w:eastAsia="zh-CN"/>
          </w:rPr>
          <w:t>十六、一次电池项目变更管理</w:t>
        </w:r>
        <w:r>
          <w:tab/>
        </w:r>
        <w:r>
          <w:fldChar w:fldCharType="begin"/>
        </w:r>
        <w:r>
          <w:instrText xml:space="preserve"> PAGEREF _Toc22498 \h </w:instrText>
        </w:r>
        <w:r>
          <w:fldChar w:fldCharType="separate"/>
        </w:r>
        <w:r>
          <w:t>64</w:t>
        </w:r>
        <w:r>
          <w:fldChar w:fldCharType="end"/>
        </w:r>
      </w:hyperlink>
    </w:p>
    <w:p>
      <w:pPr>
        <w:pStyle w:val="TOC2"/>
        <w:tabs>
          <w:tab w:val="right" w:leader="dot" w:pos="8306"/>
        </w:tabs>
      </w:pPr>
      <w:hyperlink w:anchor="_Toc17949" w:history="1">
        <w:r>
          <w:rPr>
            <w:rFonts w:ascii="仿宋" w:eastAsia="仿宋" w:hAnsi="仿宋" w:cs="仿宋" w:hint="eastAsia"/>
            <w:lang w:eastAsia="zh-CN"/>
          </w:rPr>
          <w:t>(一)、变更申请与评估</w:t>
        </w:r>
        <w:r>
          <w:tab/>
        </w:r>
        <w:r>
          <w:fldChar w:fldCharType="begin"/>
        </w:r>
        <w:r>
          <w:instrText xml:space="preserve"> PAGEREF _Toc17949 \h </w:instrText>
        </w:r>
        <w:r>
          <w:fldChar w:fldCharType="separate"/>
        </w:r>
        <w:r>
          <w:t>64</w:t>
        </w:r>
        <w:r>
          <w:fldChar w:fldCharType="end"/>
        </w:r>
      </w:hyperlink>
    </w:p>
    <w:p>
      <w:pPr>
        <w:pStyle w:val="TOC2"/>
        <w:tabs>
          <w:tab w:val="right" w:leader="dot" w:pos="8306"/>
        </w:tabs>
      </w:pPr>
      <w:hyperlink w:anchor="_Toc31430" w:history="1">
        <w:r>
          <w:rPr>
            <w:rFonts w:ascii="仿宋" w:eastAsia="仿宋" w:hAnsi="仿宋" w:cs="仿宋" w:hint="eastAsia"/>
            <w:lang w:eastAsia="zh-CN"/>
          </w:rPr>
          <w:t>(二)、变更实施与控制</w:t>
        </w:r>
        <w:r>
          <w:tab/>
        </w:r>
        <w:r>
          <w:fldChar w:fldCharType="begin"/>
        </w:r>
        <w:r>
          <w:instrText xml:space="preserve"> PAGEREF _Toc31430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56"/>
      <w:r>
        <w:rPr>
          <w:rFonts w:ascii="仿宋" w:eastAsia="仿宋" w:hAnsi="仿宋" w:cs="仿宋" w:hint="eastAsia"/>
          <w:sz w:val="28"/>
          <w:lang w:eastAsia="zh-CN"/>
        </w:rPr>
        <w:t>一、一次电池项目选址可行性分析</w:t>
      </w:r>
      <w:bookmarkEnd w:id="2"/>
    </w:p>
    <w:p>
      <w:pPr>
        <w:pStyle w:val="Heading2"/>
        <w:rPr>
          <w:rFonts w:ascii="仿宋" w:eastAsia="仿宋" w:hAnsi="仿宋" w:cs="仿宋" w:hint="eastAsia"/>
          <w:lang w:eastAsia="zh-CN"/>
        </w:rPr>
      </w:pPr>
      <w:bookmarkStart w:id="3" w:name="_Toc11939"/>
      <w:r>
        <w:rPr>
          <w:rFonts w:ascii="仿宋" w:eastAsia="仿宋" w:hAnsi="仿宋" w:cs="仿宋" w:hint="eastAsia"/>
          <w:lang w:eastAsia="zh-CN"/>
        </w:rPr>
        <w:t>(一)、一次电池项目选址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该一次电池项目选址位于XX省XX市XX区XXX街道</w:t>
      </w:r>
    </w:p>
    <w:p>
      <w:pPr>
        <w:pStyle w:val="Heading2"/>
        <w:ind w:firstLine="560" w:firstLineChars="200"/>
        <w:rPr>
          <w:rFonts w:ascii="仿宋" w:eastAsia="仿宋" w:hAnsi="仿宋" w:cs="仿宋" w:hint="eastAsia"/>
          <w:sz w:val="28"/>
          <w:lang w:eastAsia="zh-CN"/>
        </w:rPr>
      </w:pPr>
      <w:bookmarkStart w:id="4" w:name="_Toc160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一次电池项目的征地面积将根据一次电池项目的实际规模和需求进行精确规划。具体面积XXX平方米，旨在确保一次电池项目不仅能够满足当前的发展需求，还能够预留空间以适应未来的扩展。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净用地面积是在征地面积基础上去除不可利用面积后的实际可开发用地。具体面积XXX平方米，考虑到环保、交通、安全等多方面因素，以确保一次电池项目在整体利用效率上达到最优。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一次电池项目计划建设的建筑总规模具体面积XXX平方米。这一规模的确定综合考虑了一次电池项目的性质、规模，以及城市规划的相关要求，确保建筑布局与周边环境协调一致。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绿地率是一次电池项目用地中被规划为绿地的比例。具体面积XXX平方米，旨在通过合理规划绿地，改善一次电池项目周边环境，提升居民生活质量，并符合城市整体绿化规划。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容积率是用地上可以建设的建筑总体积与用地面积之比。具体面积XXX，通过合理的容积率规划，确保一次电池项目建筑规模与周边环境和谐共生。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确保一次电池项目选址与当地城市规划相一致，具体面积XXX平方米。通过与城市规划部门深入沟通，确保一次电池项目不仅符合城市的整体发展方向，还能够融入城市的发展布局，为城市的长远发展贡献力量。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次电池项目选址符合当地产业政策，具体面积XXX平方米。这包括一次电池项目对当地经济的促进作用，以及对相关产业的带动效应，确保一次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用地总体要求必须符合环保和可持续发展的原则，具体面积XXX平方米。通过采用绿色建筑设计、节能减排等措施，确保一次电池项目在建设和运营过程中对环境的影响最小化，达到可持续发展的要求。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确保一次电池项目选址具备必要的公共设施配套，具体面积XXX平方米。这包括交通便利性、教育、医疗等基础设施，以提高居民生活品质，使得一次电池项目选址更具吸引力。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考虑用地总体要求对当地社会稳定性的影响，具体面积XXX平方米。通过深入了解当地社区反馈，确保一次电池项目的选址和建设过程对当地社会和谐稳定产生积极作用。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次电池项目选址不仅符合法规和规划，还在实际操作中具有可行性。这一全面规划将为一次电池项目的成功实施提供坚实的基础，确保一次电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次电池项目的设备规划和空间设计中，我们将采取灵活设备布局的措施。设备布局将根据实际需求进行灵活设计，避免不必要的浪费。通过合理规划设备摆放位置，我们将提高设备的利用率，减少设备间距，以确保一次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次电池项目内部引入共享设施的概念，例如共享会议室、办公区等。通过这种方式，我们可以减少对资源的重复建设，提高资源共享效率，从而减小一次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9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次电池项目的总图布置中，我们将不同功能区域进行明确的规划，以最大程度满足一次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次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一次电池项目对环境的影响是综合评价的重要因素之一。我们将详细考虑选址周边的自然环境、生态保护区、水源地等情况，确保一次电池项目的建设和运营对环境影响最小化，并符合当地的环保法规标准。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对选址的评价还需充分考虑当地政府的产业政策和法规。我们将详细了解一次电池项目所在地的相关政策，确保一次电池项目的规划和运营与当地法规相符，降低不必要的法律风险。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考虑到社会稳定性对企业运营的重要性，我们将评估选址地区的社会安全情况、劳工关系、社区反馈等方面，以确保一次电池项目的建设和运营不会受到社会稳定性的负面影响。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最后，我们将综合考虑用地成本，包括土地购置费用、土地开发成本等。通过对用地成本的详细评估，我们能够做出更为精确的经济效益分析，为一次电池项目的投资决策提供有力支持。</w:t>
      </w:r>
    </w:p>
    <w:p>
      <w:pPr>
        <w:pStyle w:val="Heading1"/>
        <w:ind w:firstLine="560" w:firstLineChars="200"/>
        <w:rPr>
          <w:rFonts w:ascii="仿宋" w:eastAsia="仿宋" w:hAnsi="仿宋" w:cs="仿宋" w:hint="eastAsia"/>
          <w:sz w:val="28"/>
          <w:lang w:eastAsia="zh-CN"/>
        </w:rPr>
      </w:pPr>
      <w:bookmarkStart w:id="8" w:name="_Toc3129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06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技术管理特点体现在其创新导向。通过引入最先进的技术趋势和解决方案，一次电池项目致力于提升科技含量、提高质量和效率水平。这意味着我们将采用最新的工具和方法，确保一次电池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次电池项目技术管理的显著特征。通过整合不同领域的技术资源，我们实现了跨学科的协同工作。这有助于优化技术架构，提高整体效能。此外，整合性策略还促进了不同技术团队之间的紧密沟通和高效合作，确保一次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一次电池项目所采用的技术。通过不断优化技术方案，一次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一次电池项目团队将在一次电池项目初期识别可能的技术风险，并采取相应的预防和应对措施。通过建立健全的风险评估机制，一次电池项目能够在实施过程中及时发现并解决潜在的技术问题，保障一次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一次电池项目中，技术将成为一次电池项目成功的有力支持。这一深度剖析揭示了技术管理在一次电池项目实施中的关键作用，为一次电池项目的技术基础奠定了坚实的基础。</w:t>
      </w:r>
    </w:p>
    <w:p>
      <w:pPr>
        <w:pStyle w:val="Heading2"/>
        <w:ind w:firstLine="560" w:firstLineChars="200"/>
        <w:rPr>
          <w:rFonts w:ascii="仿宋" w:eastAsia="仿宋" w:hAnsi="仿宋" w:cs="仿宋" w:hint="eastAsia"/>
          <w:sz w:val="28"/>
          <w:lang w:eastAsia="zh-CN"/>
        </w:rPr>
      </w:pPr>
      <w:bookmarkStart w:id="10" w:name="_Toc5315"/>
      <w:r>
        <w:rPr>
          <w:rFonts w:ascii="仿宋" w:eastAsia="仿宋" w:hAnsi="仿宋" w:cs="仿宋" w:hint="eastAsia"/>
          <w:sz w:val="28"/>
          <w:lang w:eastAsia="zh-CN"/>
        </w:rPr>
        <w:t>(二)、一次电池项目工艺技术设计方案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一次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一次电池项目将严格按照相关行业规范要求进行组织。通过有效控制产品质量，一次电池项目将致力于为顾客提供优质的一次电池项目产品和良好的服务。这体现了一次电池项目对于生产活动合规性和质量标准的高度重视，为一次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一次电池项目注重生态效益和清洁生产原则。一次电池项目建设将紧密结合地方特色经济发展，与社会经济发展规划和区域环境保护规划方案相协调一致。通过与当地区域自然生态系统的结合，一次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一次电池项目产品具有多样化的客户需求和个性化的特点。因此，一次电池项目产品规格品种多样，且单批生产数量较小。为满足这一特点，一次电池项目承办单位将建设先进的柔性制造生产线。通过广泛应用柔性制造技术，一次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一次电池项目采用的技术具有较高的技术含量和自动化水平，处于国内先进水平。这一技术选用不仅体现了对生产效率、质量和环境友好性的高标准要求，同时为一次电池项目的可持续发展奠定了坚实的基础。</w:t>
      </w:r>
    </w:p>
    <w:p>
      <w:pPr>
        <w:pStyle w:val="Heading2"/>
        <w:ind w:firstLine="560" w:firstLineChars="200"/>
        <w:rPr>
          <w:rFonts w:ascii="仿宋" w:eastAsia="仿宋" w:hAnsi="仿宋" w:cs="仿宋" w:hint="eastAsia"/>
          <w:sz w:val="28"/>
          <w:lang w:eastAsia="zh-CN"/>
        </w:rPr>
      </w:pPr>
      <w:bookmarkStart w:id="11" w:name="_Toc556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为确保一次电池项目的高效生产和技术实施，我们制定了一套精心设计的设备选型方案，以满足一次电池项目生产、质量和环保的要求。该方案的主要特点如下：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一次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针对一次电池项目产品的多样性和小批量生产的特点，我们将建设柔性制造生产线。通过在设备选型中考虑柔性制造技术，可以灵活应对不同产品规格和生产需求，实现生产线的高度灵活性和适应性。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8218"/>
      <w:r>
        <w:rPr>
          <w:rFonts w:ascii="仿宋" w:eastAsia="仿宋" w:hAnsi="仿宋" w:cs="仿宋" w:hint="eastAsia"/>
          <w:lang w:eastAsia="zh-CN"/>
        </w:rPr>
        <w:t>(一)、一次电池行业分析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行业一直以来都是市场的关注焦点。行业内的发展趋势、竞争态势以及潜在机会都对一次电池项目的推进产生深远的影响。通过深入研究行业的整体概貌，我们将更好地理解行业的核心特征，为一次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行业，技术一直是推动创新和发展的关键因素。我们将对当前技术趋势进行详尽分析，包括但不限于人工智能、大数据应用、先进制造技术等。这有助于一次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一次电池项目成功的基础。我们将对主要竞争对手进行深入研究，包括其市场份额、产品特点、市场定位等。通过全面了解竞争对手的优势和劣势，一次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083"/>
      <w:r>
        <w:rPr>
          <w:rFonts w:ascii="仿宋" w:eastAsia="仿宋" w:hAnsi="仿宋" w:cs="仿宋" w:hint="eastAsia"/>
          <w:sz w:val="28"/>
          <w:lang w:eastAsia="zh-CN"/>
        </w:rPr>
        <w:t>(二)、一次电池市场分析预测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通过对市场规模的深入调研，我们将预测一次电池市场未来的增长趋势。这包括市场的整体规模、各细分领域的发展趋势等。一次电池项目可以根据市场的扩张速度和潜在机会，制定更符合市场需求的发展策略。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一次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一次电池项目实施过程中需要充分考虑的因素。我们将对市场风险进行全面评估，包括但不限于政策法规风险、市场竞争风险、技术变革风险等。通过对潜在风险的深入分析，一次电池项目可以制定相应的风险缓解策略，降低不确定性对一次电池项目的影响。</w:t>
      </w:r>
    </w:p>
    <w:p>
      <w:pPr>
        <w:pStyle w:val="Heading1"/>
        <w:ind w:firstLine="560" w:firstLineChars="200"/>
        <w:rPr>
          <w:rFonts w:ascii="仿宋" w:eastAsia="仿宋" w:hAnsi="仿宋" w:cs="仿宋" w:hint="eastAsia"/>
          <w:sz w:val="28"/>
          <w:lang w:eastAsia="zh-CN"/>
        </w:rPr>
      </w:pPr>
      <w:bookmarkStart w:id="15" w:name="_Toc30622"/>
      <w:r>
        <w:rPr>
          <w:rFonts w:ascii="仿宋" w:eastAsia="仿宋" w:hAnsi="仿宋" w:cs="仿宋" w:hint="eastAsia"/>
          <w:sz w:val="28"/>
          <w:lang w:eastAsia="zh-CN"/>
        </w:rPr>
        <w:t>四、一次电池项目概论</w:t>
      </w:r>
      <w:bookmarkEnd w:id="15"/>
    </w:p>
    <w:p>
      <w:pPr>
        <w:pStyle w:val="Heading2"/>
        <w:rPr>
          <w:rFonts w:ascii="仿宋" w:eastAsia="仿宋" w:hAnsi="仿宋" w:cs="仿宋" w:hint="eastAsia"/>
          <w:lang w:eastAsia="zh-CN"/>
        </w:rPr>
      </w:pPr>
      <w:bookmarkStart w:id="16" w:name="_Toc19587"/>
      <w:r>
        <w:rPr>
          <w:rFonts w:ascii="仿宋" w:eastAsia="仿宋" w:hAnsi="仿宋" w:cs="仿宋" w:hint="eastAsia"/>
          <w:lang w:eastAsia="zh-CN"/>
        </w:rPr>
        <w:t>(一)、一次电池项目概况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起源追溯至对市场的深入洞察。市场的不断演变与变革为一次电池项目提供了难得的机遇。当前市场存在的需求缺口和变革的大环境共同构成了一次电池项目的背景。这个一次电池项目旨在充分利用市场机遇，填补行业中尚未满足的需求，为客户提供全新的解决方案。市场的变革和需求的增长使得这个一次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一次电池项目名称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正式命名为一次电池。这个名称不仅仅是一个标识，更代表了一次电池项目的核心理念和愿景。它蕴含着一次电池项目所要解决问题的关键字，具有强烈的表达和辨识度，为一次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一次电池项目目标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核心目标是提供一种全新、高效的解决方案，满足客户日益增长的需求。一次电池项目追求的不仅仅是满足市场需求，更是在市场中获得卓越的竞争优势。通过不断提升产品或服务的质量和创新水平，一次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一次电池项目范围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全面涵盖了产品研发、制造、市场推广和售后服务，确保从产品设计到最终用户体验的全方位关注。这一全面的一次电池项目范围是为了确保一次电池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一次电池项目时间表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一次电池项目计划在未来18个月内完成，包括研发、测试、市场试点和正式推出等不同阶段。这个时间表的合理设计是为了确保一次电池项目各个阶段的顺利推进，以便按时交付高质量的成果。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一次电池项目预算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一次电池项目总预算估算为XX百万美元，主要分配在研发、市场推广、人员培训和运营等方面。这一充足的预算为一次电池项目提供了充足的资源，确保一次电池项目在各个方面都能取得优异的表现。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一次电池项目风险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一次电池项目可能面临的风险包括市场接受度低、技术难题、竞争激烈等。一次电池项目团队已经制定了相应的风险应对计划，通过前瞻性的风险管理，确保一次电池项目在面对不确定性时能够迅速做出应对。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一次电池项目团队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一次电池项目汇聚了一支经验丰富、多领域专业素养的核心团队，确保一次电池项目在各个方面都能拥有高水平的执行力。团队的协同作战是一次电池项目成功的关键因素之一。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一次电池项目背景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一次电池项目的背景根植于市场对更高效、创新产品的渴望，同时也受到科技发展对行业格局的深刻改变的影响。这为一次电池项目提供了广阔的发展空间和市场需求。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一次电池项目现状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截至目前，一次电池项目已完成市场调研和技术验证，取得了初步的成功。这为一次电池项目在未来的发展奠定了坚实的基础，为更远大的目标打下了坚实的基石。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900"/>
      <w:r>
        <w:rPr>
          <w:rFonts w:ascii="仿宋" w:eastAsia="仿宋" w:hAnsi="仿宋" w:cs="仿宋" w:hint="eastAsia"/>
          <w:sz w:val="28"/>
          <w:lang w:eastAsia="zh-CN"/>
        </w:rPr>
        <w:t>(二)、一次电池项目目标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keyword》一次电池项目首要业务目标是在市场中占据有利地位，实现产品/服务的成功推广和销售。通过不断提升产品质量、创新性，一次电池项目追求成为行业中的领导者，赢得更多客户的青睐。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在科技迅速发展的时代，一次电池项目着眼于技术创新。通过持续的研发和技术升级，一次电池项目旨在推出更具创新性的产品或服务，以满足市场对新鲜、先进解决方案的需求。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为了建立可持续的客户关系，一次电池项目设定了客户满意度目标。通过提供卓越的产品质量和优质的客户服务，一次电池项目追求赢得客户的信任和忠诚度，确保他们的满意度达到行业领先水平。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一次电池项目注重社会责任和可持续发展。通过实施环保、社会责任一次电池项目，一次电池项目致力于在经济发展的同时保护环境，促进社会公平，实现可持续经营。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一次电池项目的团队是实现目标的核心驱动力。因此，一次电池项目设定了团队发展目标，包括提升团队成员的专业技能、培养领导力，以及搭建协同高效的团队工作氛围。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560"/>
      <w:r>
        <w:rPr>
          <w:rFonts w:ascii="仿宋" w:eastAsia="仿宋" w:hAnsi="仿宋" w:cs="仿宋" w:hint="eastAsia"/>
          <w:sz w:val="28"/>
          <w:lang w:eastAsia="zh-CN"/>
        </w:rPr>
        <w:t>(三)、一次电池项目提出的理由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一次电池项目提出的理由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https://d.book118.com/727152142060006052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605D6"/>
    <w:rsid w:val="64560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214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2024-03-02T03:39:00Z</dcterms:created>
  <dcterms:modified xsi:type="dcterms:W3CDTF">2024-03-02T03:40:11Z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79D19C394A8C47DBB54EF372435E5E8E_11</vt:lpwstr>
  </property>
  <property fmtid="{D5CDD505-2E9C-101B-9397-08002B2CF9AE}" pid="3" name="KSOProductBuildVer">
    <vt:lpwstr>2052-12.1.0.16388</vt:lpwstr>
  </property>
</Properties>
</file>