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821" w:lineRule="exact"/>
      </w:pPr>
      <w:r>
        <w:drawing>
          <wp:anchor distT="0" distB="0" distL="0" distR="0" simplePos="0" relativeHeight="251660288" behindDoc="1" locked="0" layoutInCell="1" allowOverlap="1">
            <wp:simplePos x="0" y="0"/>
            <wp:positionH relativeFrom="page">
              <wp:posOffset>1041400</wp:posOffset>
            </wp:positionH>
            <wp:positionV relativeFrom="paragraph">
              <wp:posOffset>95726</wp:posOffset>
            </wp:positionV>
            <wp:extent cx="927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r>
        <w:t>档案室、档案馆</w:t>
      </w:r>
    </w:p>
    <w:p>
      <w:pPr>
        <w:pStyle w:val="Title"/>
        <w:spacing w:before="194" w:line="290" w:lineRule="auto"/>
        <w:ind w:right="3868"/>
      </w:pPr>
      <w:r>
        <w:rPr>
          <w:w w:val="95"/>
        </w:rPr>
        <w:t>馆藏档案扫描、数字化加工</w:t>
      </w:r>
      <w:r>
        <w:t>整体解决方案</w:t>
      </w:r>
    </w:p>
    <w:p>
      <w:pPr>
        <w:pStyle w:val="BodyText"/>
        <w:rPr>
          <w:b/>
          <w:sz w:val="20"/>
        </w:rPr>
      </w:pPr>
    </w:p>
    <w:p>
      <w:pPr>
        <w:pStyle w:val="BodyText"/>
        <w:spacing w:before="4"/>
        <w:rPr>
          <w:b/>
          <w:sz w:val="11"/>
        </w:rPr>
      </w:pPr>
      <w:r>
        <w:drawing>
          <wp:anchor distT="0" distB="0" distL="0" distR="0" simplePos="0" relativeHeight="251658240" behindDoc="0" locked="0" layoutInCell="1" allowOverlap="1">
            <wp:simplePos x="0" y="0"/>
            <wp:positionH relativeFrom="page">
              <wp:posOffset>1079500</wp:posOffset>
            </wp:positionH>
            <wp:positionV relativeFrom="paragraph">
              <wp:posOffset>117093</wp:posOffset>
            </wp:positionV>
            <wp:extent cx="7892319" cy="63341"/>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892319" cy="63341"/>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9"/>
        </w:rPr>
      </w:pPr>
      <w:r>
        <w:drawing>
          <wp:anchor distT="0" distB="0" distL="0" distR="0" simplePos="0" relativeHeight="251659264" behindDoc="0" locked="0" layoutInCell="1" allowOverlap="1">
            <wp:simplePos x="0" y="0"/>
            <wp:positionH relativeFrom="page">
              <wp:posOffset>4343400</wp:posOffset>
            </wp:positionH>
            <wp:positionV relativeFrom="paragraph">
              <wp:posOffset>268224</wp:posOffset>
            </wp:positionV>
            <wp:extent cx="2736342" cy="2634996"/>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736342" cy="2634996"/>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tabs>
          <w:tab w:val="left" w:pos="1447"/>
        </w:tabs>
        <w:spacing w:before="180"/>
        <w:ind w:left="0" w:right="126" w:firstLine="0"/>
        <w:jc w:val="center"/>
        <w:rPr>
          <w:b/>
          <w:sz w:val="48"/>
        </w:rPr>
      </w:pPr>
      <w:r>
        <w:rPr>
          <w:b/>
          <w:sz w:val="48"/>
        </w:rPr>
        <w:t>目</w:t>
        <w:tab/>
        <w:t>录</w:t>
      </w:r>
    </w:p>
    <w:p>
      <w:pPr>
        <w:spacing w:after="0"/>
        <w:jc w:val="center"/>
        <w:rPr>
          <w:sz w:val="48"/>
        </w:rPr>
        <w:sectPr>
          <w:headerReference w:type="default" r:id="rId7"/>
          <w:footerReference w:type="default" r:id="rId8"/>
          <w:type w:val="continuous"/>
          <w:pgSz w:w="17860" w:h="25260"/>
          <w:pgMar w:top="1180" w:right="760" w:bottom="2020" w:left="1540" w:header="989" w:footer="1831"/>
          <w:cols w:space="708"/>
        </w:sectPr>
      </w:pPr>
    </w:p>
    <w:p>
      <w:pPr>
        <w:pStyle w:val="BodyText"/>
        <w:spacing w:line="42" w:lineRule="exact"/>
        <w:ind w:left="100"/>
        <w:rPr>
          <w:sz w:val="4"/>
        </w:rPr>
      </w:pPr>
      <w:r>
        <w:rPr>
          <w:position w:val="0"/>
          <w:sz w:val="4"/>
        </w:rPr>
        <w:drawing>
          <wp:inline distT="0" distB="0" distL="0" distR="0">
            <wp:extent cx="9242322" cy="26860"/>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9242322" cy="26860"/>
                    </a:xfrm>
                    <a:prstGeom prst="rect">
                      <a:avLst/>
                    </a:prstGeom>
                  </pic:spPr>
                </pic:pic>
              </a:graphicData>
            </a:graphic>
          </wp:inline>
        </w:drawing>
      </w:r>
    </w:p>
    <w:p>
      <w:pPr>
        <w:pStyle w:val="BodyText"/>
        <w:spacing w:before="5"/>
        <w:rPr>
          <w:b/>
          <w:sz w:val="7"/>
        </w:rPr>
      </w:pPr>
    </w:p>
    <w:p>
      <w:pPr>
        <w:pStyle w:val="BodyText"/>
        <w:tabs>
          <w:tab w:val="left" w:pos="3309"/>
          <w:tab w:val="left" w:leader="dot" w:pos="12132"/>
        </w:tabs>
        <w:spacing w:before="42"/>
        <w:ind w:left="1628"/>
      </w:pPr>
      <w:r>
        <w:t>第一节</w:t>
        <w:tab/>
        <w:t>质数字化加工作业前期准备…</w:t>
        <w:tab/>
        <w:t>1</w:t>
      </w:r>
    </w:p>
    <w:p>
      <w:pPr>
        <w:pStyle w:val="BodyText"/>
        <w:tabs>
          <w:tab w:val="left" w:leader="dot" w:pos="12387"/>
        </w:tabs>
        <w:spacing w:before="399"/>
        <w:ind w:left="3144"/>
      </w:pPr>
      <w:r>
        <w:t>一、数字化工作人员准备…</w:t>
        <w:tab/>
        <w:t>1</w:t>
      </w:r>
    </w:p>
    <w:p>
      <w:pPr>
        <w:pStyle w:val="BodyText"/>
        <w:tabs>
          <w:tab w:val="left" w:leader="dot" w:pos="12387"/>
        </w:tabs>
        <w:spacing w:before="397"/>
        <w:ind w:left="3144"/>
      </w:pPr>
      <w:r>
        <w:t>二、数字化工作软件、硬件准备…</w:t>
        <w:tab/>
        <w:t>4</w:t>
      </w:r>
    </w:p>
    <w:p>
      <w:pPr>
        <w:pStyle w:val="BodyText"/>
        <w:tabs>
          <w:tab w:val="left" w:leader="dot" w:pos="12387"/>
        </w:tabs>
        <w:spacing w:before="398"/>
        <w:ind w:left="3144"/>
      </w:pPr>
      <w:r>
        <w:t>三、确定数字化内容、数量及用户需求…</w:t>
        <w:tab/>
        <w:t>5</w:t>
      </w:r>
    </w:p>
    <w:p>
      <w:pPr>
        <w:pStyle w:val="BodyText"/>
        <w:tabs>
          <w:tab w:val="left" w:pos="3309"/>
          <w:tab w:val="left" w:leader="dot" w:pos="12132"/>
        </w:tabs>
        <w:spacing w:before="398"/>
        <w:ind w:left="1671"/>
      </w:pPr>
      <w:r>
        <w:t>第二节</w:t>
        <w:tab/>
        <w:t>数字化加工流程及主要技术方案…</w:t>
        <w:tab/>
        <w:t>6</w:t>
      </w:r>
    </w:p>
    <w:p>
      <w:pPr>
        <w:pStyle w:val="BodyText"/>
        <w:tabs>
          <w:tab w:val="left" w:leader="dot" w:pos="12387"/>
        </w:tabs>
        <w:spacing w:before="398"/>
        <w:ind w:left="3144"/>
      </w:pPr>
      <w:r>
        <w:t>一、入库提卷、拆卷…</w:t>
        <w:tab/>
        <w:t>6</w:t>
      </w:r>
    </w:p>
    <w:p>
      <w:pPr>
        <w:pStyle w:val="BodyText"/>
        <w:tabs>
          <w:tab w:val="left" w:leader="dot" w:pos="12326"/>
        </w:tabs>
        <w:spacing w:before="398"/>
        <w:ind w:left="3144"/>
      </w:pPr>
      <w:r>
        <w:t>二、标引著录…</w:t>
        <w:tab/>
        <w:t>7</w:t>
      </w:r>
    </w:p>
    <w:p>
      <w:pPr>
        <w:pStyle w:val="BodyText"/>
        <w:tabs>
          <w:tab w:val="left" w:leader="dot" w:pos="12326"/>
        </w:tabs>
        <w:spacing w:before="399"/>
        <w:ind w:left="3144"/>
      </w:pPr>
      <w:r>
        <w:t>三、档案扫描…</w:t>
        <w:tab/>
        <w:t>8</w:t>
      </w:r>
    </w:p>
    <w:p>
      <w:pPr>
        <w:pStyle w:val="BodyText"/>
        <w:tabs>
          <w:tab w:val="left" w:leader="dot" w:pos="12387"/>
        </w:tabs>
        <w:spacing w:before="397"/>
        <w:ind w:left="3144"/>
      </w:pPr>
      <w:r>
        <w:t>四、图像处理…</w:t>
        <w:tab/>
        <w:t>11</w:t>
      </w:r>
    </w:p>
    <w:p>
      <w:pPr>
        <w:pStyle w:val="BodyText"/>
        <w:tabs>
          <w:tab w:val="left" w:leader="dot" w:pos="12387"/>
        </w:tabs>
        <w:spacing w:before="398" w:line="417" w:lineRule="auto"/>
        <w:ind w:left="3144" w:right="2748"/>
      </w:pPr>
      <w:r>
        <w:t>五、全文</w:t>
      </w:r>
      <w:r>
        <w:rPr>
          <w:spacing w:val="-99"/>
        </w:rPr>
        <w:t xml:space="preserve"> </w:t>
      </w:r>
      <w:r>
        <w:t>OCR、生成双</w:t>
      </w:r>
      <w:r>
        <w:rPr>
          <w:spacing w:val="101"/>
        </w:rPr>
        <w:t>层</w:t>
      </w:r>
      <w:r>
        <w:t>pdf、板式还原及格式</w:t>
      </w:r>
      <w:r>
        <w:rPr>
          <w:spacing w:val="-3"/>
        </w:rPr>
        <w:t xml:space="preserve">…12 </w:t>
      </w:r>
      <w:r>
        <w:t>六、总质检…</w:t>
        <w:tab/>
      </w:r>
      <w:r>
        <w:rPr>
          <w:spacing w:val="-9"/>
        </w:rPr>
        <w:t>14</w:t>
      </w:r>
    </w:p>
    <w:p>
      <w:pPr>
        <w:pStyle w:val="BodyText"/>
        <w:tabs>
          <w:tab w:val="left" w:leader="dot" w:pos="12387"/>
        </w:tabs>
        <w:spacing w:line="537" w:lineRule="exact"/>
        <w:ind w:left="3144"/>
      </w:pPr>
      <w:r>
        <w:t>七、批量挂接…</w:t>
        <w:tab/>
        <w:t>15</w:t>
      </w:r>
    </w:p>
    <w:p>
      <w:pPr>
        <w:pStyle w:val="BodyText"/>
        <w:tabs>
          <w:tab w:val="left" w:leader="dot" w:pos="12387"/>
        </w:tabs>
        <w:spacing w:before="399"/>
        <w:ind w:left="3144"/>
      </w:pPr>
      <w:r>
        <w:t>八、还卷及数据备份提交…</w:t>
        <w:tab/>
        <w:t>15</w:t>
      </w:r>
    </w:p>
    <w:p>
      <w:pPr>
        <w:pStyle w:val="BodyText"/>
        <w:tabs>
          <w:tab w:val="left" w:pos="3309"/>
          <w:tab w:val="left" w:leader="dot" w:pos="12132"/>
        </w:tabs>
        <w:spacing w:before="398"/>
        <w:ind w:left="1671"/>
      </w:pPr>
      <w:r>
        <w:t>第三节</w:t>
        <w:tab/>
        <w:t>质量控制方案和保证措施…</w:t>
        <w:tab/>
        <w:t>17</w:t>
      </w:r>
    </w:p>
    <w:p>
      <w:pPr>
        <w:pStyle w:val="BodyText"/>
        <w:tabs>
          <w:tab w:val="left" w:leader="dot" w:pos="12016"/>
        </w:tabs>
        <w:spacing w:before="398"/>
        <w:ind w:left="3194"/>
      </w:pPr>
      <w:r>
        <w:t>一、加工质量保障措施…</w:t>
        <w:tab/>
        <w:t>17</w:t>
      </w:r>
    </w:p>
    <w:p>
      <w:pPr>
        <w:pStyle w:val="BodyText"/>
        <w:tabs>
          <w:tab w:val="left" w:leader="dot" w:pos="12016"/>
        </w:tabs>
        <w:spacing w:before="397"/>
        <w:ind w:left="3194"/>
      </w:pPr>
      <w:r>
        <w:t>二、多环节，多层次的质量检查体系…</w:t>
        <w:tab/>
        <w:t>17</w:t>
      </w:r>
    </w:p>
    <w:p>
      <w:pPr>
        <w:pStyle w:val="BodyText"/>
        <w:tabs>
          <w:tab w:val="left" w:leader="dot" w:pos="8142"/>
        </w:tabs>
        <w:spacing w:before="398" w:line="417" w:lineRule="auto"/>
        <w:ind w:left="159" w:right="1084" w:firstLine="2941"/>
      </w:pPr>
      <w:r>
        <w:t>三、阶段性验收与终验相结合的严格验收程序是质量控制的</w:t>
      </w:r>
      <w:r>
        <w:rPr>
          <w:spacing w:val="-17"/>
        </w:rPr>
        <w:t>终</w:t>
      </w:r>
      <w:r>
        <w:t>级保障…</w:t>
        <w:tab/>
        <w:t>19</w:t>
      </w:r>
    </w:p>
    <w:p>
      <w:pPr>
        <w:pStyle w:val="BodyText"/>
        <w:tabs>
          <w:tab w:val="left" w:pos="3309"/>
          <w:tab w:val="left" w:leader="dot" w:pos="12074"/>
        </w:tabs>
        <w:spacing w:before="1"/>
        <w:ind w:left="1628"/>
      </w:pPr>
      <w:r>
        <w:t>第四节</w:t>
        <w:tab/>
        <w:t>安全保密控制…</w:t>
        <w:tab/>
        <w:t>21</w:t>
      </w:r>
    </w:p>
    <w:p>
      <w:pPr>
        <w:pStyle w:val="BodyText"/>
        <w:tabs>
          <w:tab w:val="left" w:leader="dot" w:pos="12074"/>
        </w:tabs>
        <w:spacing w:before="397"/>
        <w:ind w:left="3309"/>
      </w:pPr>
      <w:r>
        <w:t>保密协议…</w:t>
        <w:tab/>
        <w:t>22</w:t>
      </w:r>
    </w:p>
    <w:p>
      <w:pPr>
        <w:pStyle w:val="BodyText"/>
        <w:tabs>
          <w:tab w:val="left" w:pos="3316"/>
          <w:tab w:val="left" w:leader="dot" w:pos="12078"/>
        </w:tabs>
        <w:spacing w:before="398"/>
        <w:ind w:left="1628"/>
      </w:pPr>
      <w:r>
        <w:t>第五节</w:t>
        <w:tab/>
        <w:t>售后服务…</w:t>
        <w:tab/>
        <w:t>24</w:t>
      </w:r>
    </w:p>
    <w:p>
      <w:pPr>
        <w:spacing w:after="0"/>
        <w:sectPr>
          <w:headerReference w:type="default" r:id="rId9"/>
          <w:footerReference w:type="default" r:id="rId10"/>
          <w:pgSz w:w="17860" w:h="25260"/>
          <w:pgMar w:top="1340" w:right="760" w:bottom="2020" w:left="1540" w:header="989" w:footer="1831"/>
          <w:pgNumType w:start="2"/>
          <w:cols w:space="708"/>
        </w:sectPr>
      </w:pPr>
    </w:p>
    <w:p>
      <w:pPr>
        <w:spacing w:before="0" w:line="752" w:lineRule="exact"/>
        <w:ind w:left="159" w:right="0" w:firstLine="0"/>
        <w:jc w:val="left"/>
        <w:rPr>
          <w:b/>
          <w:sz w:val="66"/>
        </w:rPr>
      </w:pPr>
      <w:r>
        <w:drawing>
          <wp:anchor distT="0" distB="0" distL="0" distR="0" simplePos="0" relativeHeight="251661312" behindDoc="1" locked="0" layoutInCell="1" allowOverlap="1">
            <wp:simplePos x="0" y="0"/>
            <wp:positionH relativeFrom="page">
              <wp:posOffset>1041400</wp:posOffset>
            </wp:positionH>
            <wp:positionV relativeFrom="paragraph">
              <wp:posOffset>40485</wp:posOffset>
            </wp:positionV>
            <wp:extent cx="92710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9271000" cy="38100"/>
                    </a:xfrm>
                    <a:prstGeom prst="rect">
                      <a:avLst/>
                    </a:prstGeom>
                  </pic:spPr>
                </pic:pic>
              </a:graphicData>
            </a:graphic>
          </wp:anchor>
        </w:drawing>
      </w:r>
      <w:r>
        <w:rPr>
          <w:b/>
          <w:sz w:val="66"/>
        </w:rPr>
        <w:t>项目背景</w:t>
      </w:r>
    </w:p>
    <w:p>
      <w:pPr>
        <w:spacing w:before="584"/>
        <w:ind w:left="159" w:right="0" w:firstLine="0"/>
        <w:jc w:val="left"/>
        <w:rPr>
          <w:b/>
          <w:sz w:val="66"/>
        </w:rPr>
      </w:pPr>
      <w:r>
        <w:rPr>
          <w:b/>
          <w:sz w:val="66"/>
        </w:rPr>
        <w:t>——————————————————</w:t>
      </w:r>
    </w:p>
    <w:p>
      <w:pPr>
        <w:pStyle w:val="BodyText"/>
        <w:spacing w:before="448" w:line="417" w:lineRule="auto"/>
        <w:ind w:left="159" w:right="656" w:firstLine="1052"/>
      </w:pPr>
      <w:r>
        <w:t>随着全国文化信息资源共享工程与中国数字图书馆工程的起动，信息化已</w:t>
      </w:r>
      <w:r>
        <w:rPr>
          <w:spacing w:val="-1"/>
        </w:rPr>
        <w:t>成为国际潮流，信息资源建设成为当务之急。信息资源建设的重点是电子文献、</w:t>
      </w:r>
      <w:r>
        <w:t xml:space="preserve">各类数据库、网络资源、电子档案、电子图书等新型数字化信息资源的建设。 在数字化信息资源建设中，很大的一个需求是将现有的纸介质印刷品数字化， 使之成为能够用计算机阅读、理解、查询、检索的电子文件，最终将其应用于 </w:t>
      </w:r>
      <w:r>
        <w:rPr>
          <w:spacing w:val="9"/>
        </w:rPr>
        <w:t>数据库存储，或通过</w:t>
      </w:r>
      <w:r>
        <w:t>CD-ROM</w:t>
      </w:r>
      <w:r>
        <w:rPr>
          <w:spacing w:val="-11"/>
        </w:rPr>
        <w:t>、</w:t>
      </w:r>
      <w:r>
        <w:t>Internet</w:t>
      </w:r>
      <w:r>
        <w:rPr>
          <w:spacing w:val="-11"/>
        </w:rPr>
        <w:t xml:space="preserve"> 网进行出版，或上传数字档案馆供用户使用。</w:t>
      </w:r>
    </w:p>
    <w:p>
      <w:pPr>
        <w:pStyle w:val="BodyText"/>
        <w:spacing w:line="417" w:lineRule="auto"/>
        <w:ind w:left="159" w:right="869" w:firstLine="1052"/>
      </w:pPr>
      <w:r>
        <w:rPr>
          <w:spacing w:val="-1"/>
        </w:rPr>
        <w:t>以传统纸张为载体的保存方式，占据了大量的空间，需要特殊的环境，而</w:t>
      </w:r>
      <w:r>
        <w:t>且不方便查询，随着时间的推移，还面临着腐蚀、老化等问题。而将纸介质文件信息进行电子化处理，保存到光盘上，具有存储、管理、共享等功能，还可以减少文件库房占地，节省保管设备和人员方面开支，又方便统计和进行远程查询。</w:t>
      </w:r>
    </w:p>
    <w:p>
      <w:pPr>
        <w:pStyle w:val="BodyText"/>
        <w:spacing w:before="231" w:line="417" w:lineRule="auto"/>
        <w:ind w:left="159" w:right="869" w:firstLine="1052"/>
      </w:pPr>
      <w:r>
        <w:t>因此，将档案、期刊、文件等资料通过扫描仪，扫描成图像文件，再通过处理转换成电子文档，建立目录和索引，制作成电子文件，已是当务之急。</w:t>
      </w:r>
    </w:p>
    <w:p>
      <w:pPr>
        <w:spacing w:after="0" w:line="417" w:lineRule="auto"/>
        <w:sectPr>
          <w:headerReference w:type="default" r:id="rId11"/>
          <w:footerReference w:type="default" r:id="rId12"/>
          <w:pgSz w:w="17860" w:h="25260"/>
          <w:pgMar w:top="1260" w:right="760" w:bottom="2020" w:left="1540" w:header="989" w:footer="1831"/>
          <w:pgNumType w:start="3"/>
          <w:cols w:space="708"/>
        </w:sectPr>
      </w:pPr>
    </w:p>
    <w:p>
      <w:pPr>
        <w:pStyle w:val="BodyText"/>
        <w:tabs>
          <w:tab w:val="left" w:pos="6302"/>
        </w:tabs>
        <w:spacing w:before="136" w:line="417" w:lineRule="auto"/>
        <w:ind w:left="696" w:right="4622" w:firstLine="3924"/>
      </w:pPr>
      <w:r>
        <w:t>第一节</w:t>
        <w:tab/>
        <w:t>数字化加工作业前期准</w:t>
      </w:r>
      <w:r>
        <w:rPr>
          <w:spacing w:val="-18"/>
        </w:rPr>
        <w:t>备</w:t>
      </w:r>
      <w:r>
        <w:t>一．数字化工作人员准备</w:t>
      </w:r>
    </w:p>
    <w:p>
      <w:pPr>
        <w:pStyle w:val="BodyText"/>
        <w:ind w:left="696"/>
      </w:pPr>
      <w:r>
        <w:t>1 .甲方人员</w:t>
      </w:r>
    </w:p>
    <w:p>
      <w:pPr>
        <w:pStyle w:val="BodyText"/>
        <w:spacing w:before="1"/>
        <w:rPr>
          <w:sz w:val="31"/>
        </w:rPr>
      </w:pPr>
    </w:p>
    <w:p>
      <w:pPr>
        <w:pStyle w:val="BodyText"/>
        <w:spacing w:line="417" w:lineRule="auto"/>
        <w:ind w:left="696" w:right="10229"/>
      </w:pPr>
      <w:r>
        <w:t>职务：现场交接管理人员人数要求：一名</w:t>
      </w:r>
    </w:p>
    <w:p>
      <w:pPr>
        <w:pStyle w:val="BodyText"/>
        <w:spacing w:line="417" w:lineRule="auto"/>
        <w:ind w:left="696" w:right="3067"/>
      </w:pPr>
      <w:r>
        <w:t>专业要求：为学校档案馆负责档案管理工作的技术或管理人员。职责范围：</w:t>
      </w:r>
    </w:p>
    <w:p>
      <w:pPr>
        <w:pStyle w:val="BodyText"/>
        <w:spacing w:line="417" w:lineRule="auto"/>
        <w:ind w:left="159" w:right="317" w:firstLine="537"/>
      </w:pPr>
      <w:r>
        <w:t>①.负责与乙方的档案提卷和还卷等交接工作，协同甲方人员作好交接清单记录并签字。</w:t>
      </w:r>
    </w:p>
    <w:p>
      <w:pPr>
        <w:pStyle w:val="BodyText"/>
        <w:spacing w:line="537" w:lineRule="exact"/>
        <w:ind w:left="696"/>
      </w:pPr>
      <w:r>
        <w:t>②.负责监督乙方规范化加工。</w:t>
      </w:r>
    </w:p>
    <w:p>
      <w:pPr>
        <w:pStyle w:val="BodyText"/>
        <w:rPr>
          <w:sz w:val="31"/>
        </w:rPr>
      </w:pPr>
    </w:p>
    <w:p>
      <w:pPr>
        <w:pStyle w:val="BodyText"/>
        <w:ind w:left="696"/>
      </w:pPr>
      <w:r>
        <w:t>③．随时把握乙方加工进度并进行协调。</w:t>
      </w:r>
    </w:p>
    <w:p>
      <w:pPr>
        <w:pStyle w:val="BodyText"/>
        <w:spacing w:before="1"/>
        <w:rPr>
          <w:sz w:val="31"/>
        </w:rPr>
      </w:pPr>
    </w:p>
    <w:p>
      <w:pPr>
        <w:pStyle w:val="BodyText"/>
        <w:ind w:left="696"/>
      </w:pPr>
      <w:r>
        <w:t>④.及时关注并抽查乙方加工质量</w:t>
      </w:r>
    </w:p>
    <w:p>
      <w:pPr>
        <w:pStyle w:val="BodyText"/>
        <w:spacing w:before="1"/>
        <w:rPr>
          <w:sz w:val="31"/>
        </w:rPr>
      </w:pPr>
    </w:p>
    <w:p>
      <w:pPr>
        <w:pStyle w:val="BodyText"/>
        <w:spacing w:line="417" w:lineRule="auto"/>
        <w:ind w:left="696" w:right="1805"/>
      </w:pPr>
      <w:r>
        <w:t>⑤．代表甲方与乙方进行及时的沟通及问题协调，确保项目顺利完工。2 乙方人员</w:t>
      </w:r>
    </w:p>
    <w:p>
      <w:pPr>
        <w:pStyle w:val="ListParagraph"/>
        <w:numPr>
          <w:ilvl w:val="1"/>
          <w:numId w:val="18"/>
        </w:numPr>
        <w:tabs>
          <w:tab w:val="left" w:pos="1749"/>
        </w:tabs>
        <w:spacing w:before="0" w:after="0" w:line="537" w:lineRule="exact"/>
        <w:ind w:left="1748" w:right="0" w:hanging="1053"/>
        <w:jc w:val="left"/>
        <w:rPr>
          <w:sz w:val="42"/>
        </w:rPr>
      </w:pPr>
      <w:r>
        <w:rPr>
          <w:sz w:val="42"/>
        </w:rPr>
        <w:t>管理人员</w:t>
      </w:r>
    </w:p>
    <w:p>
      <w:pPr>
        <w:pStyle w:val="BodyText"/>
        <w:spacing w:before="1"/>
        <w:rPr>
          <w:sz w:val="31"/>
        </w:rPr>
      </w:pPr>
    </w:p>
    <w:p>
      <w:pPr>
        <w:pStyle w:val="BodyText"/>
        <w:spacing w:line="417" w:lineRule="auto"/>
        <w:ind w:left="159" w:right="119" w:firstLine="537"/>
      </w:pPr>
      <w:r>
        <w:t>主要为：熟悉现场加工管理，熟悉数字化整体作业流程，具有较强组织能力和现场管理及沟通能力的乙方负责人。</w:t>
      </w:r>
    </w:p>
    <w:p>
      <w:pPr>
        <w:pStyle w:val="ListParagraph"/>
        <w:numPr>
          <w:ilvl w:val="1"/>
          <w:numId w:val="18"/>
        </w:numPr>
        <w:tabs>
          <w:tab w:val="left" w:pos="1749"/>
        </w:tabs>
        <w:spacing w:before="0" w:after="0" w:line="537" w:lineRule="exact"/>
        <w:ind w:left="1748" w:right="0" w:hanging="1053"/>
        <w:jc w:val="left"/>
        <w:rPr>
          <w:sz w:val="42"/>
        </w:rPr>
      </w:pPr>
      <w:r>
        <w:rPr>
          <w:sz w:val="42"/>
        </w:rPr>
        <w:t>工程技术人员</w:t>
      </w:r>
    </w:p>
    <w:p>
      <w:pPr>
        <w:pStyle w:val="BodyText"/>
        <w:spacing w:before="1"/>
        <w:rPr>
          <w:sz w:val="31"/>
        </w:rPr>
      </w:pPr>
    </w:p>
    <w:p>
      <w:pPr>
        <w:pStyle w:val="BodyText"/>
        <w:spacing w:line="417" w:lineRule="auto"/>
        <w:ind w:left="159" w:right="119" w:firstLine="537"/>
      </w:pPr>
      <w:r>
        <w:t>主要为：熟悉计算机软、硬件技术，了解档案数据库标准和系统开发。了解档案管理等相关专业知识的乙方技术部技术支持工程师。</w:t>
      </w:r>
    </w:p>
    <w:p>
      <w:pPr>
        <w:pStyle w:val="BodyText"/>
        <w:spacing w:line="537" w:lineRule="exact"/>
        <w:ind w:left="696"/>
      </w:pPr>
      <w:r>
        <w:t>2.3 数据采集作业员</w:t>
      </w:r>
    </w:p>
    <w:p>
      <w:pPr>
        <w:pStyle w:val="BodyText"/>
        <w:spacing w:before="1"/>
        <w:rPr>
          <w:sz w:val="31"/>
        </w:rPr>
      </w:pPr>
    </w:p>
    <w:p>
      <w:pPr>
        <w:pStyle w:val="BodyText"/>
        <w:spacing w:line="417" w:lineRule="auto"/>
        <w:ind w:left="159" w:right="119" w:firstLine="537"/>
      </w:pPr>
      <w:r>
        <w:t>主要为：了解档案数据库数据标准和计算机软件应用等相关知识的乙方数字化制作部工作人员。</w:t>
      </w:r>
    </w:p>
    <w:p>
      <w:pPr>
        <w:spacing w:after="0" w:line="417" w:lineRule="auto"/>
        <w:sectPr>
          <w:headerReference w:type="default" r:id="rId13"/>
          <w:footerReference w:type="default" r:id="rId14"/>
          <w:pgSz w:w="17860" w:h="25260"/>
          <w:pgMar w:top="1400" w:right="760" w:bottom="2020" w:left="1540" w:header="1088" w:footer="1831"/>
          <w:pgNumType w:start="4"/>
          <w:cols w:space="708"/>
        </w:sectPr>
      </w:pPr>
    </w:p>
    <w:p>
      <w:pPr>
        <w:pStyle w:val="BodyText"/>
        <w:rPr>
          <w:sz w:val="20"/>
        </w:rPr>
      </w:pPr>
    </w:p>
    <w:p>
      <w:pPr>
        <w:pStyle w:val="BodyText"/>
        <w:rPr>
          <w:sz w:val="20"/>
        </w:rPr>
      </w:pPr>
    </w:p>
    <w:p>
      <w:pPr>
        <w:pStyle w:val="BodyText"/>
        <w:rPr>
          <w:sz w:val="20"/>
        </w:rPr>
      </w:pPr>
    </w:p>
    <w:p>
      <w:pPr>
        <w:pStyle w:val="BodyText"/>
        <w:spacing w:before="6"/>
        <w:rPr>
          <w:sz w:val="20"/>
        </w:rPr>
      </w:pPr>
    </w:p>
    <w:p>
      <w:pPr>
        <w:pStyle w:val="BodyText"/>
        <w:spacing w:before="42"/>
        <w:ind w:left="696"/>
      </w:pPr>
      <w:r>
        <w:pict>
          <v:group id="_x0000_s1025" style="width:633.5pt;height:858.35pt;margin-top:44.44pt;margin-left:130.25pt;mso-position-horizontal-relative:page;position:absolute;z-index:-251654144" coordorigin="2605,889" coordsize="12670,171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70;height:17167;left:2605;position:absolute;top:888" stroked="f">
              <v:imagedata r:id="rId15" o:title=""/>
            </v:shape>
            <v:shapetype id="_x0000_t202" coordsize="21600,21600" o:spt="202" path="m,l,21600r21600,l21600,xe">
              <v:stroke joinstyle="miter"/>
              <v:path gradientshapeok="t" o:connecttype="rect"/>
            </v:shapetype>
            <v:shape id="_x0000_s1027" type="#_x0000_t202" style="width:740;height:360;left:3499;position:absolute;top:957" filled="f" stroked="f">
              <v:textbox inset="0,0,0,0">
                <w:txbxContent>
                  <w:p>
                    <w:pPr>
                      <w:spacing w:before="0" w:line="360" w:lineRule="exact"/>
                      <w:ind w:left="0" w:right="0" w:firstLine="0"/>
                      <w:jc w:val="left"/>
                      <w:rPr>
                        <w:sz w:val="36"/>
                      </w:rPr>
                    </w:pPr>
                    <w:r>
                      <w:rPr>
                        <w:sz w:val="36"/>
                      </w:rPr>
                      <w:t>职务</w:t>
                    </w:r>
                  </w:p>
                </w:txbxContent>
              </v:textbox>
            </v:shape>
            <v:shape id="_x0000_s1028" type="#_x0000_t202" style="width:740;height:360;left:7896;position:absolute;top:957" filled="f" stroked="f">
              <v:textbox inset="0,0,0,0">
                <w:txbxContent>
                  <w:p>
                    <w:pPr>
                      <w:spacing w:before="0" w:line="360" w:lineRule="exact"/>
                      <w:ind w:left="0" w:right="0" w:firstLine="0"/>
                      <w:jc w:val="left"/>
                      <w:rPr>
                        <w:sz w:val="36"/>
                      </w:rPr>
                    </w:pPr>
                    <w:r>
                      <w:rPr>
                        <w:sz w:val="36"/>
                      </w:rPr>
                      <w:t>职责</w:t>
                    </w:r>
                  </w:p>
                </w:txbxContent>
              </v:textbox>
            </v:shape>
            <v:shape id="_x0000_s1029" type="#_x0000_t202" style="width:380;height:828;left:11748;position:absolute;top:957" filled="f" stroked="f">
              <v:textbox inset="0,0,0,0">
                <w:txbxContent>
                  <w:p>
                    <w:pPr>
                      <w:spacing w:before="0" w:line="411" w:lineRule="exact"/>
                      <w:ind w:left="0" w:right="0" w:firstLine="0"/>
                      <w:jc w:val="left"/>
                      <w:rPr>
                        <w:sz w:val="36"/>
                      </w:rPr>
                    </w:pPr>
                    <w:r>
                      <w:rPr>
                        <w:sz w:val="36"/>
                      </w:rPr>
                      <w:t>人</w:t>
                    </w:r>
                  </w:p>
                  <w:p>
                    <w:pPr>
                      <w:spacing w:before="6" w:line="411" w:lineRule="exact"/>
                      <w:ind w:left="0" w:right="0" w:firstLine="0"/>
                      <w:jc w:val="left"/>
                      <w:rPr>
                        <w:sz w:val="36"/>
                      </w:rPr>
                    </w:pPr>
                    <w:r>
                      <w:rPr>
                        <w:sz w:val="36"/>
                      </w:rPr>
                      <w:t>员</w:t>
                    </w:r>
                  </w:p>
                </w:txbxContent>
              </v:textbox>
            </v:shape>
            <v:shape id="_x0000_s1030" type="#_x0000_t202" style="width:740;height:360;left:13474;position:absolute;top:957" filled="f" stroked="f">
              <v:textbox inset="0,0,0,0">
                <w:txbxContent>
                  <w:p>
                    <w:pPr>
                      <w:spacing w:before="0" w:line="360" w:lineRule="exact"/>
                      <w:ind w:left="0" w:right="0" w:firstLine="0"/>
                      <w:jc w:val="left"/>
                      <w:rPr>
                        <w:sz w:val="36"/>
                      </w:rPr>
                    </w:pPr>
                    <w:r>
                      <w:rPr>
                        <w:sz w:val="36"/>
                      </w:rPr>
                      <w:t>备注</w:t>
                    </w:r>
                  </w:p>
                </w:txbxContent>
              </v:textbox>
            </v:shape>
            <v:shape id="_x0000_s1031" type="#_x0000_t202" style="width:1820;height:360;left:13142;position:absolute;top:1911" filled="f" stroked="f">
              <v:textbox inset="0,0,0,0">
                <w:txbxContent>
                  <w:p>
                    <w:pPr>
                      <w:spacing w:before="0" w:line="360" w:lineRule="exact"/>
                      <w:ind w:left="0" w:right="0" w:firstLine="0"/>
                      <w:jc w:val="left"/>
                      <w:rPr>
                        <w:sz w:val="36"/>
                      </w:rPr>
                    </w:pPr>
                    <w:r>
                      <w:rPr>
                        <w:sz w:val="36"/>
                      </w:rPr>
                      <w:t>项目负责人</w:t>
                    </w:r>
                  </w:p>
                </w:txbxContent>
              </v:textbox>
            </v:shape>
            <v:shape id="_x0000_s1032" type="#_x0000_t202" style="width:5240;height:828;left:5253;position:absolute;top:2613" filled="f" stroked="f">
              <v:textbox inset="0,0,0,0">
                <w:txbxContent>
                  <w:p>
                    <w:pPr>
                      <w:numPr>
                        <w:ilvl w:val="0"/>
                        <w:numId w:val="15"/>
                      </w:numPr>
                      <w:tabs>
                        <w:tab w:val="left" w:pos="541"/>
                      </w:tabs>
                      <w:spacing w:before="0" w:line="411" w:lineRule="exact"/>
                      <w:ind w:left="541" w:right="0" w:hanging="541"/>
                      <w:jc w:val="left"/>
                      <w:rPr>
                        <w:sz w:val="36"/>
                      </w:rPr>
                    </w:pPr>
                    <w:r>
                      <w:rPr>
                        <w:sz w:val="36"/>
                      </w:rPr>
                      <w:t>负责人员，资源的调配工作。</w:t>
                    </w:r>
                  </w:p>
                  <w:p>
                    <w:pPr>
                      <w:numPr>
                        <w:ilvl w:val="0"/>
                        <w:numId w:val="15"/>
                      </w:numPr>
                      <w:tabs>
                        <w:tab w:val="left" w:pos="541"/>
                      </w:tabs>
                      <w:spacing w:before="6" w:line="411" w:lineRule="exact"/>
                      <w:ind w:left="541" w:right="0" w:hanging="541"/>
                      <w:jc w:val="left"/>
                      <w:rPr>
                        <w:sz w:val="36"/>
                      </w:rPr>
                    </w:pPr>
                    <w:r>
                      <w:rPr>
                        <w:sz w:val="36"/>
                      </w:rPr>
                      <w:t>负责施工组织设计、管理。</w:t>
                    </w:r>
                  </w:p>
                </w:txbxContent>
              </v:textbox>
            </v:shape>
            <v:shape id="_x0000_s1033" type="#_x0000_t202" style="width:1460;height:828;left:3481;position:absolute;top:3549" filled="f" stroked="f">
              <v:textbox inset="0,0,0,0">
                <w:txbxContent>
                  <w:p>
                    <w:pPr>
                      <w:spacing w:before="0" w:line="411" w:lineRule="exact"/>
                      <w:ind w:left="0" w:right="18" w:firstLine="0"/>
                      <w:jc w:val="center"/>
                      <w:rPr>
                        <w:sz w:val="36"/>
                      </w:rPr>
                    </w:pPr>
                    <w:r>
                      <w:rPr>
                        <w:sz w:val="36"/>
                      </w:rPr>
                      <w:t>项目负责</w:t>
                    </w:r>
                  </w:p>
                  <w:p>
                    <w:pPr>
                      <w:spacing w:before="6" w:line="411" w:lineRule="exact"/>
                      <w:ind w:left="0" w:right="18" w:firstLine="0"/>
                      <w:jc w:val="center"/>
                      <w:rPr>
                        <w:sz w:val="36"/>
                      </w:rPr>
                    </w:pPr>
                    <w:r>
                      <w:rPr>
                        <w:sz w:val="36"/>
                      </w:rPr>
                      <w:t>人</w:t>
                    </w:r>
                  </w:p>
                </w:txbxContent>
              </v:textbox>
            </v:shape>
            <v:shape id="_x0000_s1034" type="#_x0000_t202" style="width:5961;height:1296;left:5253;position:absolute;top:3549" filled="f" stroked="f">
              <v:textbox inset="0,0,0,0">
                <w:txbxContent>
                  <w:p>
                    <w:pPr>
                      <w:spacing w:before="0" w:line="411" w:lineRule="exact"/>
                      <w:ind w:left="0" w:right="0" w:firstLine="0"/>
                      <w:jc w:val="left"/>
                      <w:rPr>
                        <w:sz w:val="36"/>
                      </w:rPr>
                    </w:pPr>
                    <w:r>
                      <w:rPr>
                        <w:sz w:val="36"/>
                      </w:rPr>
                      <w:t>3．负责施工条件的保障及与甲乙双方</w:t>
                    </w:r>
                  </w:p>
                  <w:p>
                    <w:pPr>
                      <w:spacing w:before="6" w:line="460" w:lineRule="atLeast"/>
                      <w:ind w:left="541" w:right="18" w:firstLine="0"/>
                      <w:jc w:val="left"/>
                      <w:rPr>
                        <w:sz w:val="36"/>
                      </w:rPr>
                    </w:pPr>
                    <w:r>
                      <w:rPr>
                        <w:sz w:val="36"/>
                      </w:rPr>
                      <w:t>关于项目进展状态的汇报和协调工作。</w:t>
                    </w:r>
                  </w:p>
                </w:txbxContent>
              </v:textbox>
            </v:shape>
            <v:shape id="_x0000_s1035" type="#_x0000_t202" style="width:650;height:360;left:11615;position:absolute;top:3783" filled="f" stroked="f">
              <v:textbox inset="0,0,0,0">
                <w:txbxContent>
                  <w:p>
                    <w:pPr>
                      <w:spacing w:before="0" w:line="360" w:lineRule="exact"/>
                      <w:ind w:left="0" w:right="0" w:firstLine="0"/>
                      <w:jc w:val="left"/>
                      <w:rPr>
                        <w:sz w:val="36"/>
                      </w:rPr>
                    </w:pPr>
                    <w:r>
                      <w:rPr>
                        <w:sz w:val="36"/>
                      </w:rPr>
                      <w:t>1</w:t>
                    </w:r>
                    <w:r>
                      <w:rPr>
                        <w:spacing w:val="-45"/>
                        <w:sz w:val="36"/>
                      </w:rPr>
                      <w:t xml:space="preserve"> 人</w:t>
                    </w:r>
                  </w:p>
                </w:txbxContent>
              </v:textbox>
            </v:shape>
            <v:shape id="_x0000_s1036" type="#_x0000_t202" style="width:380;height:1765;left:2794;position:absolute;top:4701" filled="f" stroked="f">
              <v:textbox inset="0,0,0,0">
                <w:txbxContent>
                  <w:p>
                    <w:pPr>
                      <w:spacing w:before="0" w:line="411" w:lineRule="exact"/>
                      <w:ind w:left="0" w:right="0" w:firstLine="0"/>
                      <w:jc w:val="left"/>
                      <w:rPr>
                        <w:sz w:val="36"/>
                      </w:rPr>
                    </w:pPr>
                    <w:r>
                      <w:rPr>
                        <w:sz w:val="36"/>
                      </w:rPr>
                      <w:t>管</w:t>
                    </w:r>
                  </w:p>
                  <w:p>
                    <w:pPr>
                      <w:spacing w:before="7" w:line="460" w:lineRule="atLeast"/>
                      <w:ind w:left="0" w:right="18" w:firstLine="0"/>
                      <w:jc w:val="both"/>
                      <w:rPr>
                        <w:sz w:val="36"/>
                      </w:rPr>
                    </w:pPr>
                    <w:r>
                      <w:rPr>
                        <w:sz w:val="36"/>
                      </w:rPr>
                      <w:t>理人员</w:t>
                    </w:r>
                  </w:p>
                </w:txbxContent>
              </v:textbox>
            </v:shape>
            <v:shape id="_x0000_s1037" type="#_x0000_t202" style="width:2487;height:3637;left:12602;position:absolute;top:2379" filled="f" stroked="f">
              <v:textbox inset="0,0,0,0">
                <w:txbxContent>
                  <w:p>
                    <w:pPr>
                      <w:spacing w:before="0" w:line="411" w:lineRule="exact"/>
                      <w:ind w:left="0" w:right="0" w:firstLine="0"/>
                      <w:jc w:val="left"/>
                      <w:rPr>
                        <w:sz w:val="36"/>
                      </w:rPr>
                    </w:pPr>
                    <w:r>
                      <w:rPr>
                        <w:spacing w:val="50"/>
                        <w:sz w:val="36"/>
                      </w:rPr>
                      <w:t>不一定要常驻</w:t>
                    </w:r>
                  </w:p>
                  <w:p>
                    <w:pPr>
                      <w:spacing w:before="6" w:line="242" w:lineRule="auto"/>
                      <w:ind w:left="0" w:right="18" w:firstLine="0"/>
                      <w:jc w:val="both"/>
                      <w:rPr>
                        <w:sz w:val="36"/>
                      </w:rPr>
                    </w:pPr>
                    <w:r>
                      <w:rPr>
                        <w:spacing w:val="-12"/>
                        <w:sz w:val="36"/>
                      </w:rPr>
                      <w:t>现场，但要通过</w:t>
                    </w:r>
                    <w:r>
                      <w:rPr>
                        <w:spacing w:val="48"/>
                        <w:sz w:val="36"/>
                      </w:rPr>
                      <w:t>一切通讯手段和定期到现场</w:t>
                    </w:r>
                    <w:r>
                      <w:rPr>
                        <w:spacing w:val="-12"/>
                        <w:sz w:val="36"/>
                      </w:rPr>
                      <w:t>的督导，切实做</w:t>
                    </w:r>
                    <w:r>
                      <w:rPr>
                        <w:spacing w:val="48"/>
                        <w:sz w:val="36"/>
                      </w:rPr>
                      <w:t>到对该项目加工进度和加工</w:t>
                    </w:r>
                  </w:p>
                  <w:p>
                    <w:pPr>
                      <w:spacing w:before="14" w:line="411" w:lineRule="exact"/>
                      <w:ind w:left="0" w:right="0" w:firstLine="0"/>
                      <w:jc w:val="left"/>
                      <w:rPr>
                        <w:sz w:val="36"/>
                      </w:rPr>
                    </w:pPr>
                    <w:r>
                      <w:rPr>
                        <w:sz w:val="36"/>
                      </w:rPr>
                      <w:t>质量的掌控</w:t>
                    </w:r>
                  </w:p>
                </w:txbxContent>
              </v:textbox>
            </v:shape>
            <v:shape id="_x0000_s1038" type="#_x0000_t202" style="width:5798;height:828;left:5253;position:absolute;top:6347" filled="f" stroked="f">
              <v:textbox inset="0,0,0,0">
                <w:txbxContent>
                  <w:p>
                    <w:pPr>
                      <w:spacing w:before="0" w:line="411" w:lineRule="exact"/>
                      <w:ind w:left="0" w:right="0" w:firstLine="0"/>
                      <w:jc w:val="left"/>
                      <w:rPr>
                        <w:sz w:val="36"/>
                      </w:rPr>
                    </w:pPr>
                    <w:r>
                      <w:rPr>
                        <w:sz w:val="36"/>
                      </w:rPr>
                      <w:t>1.负责与乙方的档案提卷和还卷等交</w:t>
                    </w:r>
                  </w:p>
                  <w:p>
                    <w:pPr>
                      <w:spacing w:before="6" w:line="411" w:lineRule="exact"/>
                      <w:ind w:left="360" w:right="0" w:firstLine="0"/>
                      <w:jc w:val="left"/>
                      <w:rPr>
                        <w:sz w:val="36"/>
                      </w:rPr>
                    </w:pPr>
                    <w:r>
                      <w:rPr>
                        <w:sz w:val="36"/>
                      </w:rPr>
                      <w:t>接工作</w:t>
                    </w:r>
                  </w:p>
                </w:txbxContent>
              </v:textbox>
            </v:shape>
            <v:shape id="_x0000_s1039" type="#_x0000_t202" style="width:1460;height:360;left:3481;position:absolute;top:7517" filled="f" stroked="f">
              <v:textbox inset="0,0,0,0">
                <w:txbxContent>
                  <w:p>
                    <w:pPr>
                      <w:spacing w:before="0" w:line="360" w:lineRule="exact"/>
                      <w:ind w:left="0" w:right="0" w:firstLine="0"/>
                      <w:jc w:val="left"/>
                      <w:rPr>
                        <w:sz w:val="36"/>
                      </w:rPr>
                    </w:pPr>
                    <w:r>
                      <w:rPr>
                        <w:sz w:val="36"/>
                      </w:rPr>
                      <w:t>现场主管</w:t>
                    </w:r>
                  </w:p>
                </w:txbxContent>
              </v:textbox>
            </v:shape>
            <v:shape id="_x0000_s1040" type="#_x0000_t202" style="width:5798;height:1764;left:5253;position:absolute;top:7283" filled="f" stroked="f">
              <v:textbox inset="0,0,0,0">
                <w:txbxContent>
                  <w:p>
                    <w:pPr>
                      <w:numPr>
                        <w:ilvl w:val="0"/>
                        <w:numId w:val="14"/>
                      </w:numPr>
                      <w:tabs>
                        <w:tab w:val="left" w:pos="361"/>
                      </w:tabs>
                      <w:spacing w:before="0" w:line="411" w:lineRule="exact"/>
                      <w:ind w:left="361" w:right="0" w:hanging="361"/>
                      <w:jc w:val="left"/>
                      <w:rPr>
                        <w:sz w:val="36"/>
                      </w:rPr>
                    </w:pPr>
                    <w:r>
                      <w:rPr>
                        <w:sz w:val="36"/>
                      </w:rPr>
                      <w:t>负责现场的人员管理和加工管理</w:t>
                    </w:r>
                  </w:p>
                  <w:p>
                    <w:pPr>
                      <w:numPr>
                        <w:ilvl w:val="0"/>
                        <w:numId w:val="14"/>
                      </w:numPr>
                      <w:tabs>
                        <w:tab w:val="left" w:pos="361"/>
                      </w:tabs>
                      <w:spacing w:before="6"/>
                      <w:ind w:left="361" w:right="0" w:hanging="361"/>
                      <w:jc w:val="left"/>
                      <w:rPr>
                        <w:sz w:val="36"/>
                      </w:rPr>
                    </w:pPr>
                    <w:r>
                      <w:rPr>
                        <w:sz w:val="36"/>
                      </w:rPr>
                      <w:t>负责数据的终验和挂接</w:t>
                    </w:r>
                  </w:p>
                  <w:p>
                    <w:pPr>
                      <w:numPr>
                        <w:ilvl w:val="0"/>
                        <w:numId w:val="14"/>
                      </w:numPr>
                      <w:tabs>
                        <w:tab w:val="left" w:pos="378"/>
                      </w:tabs>
                      <w:spacing w:before="0" w:line="470" w:lineRule="atLeast"/>
                      <w:ind w:left="360" w:right="18" w:hanging="360"/>
                      <w:jc w:val="left"/>
                      <w:rPr>
                        <w:sz w:val="36"/>
                      </w:rPr>
                    </w:pPr>
                    <w:r>
                      <w:rPr>
                        <w:spacing w:val="-2"/>
                        <w:sz w:val="36"/>
                      </w:rPr>
                      <w:t>配合项目负责人做好与乙方的沟通</w:t>
                    </w:r>
                    <w:r>
                      <w:rPr>
                        <w:sz w:val="36"/>
                      </w:rPr>
                      <w:t>协调工作。</w:t>
                    </w:r>
                  </w:p>
                </w:txbxContent>
              </v:textbox>
            </v:shape>
            <v:shape id="_x0000_s1041" type="#_x0000_t202" style="width:650;height:360;left:11615;position:absolute;top:7517" filled="f" stroked="f">
              <v:textbox inset="0,0,0,0">
                <w:txbxContent>
                  <w:p>
                    <w:pPr>
                      <w:spacing w:before="0" w:line="360" w:lineRule="exact"/>
                      <w:ind w:left="0" w:right="0" w:firstLine="0"/>
                      <w:jc w:val="left"/>
                      <w:rPr>
                        <w:sz w:val="36"/>
                      </w:rPr>
                    </w:pPr>
                    <w:r>
                      <w:rPr>
                        <w:sz w:val="36"/>
                      </w:rPr>
                      <w:t>1</w:t>
                    </w:r>
                    <w:r>
                      <w:rPr>
                        <w:spacing w:val="-45"/>
                        <w:sz w:val="36"/>
                      </w:rPr>
                      <w:t xml:space="preserve"> 人</w:t>
                    </w:r>
                  </w:p>
                </w:txbxContent>
              </v:textbox>
            </v:shape>
          </v:group>
        </w:pict>
      </w:r>
      <w:r>
        <w:t>人员安排见表 3-1</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after="1"/>
        <w:rPr>
          <w:sz w:val="15"/>
        </w:rPr>
      </w:pPr>
    </w:p>
    <w:tbl>
      <w:tblPr>
        <w:tblStyle w:val="TableNormal0"/>
        <w:tblW w:w="0" w:type="auto"/>
        <w:jc w:val="left"/>
        <w:tblInd w:w="1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4"/>
        <w:gridCol w:w="1770"/>
        <w:gridCol w:w="6408"/>
        <w:gridCol w:w="931"/>
        <w:gridCol w:w="3161"/>
        <w:gridCol w:w="1012"/>
        <w:gridCol w:w="390"/>
      </w:tblGrid>
      <w:tr>
        <w:tblPrEx>
          <w:tblW w:w="0" w:type="auto"/>
          <w:jc w:val="left"/>
          <w:tblInd w:w="1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26"/>
          <w:jc w:val="left"/>
        </w:trPr>
        <w:tc>
          <w:tcPr>
            <w:tcW w:w="574" w:type="dxa"/>
          </w:tcPr>
          <w:p>
            <w:pPr>
              <w:pStyle w:val="TableParagraph"/>
              <w:rPr>
                <w:rFonts w:ascii="Times New Roman"/>
                <w:sz w:val="36"/>
              </w:rPr>
            </w:pPr>
          </w:p>
        </w:tc>
        <w:tc>
          <w:tcPr>
            <w:tcW w:w="1770" w:type="dxa"/>
          </w:tcPr>
          <w:p>
            <w:pPr>
              <w:pStyle w:val="TableParagraph"/>
              <w:spacing w:before="183"/>
              <w:ind w:left="163"/>
              <w:rPr>
                <w:sz w:val="36"/>
              </w:rPr>
            </w:pPr>
            <w:r>
              <w:rPr>
                <w:sz w:val="36"/>
              </w:rPr>
              <w:t>著录人员</w:t>
            </w:r>
          </w:p>
        </w:tc>
        <w:tc>
          <w:tcPr>
            <w:tcW w:w="6408" w:type="dxa"/>
          </w:tcPr>
          <w:p>
            <w:pPr>
              <w:pStyle w:val="TableParagraph"/>
              <w:spacing w:line="411" w:lineRule="exact"/>
              <w:ind w:left="286"/>
              <w:rPr>
                <w:sz w:val="36"/>
              </w:rPr>
            </w:pPr>
            <w:r>
              <w:rPr>
                <w:sz w:val="36"/>
              </w:rPr>
              <w:t>负责将档案卷内目录及其它索引信息</w:t>
            </w:r>
          </w:p>
          <w:p>
            <w:pPr>
              <w:pStyle w:val="TableParagraph"/>
              <w:spacing w:before="6" w:line="389" w:lineRule="exact"/>
              <w:ind w:left="286"/>
              <w:rPr>
                <w:sz w:val="36"/>
              </w:rPr>
            </w:pPr>
            <w:r>
              <w:rPr>
                <w:sz w:val="36"/>
              </w:rPr>
              <w:t>进行手工录入为电子数据信息并校对</w:t>
            </w:r>
          </w:p>
        </w:tc>
        <w:tc>
          <w:tcPr>
            <w:tcW w:w="931" w:type="dxa"/>
          </w:tcPr>
          <w:p>
            <w:pPr>
              <w:pStyle w:val="TableParagraph"/>
              <w:spacing w:before="183"/>
              <w:ind w:left="119"/>
              <w:rPr>
                <w:sz w:val="36"/>
              </w:rPr>
            </w:pPr>
            <w:r>
              <w:rPr>
                <w:sz w:val="36"/>
              </w:rPr>
              <w:t>1 人</w:t>
            </w:r>
          </w:p>
        </w:tc>
        <w:tc>
          <w:tcPr>
            <w:tcW w:w="3161" w:type="dxa"/>
          </w:tcPr>
          <w:p>
            <w:pPr>
              <w:pStyle w:val="TableParagraph"/>
              <w:rPr>
                <w:rFonts w:ascii="Times New Roman"/>
                <w:sz w:val="36"/>
              </w:rPr>
            </w:pPr>
          </w:p>
        </w:tc>
        <w:tc>
          <w:tcPr>
            <w:tcW w:w="1402" w:type="dxa"/>
            <w:gridSpan w:val="2"/>
            <w:vMerge w:val="restart"/>
          </w:tcPr>
          <w:p>
            <w:pPr>
              <w:pStyle w:val="TableParagraph"/>
              <w:rPr>
                <w:rFonts w:ascii="Times New Roman"/>
                <w:sz w:val="36"/>
              </w:rPr>
            </w:pPr>
          </w:p>
        </w:tc>
      </w:tr>
      <w:tr>
        <w:tblPrEx>
          <w:tblW w:w="0" w:type="auto"/>
          <w:jc w:val="left"/>
          <w:tblInd w:w="1211" w:type="dxa"/>
          <w:tblLayout w:type="fixed"/>
          <w:tblCellMar>
            <w:top w:w="0" w:type="dxa"/>
            <w:left w:w="0" w:type="dxa"/>
            <w:bottom w:w="0" w:type="dxa"/>
            <w:right w:w="0" w:type="dxa"/>
          </w:tblCellMar>
          <w:tblLook w:val="01E0"/>
        </w:tblPrEx>
        <w:trPr>
          <w:trHeight w:val="5352"/>
          <w:jc w:val="left"/>
        </w:trPr>
        <w:tc>
          <w:tcPr>
            <w:tcW w:w="574" w:type="dxa"/>
          </w:tcPr>
          <w:p>
            <w:pPr>
              <w:pStyle w:val="TableParagraph"/>
              <w:spacing w:line="409" w:lineRule="exact"/>
              <w:ind w:left="50"/>
              <w:rPr>
                <w:sz w:val="36"/>
              </w:rPr>
            </w:pPr>
            <w:r>
              <w:rPr>
                <w:sz w:val="36"/>
              </w:rPr>
              <w:t>数</w:t>
            </w:r>
          </w:p>
          <w:p>
            <w:pPr>
              <w:pStyle w:val="TableParagraph"/>
              <w:spacing w:before="6" w:line="242" w:lineRule="auto"/>
              <w:ind w:left="50" w:right="163"/>
              <w:jc w:val="both"/>
              <w:rPr>
                <w:sz w:val="36"/>
              </w:rPr>
            </w:pPr>
            <w:r>
              <w:rPr>
                <w:sz w:val="36"/>
              </w:rPr>
              <w:t>据采集人员</w:t>
            </w:r>
          </w:p>
        </w:tc>
        <w:tc>
          <w:tcPr>
            <w:tcW w:w="1770" w:type="dxa"/>
          </w:tcPr>
          <w:p>
            <w:pPr>
              <w:pStyle w:val="TableParagraph"/>
              <w:spacing w:before="9"/>
              <w:rPr>
                <w:sz w:val="32"/>
              </w:rPr>
            </w:pPr>
          </w:p>
          <w:p>
            <w:pPr>
              <w:pStyle w:val="TableParagraph"/>
              <w:ind w:left="144" w:right="145"/>
              <w:jc w:val="center"/>
              <w:rPr>
                <w:sz w:val="36"/>
              </w:rPr>
            </w:pPr>
            <w:r>
              <w:rPr>
                <w:sz w:val="36"/>
              </w:rPr>
              <w:t>扫描人员</w:t>
            </w:r>
          </w:p>
          <w:p>
            <w:pPr>
              <w:pStyle w:val="TableParagraph"/>
              <w:rPr>
                <w:sz w:val="36"/>
              </w:rPr>
            </w:pPr>
          </w:p>
          <w:p>
            <w:pPr>
              <w:pStyle w:val="TableParagraph"/>
              <w:rPr>
                <w:sz w:val="36"/>
              </w:rPr>
            </w:pPr>
          </w:p>
          <w:p>
            <w:pPr>
              <w:pStyle w:val="TableParagraph"/>
              <w:rPr>
                <w:sz w:val="36"/>
              </w:rPr>
            </w:pPr>
          </w:p>
          <w:p>
            <w:pPr>
              <w:pStyle w:val="TableParagraph"/>
              <w:spacing w:before="10"/>
              <w:rPr>
                <w:sz w:val="39"/>
              </w:rPr>
            </w:pPr>
          </w:p>
          <w:p>
            <w:pPr>
              <w:pStyle w:val="TableParagraph"/>
              <w:spacing w:line="242" w:lineRule="auto"/>
              <w:ind w:left="163" w:right="164"/>
              <w:jc w:val="center"/>
              <w:rPr>
                <w:sz w:val="36"/>
              </w:rPr>
            </w:pPr>
            <w:r>
              <w:rPr>
                <w:sz w:val="36"/>
              </w:rPr>
              <w:t>图像处理人员</w:t>
            </w:r>
          </w:p>
        </w:tc>
        <w:tc>
          <w:tcPr>
            <w:tcW w:w="6408" w:type="dxa"/>
          </w:tcPr>
          <w:p>
            <w:pPr>
              <w:pStyle w:val="TableParagraph"/>
              <w:spacing w:before="185" w:line="242" w:lineRule="auto"/>
              <w:ind w:left="2987" w:right="360" w:hanging="2701"/>
              <w:rPr>
                <w:sz w:val="36"/>
              </w:rPr>
            </w:pPr>
            <w:r>
              <w:rPr>
                <w:sz w:val="36"/>
              </w:rPr>
              <w:t>负责按制定的技术规范将档案资料扫描</w:t>
            </w:r>
          </w:p>
          <w:p>
            <w:pPr>
              <w:pStyle w:val="TableParagraph"/>
              <w:rPr>
                <w:sz w:val="38"/>
              </w:rPr>
            </w:pPr>
          </w:p>
          <w:p>
            <w:pPr>
              <w:pStyle w:val="TableParagraph"/>
              <w:numPr>
                <w:ilvl w:val="0"/>
                <w:numId w:val="17"/>
              </w:numPr>
              <w:tabs>
                <w:tab w:val="left" w:pos="526"/>
              </w:tabs>
              <w:spacing w:before="0" w:after="0" w:line="242" w:lineRule="auto"/>
              <w:ind w:left="524" w:right="234" w:hanging="360"/>
              <w:jc w:val="left"/>
              <w:rPr>
                <w:sz w:val="36"/>
              </w:rPr>
            </w:pPr>
            <w:r>
              <w:rPr>
                <w:spacing w:val="-13"/>
                <w:sz w:val="36"/>
              </w:rPr>
              <w:t>去污：将扫描获取的图像进行图像去</w:t>
            </w:r>
            <w:r>
              <w:rPr>
                <w:sz w:val="36"/>
              </w:rPr>
              <w:t>污;去黑边及去杂点等；</w:t>
            </w:r>
          </w:p>
          <w:p>
            <w:pPr>
              <w:pStyle w:val="TableParagraph"/>
              <w:numPr>
                <w:ilvl w:val="0"/>
                <w:numId w:val="17"/>
              </w:numPr>
              <w:tabs>
                <w:tab w:val="left" w:pos="526"/>
              </w:tabs>
              <w:spacing w:before="4" w:after="0" w:line="240" w:lineRule="auto"/>
              <w:ind w:left="525" w:right="0" w:hanging="362"/>
              <w:jc w:val="left"/>
              <w:rPr>
                <w:sz w:val="36"/>
              </w:rPr>
            </w:pPr>
            <w:r>
              <w:rPr>
                <w:sz w:val="36"/>
              </w:rPr>
              <w:t>纠偏：将偏斜的图像进行纠正处理;</w:t>
            </w:r>
          </w:p>
          <w:p>
            <w:pPr>
              <w:pStyle w:val="TableParagraph"/>
              <w:numPr>
                <w:ilvl w:val="0"/>
                <w:numId w:val="17"/>
              </w:numPr>
              <w:tabs>
                <w:tab w:val="left" w:pos="526"/>
              </w:tabs>
              <w:spacing w:before="7" w:after="0" w:line="242" w:lineRule="auto"/>
              <w:ind w:left="524" w:right="234" w:hanging="360"/>
              <w:jc w:val="left"/>
              <w:rPr>
                <w:sz w:val="36"/>
              </w:rPr>
            </w:pPr>
            <w:r>
              <w:rPr>
                <w:spacing w:val="-13"/>
                <w:sz w:val="36"/>
              </w:rPr>
              <w:t>文字处理：将不清楚的文字进行加深</w:t>
            </w:r>
            <w:r>
              <w:rPr>
                <w:sz w:val="36"/>
              </w:rPr>
              <w:t>或变浅；</w:t>
            </w:r>
          </w:p>
          <w:p>
            <w:pPr>
              <w:pStyle w:val="TableParagraph"/>
              <w:numPr>
                <w:ilvl w:val="0"/>
                <w:numId w:val="17"/>
              </w:numPr>
              <w:tabs>
                <w:tab w:val="left" w:pos="526"/>
              </w:tabs>
              <w:spacing w:before="4" w:after="0" w:line="242" w:lineRule="auto"/>
              <w:ind w:left="344" w:right="234" w:hanging="180"/>
              <w:jc w:val="left"/>
              <w:rPr>
                <w:sz w:val="36"/>
              </w:rPr>
            </w:pPr>
            <w:r>
              <w:rPr>
                <w:spacing w:val="-13"/>
                <w:sz w:val="36"/>
              </w:rPr>
              <w:t>拼接：将页面较大的图像进行拼接处</w:t>
            </w:r>
            <w:r>
              <w:rPr>
                <w:sz w:val="36"/>
              </w:rPr>
              <w:t>理；</w:t>
            </w:r>
          </w:p>
        </w:tc>
        <w:tc>
          <w:tcPr>
            <w:tcW w:w="931" w:type="dxa"/>
          </w:tcPr>
          <w:p>
            <w:pPr>
              <w:pStyle w:val="TableParagraph"/>
              <w:spacing w:before="9"/>
              <w:rPr>
                <w:sz w:val="32"/>
              </w:rPr>
            </w:pPr>
          </w:p>
          <w:p>
            <w:pPr>
              <w:pStyle w:val="TableParagraph"/>
              <w:ind w:left="119"/>
              <w:rPr>
                <w:sz w:val="36"/>
              </w:rPr>
            </w:pPr>
            <w:r>
              <w:rPr>
                <w:sz w:val="36"/>
              </w:rPr>
              <w:t>1</w:t>
            </w:r>
            <w:r>
              <w:rPr>
                <w:spacing w:val="-45"/>
                <w:sz w:val="36"/>
              </w:rPr>
              <w:t xml:space="preserve"> 人</w:t>
            </w:r>
          </w:p>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spacing w:before="282"/>
              <w:ind w:left="119"/>
              <w:rPr>
                <w:sz w:val="36"/>
              </w:rPr>
            </w:pPr>
            <w:r>
              <w:rPr>
                <w:sz w:val="36"/>
              </w:rPr>
              <w:t>1</w:t>
            </w:r>
            <w:r>
              <w:rPr>
                <w:spacing w:val="-45"/>
                <w:sz w:val="36"/>
              </w:rPr>
              <w:t xml:space="preserve"> 人</w:t>
            </w:r>
          </w:p>
        </w:tc>
        <w:tc>
          <w:tcPr>
            <w:tcW w:w="3161" w:type="dxa"/>
          </w:tcPr>
          <w:p>
            <w:pPr>
              <w:pStyle w:val="TableParagraph"/>
              <w:rPr>
                <w:sz w:val="36"/>
              </w:rPr>
            </w:pPr>
          </w:p>
          <w:p>
            <w:pPr>
              <w:pStyle w:val="TableParagraph"/>
              <w:spacing w:before="8"/>
              <w:rPr>
                <w:sz w:val="52"/>
              </w:rPr>
            </w:pPr>
          </w:p>
          <w:p>
            <w:pPr>
              <w:pStyle w:val="TableParagraph"/>
              <w:spacing w:line="242" w:lineRule="auto"/>
              <w:ind w:left="174" w:right="464" w:hanging="58"/>
              <w:jc w:val="center"/>
              <w:rPr>
                <w:sz w:val="36"/>
              </w:rPr>
            </w:pPr>
            <w:r>
              <w:rPr>
                <w:sz w:val="36"/>
              </w:rPr>
              <w:t xml:space="preserve">在进行图像处 </w:t>
            </w:r>
            <w:r>
              <w:rPr>
                <w:spacing w:val="-9"/>
                <w:sz w:val="36"/>
              </w:rPr>
              <w:t>理的时候，肯定</w:t>
            </w:r>
            <w:r>
              <w:rPr>
                <w:spacing w:val="-15"/>
                <w:sz w:val="36"/>
              </w:rPr>
              <w:t xml:space="preserve">是逐页处理，所以要留意每一 </w:t>
            </w:r>
            <w:r>
              <w:rPr>
                <w:spacing w:val="-16"/>
                <w:sz w:val="36"/>
              </w:rPr>
              <w:t xml:space="preserve">页扫描的质量， </w:t>
            </w:r>
            <w:r>
              <w:rPr>
                <w:sz w:val="36"/>
              </w:rPr>
              <w:t>发现扫描质量 问题立即发还 上一工序重扫 并作好记录。</w:t>
            </w:r>
          </w:p>
        </w:tc>
        <w:tc>
          <w:tcPr>
            <w:tcW w:w="1402" w:type="dxa"/>
            <w:gridSpan w:val="2"/>
            <w:vMerge/>
            <w:tcBorders>
              <w:top w:val="nil"/>
            </w:tcBorders>
          </w:tcPr>
          <w:p>
            <w:pPr>
              <w:rPr>
                <w:sz w:val="2"/>
                <w:szCs w:val="2"/>
              </w:rPr>
            </w:pPr>
          </w:p>
        </w:tc>
      </w:tr>
      <w:tr>
        <w:tblPrEx>
          <w:tblW w:w="0" w:type="auto"/>
          <w:jc w:val="left"/>
          <w:tblInd w:w="1211" w:type="dxa"/>
          <w:tblLayout w:type="fixed"/>
          <w:tblCellMar>
            <w:top w:w="0" w:type="dxa"/>
            <w:left w:w="0" w:type="dxa"/>
            <w:bottom w:w="0" w:type="dxa"/>
            <w:right w:w="0" w:type="dxa"/>
          </w:tblCellMar>
          <w:tblLook w:val="01E0"/>
        </w:tblPrEx>
        <w:trPr>
          <w:trHeight w:val="2638"/>
          <w:jc w:val="left"/>
        </w:trPr>
        <w:tc>
          <w:tcPr>
            <w:tcW w:w="574" w:type="dxa"/>
          </w:tcPr>
          <w:p>
            <w:pPr>
              <w:pStyle w:val="TableParagraph"/>
              <w:rPr>
                <w:rFonts w:ascii="Times New Roman"/>
                <w:sz w:val="36"/>
              </w:rPr>
            </w:pPr>
          </w:p>
        </w:tc>
        <w:tc>
          <w:tcPr>
            <w:tcW w:w="1770" w:type="dxa"/>
          </w:tcPr>
          <w:p>
            <w:pPr>
              <w:pStyle w:val="TableParagraph"/>
              <w:rPr>
                <w:sz w:val="36"/>
              </w:rPr>
            </w:pPr>
          </w:p>
          <w:p>
            <w:pPr>
              <w:pStyle w:val="TableParagraph"/>
              <w:spacing w:before="252" w:line="242" w:lineRule="auto"/>
              <w:ind w:left="343" w:right="164" w:hanging="180"/>
              <w:rPr>
                <w:sz w:val="36"/>
              </w:rPr>
            </w:pPr>
            <w:r>
              <w:rPr>
                <w:sz w:val="36"/>
              </w:rPr>
              <w:t>图像矢量化人员</w:t>
            </w:r>
          </w:p>
        </w:tc>
        <w:tc>
          <w:tcPr>
            <w:tcW w:w="6408" w:type="dxa"/>
          </w:tcPr>
          <w:p>
            <w:pPr>
              <w:pStyle w:val="TableParagraph"/>
              <w:numPr>
                <w:ilvl w:val="0"/>
                <w:numId w:val="16"/>
              </w:numPr>
              <w:tabs>
                <w:tab w:val="left" w:pos="526"/>
              </w:tabs>
              <w:spacing w:before="245" w:after="0" w:line="240" w:lineRule="auto"/>
              <w:ind w:left="525" w:right="0" w:hanging="362"/>
              <w:jc w:val="left"/>
              <w:rPr>
                <w:sz w:val="36"/>
              </w:rPr>
            </w:pPr>
            <w:r>
              <w:rPr>
                <w:sz w:val="36"/>
              </w:rPr>
              <w:t>负责将处理好的图像进行全文识别、</w:t>
            </w:r>
          </w:p>
          <w:p>
            <w:pPr>
              <w:pStyle w:val="TableParagraph"/>
              <w:numPr>
                <w:ilvl w:val="0"/>
                <w:numId w:val="16"/>
              </w:numPr>
              <w:tabs>
                <w:tab w:val="left" w:pos="1189"/>
              </w:tabs>
              <w:spacing w:before="7" w:after="0" w:line="240" w:lineRule="auto"/>
              <w:ind w:left="1188" w:right="0" w:hanging="362"/>
              <w:jc w:val="left"/>
              <w:rPr>
                <w:sz w:val="36"/>
              </w:rPr>
            </w:pPr>
            <w:r>
              <w:rPr>
                <w:sz w:val="36"/>
              </w:rPr>
              <w:t>校对、板式还原和格式转换</w:t>
            </w:r>
          </w:p>
          <w:p>
            <w:pPr>
              <w:pStyle w:val="TableParagraph"/>
              <w:numPr>
                <w:ilvl w:val="0"/>
                <w:numId w:val="16"/>
              </w:numPr>
              <w:tabs>
                <w:tab w:val="left" w:pos="648"/>
              </w:tabs>
              <w:spacing w:before="6" w:after="0" w:line="242" w:lineRule="auto"/>
              <w:ind w:left="1007" w:right="358" w:hanging="721"/>
              <w:jc w:val="left"/>
              <w:rPr>
                <w:sz w:val="36"/>
              </w:rPr>
            </w:pPr>
            <w:r>
              <w:rPr>
                <w:spacing w:val="-2"/>
                <w:sz w:val="36"/>
              </w:rPr>
              <w:t>对已经产生的成品数据进行初验后</w:t>
            </w:r>
            <w:r>
              <w:rPr>
                <w:sz w:val="36"/>
              </w:rPr>
              <w:t>移交给现场主管终验并挂接。</w:t>
            </w:r>
          </w:p>
        </w:tc>
        <w:tc>
          <w:tcPr>
            <w:tcW w:w="931" w:type="dxa"/>
          </w:tcPr>
          <w:p>
            <w:pPr>
              <w:pStyle w:val="TableParagraph"/>
              <w:rPr>
                <w:sz w:val="36"/>
              </w:rPr>
            </w:pPr>
          </w:p>
          <w:p>
            <w:pPr>
              <w:pStyle w:val="TableParagraph"/>
              <w:spacing w:before="252"/>
              <w:ind w:left="162"/>
              <w:rPr>
                <w:sz w:val="36"/>
              </w:rPr>
            </w:pPr>
            <w:r>
              <w:rPr>
                <w:sz w:val="36"/>
              </w:rPr>
              <w:t>1-3</w:t>
            </w:r>
          </w:p>
          <w:p>
            <w:pPr>
              <w:pStyle w:val="TableParagraph"/>
              <w:spacing w:before="6"/>
              <w:ind w:left="252"/>
              <w:rPr>
                <w:sz w:val="36"/>
              </w:rPr>
            </w:pPr>
            <w:r>
              <w:rPr>
                <w:sz w:val="36"/>
              </w:rPr>
              <w:t>人</w:t>
            </w:r>
          </w:p>
        </w:tc>
        <w:tc>
          <w:tcPr>
            <w:tcW w:w="3161" w:type="dxa"/>
          </w:tcPr>
          <w:p>
            <w:pPr>
              <w:pStyle w:val="TableParagraph"/>
              <w:spacing w:before="11" w:line="242" w:lineRule="auto"/>
              <w:ind w:left="325" w:right="673"/>
              <w:jc w:val="center"/>
              <w:rPr>
                <w:sz w:val="36"/>
              </w:rPr>
            </w:pPr>
            <w:r>
              <w:rPr>
                <w:sz w:val="36"/>
              </w:rPr>
              <w:t>矢量化人员最终定员需结合矢量化的图形数量和采集难度。</w:t>
            </w:r>
          </w:p>
        </w:tc>
        <w:tc>
          <w:tcPr>
            <w:tcW w:w="1012" w:type="dxa"/>
          </w:tcPr>
          <w:p>
            <w:pPr>
              <w:pStyle w:val="TableParagraph"/>
              <w:rPr>
                <w:sz w:val="42"/>
              </w:rPr>
            </w:pPr>
          </w:p>
          <w:p>
            <w:pPr>
              <w:pStyle w:val="TableParagraph"/>
              <w:rPr>
                <w:sz w:val="42"/>
              </w:rPr>
            </w:pPr>
          </w:p>
          <w:p>
            <w:pPr>
              <w:pStyle w:val="TableParagraph"/>
              <w:rPr>
                <w:sz w:val="42"/>
              </w:rPr>
            </w:pPr>
          </w:p>
          <w:p>
            <w:pPr>
              <w:pStyle w:val="TableParagraph"/>
              <w:spacing w:before="6"/>
              <w:rPr>
                <w:sz w:val="42"/>
              </w:rPr>
            </w:pPr>
          </w:p>
          <w:p>
            <w:pPr>
              <w:pStyle w:val="TableParagraph"/>
              <w:spacing w:line="459" w:lineRule="exact"/>
              <w:ind w:left="456"/>
              <w:rPr>
                <w:sz w:val="42"/>
              </w:rPr>
            </w:pPr>
            <w:r>
              <w:rPr>
                <w:w w:val="100"/>
                <w:sz w:val="42"/>
              </w:rPr>
              <w:t>二</w:t>
            </w:r>
          </w:p>
        </w:tc>
        <w:tc>
          <w:tcPr>
            <w:tcW w:w="390" w:type="dxa"/>
          </w:tcPr>
          <w:p>
            <w:pPr>
              <w:pStyle w:val="TableParagraph"/>
              <w:rPr>
                <w:sz w:val="42"/>
              </w:rPr>
            </w:pPr>
          </w:p>
          <w:p>
            <w:pPr>
              <w:pStyle w:val="TableParagraph"/>
              <w:rPr>
                <w:sz w:val="42"/>
              </w:rPr>
            </w:pPr>
          </w:p>
          <w:p>
            <w:pPr>
              <w:pStyle w:val="TableParagraph"/>
              <w:rPr>
                <w:sz w:val="42"/>
              </w:rPr>
            </w:pPr>
          </w:p>
          <w:p>
            <w:pPr>
              <w:pStyle w:val="TableParagraph"/>
              <w:spacing w:before="6"/>
              <w:rPr>
                <w:sz w:val="42"/>
              </w:rPr>
            </w:pPr>
          </w:p>
          <w:p>
            <w:pPr>
              <w:pStyle w:val="TableParagraph"/>
              <w:spacing w:line="459" w:lineRule="exact"/>
              <w:ind w:left="121"/>
              <w:rPr>
                <w:sz w:val="42"/>
              </w:rPr>
            </w:pPr>
            <w:r>
              <w:rPr>
                <w:w w:val="100"/>
                <w:sz w:val="42"/>
              </w:rPr>
              <w:t>.</w:t>
            </w:r>
          </w:p>
        </w:tc>
      </w:tr>
    </w:tbl>
    <w:p>
      <w:pPr>
        <w:pStyle w:val="BodyText"/>
        <w:rPr>
          <w:sz w:val="20"/>
        </w:rPr>
      </w:pPr>
    </w:p>
    <w:p>
      <w:pPr>
        <w:pStyle w:val="BodyText"/>
        <w:spacing w:before="200" w:line="417" w:lineRule="auto"/>
        <w:ind w:left="696" w:right="3281" w:hanging="538"/>
      </w:pPr>
      <w:r>
        <w:t>数字化工作软、硬件准备                                 1</w:t>
      </w:r>
      <w:r>
        <w:rPr>
          <w:spacing w:val="-1"/>
        </w:rPr>
        <w:t>．配备硬件数量及档次要视数据采集工作情况及数据量大小。</w:t>
      </w:r>
    </w:p>
    <w:p>
      <w:pPr>
        <w:spacing w:after="0" w:line="417" w:lineRule="auto"/>
        <w:sectPr>
          <w:headerReference w:type="default" r:id="rId16"/>
          <w:footerReference w:type="default" r:id="rId17"/>
          <w:pgSz w:w="17860" w:h="25260"/>
          <w:pgMar w:top="1400" w:right="760" w:bottom="2020" w:left="1540" w:header="1088" w:footer="1831"/>
          <w:pgNumType w:start="5"/>
          <w:cols w:space="708"/>
        </w:sectPr>
      </w:pPr>
    </w:p>
    <w:p>
      <w:pPr>
        <w:pStyle w:val="ListParagraph"/>
        <w:numPr>
          <w:ilvl w:val="0"/>
          <w:numId w:val="13"/>
        </w:numPr>
        <w:tabs>
          <w:tab w:val="left" w:pos="1328"/>
        </w:tabs>
        <w:spacing w:before="136" w:after="0" w:line="417" w:lineRule="auto"/>
        <w:ind w:left="159" w:right="136" w:firstLine="537"/>
        <w:jc w:val="left"/>
        <w:rPr>
          <w:sz w:val="42"/>
        </w:rPr>
      </w:pPr>
      <w:r>
        <w:rPr>
          <w:spacing w:val="24"/>
          <w:sz w:val="42"/>
        </w:rPr>
        <w:t>甲方提供</w:t>
      </w:r>
      <w:r>
        <w:rPr>
          <w:sz w:val="42"/>
        </w:rPr>
        <w:t>PC</w:t>
      </w:r>
      <w:r>
        <w:rPr>
          <w:spacing w:val="-64"/>
          <w:sz w:val="42"/>
        </w:rPr>
        <w:t xml:space="preserve"> 机 </w:t>
      </w:r>
      <w:r>
        <w:rPr>
          <w:sz w:val="42"/>
        </w:rPr>
        <w:t>4-6</w:t>
      </w:r>
      <w:r>
        <w:rPr>
          <w:spacing w:val="-12"/>
          <w:sz w:val="42"/>
        </w:rPr>
        <w:t xml:space="preserve"> 台给乙方作为采集作业使用，其他硬件设备由乙方自行解</w:t>
      </w:r>
      <w:r>
        <w:rPr>
          <w:sz w:val="42"/>
        </w:rPr>
        <w:t>决。</w:t>
      </w:r>
    </w:p>
    <w:p>
      <w:pPr>
        <w:pStyle w:val="ListParagraph"/>
        <w:numPr>
          <w:ilvl w:val="0"/>
          <w:numId w:val="13"/>
        </w:numPr>
        <w:tabs>
          <w:tab w:val="left" w:pos="1328"/>
        </w:tabs>
        <w:spacing w:before="0" w:after="0" w:line="240" w:lineRule="auto"/>
        <w:ind w:left="1327" w:right="0" w:hanging="632"/>
        <w:jc w:val="left"/>
        <w:rPr>
          <w:sz w:val="42"/>
        </w:rPr>
      </w:pPr>
      <w:r>
        <w:rPr>
          <w:sz w:val="42"/>
        </w:rPr>
        <w:t>场地:甲方提供。</w:t>
      </w:r>
    </w:p>
    <w:p>
      <w:pPr>
        <w:pStyle w:val="BodyText"/>
        <w:spacing w:before="1"/>
        <w:rPr>
          <w:sz w:val="31"/>
        </w:rPr>
      </w:pPr>
    </w:p>
    <w:p>
      <w:pPr>
        <w:pStyle w:val="ListParagraph"/>
        <w:numPr>
          <w:ilvl w:val="0"/>
          <w:numId w:val="13"/>
        </w:numPr>
        <w:tabs>
          <w:tab w:val="left" w:pos="1335"/>
        </w:tabs>
        <w:spacing w:before="0" w:after="0" w:line="417" w:lineRule="auto"/>
        <w:ind w:left="159" w:right="324" w:firstLine="537"/>
        <w:jc w:val="left"/>
        <w:rPr>
          <w:sz w:val="42"/>
        </w:rPr>
      </w:pPr>
      <w:r>
        <w:rPr>
          <w:sz w:val="42"/>
        </w:rPr>
        <w:t>办公用具：甲方提供打印机（以实际用量为标准）﹑办公桌椅﹑</w:t>
      </w:r>
      <w:r>
        <w:rPr>
          <w:spacing w:val="-4"/>
          <w:sz w:val="42"/>
        </w:rPr>
        <w:t>档案资料的</w:t>
      </w:r>
      <w:r>
        <w:rPr>
          <w:sz w:val="42"/>
        </w:rPr>
        <w:t>装订及打印机所用的全部耗材。</w:t>
      </w:r>
    </w:p>
    <w:p>
      <w:pPr>
        <w:pStyle w:val="ListParagraph"/>
        <w:numPr>
          <w:ilvl w:val="0"/>
          <w:numId w:val="13"/>
        </w:numPr>
        <w:tabs>
          <w:tab w:val="left" w:pos="1119"/>
        </w:tabs>
        <w:spacing w:before="0" w:after="0" w:line="417" w:lineRule="auto"/>
        <w:ind w:left="696" w:right="8964" w:firstLine="0"/>
        <w:jc w:val="left"/>
        <w:rPr>
          <w:sz w:val="42"/>
        </w:rPr>
      </w:pPr>
      <w:r>
        <w:rPr>
          <w:spacing w:val="-2"/>
          <w:sz w:val="42"/>
        </w:rPr>
        <w:t>其他条件：提供电力和饮水。</w:t>
      </w:r>
      <w:r>
        <w:rPr>
          <w:spacing w:val="-13"/>
          <w:sz w:val="42"/>
        </w:rPr>
        <w:t xml:space="preserve">软硬件准备详见表 </w:t>
      </w:r>
      <w:r>
        <w:rPr>
          <w:sz w:val="42"/>
        </w:rPr>
        <w:t>3-2</w:t>
      </w:r>
    </w:p>
    <w:p>
      <w:pPr>
        <w:pStyle w:val="BodyText"/>
        <w:spacing w:before="11"/>
        <w:rPr>
          <w:sz w:val="52"/>
        </w:rPr>
      </w:pPr>
    </w:p>
    <w:p>
      <w:pPr>
        <w:tabs>
          <w:tab w:val="left" w:pos="5110"/>
        </w:tabs>
        <w:spacing w:before="0"/>
        <w:ind w:left="159" w:right="0" w:firstLine="0"/>
        <w:jc w:val="left"/>
        <w:rPr>
          <w:sz w:val="36"/>
        </w:rPr>
      </w:pPr>
      <w:r>
        <w:pict>
          <v:group id="_x0000_s1042" style="width:654pt;height:548pt;margin-top:28.61pt;margin-left:120pt;mso-position-horizontal-relative:page;position:absolute;z-index:-251653120" coordorigin="2400,572" coordsize="13080,10960">
            <v:shape id="_x0000_s1043" type="#_x0000_t75" style="width:13080;height:10960;left:2400;position:absolute;top:572" stroked="f">
              <v:imagedata r:id="rId18" o:title=""/>
            </v:shape>
            <v:shape id="_x0000_s1044" type="#_x0000_t202" style="width:2180;height:360;left:3373;position:absolute;top:651" filled="f" stroked="f">
              <v:textbox inset="0,0,0,0">
                <w:txbxContent>
                  <w:p>
                    <w:pPr>
                      <w:spacing w:before="0" w:line="360" w:lineRule="exact"/>
                      <w:ind w:left="0" w:right="0" w:firstLine="0"/>
                      <w:jc w:val="left"/>
                      <w:rPr>
                        <w:sz w:val="36"/>
                      </w:rPr>
                    </w:pPr>
                    <w:r>
                      <w:rPr>
                        <w:sz w:val="36"/>
                      </w:rPr>
                      <w:t>软、硬件名称</w:t>
                    </w:r>
                  </w:p>
                </w:txbxContent>
              </v:textbox>
            </v:shape>
            <v:shape id="_x0000_s1045" type="#_x0000_t202" style="width:740;height:360;left:6841;position:absolute;top:651" filled="f" stroked="f">
              <v:textbox inset="0,0,0,0">
                <w:txbxContent>
                  <w:p>
                    <w:pPr>
                      <w:spacing w:before="0" w:line="360" w:lineRule="exact"/>
                      <w:ind w:left="0" w:right="0" w:firstLine="0"/>
                      <w:jc w:val="left"/>
                      <w:rPr>
                        <w:sz w:val="36"/>
                      </w:rPr>
                    </w:pPr>
                    <w:r>
                      <w:rPr>
                        <w:sz w:val="36"/>
                      </w:rPr>
                      <w:t>数量</w:t>
                    </w:r>
                  </w:p>
                </w:txbxContent>
              </v:textbox>
            </v:shape>
            <v:shape id="_x0000_s1046" type="#_x0000_t202" style="width:1460;height:360;left:8619;position:absolute;top:651" filled="f" stroked="f">
              <v:textbox inset="0,0,0,0">
                <w:txbxContent>
                  <w:p>
                    <w:pPr>
                      <w:spacing w:before="0" w:line="360" w:lineRule="exact"/>
                      <w:ind w:left="0" w:right="0" w:firstLine="0"/>
                      <w:jc w:val="left"/>
                      <w:rPr>
                        <w:sz w:val="36"/>
                      </w:rPr>
                    </w:pPr>
                    <w:r>
                      <w:rPr>
                        <w:sz w:val="36"/>
                      </w:rPr>
                      <w:t>详细配置</w:t>
                    </w:r>
                  </w:p>
                </w:txbxContent>
              </v:textbox>
            </v:shape>
            <v:shape id="_x0000_s1047" type="#_x0000_t202" style="width:1460;height:360;left:11208;position:absolute;top:651" filled="f" stroked="f">
              <v:textbox inset="0,0,0,0">
                <w:txbxContent>
                  <w:p>
                    <w:pPr>
                      <w:spacing w:before="0" w:line="360" w:lineRule="exact"/>
                      <w:ind w:left="0" w:right="0" w:firstLine="0"/>
                      <w:jc w:val="left"/>
                      <w:rPr>
                        <w:sz w:val="36"/>
                      </w:rPr>
                    </w:pPr>
                    <w:r>
                      <w:rPr>
                        <w:sz w:val="36"/>
                      </w:rPr>
                      <w:t>响应时间</w:t>
                    </w:r>
                  </w:p>
                </w:txbxContent>
              </v:textbox>
            </v:shape>
            <v:shape id="_x0000_s1048" type="#_x0000_t202" style="width:1100;height:360;left:13909;position:absolute;top:651" filled="f" stroked="f">
              <v:textbox inset="0,0,0,0">
                <w:txbxContent>
                  <w:p>
                    <w:pPr>
                      <w:spacing w:before="0" w:line="360" w:lineRule="exact"/>
                      <w:ind w:left="0" w:right="0" w:firstLine="0"/>
                      <w:jc w:val="left"/>
                      <w:rPr>
                        <w:sz w:val="36"/>
                      </w:rPr>
                    </w:pPr>
                    <w:r>
                      <w:rPr>
                        <w:sz w:val="36"/>
                      </w:rPr>
                      <w:t>提供方</w:t>
                    </w:r>
                  </w:p>
                </w:txbxContent>
              </v:textbox>
            </v:shape>
            <v:shape id="_x0000_s1049" type="#_x0000_t202" style="width:2360;height:828;left:8169;position:absolute;top:1339" filled="f" stroked="f">
              <v:textbox inset="0,0,0,0">
                <w:txbxContent>
                  <w:p>
                    <w:pPr>
                      <w:spacing w:before="0" w:line="411" w:lineRule="exact"/>
                      <w:ind w:left="0" w:right="18" w:firstLine="0"/>
                      <w:jc w:val="right"/>
                      <w:rPr>
                        <w:sz w:val="36"/>
                      </w:rPr>
                    </w:pPr>
                    <w:r>
                      <w:rPr>
                        <w:sz w:val="36"/>
                      </w:rPr>
                      <w:t>1．</w:t>
                    </w:r>
                    <w:r>
                      <w:rPr>
                        <w:spacing w:val="-4"/>
                        <w:sz w:val="36"/>
                      </w:rPr>
                      <w:t>需支持全文</w:t>
                    </w:r>
                  </w:p>
                  <w:p>
                    <w:pPr>
                      <w:spacing w:before="6" w:line="411" w:lineRule="exact"/>
                      <w:ind w:left="0" w:right="18" w:firstLine="0"/>
                      <w:jc w:val="right"/>
                      <w:rPr>
                        <w:sz w:val="36"/>
                      </w:rPr>
                    </w:pPr>
                    <w:r>
                      <w:rPr>
                        <w:sz w:val="36"/>
                      </w:rPr>
                      <w:t>检索使用功</w:t>
                    </w:r>
                  </w:p>
                </w:txbxContent>
              </v:textbox>
            </v:shape>
            <v:shape id="_x0000_s1050" type="#_x0000_t202" style="width:2900;height:360;left:3013;position:absolute;top:2743" filled="f" stroked="f">
              <v:textbox inset="0,0,0,0">
                <w:txbxContent>
                  <w:p>
                    <w:pPr>
                      <w:spacing w:before="0" w:line="360" w:lineRule="exact"/>
                      <w:ind w:left="0" w:right="0" w:firstLine="0"/>
                      <w:jc w:val="left"/>
                      <w:rPr>
                        <w:sz w:val="36"/>
                      </w:rPr>
                    </w:pPr>
                    <w:r>
                      <w:rPr>
                        <w:sz w:val="36"/>
                      </w:rPr>
                      <w:t>综合档案管理系统</w:t>
                    </w:r>
                  </w:p>
                </w:txbxContent>
              </v:textbox>
            </v:shape>
            <v:shape id="_x0000_s1051" type="#_x0000_t202" style="width:740;height:360;left:6841;position:absolute;top:2743" filled="f" stroked="f">
              <v:textbox inset="0,0,0,0">
                <w:txbxContent>
                  <w:p>
                    <w:pPr>
                      <w:spacing w:before="0" w:line="360" w:lineRule="exact"/>
                      <w:ind w:left="0" w:right="0" w:firstLine="0"/>
                      <w:jc w:val="left"/>
                      <w:rPr>
                        <w:sz w:val="36"/>
                      </w:rPr>
                    </w:pPr>
                    <w:r>
                      <w:rPr>
                        <w:sz w:val="36"/>
                      </w:rPr>
                      <w:t>一套</w:t>
                    </w:r>
                  </w:p>
                </w:txbxContent>
              </v:textbox>
            </v:shape>
            <v:shape id="_x0000_s1052" type="#_x0000_t202" style="width:2534;height:2233;left:8083;position:absolute;top:2275" filled="f" stroked="f">
              <v:textbox inset="0,0,0,0">
                <w:txbxContent>
                  <w:p>
                    <w:pPr>
                      <w:spacing w:before="0" w:line="411" w:lineRule="exact"/>
                      <w:ind w:left="1166" w:right="0" w:firstLine="0"/>
                      <w:jc w:val="left"/>
                      <w:rPr>
                        <w:sz w:val="36"/>
                      </w:rPr>
                    </w:pPr>
                    <w:r>
                      <w:rPr>
                        <w:sz w:val="36"/>
                      </w:rPr>
                      <w:t>能。</w:t>
                    </w:r>
                  </w:p>
                  <w:p>
                    <w:pPr>
                      <w:spacing w:before="6" w:line="242" w:lineRule="auto"/>
                      <w:ind w:left="626" w:right="18" w:hanging="627"/>
                      <w:jc w:val="left"/>
                      <w:rPr>
                        <w:sz w:val="36"/>
                      </w:rPr>
                    </w:pPr>
                    <w:r>
                      <w:rPr>
                        <w:sz w:val="36"/>
                      </w:rPr>
                      <w:t>2．</w:t>
                    </w:r>
                    <w:r>
                      <w:rPr>
                        <w:spacing w:val="43"/>
                        <w:sz w:val="36"/>
                      </w:rPr>
                      <w:t>支持</w:t>
                    </w:r>
                    <w:r>
                      <w:rPr>
                        <w:sz w:val="36"/>
                      </w:rPr>
                      <w:t>TIFF</w:t>
                    </w:r>
                    <w:r>
                      <w:rPr>
                        <w:spacing w:val="-55"/>
                        <w:sz w:val="36"/>
                      </w:rPr>
                      <w:t xml:space="preserve"> 和</w:t>
                    </w:r>
                    <w:r>
                      <w:rPr>
                        <w:sz w:val="36"/>
                      </w:rPr>
                      <w:t>PDF</w:t>
                    </w:r>
                    <w:r>
                      <w:rPr>
                        <w:spacing w:val="-23"/>
                        <w:sz w:val="36"/>
                      </w:rPr>
                      <w:t xml:space="preserve"> 格式数据的批量挂</w:t>
                    </w:r>
                  </w:p>
                  <w:p>
                    <w:pPr>
                      <w:spacing w:before="7" w:line="411" w:lineRule="exact"/>
                      <w:ind w:left="806" w:right="0" w:firstLine="0"/>
                      <w:jc w:val="left"/>
                      <w:rPr>
                        <w:sz w:val="36"/>
                      </w:rPr>
                    </w:pPr>
                    <w:r>
                      <w:rPr>
                        <w:sz w:val="36"/>
                      </w:rPr>
                      <w:t>接功能。</w:t>
                    </w:r>
                  </w:p>
                </w:txbxContent>
              </v:textbox>
            </v:shape>
            <v:shape id="_x0000_s1053" type="#_x0000_t202" style="width:1820;height:828;left:11028;position:absolute;top:2509" filled="f" stroked="f">
              <v:textbox inset="0,0,0,0">
                <w:txbxContent>
                  <w:p>
                    <w:pPr>
                      <w:spacing w:before="0" w:line="411" w:lineRule="exact"/>
                      <w:ind w:left="0" w:right="18" w:firstLine="0"/>
                      <w:jc w:val="center"/>
                      <w:rPr>
                        <w:sz w:val="36"/>
                      </w:rPr>
                    </w:pPr>
                    <w:r>
                      <w:rPr>
                        <w:sz w:val="36"/>
                      </w:rPr>
                      <w:t>项目开始需</w:t>
                    </w:r>
                  </w:p>
                  <w:p>
                    <w:pPr>
                      <w:spacing w:before="6" w:line="411" w:lineRule="exact"/>
                      <w:ind w:left="0" w:right="18" w:firstLine="0"/>
                      <w:jc w:val="center"/>
                      <w:rPr>
                        <w:sz w:val="36"/>
                      </w:rPr>
                    </w:pPr>
                    <w:r>
                      <w:rPr>
                        <w:sz w:val="36"/>
                      </w:rPr>
                      <w:t>到位</w:t>
                    </w:r>
                  </w:p>
                </w:txbxContent>
              </v:textbox>
            </v:shape>
            <v:shape id="_x0000_s1054" type="#_x0000_t202" style="width:740;height:360;left:13909;position:absolute;top:2743" filled="f" stroked="f">
              <v:textbox inset="0,0,0,0">
                <w:txbxContent>
                  <w:p>
                    <w:pPr>
                      <w:spacing w:before="0" w:line="360" w:lineRule="exact"/>
                      <w:ind w:left="0" w:right="0" w:firstLine="0"/>
                      <w:jc w:val="left"/>
                      <w:rPr>
                        <w:sz w:val="36"/>
                      </w:rPr>
                    </w:pPr>
                    <w:r>
                      <w:rPr>
                        <w:sz w:val="36"/>
                      </w:rPr>
                      <w:t>甲方</w:t>
                    </w:r>
                  </w:p>
                </w:txbxContent>
              </v:textbox>
            </v:shape>
            <v:shape id="_x0000_s1055" type="#_x0000_t202" style="width:3620;height:828;left:2654;position:absolute;top:5170" filled="f" stroked="f">
              <v:textbox inset="0,0,0,0">
                <w:txbxContent>
                  <w:p>
                    <w:pPr>
                      <w:spacing w:before="0" w:line="411" w:lineRule="exact"/>
                      <w:ind w:left="0" w:right="18" w:firstLine="0"/>
                      <w:jc w:val="center"/>
                      <w:rPr>
                        <w:sz w:val="36"/>
                      </w:rPr>
                    </w:pPr>
                    <w:r>
                      <w:rPr>
                        <w:sz w:val="36"/>
                      </w:rPr>
                      <w:t>数字化流程管理和加工</w:t>
                    </w:r>
                  </w:p>
                  <w:p>
                    <w:pPr>
                      <w:spacing w:before="6" w:line="411" w:lineRule="exact"/>
                      <w:ind w:left="0" w:right="22" w:firstLine="0"/>
                      <w:jc w:val="center"/>
                      <w:rPr>
                        <w:sz w:val="36"/>
                      </w:rPr>
                    </w:pPr>
                    <w:r>
                      <w:rPr>
                        <w:sz w:val="36"/>
                      </w:rPr>
                      <w:t>软件、OCR 软件</w:t>
                    </w:r>
                  </w:p>
                </w:txbxContent>
              </v:textbox>
            </v:shape>
            <v:shape id="_x0000_s1056" type="#_x0000_t202" style="width:740;height:360;left:6841;position:absolute;top:5404" filled="f" stroked="f">
              <v:textbox inset="0,0,0,0">
                <w:txbxContent>
                  <w:p>
                    <w:pPr>
                      <w:spacing w:before="0" w:line="360" w:lineRule="exact"/>
                      <w:ind w:left="0" w:right="0" w:firstLine="0"/>
                      <w:jc w:val="left"/>
                      <w:rPr>
                        <w:sz w:val="36"/>
                      </w:rPr>
                    </w:pPr>
                    <w:r>
                      <w:rPr>
                        <w:sz w:val="36"/>
                      </w:rPr>
                      <w:t>全套</w:t>
                    </w:r>
                  </w:p>
                </w:txbxContent>
              </v:textbox>
            </v:shape>
            <v:shape id="_x0000_s1057" type="#_x0000_t202" style="width:2535;height:1296;left:8083;position:absolute;top:4936" filled="f" stroked="f">
              <v:textbox inset="0,0,0,0">
                <w:txbxContent>
                  <w:p>
                    <w:pPr>
                      <w:spacing w:before="0" w:line="411" w:lineRule="exact"/>
                      <w:ind w:left="360" w:right="0" w:firstLine="0"/>
                      <w:jc w:val="left"/>
                      <w:rPr>
                        <w:sz w:val="36"/>
                      </w:rPr>
                    </w:pPr>
                    <w:r>
                      <w:rPr>
                        <w:spacing w:val="68"/>
                        <w:sz w:val="36"/>
                      </w:rPr>
                      <w:t>能满足本加</w:t>
                    </w:r>
                  </w:p>
                  <w:p>
                    <w:pPr>
                      <w:spacing w:before="6" w:line="460" w:lineRule="atLeast"/>
                      <w:ind w:left="0" w:right="18" w:firstLine="0"/>
                      <w:jc w:val="left"/>
                      <w:rPr>
                        <w:sz w:val="36"/>
                      </w:rPr>
                    </w:pPr>
                    <w:r>
                      <w:rPr>
                        <w:spacing w:val="55"/>
                        <w:sz w:val="36"/>
                      </w:rPr>
                      <w:t>工项目所有的</w:t>
                    </w:r>
                    <w:r>
                      <w:rPr>
                        <w:sz w:val="36"/>
                      </w:rPr>
                      <w:t>技术要求</w:t>
                    </w:r>
                  </w:p>
                </w:txbxContent>
              </v:textbox>
            </v:shape>
            <v:shape id="_x0000_s1058" type="#_x0000_t202" style="width:1820;height:828;left:11028;position:absolute;top:5170" filled="f" stroked="f">
              <v:textbox inset="0,0,0,0">
                <w:txbxContent>
                  <w:p>
                    <w:pPr>
                      <w:spacing w:before="0" w:line="411" w:lineRule="exact"/>
                      <w:ind w:left="0" w:right="18" w:firstLine="0"/>
                      <w:jc w:val="center"/>
                      <w:rPr>
                        <w:sz w:val="36"/>
                      </w:rPr>
                    </w:pPr>
                    <w:r>
                      <w:rPr>
                        <w:sz w:val="36"/>
                      </w:rPr>
                      <w:t>项目开始需</w:t>
                    </w:r>
                  </w:p>
                  <w:p>
                    <w:pPr>
                      <w:spacing w:before="6" w:line="411" w:lineRule="exact"/>
                      <w:ind w:left="0" w:right="18" w:firstLine="0"/>
                      <w:jc w:val="center"/>
                      <w:rPr>
                        <w:sz w:val="36"/>
                      </w:rPr>
                    </w:pPr>
                    <w:r>
                      <w:rPr>
                        <w:sz w:val="36"/>
                      </w:rPr>
                      <w:t>到位</w:t>
                    </w:r>
                  </w:p>
                </w:txbxContent>
              </v:textbox>
            </v:shape>
            <v:shape id="_x0000_s1059" type="#_x0000_t202" style="width:740;height:360;left:13909;position:absolute;top:5404" filled="f" stroked="f">
              <v:textbox inset="0,0,0,0">
                <w:txbxContent>
                  <w:p>
                    <w:pPr>
                      <w:spacing w:before="0" w:line="360" w:lineRule="exact"/>
                      <w:ind w:left="0" w:right="0" w:firstLine="0"/>
                      <w:jc w:val="left"/>
                      <w:rPr>
                        <w:sz w:val="36"/>
                      </w:rPr>
                    </w:pPr>
                    <w:r>
                      <w:rPr>
                        <w:sz w:val="36"/>
                      </w:rPr>
                      <w:t>乙方</w:t>
                    </w:r>
                  </w:p>
                </w:txbxContent>
              </v:textbox>
            </v:shape>
            <v:shape id="_x0000_s1060" type="#_x0000_t202" style="width:1100;height:360;left:3913;position:absolute;top:6693" filled="f" stroked="f">
              <v:textbox inset="0,0,0,0">
                <w:txbxContent>
                  <w:p>
                    <w:pPr>
                      <w:spacing w:before="0" w:line="360" w:lineRule="exact"/>
                      <w:ind w:left="0" w:right="0" w:firstLine="0"/>
                      <w:jc w:val="left"/>
                      <w:rPr>
                        <w:sz w:val="36"/>
                      </w:rPr>
                    </w:pPr>
                    <w:r>
                      <w:rPr>
                        <w:sz w:val="36"/>
                      </w:rPr>
                      <w:t>服务器</w:t>
                    </w:r>
                  </w:p>
                </w:txbxContent>
              </v:textbox>
            </v:shape>
            <v:shape id="_x0000_s1061" type="#_x0000_t202" style="width:740;height:360;left:6841;position:absolute;top:6693" filled="f" stroked="f">
              <v:textbox inset="0,0,0,0">
                <w:txbxContent>
                  <w:p>
                    <w:pPr>
                      <w:spacing w:before="0" w:line="360" w:lineRule="exact"/>
                      <w:ind w:left="0" w:right="0" w:firstLine="0"/>
                      <w:jc w:val="left"/>
                      <w:rPr>
                        <w:sz w:val="36"/>
                      </w:rPr>
                    </w:pPr>
                    <w:r>
                      <w:rPr>
                        <w:sz w:val="36"/>
                      </w:rPr>
                      <w:t>一台</w:t>
                    </w:r>
                  </w:p>
                </w:txbxContent>
              </v:textbox>
            </v:shape>
            <v:shape id="_x0000_s1062" type="#_x0000_t202" style="width:1820;height:828;left:11028;position:absolute;top:6459" filled="f" stroked="f">
              <v:textbox inset="0,0,0,0">
                <w:txbxContent>
                  <w:p>
                    <w:pPr>
                      <w:spacing w:before="0" w:line="411" w:lineRule="exact"/>
                      <w:ind w:left="0" w:right="18" w:firstLine="0"/>
                      <w:jc w:val="center"/>
                      <w:rPr>
                        <w:sz w:val="36"/>
                      </w:rPr>
                    </w:pPr>
                    <w:r>
                      <w:rPr>
                        <w:sz w:val="36"/>
                      </w:rPr>
                      <w:t>项目开始需</w:t>
                    </w:r>
                  </w:p>
                  <w:p>
                    <w:pPr>
                      <w:spacing w:before="6" w:line="411" w:lineRule="exact"/>
                      <w:ind w:left="0" w:right="18" w:firstLine="0"/>
                      <w:jc w:val="center"/>
                      <w:rPr>
                        <w:sz w:val="36"/>
                      </w:rPr>
                    </w:pPr>
                    <w:r>
                      <w:rPr>
                        <w:sz w:val="36"/>
                      </w:rPr>
                      <w:t>到位</w:t>
                    </w:r>
                  </w:p>
                </w:txbxContent>
              </v:textbox>
            </v:shape>
            <v:shape id="_x0000_s1063" type="#_x0000_t202" style="width:740;height:360;left:13909;position:absolute;top:6693" filled="f" stroked="f">
              <v:textbox inset="0,0,0,0">
                <w:txbxContent>
                  <w:p>
                    <w:pPr>
                      <w:spacing w:before="0" w:line="360" w:lineRule="exact"/>
                      <w:ind w:left="0" w:right="0" w:firstLine="0"/>
                      <w:jc w:val="left"/>
                      <w:rPr>
                        <w:sz w:val="36"/>
                      </w:rPr>
                    </w:pPr>
                    <w:r>
                      <w:rPr>
                        <w:sz w:val="36"/>
                      </w:rPr>
                      <w:t>甲方</w:t>
                    </w:r>
                  </w:p>
                </w:txbxContent>
              </v:textbox>
            </v:shape>
            <v:shape id="_x0000_s1064" type="#_x0000_t202" style="width:1820;height:828;left:11028;position:absolute;top:7636" filled="f" stroked="f">
              <v:textbox inset="0,0,0,0">
                <w:txbxContent>
                  <w:p>
                    <w:pPr>
                      <w:spacing w:before="0" w:line="411" w:lineRule="exact"/>
                      <w:ind w:left="0" w:right="18" w:firstLine="0"/>
                      <w:jc w:val="center"/>
                      <w:rPr>
                        <w:sz w:val="36"/>
                      </w:rPr>
                    </w:pPr>
                    <w:r>
                      <w:rPr>
                        <w:sz w:val="36"/>
                      </w:rPr>
                      <w:t>项目开始需</w:t>
                    </w:r>
                  </w:p>
                  <w:p>
                    <w:pPr>
                      <w:spacing w:before="6" w:line="411" w:lineRule="exact"/>
                      <w:ind w:left="0" w:right="18" w:firstLine="0"/>
                      <w:jc w:val="center"/>
                      <w:rPr>
                        <w:sz w:val="36"/>
                      </w:rPr>
                    </w:pPr>
                    <w:r>
                      <w:rPr>
                        <w:sz w:val="36"/>
                      </w:rPr>
                      <w:t>到位</w:t>
                    </w:r>
                  </w:p>
                </w:txbxContent>
              </v:textbox>
            </v:shape>
            <v:shape id="_x0000_s1065" type="#_x0000_t202" style="width:740;height:360;left:13909;position:absolute;top:7870" filled="f" stroked="f">
              <v:textbox inset="0,0,0,0">
                <w:txbxContent>
                  <w:p>
                    <w:pPr>
                      <w:spacing w:before="0" w:line="360" w:lineRule="exact"/>
                      <w:ind w:left="0" w:right="0" w:firstLine="0"/>
                      <w:jc w:val="left"/>
                      <w:rPr>
                        <w:sz w:val="36"/>
                      </w:rPr>
                    </w:pPr>
                    <w:r>
                      <w:rPr>
                        <w:sz w:val="36"/>
                      </w:rPr>
                      <w:t>乙方</w:t>
                    </w:r>
                  </w:p>
                </w:txbxContent>
              </v:textbox>
            </v:shape>
            <v:shape id="_x0000_s1066" type="#_x0000_t202" style="width:1820;height:829;left:11028;position:absolute;top:9144" filled="f" stroked="f">
              <v:textbox inset="0,0,0,0">
                <w:txbxContent>
                  <w:p>
                    <w:pPr>
                      <w:spacing w:before="0" w:line="411" w:lineRule="exact"/>
                      <w:ind w:left="0" w:right="18" w:firstLine="0"/>
                      <w:jc w:val="center"/>
                      <w:rPr>
                        <w:sz w:val="36"/>
                      </w:rPr>
                    </w:pPr>
                    <w:r>
                      <w:rPr>
                        <w:sz w:val="36"/>
                      </w:rPr>
                      <w:t>项目开始需</w:t>
                    </w:r>
                  </w:p>
                  <w:p>
                    <w:pPr>
                      <w:spacing w:before="7" w:line="411" w:lineRule="exact"/>
                      <w:ind w:left="0" w:right="18" w:firstLine="0"/>
                      <w:jc w:val="center"/>
                      <w:rPr>
                        <w:sz w:val="36"/>
                      </w:rPr>
                    </w:pPr>
                    <w:r>
                      <w:rPr>
                        <w:sz w:val="36"/>
                      </w:rPr>
                      <w:t>到位</w:t>
                    </w:r>
                  </w:p>
                </w:txbxContent>
              </v:textbox>
            </v:shape>
            <v:shape id="_x0000_s1067" type="#_x0000_t202" style="width:740;height:360;left:13909;position:absolute;top:9379" filled="f" stroked="f">
              <v:textbox inset="0,0,0,0">
                <w:txbxContent>
                  <w:p>
                    <w:pPr>
                      <w:spacing w:before="0" w:line="360" w:lineRule="exact"/>
                      <w:ind w:left="0" w:right="0" w:firstLine="0"/>
                      <w:jc w:val="left"/>
                      <w:rPr>
                        <w:sz w:val="36"/>
                      </w:rPr>
                    </w:pPr>
                    <w:r>
                      <w:rPr>
                        <w:sz w:val="36"/>
                      </w:rPr>
                      <w:t>乙方</w:t>
                    </w:r>
                  </w:p>
                </w:txbxContent>
              </v:textbox>
            </v:shape>
            <v:shape id="_x0000_s1068" type="#_x0000_t202" style="width:1820;height:828;left:11028;position:absolute;top:10510" filled="f" stroked="f">
              <v:textbox inset="0,0,0,0">
                <w:txbxContent>
                  <w:p>
                    <w:pPr>
                      <w:spacing w:before="0" w:line="411" w:lineRule="exact"/>
                      <w:ind w:left="0" w:right="18" w:firstLine="0"/>
                      <w:jc w:val="center"/>
                      <w:rPr>
                        <w:sz w:val="36"/>
                      </w:rPr>
                    </w:pPr>
                    <w:r>
                      <w:rPr>
                        <w:sz w:val="36"/>
                      </w:rPr>
                      <w:t>项目开始需</w:t>
                    </w:r>
                  </w:p>
                  <w:p>
                    <w:pPr>
                      <w:spacing w:before="6" w:line="411" w:lineRule="exact"/>
                      <w:ind w:left="0" w:right="18" w:firstLine="0"/>
                      <w:jc w:val="center"/>
                      <w:rPr>
                        <w:sz w:val="36"/>
                      </w:rPr>
                    </w:pPr>
                    <w:r>
                      <w:rPr>
                        <w:sz w:val="36"/>
                      </w:rPr>
                      <w:t>到位</w:t>
                    </w:r>
                  </w:p>
                </w:txbxContent>
              </v:textbox>
            </v:shape>
            <v:shape id="_x0000_s1069" type="#_x0000_t202" style="width:740;height:360;left:13909;position:absolute;top:10744" filled="f" stroked="f">
              <v:textbox inset="0,0,0,0">
                <w:txbxContent>
                  <w:p>
                    <w:pPr>
                      <w:spacing w:before="0" w:line="360" w:lineRule="exact"/>
                      <w:ind w:left="0" w:right="0" w:firstLine="0"/>
                      <w:jc w:val="left"/>
                      <w:rPr>
                        <w:sz w:val="36"/>
                      </w:rPr>
                    </w:pPr>
                    <w:r>
                      <w:rPr>
                        <w:sz w:val="36"/>
                      </w:rPr>
                      <w:t>甲方</w:t>
                    </w:r>
                  </w:p>
                </w:txbxContent>
              </v:textbox>
            </v:shape>
          </v:group>
        </w:pict>
      </w:r>
      <w:r>
        <w:rPr>
          <w:sz w:val="36"/>
        </w:rPr>
        <w:t>表</w:t>
      </w:r>
      <w:r>
        <w:rPr>
          <w:spacing w:val="-90"/>
          <w:sz w:val="36"/>
        </w:rPr>
        <w:t xml:space="preserve"> </w:t>
      </w:r>
      <w:r>
        <w:rPr>
          <w:sz w:val="36"/>
        </w:rPr>
        <w:t>3-2</w:t>
        <w:tab/>
        <w:t>软、硬件配备列表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tbl>
      <w:tblPr>
        <w:tblStyle w:val="TableNormal1"/>
        <w:tblW w:w="0" w:type="auto"/>
        <w:jc w:val="left"/>
        <w:tblInd w:w="1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04"/>
        <w:gridCol w:w="1588"/>
        <w:gridCol w:w="2695"/>
      </w:tblGrid>
      <w:tr>
        <w:tblPrEx>
          <w:tblW w:w="0" w:type="auto"/>
          <w:jc w:val="left"/>
          <w:tblInd w:w="1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7"/>
          <w:jc w:val="left"/>
        </w:trPr>
        <w:tc>
          <w:tcPr>
            <w:tcW w:w="3404" w:type="dxa"/>
          </w:tcPr>
          <w:p>
            <w:pPr>
              <w:pStyle w:val="TableParagraph"/>
              <w:spacing w:before="183" w:line="265" w:lineRule="exact"/>
              <w:ind w:right="332"/>
              <w:jc w:val="center"/>
              <w:rPr>
                <w:sz w:val="36"/>
              </w:rPr>
            </w:pPr>
            <w:r>
              <w:rPr>
                <w:sz w:val="36"/>
              </w:rPr>
              <w:t>扫描仪（A3 幅面）</w:t>
            </w:r>
          </w:p>
        </w:tc>
        <w:tc>
          <w:tcPr>
            <w:tcW w:w="1588" w:type="dxa"/>
          </w:tcPr>
          <w:p>
            <w:pPr>
              <w:pStyle w:val="TableParagraph"/>
              <w:spacing w:before="183" w:line="265" w:lineRule="exact"/>
              <w:ind w:left="318" w:right="146"/>
              <w:jc w:val="center"/>
              <w:rPr>
                <w:sz w:val="36"/>
              </w:rPr>
            </w:pPr>
            <w:r>
              <w:rPr>
                <w:sz w:val="36"/>
              </w:rPr>
              <w:t>一台</w:t>
            </w:r>
          </w:p>
        </w:tc>
        <w:tc>
          <w:tcPr>
            <w:tcW w:w="2695" w:type="dxa"/>
          </w:tcPr>
          <w:p>
            <w:pPr>
              <w:pStyle w:val="TableParagraph"/>
              <w:spacing w:line="411" w:lineRule="exact"/>
              <w:ind w:left="163"/>
              <w:jc w:val="center"/>
              <w:rPr>
                <w:sz w:val="36"/>
              </w:rPr>
            </w:pPr>
            <w:r>
              <w:rPr>
                <w:sz w:val="36"/>
              </w:rPr>
              <w:t>富士通 A3 幅面</w:t>
            </w:r>
          </w:p>
        </w:tc>
      </w:tr>
      <w:tr>
        <w:tblPrEx>
          <w:tblW w:w="0" w:type="auto"/>
          <w:jc w:val="left"/>
          <w:tblInd w:w="1384" w:type="dxa"/>
          <w:tblLayout w:type="fixed"/>
          <w:tblCellMar>
            <w:top w:w="0" w:type="dxa"/>
            <w:left w:w="0" w:type="dxa"/>
            <w:bottom w:w="0" w:type="dxa"/>
            <w:right w:w="0" w:type="dxa"/>
          </w:tblCellMar>
          <w:tblLook w:val="01E0"/>
        </w:tblPrEx>
        <w:trPr>
          <w:trHeight w:val="583"/>
          <w:jc w:val="left"/>
        </w:trPr>
        <w:tc>
          <w:tcPr>
            <w:tcW w:w="3404" w:type="dxa"/>
          </w:tcPr>
          <w:p>
            <w:pPr>
              <w:pStyle w:val="TableParagraph"/>
              <w:rPr>
                <w:rFonts w:ascii="Times New Roman"/>
                <w:sz w:val="38"/>
              </w:rPr>
            </w:pPr>
          </w:p>
        </w:tc>
        <w:tc>
          <w:tcPr>
            <w:tcW w:w="1588" w:type="dxa"/>
          </w:tcPr>
          <w:p>
            <w:pPr>
              <w:pStyle w:val="TableParagraph"/>
              <w:rPr>
                <w:rFonts w:ascii="Times New Roman"/>
                <w:sz w:val="38"/>
              </w:rPr>
            </w:pPr>
          </w:p>
        </w:tc>
        <w:tc>
          <w:tcPr>
            <w:tcW w:w="2695" w:type="dxa"/>
          </w:tcPr>
          <w:p>
            <w:pPr>
              <w:pStyle w:val="TableParagraph"/>
              <w:spacing w:line="411" w:lineRule="exact"/>
              <w:ind w:left="166"/>
              <w:jc w:val="center"/>
              <w:rPr>
                <w:sz w:val="36"/>
              </w:rPr>
            </w:pPr>
            <w:r>
              <w:rPr>
                <w:sz w:val="36"/>
              </w:rPr>
              <w:t>FI-4750C(ADF)</w:t>
            </w:r>
          </w:p>
        </w:tc>
      </w:tr>
      <w:tr>
        <w:tblPrEx>
          <w:tblW w:w="0" w:type="auto"/>
          <w:jc w:val="left"/>
          <w:tblInd w:w="1384" w:type="dxa"/>
          <w:tblLayout w:type="fixed"/>
          <w:tblCellMar>
            <w:top w:w="0" w:type="dxa"/>
            <w:left w:w="0" w:type="dxa"/>
            <w:bottom w:w="0" w:type="dxa"/>
            <w:right w:w="0" w:type="dxa"/>
          </w:tblCellMar>
          <w:tblLook w:val="01E0"/>
        </w:tblPrEx>
        <w:trPr>
          <w:trHeight w:val="1106"/>
          <w:jc w:val="left"/>
        </w:trPr>
        <w:tc>
          <w:tcPr>
            <w:tcW w:w="3404" w:type="dxa"/>
          </w:tcPr>
          <w:p>
            <w:pPr>
              <w:pStyle w:val="TableParagraph"/>
              <w:rPr>
                <w:sz w:val="50"/>
              </w:rPr>
            </w:pPr>
          </w:p>
          <w:p>
            <w:pPr>
              <w:pStyle w:val="TableParagraph"/>
              <w:spacing w:before="1" w:line="445" w:lineRule="exact"/>
              <w:ind w:right="332"/>
              <w:jc w:val="center"/>
              <w:rPr>
                <w:sz w:val="36"/>
              </w:rPr>
            </w:pPr>
            <w:r>
              <w:rPr>
                <w:sz w:val="36"/>
              </w:rPr>
              <w:t>扫描仪（A4 幅面）</w:t>
            </w:r>
          </w:p>
        </w:tc>
        <w:tc>
          <w:tcPr>
            <w:tcW w:w="1588" w:type="dxa"/>
          </w:tcPr>
          <w:p>
            <w:pPr>
              <w:pStyle w:val="TableParagraph"/>
              <w:rPr>
                <w:sz w:val="50"/>
              </w:rPr>
            </w:pPr>
          </w:p>
          <w:p>
            <w:pPr>
              <w:pStyle w:val="TableParagraph"/>
              <w:spacing w:before="1" w:line="445" w:lineRule="exact"/>
              <w:ind w:left="318" w:right="146"/>
              <w:jc w:val="center"/>
              <w:rPr>
                <w:sz w:val="36"/>
              </w:rPr>
            </w:pPr>
            <w:r>
              <w:rPr>
                <w:sz w:val="36"/>
              </w:rPr>
              <w:t>一台</w:t>
            </w:r>
          </w:p>
        </w:tc>
        <w:tc>
          <w:tcPr>
            <w:tcW w:w="2695" w:type="dxa"/>
          </w:tcPr>
          <w:p>
            <w:pPr>
              <w:pStyle w:val="TableParagraph"/>
              <w:spacing w:before="164" w:line="470" w:lineRule="atLeast"/>
              <w:ind w:left="440" w:right="212" w:firstLine="403"/>
              <w:rPr>
                <w:sz w:val="36"/>
              </w:rPr>
            </w:pPr>
            <w:r>
              <w:rPr>
                <w:sz w:val="36"/>
              </w:rPr>
              <w:t>A4 幅面虹光-FB6030</w:t>
            </w:r>
          </w:p>
        </w:tc>
      </w:tr>
      <w:tr>
        <w:tblPrEx>
          <w:tblW w:w="0" w:type="auto"/>
          <w:jc w:val="left"/>
          <w:tblInd w:w="1384" w:type="dxa"/>
          <w:tblLayout w:type="fixed"/>
          <w:tblCellMar>
            <w:top w:w="0" w:type="dxa"/>
            <w:left w:w="0" w:type="dxa"/>
            <w:bottom w:w="0" w:type="dxa"/>
            <w:right w:w="0" w:type="dxa"/>
          </w:tblCellMar>
          <w:tblLook w:val="01E0"/>
        </w:tblPrEx>
        <w:trPr>
          <w:trHeight w:val="682"/>
          <w:jc w:val="left"/>
        </w:trPr>
        <w:tc>
          <w:tcPr>
            <w:tcW w:w="3404" w:type="dxa"/>
          </w:tcPr>
          <w:p>
            <w:pPr>
              <w:pStyle w:val="TableParagraph"/>
              <w:rPr>
                <w:rFonts w:ascii="Times New Roman"/>
                <w:sz w:val="38"/>
              </w:rPr>
            </w:pPr>
          </w:p>
        </w:tc>
        <w:tc>
          <w:tcPr>
            <w:tcW w:w="1588" w:type="dxa"/>
          </w:tcPr>
          <w:p>
            <w:pPr>
              <w:pStyle w:val="TableParagraph"/>
              <w:rPr>
                <w:rFonts w:ascii="Times New Roman"/>
                <w:sz w:val="38"/>
              </w:rPr>
            </w:pPr>
          </w:p>
        </w:tc>
        <w:tc>
          <w:tcPr>
            <w:tcW w:w="2695" w:type="dxa"/>
          </w:tcPr>
          <w:p>
            <w:pPr>
              <w:pStyle w:val="TableParagraph"/>
              <w:spacing w:before="3"/>
              <w:ind w:left="166"/>
              <w:jc w:val="center"/>
              <w:rPr>
                <w:sz w:val="36"/>
              </w:rPr>
            </w:pPr>
            <w:r>
              <w:rPr>
                <w:sz w:val="36"/>
              </w:rPr>
              <w:t>(平板)</w:t>
            </w:r>
          </w:p>
        </w:tc>
      </w:tr>
      <w:tr>
        <w:tblPrEx>
          <w:tblW w:w="0" w:type="auto"/>
          <w:jc w:val="left"/>
          <w:tblInd w:w="1384" w:type="dxa"/>
          <w:tblLayout w:type="fixed"/>
          <w:tblCellMar>
            <w:top w:w="0" w:type="dxa"/>
            <w:left w:w="0" w:type="dxa"/>
            <w:bottom w:w="0" w:type="dxa"/>
            <w:right w:w="0" w:type="dxa"/>
          </w:tblCellMar>
          <w:tblLook w:val="01E0"/>
        </w:tblPrEx>
        <w:trPr>
          <w:trHeight w:val="628"/>
          <w:jc w:val="left"/>
        </w:trPr>
        <w:tc>
          <w:tcPr>
            <w:tcW w:w="3404" w:type="dxa"/>
          </w:tcPr>
          <w:p>
            <w:pPr>
              <w:pStyle w:val="TableParagraph"/>
              <w:spacing w:before="217" w:line="391" w:lineRule="exact"/>
              <w:ind w:right="328"/>
              <w:jc w:val="center"/>
              <w:rPr>
                <w:sz w:val="36"/>
              </w:rPr>
            </w:pPr>
            <w:r>
              <w:rPr>
                <w:sz w:val="36"/>
              </w:rPr>
              <w:t>计算机</w:t>
            </w:r>
          </w:p>
        </w:tc>
        <w:tc>
          <w:tcPr>
            <w:tcW w:w="1588" w:type="dxa"/>
          </w:tcPr>
          <w:p>
            <w:pPr>
              <w:pStyle w:val="TableParagraph"/>
              <w:spacing w:before="217" w:line="391" w:lineRule="exact"/>
              <w:ind w:left="318" w:right="150"/>
              <w:jc w:val="center"/>
              <w:rPr>
                <w:sz w:val="36"/>
              </w:rPr>
            </w:pPr>
            <w:r>
              <w:rPr>
                <w:sz w:val="36"/>
              </w:rPr>
              <w:t>4-6 套</w:t>
            </w:r>
          </w:p>
        </w:tc>
        <w:tc>
          <w:tcPr>
            <w:tcW w:w="2695" w:type="dxa"/>
          </w:tcPr>
          <w:p>
            <w:pPr>
              <w:pStyle w:val="TableParagraph"/>
              <w:spacing w:before="217" w:line="391" w:lineRule="exact"/>
              <w:ind w:left="162"/>
              <w:jc w:val="center"/>
              <w:rPr>
                <w:sz w:val="36"/>
              </w:rPr>
            </w:pPr>
            <w:r>
              <w:rPr>
                <w:sz w:val="36"/>
              </w:rPr>
              <w:t>PC 机</w:t>
            </w:r>
          </w:p>
        </w:tc>
      </w:tr>
    </w:tbl>
    <w:p>
      <w:pPr>
        <w:pStyle w:val="BodyText"/>
        <w:rPr>
          <w:sz w:val="20"/>
        </w:rPr>
      </w:pPr>
    </w:p>
    <w:p>
      <w:pPr>
        <w:pStyle w:val="BodyText"/>
        <w:spacing w:before="2"/>
        <w:rPr>
          <w:sz w:val="18"/>
        </w:rPr>
      </w:pPr>
    </w:p>
    <w:p>
      <w:pPr>
        <w:pStyle w:val="BodyText"/>
        <w:spacing w:before="42"/>
        <w:ind w:left="696"/>
      </w:pPr>
      <w:r>
        <w:t>三. 确定数字化内容、数量及用户需求</w:t>
      </w:r>
    </w:p>
    <w:p>
      <w:pPr>
        <w:pStyle w:val="BodyText"/>
        <w:spacing w:before="1"/>
        <w:rPr>
          <w:sz w:val="31"/>
        </w:rPr>
      </w:pPr>
    </w:p>
    <w:p>
      <w:pPr>
        <w:pStyle w:val="BodyText"/>
        <w:spacing w:line="417" w:lineRule="auto"/>
        <w:ind w:left="159" w:right="119" w:firstLine="537"/>
      </w:pPr>
      <w:r>
        <w:t>在数据采集之前，首先要客观真实统计数字化内容和数量，确定用户使用需求， 然后制定对应方案和技术控制以便准确地进行施工安排。</w:t>
      </w:r>
    </w:p>
    <w:p>
      <w:pPr>
        <w:spacing w:after="0" w:line="417" w:lineRule="auto"/>
        <w:sectPr>
          <w:headerReference w:type="default" r:id="rId19"/>
          <w:footerReference w:type="default" r:id="rId20"/>
          <w:pgSz w:w="17860" w:h="25260"/>
          <w:pgMar w:top="1400" w:right="760" w:bottom="2020" w:left="1540" w:header="1088" w:footer="1831"/>
          <w:pgNumType w:start="6"/>
          <w:cols w:space="708"/>
        </w:sectPr>
      </w:pPr>
    </w:p>
    <w:p>
      <w:pPr>
        <w:tabs>
          <w:tab w:val="left" w:pos="2589"/>
        </w:tabs>
        <w:spacing w:before="0" w:after="5" w:line="455" w:lineRule="exact"/>
        <w:ind w:left="159" w:right="0" w:firstLine="0"/>
        <w:jc w:val="left"/>
        <w:rPr>
          <w:sz w:val="36"/>
        </w:rPr>
      </w:pPr>
      <w:r>
        <w:rPr>
          <w:sz w:val="36"/>
        </w:rPr>
        <w:t>表</w:t>
      </w:r>
      <w:r>
        <w:rPr>
          <w:spacing w:val="-90"/>
          <w:sz w:val="36"/>
        </w:rPr>
        <w:t xml:space="preserve"> </w:t>
      </w:r>
      <w:r>
        <w:rPr>
          <w:sz w:val="36"/>
        </w:rPr>
        <w:t>3-3</w:t>
        <w:tab/>
        <w:t>三峡大学档案馆档案数字化用户需求调研表</w:t>
      </w:r>
    </w:p>
    <w:p>
      <w:pPr>
        <w:pStyle w:val="BodyText"/>
        <w:ind w:left="900"/>
        <w:rPr>
          <w:sz w:val="20"/>
        </w:rPr>
      </w:pPr>
      <w:r>
        <w:rPr>
          <w:sz w:val="20"/>
        </w:rPr>
        <w:pict>
          <v:group id="_x0000_i1070" style="width:650pt;height:784pt;mso-position-horizontal-relative:char;mso-position-vertical-relative:line" coordorigin="0,0" coordsize="13000,15680">
            <v:shape id="_x0000_s1071" type="#_x0000_t75" style="width:80;height:495;left:7327;position:absolute;top:1185" stroked="f">
              <v:imagedata r:id="rId21" o:title=""/>
            </v:shape>
            <v:shape id="_x0000_s1072" type="#_x0000_t75" style="width:273;height:273;left:7427;position:absolute;top:1285" stroked="f">
              <v:imagedata r:id="rId22" o:title=""/>
            </v:shape>
            <v:shape id="_x0000_s1073" type="#_x0000_t75" style="width:495;height:495;left:8544;position:absolute;top:1185" stroked="f">
              <v:imagedata r:id="rId23" o:title=""/>
            </v:shape>
            <v:shape id="_x0000_s1074" type="#_x0000_t75" style="width:295;height:295;left:8644;position:absolute;top:1285" stroked="f">
              <v:imagedata r:id="rId24" o:title=""/>
            </v:shape>
            <v:shape id="_x0000_s1075" type="#_x0000_t75" style="width:99;height:493;left:7373;position:absolute;top:2121" stroked="f">
              <v:imagedata r:id="rId25" o:title=""/>
            </v:shape>
            <v:shape id="_x0000_s1076" type="#_x0000_t75" style="width:270;height:270;left:7473;position:absolute;top:2221" stroked="f">
              <v:imagedata r:id="rId22" o:title=""/>
            </v:shape>
            <v:shape id="_x0000_s1077" type="#_x0000_t75" style="width:494;height:494;left:8543;position:absolute;top:2121" stroked="f">
              <v:imagedata r:id="rId23" o:title=""/>
            </v:shape>
            <v:shape id="_x0000_s1078" type="#_x0000_t75" style="width:294;height:294;left:8643;position:absolute;top:2221" stroked="f">
              <v:imagedata r:id="rId24" o:title=""/>
            </v:shape>
            <v:shape id="_x0000_s1079" type="#_x0000_t75" style="width:79;height:494;left:10480;position:absolute;top:1185" stroked="f">
              <v:imagedata r:id="rId21" o:title=""/>
            </v:shape>
            <v:shape id="_x0000_s1080" type="#_x0000_t75" style="width:271;height:271;left:10580;position:absolute;top:1285" stroked="f">
              <v:imagedata r:id="rId22" o:title=""/>
            </v:shape>
            <v:shape id="_x0000_s1081" type="#_x0000_t75" style="width:79;height:491;left:10447;position:absolute;top:2121" stroked="f">
              <v:imagedata r:id="rId21" o:title=""/>
            </v:shape>
            <v:shape id="_x0000_s1082" type="#_x0000_t75" style="width:268;height:268;left:10547;position:absolute;top:2221" stroked="f">
              <v:imagedata r:id="rId22" o:title=""/>
            </v:shape>
            <v:shape id="_x0000_s1083" type="#_x0000_t75" style="width:80;height:515;left:7327;position:absolute;top:3072" stroked="f">
              <v:imagedata r:id="rId26" o:title=""/>
            </v:shape>
            <v:shape id="_x0000_s1084" type="#_x0000_t75" style="width:273;height:273;left:7427;position:absolute;top:3172" stroked="f">
              <v:imagedata r:id="rId22" o:title=""/>
            </v:shape>
            <v:shape id="_x0000_s1085" type="#_x0000_t75" style="width:495;height:515;left:8544;position:absolute;top:3072" stroked="f">
              <v:imagedata r:id="rId27" o:title=""/>
            </v:shape>
            <v:shape id="_x0000_s1086" type="#_x0000_t75" style="width:295;height:295;left:8644;position:absolute;top:3172" stroked="f">
              <v:imagedata r:id="rId24" o:title=""/>
            </v:shape>
            <v:shape id="_x0000_s1087" type="#_x0000_t75" style="width:99;height:493;left:7373;position:absolute;top:4008" stroked="f">
              <v:imagedata r:id="rId25" o:title=""/>
            </v:shape>
            <v:shape id="_x0000_s1088" type="#_x0000_t75" style="width:270;height:270;left:7473;position:absolute;top:4108" stroked="f">
              <v:imagedata r:id="rId22" o:title=""/>
            </v:shape>
            <v:shape id="_x0000_s1089" type="#_x0000_t75" style="width:494;height:494;left:8543;position:absolute;top:4008" stroked="f">
              <v:imagedata r:id="rId23" o:title=""/>
            </v:shape>
            <v:shape id="_x0000_s1090" type="#_x0000_t75" style="width:294;height:294;left:8643;position:absolute;top:4108" stroked="f">
              <v:imagedata r:id="rId24" o:title=""/>
            </v:shape>
            <v:shape id="_x0000_s1091" type="#_x0000_t75" style="width:79;height:514;left:10480;position:absolute;top:3072" stroked="f">
              <v:imagedata r:id="rId26" o:title=""/>
            </v:shape>
            <v:shape id="_x0000_s1092" type="#_x0000_t75" style="width:271;height:271;left:10580;position:absolute;top:3172" stroked="f">
              <v:imagedata r:id="rId22" o:title=""/>
            </v:shape>
            <v:shape id="_x0000_s1093" type="#_x0000_t75" style="width:79;height:491;left:10447;position:absolute;top:4008" stroked="f">
              <v:imagedata r:id="rId21" o:title=""/>
            </v:shape>
            <v:shape id="_x0000_s1094" type="#_x0000_t75" style="width:268;height:268;left:10547;position:absolute;top:4108" stroked="f">
              <v:imagedata r:id="rId22" o:title=""/>
            </v:shape>
            <v:shape id="_x0000_s1095" type="#_x0000_t75" style="width:80;height:515;left:7327;position:absolute;top:4959" stroked="f">
              <v:imagedata r:id="rId26" o:title=""/>
            </v:shape>
            <v:shape id="_x0000_s1096" type="#_x0000_t75" style="width:273;height:273;left:7427;position:absolute;top:5059" stroked="f">
              <v:imagedata r:id="rId22" o:title=""/>
            </v:shape>
            <v:shape id="_x0000_s1097" type="#_x0000_t75" style="width:495;height:515;left:8544;position:absolute;top:4959" stroked="f">
              <v:imagedata r:id="rId27" o:title=""/>
            </v:shape>
            <v:shape id="_x0000_s1098" type="#_x0000_t75" style="width:295;height:295;left:8644;position:absolute;top:5059" stroked="f">
              <v:imagedata r:id="rId24" o:title=""/>
            </v:shape>
            <v:shape id="_x0000_s1099" type="#_x0000_t75" style="width:99;height:513;left:7373;position:absolute;top:5895" stroked="f">
              <v:imagedata r:id="rId28" o:title=""/>
            </v:shape>
            <v:shape id="_x0000_s1100" type="#_x0000_t75" style="width:270;height:270;left:7473;position:absolute;top:5995" stroked="f">
              <v:imagedata r:id="rId22" o:title=""/>
            </v:shape>
            <v:shape id="_x0000_s1101" type="#_x0000_t75" style="width:494;height:514;left:8543;position:absolute;top:5895" stroked="f">
              <v:imagedata r:id="rId27" o:title=""/>
            </v:shape>
            <v:shape id="_x0000_s1102" type="#_x0000_t75" style="width:294;height:294;left:8643;position:absolute;top:5995" stroked="f">
              <v:imagedata r:id="rId24" o:title=""/>
            </v:shape>
            <v:shape id="_x0000_s1103" type="#_x0000_t75" style="width:79;height:514;left:10480;position:absolute;top:4959" stroked="f">
              <v:imagedata r:id="rId26" o:title=""/>
            </v:shape>
            <v:shape id="_x0000_s1104" type="#_x0000_t75" style="width:271;height:271;left:10580;position:absolute;top:5059" stroked="f">
              <v:imagedata r:id="rId22" o:title=""/>
            </v:shape>
            <v:shape id="_x0000_s1105" type="#_x0000_t75" style="width:79;height:510;left:10447;position:absolute;top:5895" stroked="f">
              <v:imagedata r:id="rId26" o:title=""/>
            </v:shape>
            <v:shape id="_x0000_s1106" type="#_x0000_t75" style="width:268;height:268;left:10547;position:absolute;top:5995" stroked="f">
              <v:imagedata r:id="rId22" o:title=""/>
            </v:shape>
            <v:shape id="_x0000_s1107" type="#_x0000_t75" style="width:80;height:495;left:7327;position:absolute;top:6845" stroked="f">
              <v:imagedata r:id="rId21" o:title=""/>
            </v:shape>
            <v:shape id="_x0000_s1108" type="#_x0000_t75" style="width:273;height:273;left:7427;position:absolute;top:6945" stroked="f">
              <v:imagedata r:id="rId22" o:title=""/>
            </v:shape>
            <v:shape id="_x0000_s1109" type="#_x0000_t75" style="width:495;height:495;left:8544;position:absolute;top:6845" stroked="f">
              <v:imagedata r:id="rId23" o:title=""/>
            </v:shape>
            <v:shape id="_x0000_s1110" type="#_x0000_t75" style="width:295;height:295;left:8644;position:absolute;top:6945" stroked="f">
              <v:imagedata r:id="rId24" o:title=""/>
            </v:shape>
            <v:shape id="_x0000_s1111" type="#_x0000_t75" style="width:99;height:493;left:7373;position:absolute;top:7781" stroked="f">
              <v:imagedata r:id="rId25" o:title=""/>
            </v:shape>
            <v:shape id="_x0000_s1112" type="#_x0000_t75" style="width:270;height:270;left:7473;position:absolute;top:7881" stroked="f">
              <v:imagedata r:id="rId22" o:title=""/>
            </v:shape>
            <v:shape id="_x0000_s1113" type="#_x0000_t75" style="width:494;height:494;left:8543;position:absolute;top:7781" stroked="f">
              <v:imagedata r:id="rId23" o:title=""/>
            </v:shape>
            <v:shape id="_x0000_s1114" type="#_x0000_t75" style="width:294;height:294;left:8643;position:absolute;top:7881" stroked="f">
              <v:imagedata r:id="rId24" o:title=""/>
            </v:shape>
            <v:shape id="_x0000_s1115" type="#_x0000_t75" style="width:79;height:494;left:10480;position:absolute;top:6845" stroked="f">
              <v:imagedata r:id="rId21" o:title=""/>
            </v:shape>
            <v:shape id="_x0000_s1116" type="#_x0000_t75" style="width:271;height:271;left:10580;position:absolute;top:6945" stroked="f">
              <v:imagedata r:id="rId22" o:title=""/>
            </v:shape>
            <v:shape id="_x0000_s1117" type="#_x0000_t75" style="width:79;height:491;left:10447;position:absolute;top:7781" stroked="f">
              <v:imagedata r:id="rId21" o:title=""/>
            </v:shape>
            <v:shape id="_x0000_s1118" type="#_x0000_t75" style="width:268;height:268;left:10547;position:absolute;top:7881" stroked="f">
              <v:imagedata r:id="rId22" o:title=""/>
            </v:shape>
            <v:shape id="_x0000_s1119" type="#_x0000_t75" style="width:80;height:495;left:7327;position:absolute;top:8886" stroked="f">
              <v:imagedata r:id="rId21" o:title=""/>
            </v:shape>
            <v:shape id="_x0000_s1120" type="#_x0000_t75" style="width:273;height:273;left:7427;position:absolute;top:8986" stroked="f">
              <v:imagedata r:id="rId22" o:title=""/>
            </v:shape>
            <v:shape id="_x0000_s1121" type="#_x0000_t75" style="width:495;height:495;left:8544;position:absolute;top:8886" stroked="f">
              <v:imagedata r:id="rId23" o:title=""/>
            </v:shape>
            <v:shape id="_x0000_s1122" type="#_x0000_t75" style="width:295;height:295;left:8644;position:absolute;top:8986" stroked="f">
              <v:imagedata r:id="rId24" o:title=""/>
            </v:shape>
            <v:shape id="_x0000_s1123" type="#_x0000_t75" style="width:99;height:493;left:7373;position:absolute;top:9822" stroked="f">
              <v:imagedata r:id="rId25" o:title=""/>
            </v:shape>
            <v:shape id="_x0000_s1124" type="#_x0000_t75" style="width:270;height:270;left:7473;position:absolute;top:9922" stroked="f">
              <v:imagedata r:id="rId22" o:title=""/>
            </v:shape>
            <v:shape id="_x0000_s1125" type="#_x0000_t75" style="width:494;height:494;left:8543;position:absolute;top:9822" stroked="f">
              <v:imagedata r:id="rId23" o:title=""/>
            </v:shape>
            <v:shape id="_x0000_s1126" type="#_x0000_t75" style="width:294;height:294;left:8643;position:absolute;top:9922" stroked="f">
              <v:imagedata r:id="rId24" o:title=""/>
            </v:shape>
            <v:shape id="_x0000_s1127" type="#_x0000_t75" style="width:79;height:494;left:10480;position:absolute;top:8886" stroked="f">
              <v:imagedata r:id="rId21" o:title=""/>
            </v:shape>
            <v:shape id="_x0000_s1128" type="#_x0000_t75" style="width:271;height:271;left:10580;position:absolute;top:8986" stroked="f">
              <v:imagedata r:id="rId22" o:title=""/>
            </v:shape>
            <v:shape id="_x0000_s1129" type="#_x0000_t75" style="width:79;height:491;left:10447;position:absolute;top:9822" stroked="f">
              <v:imagedata r:id="rId21" o:title=""/>
            </v:shape>
            <v:shape id="_x0000_s1130" type="#_x0000_t75" style="width:268;height:268;left:10547;position:absolute;top:9922" stroked="f">
              <v:imagedata r:id="rId22" o:title=""/>
            </v:shape>
            <v:shape id="_x0000_s1131" type="#_x0000_t75" style="width:80;height:495;left:7327;position:absolute;top:10971" stroked="f">
              <v:imagedata r:id="rId21" o:title=""/>
            </v:shape>
            <v:shape id="_x0000_s1132" type="#_x0000_t75" style="width:273;height:273;left:7427;position:absolute;top:11071" stroked="f">
              <v:imagedata r:id="rId22" o:title=""/>
            </v:shape>
            <v:shape id="_x0000_s1133" type="#_x0000_t75" style="width:495;height:495;left:8544;position:absolute;top:10971" stroked="f">
              <v:imagedata r:id="rId23" o:title=""/>
            </v:shape>
            <v:shape id="_x0000_s1134" type="#_x0000_t75" style="width:295;height:295;left:8644;position:absolute;top:11071" stroked="f">
              <v:imagedata r:id="rId24" o:title=""/>
            </v:shape>
            <v:shape id="_x0000_s1135" type="#_x0000_t75" style="width:99;height:493;left:7373;position:absolute;top:11907" stroked="f">
              <v:imagedata r:id="rId25" o:title=""/>
            </v:shape>
            <v:shape id="_x0000_s1136" type="#_x0000_t75" style="width:270;height:270;left:7473;position:absolute;top:12007" stroked="f">
              <v:imagedata r:id="rId22" o:title=""/>
            </v:shape>
            <v:shape id="_x0000_s1137" type="#_x0000_t75" style="width:494;height:494;left:8543;position:absolute;top:11907" stroked="f">
              <v:imagedata r:id="rId23" o:title=""/>
            </v:shape>
            <v:shape id="_x0000_s1138" type="#_x0000_t75" style="width:294;height:294;left:8643;position:absolute;top:12007" stroked="f">
              <v:imagedata r:id="rId24" o:title=""/>
            </v:shape>
            <v:shape id="_x0000_s1139" type="#_x0000_t75" style="width:79;height:494;left:10480;position:absolute;top:10971" stroked="f">
              <v:imagedata r:id="rId21" o:title=""/>
            </v:shape>
            <v:shape id="_x0000_s1140" type="#_x0000_t75" style="width:271;height:271;left:10580;position:absolute;top:11071" stroked="f">
              <v:imagedata r:id="rId22" o:title=""/>
            </v:shape>
            <v:shape id="_x0000_s1141" type="#_x0000_t75" style="width:79;height:491;left:10447;position:absolute;top:11907" stroked="f">
              <v:imagedata r:id="rId21" o:title=""/>
            </v:shape>
            <v:shape id="_x0000_s1142" type="#_x0000_t75" style="width:268;height:268;left:10547;position:absolute;top:12007" stroked="f">
              <v:imagedata r:id="rId22" o:title=""/>
            </v:shape>
            <v:shape id="_x0000_s1143" type="#_x0000_t75" style="width:80;height:495;left:7327;position:absolute;top:13062" stroked="f">
              <v:imagedata r:id="rId21" o:title=""/>
            </v:shape>
            <v:shape id="_x0000_s1144" type="#_x0000_t75" style="width:273;height:273;left:7427;position:absolute;top:13162" stroked="f">
              <v:imagedata r:id="rId22" o:title=""/>
            </v:shape>
            <v:shape id="_x0000_s1145" type="#_x0000_t75" style="width:495;height:495;left:8544;position:absolute;top:13062" stroked="f">
              <v:imagedata r:id="rId23" o:title=""/>
            </v:shape>
            <v:shape id="_x0000_s1146" type="#_x0000_t75" style="width:295;height:295;left:8644;position:absolute;top:13162" stroked="f">
              <v:imagedata r:id="rId24" o:title=""/>
            </v:shape>
            <v:shape id="_x0000_s1147" type="#_x0000_t75" style="width:99;height:513;left:7373;position:absolute;top:13998" stroked="f">
              <v:imagedata r:id="rId28" o:title=""/>
            </v:shape>
            <v:shape id="_x0000_s1148" type="#_x0000_t75" style="width:270;height:270;left:7473;position:absolute;top:14098" stroked="f">
              <v:imagedata r:id="rId22" o:title=""/>
            </v:shape>
            <v:shape id="_x0000_s1149" type="#_x0000_t75" style="width:494;height:514;left:8543;position:absolute;top:13998" stroked="f">
              <v:imagedata r:id="rId27" o:title=""/>
            </v:shape>
            <v:shape id="_x0000_s1150" type="#_x0000_t75" style="width:294;height:294;left:8643;position:absolute;top:14098" stroked="f">
              <v:imagedata r:id="rId24" o:title=""/>
            </v:shape>
            <v:shape id="_x0000_s1151" type="#_x0000_t75" style="width:79;height:494;left:10480;position:absolute;top:13062" stroked="f">
              <v:imagedata r:id="rId21" o:title=""/>
            </v:shape>
            <v:shape id="_x0000_s1152" type="#_x0000_t75" style="width:271;height:271;left:10580;position:absolute;top:13162" stroked="f">
              <v:imagedata r:id="rId22" o:title=""/>
            </v:shape>
            <v:shape id="_x0000_s1153" type="#_x0000_t75" style="width:79;height:510;left:10447;position:absolute;top:13998" stroked="f">
              <v:imagedata r:id="rId26" o:title=""/>
            </v:shape>
            <v:shape id="_x0000_s1154" type="#_x0000_t75" style="width:268;height:268;left:10547;position:absolute;top:14098" stroked="f">
              <v:imagedata r:id="rId22" o:title=""/>
            </v:shape>
            <v:shape id="_x0000_s1155" type="#_x0000_t75" style="width:99;height:493;left:3697;position:absolute;top:1143" stroked="f">
              <v:imagedata r:id="rId29" o:title=""/>
            </v:shape>
            <v:shape id="_x0000_s1156" type="#_x0000_t75" style="width:271;height:271;left:3797;position:absolute;top:1243" stroked="f">
              <v:imagedata r:id="rId22" o:title=""/>
            </v:shape>
            <v:shape id="_x0000_s1157" type="#_x0000_t75" style="width:99;height:514;left:3715;position:absolute;top:1635" stroked="f">
              <v:imagedata r:id="rId30" o:title=""/>
            </v:shape>
            <v:shape id="_x0000_s1158" type="#_x0000_t75" style="width:272;height:272;left:3815;position:absolute;top:1735" stroked="f">
              <v:imagedata r:id="rId22" o:title=""/>
            </v:shape>
            <v:shape id="_x0000_s1159" type="#_x0000_t75" style="width:492;height:512;left:3707;position:absolute;top:2135" stroked="f">
              <v:imagedata r:id="rId31" o:title=""/>
            </v:shape>
            <v:shape id="_x0000_s1160" type="#_x0000_t75" style="width:292;height:292;left:3807;position:absolute;top:2235" stroked="f">
              <v:imagedata r:id="rId24" o:title=""/>
            </v:shape>
            <v:shape id="_x0000_s1161" type="#_x0000_t75" style="width:79;height:493;left:3823;position:absolute;top:3129" stroked="f">
              <v:imagedata r:id="rId21" o:title=""/>
            </v:shape>
            <v:shape id="_x0000_s1162" type="#_x0000_t75" style="width:271;height:271;left:3923;position:absolute;top:3229" stroked="f">
              <v:imagedata r:id="rId22" o:title=""/>
            </v:shape>
            <v:shape id="_x0000_s1163" type="#_x0000_t75" style="width:494;height:514;left:3839;position:absolute;top:3617" stroked="f">
              <v:imagedata r:id="rId32" o:title=""/>
            </v:shape>
            <v:shape id="_x0000_s1164" type="#_x0000_t75" style="width:294;height:294;left:3939;position:absolute;top:3717" stroked="f">
              <v:imagedata r:id="rId24" o:title=""/>
            </v:shape>
            <v:shape id="_x0000_s1165" type="#_x0000_t75" style="width:99;height:513;left:3833;position:absolute;top:4134" stroked="f">
              <v:imagedata r:id="rId28" o:title=""/>
            </v:shape>
            <v:shape id="_x0000_s1166" type="#_x0000_t75" style="width:271;height:271;left:3933;position:absolute;top:4234" stroked="f">
              <v:imagedata r:id="rId22" o:title=""/>
            </v:shape>
            <v:shape id="_x0000_s1167" type="#_x0000_t75" style="width:79;height:493;left:3800;position:absolute;top:4910" stroked="f">
              <v:imagedata r:id="rId21" o:title=""/>
            </v:shape>
            <v:shape id="_x0000_s1168" type="#_x0000_t75" style="width:271;height:271;left:3900;position:absolute;top:5010" stroked="f">
              <v:imagedata r:id="rId22" o:title=""/>
            </v:shape>
            <v:shape id="_x0000_s1169" type="#_x0000_t75" style="width:494;height:494;left:3796;position:absolute;top:5331" stroked="f">
              <v:imagedata r:id="rId33" o:title=""/>
            </v:shape>
            <v:shape id="_x0000_s1170" type="#_x0000_t75" style="width:294;height:294;left:3896;position:absolute;top:5431" stroked="f">
              <v:imagedata r:id="rId24" o:title=""/>
            </v:shape>
            <v:shape id="_x0000_s1171" type="#_x0000_t75" style="width:491;height:511;left:3789;position:absolute;top:5799" stroked="f">
              <v:imagedata r:id="rId34" o:title=""/>
            </v:shape>
            <v:shape id="_x0000_s1172" type="#_x0000_t75" style="width:291;height:291;left:3889;position:absolute;top:5899" stroked="f">
              <v:imagedata r:id="rId24" o:title=""/>
            </v:shape>
            <v:shape id="_x0000_s1173" type="#_x0000_t75" style="width:79;height:513;left:3841;position:absolute;top:6779" stroked="f">
              <v:imagedata r:id="rId26" o:title=""/>
            </v:shape>
            <v:shape id="_x0000_s1174" type="#_x0000_t75" style="width:271;height:271;left:3941;position:absolute;top:6879" stroked="f">
              <v:imagedata r:id="rId22" o:title=""/>
            </v:shape>
            <v:shape id="_x0000_s1175" type="#_x0000_t75" style="width:99;height:494;left:3853;position:absolute;top:7292" stroked="f">
              <v:imagedata r:id="rId35" o:title=""/>
            </v:shape>
            <v:shape id="_x0000_s1176" type="#_x0000_t75" style="width:272;height:272;left:3953;position:absolute;top:7392" stroked="f">
              <v:imagedata r:id="rId22" o:title=""/>
            </v:shape>
            <v:shape id="_x0000_s1177" type="#_x0000_t75" style="width:79;height:514;left:3847;position:absolute;top:7815" stroked="f">
              <v:imagedata r:id="rId26" o:title=""/>
            </v:shape>
            <v:shape id="_x0000_s1178" type="#_x0000_t75" style="width:272;height:272;left:3947;position:absolute;top:7915" stroked="f">
              <v:imagedata r:id="rId22" o:title=""/>
            </v:shape>
            <v:shape id="_x0000_s1179" type="#_x0000_t75" style="width:99;height:493;left:3890;position:absolute;top:8841" stroked="f">
              <v:imagedata r:id="rId36" o:title=""/>
            </v:shape>
            <v:shape id="_x0000_s1180" type="#_x0000_t75" style="width:271;height:271;left:3990;position:absolute;top:8941" stroked="f">
              <v:imagedata r:id="rId22" o:title=""/>
            </v:shape>
            <v:shape id="_x0000_s1181" type="#_x0000_t75" style="width:99;height:514;left:3909;position:absolute;top:9333" stroked="f">
              <v:imagedata r:id="rId37" o:title=""/>
            </v:shape>
            <v:shape id="_x0000_s1182" type="#_x0000_t75" style="width:272;height:272;left:4009;position:absolute;top:9433" stroked="f">
              <v:imagedata r:id="rId22" o:title=""/>
            </v:shape>
            <v:shape id="_x0000_s1183" type="#_x0000_t75" style="width:492;height:512;left:3901;position:absolute;top:9833" stroked="f">
              <v:imagedata r:id="rId38" o:title=""/>
            </v:shape>
            <v:shape id="_x0000_s1184" type="#_x0000_t75" style="width:292;height:292;left:4001;position:absolute;top:9933" stroked="f">
              <v:imagedata r:id="rId24" o:title=""/>
            </v:shape>
            <v:shape id="_x0000_s1185" type="#_x0000_t75" style="width:79;height:493;left:3901;position:absolute;top:10928" stroked="f">
              <v:imagedata r:id="rId21" o:title=""/>
            </v:shape>
            <v:shape id="_x0000_s1186" type="#_x0000_t75" style="width:271;height:271;left:4001;position:absolute;top:11028" stroked="f">
              <v:imagedata r:id="rId22" o:title=""/>
            </v:shape>
            <v:shape id="_x0000_s1187" type="#_x0000_t75" style="width:99;height:494;left:3919;position:absolute;top:11420" stroked="f">
              <v:imagedata r:id="rId35" o:title=""/>
            </v:shape>
            <v:shape id="_x0000_s1188" type="#_x0000_t75" style="width:272;height:272;left:4019;position:absolute;top:11520" stroked="f">
              <v:imagedata r:id="rId22" o:title=""/>
            </v:shape>
            <v:shape id="_x0000_s1189" type="#_x0000_t75" style="width:99;height:513;left:3912;position:absolute;top:11919" stroked="f">
              <v:imagedata r:id="rId39" o:title=""/>
            </v:shape>
            <v:shape id="_x0000_s1190" type="#_x0000_t75" style="width:271;height:271;left:4012;position:absolute;top:12019" stroked="f">
              <v:imagedata r:id="rId22" o:title=""/>
            </v:shape>
            <v:shape id="_x0000_s1191" type="#_x0000_t75" style="width:99;height:513;left:3979;position:absolute;top:12996" stroked="f">
              <v:imagedata r:id="rId28" o:title=""/>
            </v:shape>
            <v:shape id="_x0000_s1192" type="#_x0000_t75" style="width:271;height:271;left:4079;position:absolute;top:13096" stroked="f">
              <v:imagedata r:id="rId22" o:title=""/>
            </v:shape>
            <v:shape id="_x0000_s1193" type="#_x0000_t75" style="width:494;height:514;left:3996;position:absolute;top:13475" stroked="f">
              <v:imagedata r:id="rId32" o:title=""/>
            </v:shape>
            <v:shape id="_x0000_s1194" type="#_x0000_t75" style="width:294;height:294;left:4096;position:absolute;top:13575" stroked="f">
              <v:imagedata r:id="rId24" o:title=""/>
            </v:shape>
            <v:shape id="_x0000_s1195" type="#_x0000_t75" style="width:13000;height:15680;position:absolute" stroked="f">
              <v:imagedata r:id="rId40" o:title=""/>
            </v:shape>
            <v:shape id="_x0000_s1196" type="#_x0000_t75" style="width:494;height:513;left:3989;position:absolute;top:13979" stroked="f">
              <v:imagedata r:id="rId34" o:title=""/>
            </v:shape>
            <v:shape id="_x0000_s1197" type="#_x0000_t75" style="width:294;height:294;left:4089;position:absolute;top:14078" stroked="f">
              <v:imagedata r:id="rId24" o:title=""/>
            </v:shape>
            <v:shape id="_x0000_s1198" type="#_x0000_t202" style="width:1288;height:317;left:188;position:absolute;top:364" filled="f" stroked="f">
              <v:textbox inset="0,0,0,0">
                <w:txbxContent>
                  <w:p>
                    <w:pPr>
                      <w:spacing w:before="0" w:line="317" w:lineRule="exact"/>
                      <w:ind w:left="0" w:right="0" w:firstLine="0"/>
                      <w:jc w:val="left"/>
                      <w:rPr>
                        <w:sz w:val="31"/>
                      </w:rPr>
                    </w:pPr>
                    <w:r>
                      <w:rPr>
                        <w:sz w:val="31"/>
                      </w:rPr>
                      <w:t>档案类型</w:t>
                    </w:r>
                  </w:p>
                </w:txbxContent>
              </v:textbox>
            </v:shape>
            <v:shape id="_x0000_s1199" type="#_x0000_t202" style="width:1288;height:317;left:2057;position:absolute;top:364" filled="f" stroked="f">
              <v:textbox inset="0,0,0,0">
                <w:txbxContent>
                  <w:p>
                    <w:pPr>
                      <w:spacing w:before="0" w:line="317" w:lineRule="exact"/>
                      <w:ind w:left="0" w:right="0" w:firstLine="0"/>
                      <w:jc w:val="left"/>
                      <w:rPr>
                        <w:sz w:val="31"/>
                      </w:rPr>
                    </w:pPr>
                    <w:r>
                      <w:rPr>
                        <w:sz w:val="31"/>
                      </w:rPr>
                      <w:t>档案数量</w:t>
                    </w:r>
                  </w:p>
                </w:txbxContent>
              </v:textbox>
            </v:shape>
            <v:shape id="_x0000_s1200" type="#_x0000_t202" style="width:2238;height:317;left:4286;position:absolute;top:364" filled="f" stroked="f">
              <v:textbox inset="0,0,0,0">
                <w:txbxContent>
                  <w:p>
                    <w:pPr>
                      <w:spacing w:before="0" w:line="317" w:lineRule="exact"/>
                      <w:ind w:left="0" w:right="0" w:firstLine="0"/>
                      <w:jc w:val="left"/>
                      <w:rPr>
                        <w:sz w:val="31"/>
                      </w:rPr>
                    </w:pPr>
                    <w:r>
                      <w:rPr>
                        <w:sz w:val="31"/>
                      </w:rPr>
                      <w:t>数字化准备情况</w:t>
                    </w:r>
                  </w:p>
                </w:txbxContent>
              </v:textbox>
            </v:shape>
            <v:shape id="_x0000_s1201" type="#_x0000_t202" style="width:2238;height:317;left:7526;position:absolute;top:364" filled="f" stroked="f">
              <v:textbox inset="0,0,0,0">
                <w:txbxContent>
                  <w:p>
                    <w:pPr>
                      <w:spacing w:before="0" w:line="317" w:lineRule="exact"/>
                      <w:ind w:left="0" w:right="0" w:firstLine="0"/>
                      <w:jc w:val="left"/>
                      <w:rPr>
                        <w:sz w:val="31"/>
                      </w:rPr>
                    </w:pPr>
                    <w:r>
                      <w:rPr>
                        <w:sz w:val="31"/>
                      </w:rPr>
                      <w:t>纸张及保存情况</w:t>
                    </w:r>
                  </w:p>
                </w:txbxContent>
              </v:textbox>
            </v:shape>
            <v:shape id="_x0000_s1202" type="#_x0000_t202" style="width:1288;height:317;left:10673;position:absolute;top:364" filled="f" stroked="f">
              <v:textbox inset="0,0,0,0">
                <w:txbxContent>
                  <w:p>
                    <w:pPr>
                      <w:spacing w:before="0" w:line="317" w:lineRule="exact"/>
                      <w:ind w:left="0" w:right="0" w:firstLine="0"/>
                      <w:jc w:val="left"/>
                      <w:rPr>
                        <w:sz w:val="31"/>
                      </w:rPr>
                    </w:pPr>
                    <w:r>
                      <w:rPr>
                        <w:sz w:val="31"/>
                      </w:rPr>
                      <w:t>用户需求</w:t>
                    </w:r>
                  </w:p>
                </w:txbxContent>
              </v:textbox>
            </v:shape>
            <v:shape id="_x0000_s1203" type="#_x0000_t202" style="width:337;height:786;left:12517;position:absolute;top:129" filled="f" stroked="f">
              <v:textbox inset="0,0,0,0">
                <w:txbxContent>
                  <w:p>
                    <w:pPr>
                      <w:spacing w:before="0" w:line="359" w:lineRule="exact"/>
                      <w:ind w:left="0" w:right="0" w:firstLine="0"/>
                      <w:jc w:val="left"/>
                      <w:rPr>
                        <w:b/>
                        <w:sz w:val="31"/>
                      </w:rPr>
                    </w:pPr>
                    <w:r>
                      <w:rPr>
                        <w:b/>
                        <w:w w:val="101"/>
                        <w:sz w:val="31"/>
                      </w:rPr>
                      <w:t>备</w:t>
                    </w:r>
                  </w:p>
                  <w:p>
                    <w:pPr>
                      <w:spacing w:before="71" w:line="355" w:lineRule="exact"/>
                      <w:ind w:left="0" w:right="0" w:firstLine="0"/>
                      <w:jc w:val="left"/>
                      <w:rPr>
                        <w:b/>
                        <w:sz w:val="31"/>
                      </w:rPr>
                    </w:pPr>
                    <w:r>
                      <w:rPr>
                        <w:b/>
                        <w:w w:val="101"/>
                        <w:sz w:val="31"/>
                      </w:rPr>
                      <w:t>注</w:t>
                    </w:r>
                  </w:p>
                </w:txbxContent>
              </v:textbox>
            </v:shape>
            <v:shape id="_x0000_s1204" type="#_x0000_t202" style="width:1288;height:317;left:188;position:absolute;top:1782" filled="f" stroked="f">
              <v:textbox inset="0,0,0,0">
                <w:txbxContent>
                  <w:p>
                    <w:pPr>
                      <w:spacing w:before="0" w:line="317" w:lineRule="exact"/>
                      <w:ind w:left="0" w:right="0" w:firstLine="0"/>
                      <w:jc w:val="left"/>
                      <w:rPr>
                        <w:sz w:val="31"/>
                      </w:rPr>
                    </w:pPr>
                    <w:r>
                      <w:rPr>
                        <w:sz w:val="31"/>
                      </w:rPr>
                      <w:t>招生名册</w:t>
                    </w:r>
                  </w:p>
                </w:txbxContent>
              </v:textbox>
            </v:shape>
            <v:shape id="_x0000_s1205" type="#_x0000_t202" style="width:337;height:785;left:2136;position:absolute;top:1548" filled="f" stroked="f">
              <v:textbox inset="0,0,0,0">
                <w:txbxContent>
                  <w:p>
                    <w:pPr>
                      <w:spacing w:before="0" w:line="359" w:lineRule="exact"/>
                      <w:ind w:left="0" w:right="0" w:firstLine="0"/>
                      <w:jc w:val="left"/>
                      <w:rPr>
                        <w:sz w:val="31"/>
                      </w:rPr>
                    </w:pPr>
                    <w:r>
                      <w:rPr>
                        <w:w w:val="102"/>
                        <w:sz w:val="31"/>
                      </w:rPr>
                      <w:t>约</w:t>
                    </w:r>
                  </w:p>
                  <w:p>
                    <w:pPr>
                      <w:spacing w:before="71" w:line="355" w:lineRule="exact"/>
                      <w:ind w:left="0" w:right="0" w:firstLine="0"/>
                      <w:jc w:val="left"/>
                      <w:rPr>
                        <w:sz w:val="31"/>
                      </w:rPr>
                    </w:pPr>
                    <w:r>
                      <w:rPr>
                        <w:w w:val="102"/>
                        <w:sz w:val="31"/>
                      </w:rPr>
                      <w:t>约</w:t>
                    </w:r>
                  </w:p>
                </w:txbxContent>
              </v:textbox>
            </v:shape>
            <v:shape id="_x0000_s1206" type="#_x0000_t202" style="width:337;height:785;left:2924;position:absolute;top:1548" filled="f" stroked="f">
              <v:textbox inset="0,0,0,0">
                <w:txbxContent>
                  <w:p>
                    <w:pPr>
                      <w:spacing w:before="0" w:line="359" w:lineRule="exact"/>
                      <w:ind w:left="0" w:right="0" w:firstLine="0"/>
                      <w:jc w:val="left"/>
                      <w:rPr>
                        <w:sz w:val="31"/>
                      </w:rPr>
                    </w:pPr>
                    <w:r>
                      <w:rPr>
                        <w:w w:val="102"/>
                        <w:sz w:val="31"/>
                      </w:rPr>
                      <w:t>件</w:t>
                    </w:r>
                  </w:p>
                  <w:p>
                    <w:pPr>
                      <w:spacing w:before="71" w:line="355" w:lineRule="exact"/>
                      <w:ind w:left="0" w:right="0" w:firstLine="0"/>
                      <w:jc w:val="left"/>
                      <w:rPr>
                        <w:sz w:val="31"/>
                      </w:rPr>
                    </w:pPr>
                    <w:r>
                      <w:rPr>
                        <w:w w:val="102"/>
                        <w:sz w:val="31"/>
                      </w:rPr>
                      <w:t>面</w:t>
                    </w:r>
                  </w:p>
                </w:txbxContent>
              </v:textbox>
            </v:shape>
            <v:shape id="_x0000_s1207" type="#_x0000_t202" style="width:1956;height:1281;left:4180;position:absolute;top:1276" filled="f" stroked="f">
              <v:textbox inset="0,0,0,0">
                <w:txbxContent>
                  <w:p>
                    <w:pPr>
                      <w:spacing w:before="0" w:line="354" w:lineRule="exact"/>
                      <w:ind w:left="0" w:right="0" w:firstLine="0"/>
                      <w:jc w:val="left"/>
                      <w:rPr>
                        <w:rFonts w:ascii="宋体" w:eastAsia="宋体" w:hint="eastAsia"/>
                        <w:sz w:val="31"/>
                      </w:rPr>
                    </w:pPr>
                    <w:r>
                      <w:rPr>
                        <w:rFonts w:ascii="宋体" w:eastAsia="宋体" w:hint="eastAsia"/>
                        <w:sz w:val="31"/>
                      </w:rPr>
                      <w:t>档案装订</w:t>
                    </w:r>
                  </w:p>
                  <w:p>
                    <w:pPr>
                      <w:spacing w:before="95"/>
                      <w:ind w:left="19" w:right="0" w:firstLine="0"/>
                      <w:jc w:val="left"/>
                      <w:rPr>
                        <w:rFonts w:ascii="宋体" w:eastAsia="宋体" w:hint="eastAsia"/>
                        <w:sz w:val="31"/>
                      </w:rPr>
                    </w:pPr>
                    <w:r>
                      <w:rPr>
                        <w:rFonts w:ascii="宋体" w:eastAsia="宋体" w:hint="eastAsia"/>
                        <w:sz w:val="31"/>
                      </w:rPr>
                      <w:t>档案著录</w:t>
                    </w:r>
                  </w:p>
                  <w:p>
                    <w:pPr>
                      <w:spacing w:before="69" w:line="365" w:lineRule="exact"/>
                      <w:ind w:left="9" w:right="0" w:firstLine="0"/>
                      <w:jc w:val="left"/>
                      <w:rPr>
                        <w:rFonts w:ascii="宋体" w:eastAsia="宋体" w:hint="eastAsia"/>
                        <w:sz w:val="32"/>
                      </w:rPr>
                    </w:pPr>
                    <w:r>
                      <w:rPr>
                        <w:rFonts w:ascii="宋体" w:eastAsia="宋体" w:hint="eastAsia"/>
                        <w:sz w:val="32"/>
                      </w:rPr>
                      <w:t>档案整理排序</w:t>
                    </w:r>
                  </w:p>
                </w:txbxContent>
              </v:textbox>
            </v:shape>
            <v:shape id="_x0000_s1208" type="#_x0000_t202" style="width:640;height:310;left:7813;position:absolute;top:131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很好</w:t>
                    </w:r>
                  </w:p>
                </w:txbxContent>
              </v:textbox>
            </v:shape>
            <v:shape id="_x0000_s1209" type="#_x0000_t202" style="width:640;height:310;left:9030;position:absolute;top:131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一般</w:t>
                    </w:r>
                  </w:p>
                </w:txbxContent>
              </v:textbox>
            </v:shape>
            <v:shape id="_x0000_s1210" type="#_x0000_t202" style="width:950;height:310;left:10964;position:absolute;top:131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影像化</w:t>
                    </w:r>
                  </w:p>
                </w:txbxContent>
              </v:textbox>
            </v:shape>
            <v:shape id="_x0000_s1211" type="#_x0000_t202" style="width:640;height:310;left:7856;position:absolute;top:225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较差</w:t>
                    </w:r>
                  </w:p>
                </w:txbxContent>
              </v:textbox>
            </v:shape>
            <v:shape id="_x0000_s1212" type="#_x0000_t202" style="width:640;height:310;left:9027;position:absolute;top:225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很差</w:t>
                    </w:r>
                  </w:p>
                </w:txbxContent>
              </v:textbox>
            </v:shape>
            <v:shape id="_x0000_s1213" type="#_x0000_t202" style="width:950;height:310;left:10926;position:absolute;top:225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矢量化</w:t>
                    </w:r>
                  </w:p>
                </w:txbxContent>
              </v:textbox>
            </v:shape>
            <v:shape id="_x0000_s1214" type="#_x0000_t202" style="width:640;height:310;left:7813;position:absolute;top:320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很好</w:t>
                    </w:r>
                  </w:p>
                </w:txbxContent>
              </v:textbox>
            </v:shape>
            <v:shape id="_x0000_s1215" type="#_x0000_t202" style="width:640;height:310;left:9030;position:absolute;top:320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一般</w:t>
                    </w:r>
                  </w:p>
                </w:txbxContent>
              </v:textbox>
            </v:shape>
            <v:shape id="_x0000_s1216" type="#_x0000_t202" style="width:950;height:310;left:10964;position:absolute;top:320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影像化</w:t>
                    </w:r>
                  </w:p>
                </w:txbxContent>
              </v:textbox>
            </v:shape>
            <v:shape id="_x0000_s1217" type="#_x0000_t202" style="width:1288;height:317;left:188;position:absolute;top:3669" filled="f" stroked="f">
              <v:textbox inset="0,0,0,0">
                <w:txbxContent>
                  <w:p>
                    <w:pPr>
                      <w:spacing w:before="0" w:line="317" w:lineRule="exact"/>
                      <w:ind w:left="0" w:right="0" w:firstLine="0"/>
                      <w:jc w:val="left"/>
                      <w:rPr>
                        <w:sz w:val="31"/>
                      </w:rPr>
                    </w:pPr>
                    <w:r>
                      <w:rPr>
                        <w:sz w:val="31"/>
                      </w:rPr>
                      <w:t>学籍档案</w:t>
                    </w:r>
                  </w:p>
                </w:txbxContent>
              </v:textbox>
            </v:shape>
            <v:shape id="_x0000_s1218" type="#_x0000_t202" style="width:337;height:785;left:2136;position:absolute;top:3435" filled="f" stroked="f">
              <v:textbox inset="0,0,0,0">
                <w:txbxContent>
                  <w:p>
                    <w:pPr>
                      <w:spacing w:before="0" w:line="359" w:lineRule="exact"/>
                      <w:ind w:left="0" w:right="0" w:firstLine="0"/>
                      <w:jc w:val="left"/>
                      <w:rPr>
                        <w:sz w:val="31"/>
                      </w:rPr>
                    </w:pPr>
                    <w:r>
                      <w:rPr>
                        <w:w w:val="102"/>
                        <w:sz w:val="31"/>
                      </w:rPr>
                      <w:t>约</w:t>
                    </w:r>
                  </w:p>
                  <w:p>
                    <w:pPr>
                      <w:spacing w:before="71" w:line="355" w:lineRule="exact"/>
                      <w:ind w:left="0" w:right="0" w:firstLine="0"/>
                      <w:jc w:val="left"/>
                      <w:rPr>
                        <w:sz w:val="31"/>
                      </w:rPr>
                    </w:pPr>
                    <w:r>
                      <w:rPr>
                        <w:w w:val="102"/>
                        <w:sz w:val="31"/>
                      </w:rPr>
                      <w:t>约</w:t>
                    </w:r>
                  </w:p>
                </w:txbxContent>
              </v:textbox>
            </v:shape>
            <v:shape id="_x0000_s1219" type="#_x0000_t202" style="width:337;height:785;left:2924;position:absolute;top:3435" filled="f" stroked="f">
              <v:textbox inset="0,0,0,0">
                <w:txbxContent>
                  <w:p>
                    <w:pPr>
                      <w:spacing w:before="0" w:line="359" w:lineRule="exact"/>
                      <w:ind w:left="0" w:right="0" w:firstLine="0"/>
                      <w:jc w:val="left"/>
                      <w:rPr>
                        <w:sz w:val="31"/>
                      </w:rPr>
                    </w:pPr>
                    <w:r>
                      <w:rPr>
                        <w:w w:val="102"/>
                        <w:sz w:val="31"/>
                      </w:rPr>
                      <w:t>件</w:t>
                    </w:r>
                  </w:p>
                  <w:p>
                    <w:pPr>
                      <w:spacing w:before="71" w:line="355" w:lineRule="exact"/>
                      <w:ind w:left="0" w:right="0" w:firstLine="0"/>
                      <w:jc w:val="left"/>
                      <w:rPr>
                        <w:sz w:val="31"/>
                      </w:rPr>
                    </w:pPr>
                    <w:r>
                      <w:rPr>
                        <w:w w:val="102"/>
                        <w:sz w:val="31"/>
                      </w:rPr>
                      <w:t>面</w:t>
                    </w:r>
                  </w:p>
                </w:txbxContent>
              </v:textbox>
            </v:shape>
            <v:shape id="_x0000_s1220" type="#_x0000_t202" style="width:1957;height:1294;left:4306;position:absolute;top:3262" filled="f" stroked="f">
              <v:textbox inset="0,0,0,0">
                <w:txbxContent>
                  <w:p>
                    <w:pPr>
                      <w:spacing w:before="0" w:line="354" w:lineRule="exact"/>
                      <w:ind w:left="0" w:right="0" w:firstLine="0"/>
                      <w:jc w:val="left"/>
                      <w:rPr>
                        <w:rFonts w:ascii="宋体" w:eastAsia="宋体" w:hint="eastAsia"/>
                        <w:sz w:val="31"/>
                      </w:rPr>
                    </w:pPr>
                    <w:r>
                      <w:rPr>
                        <w:rFonts w:ascii="宋体" w:eastAsia="宋体" w:hint="eastAsia"/>
                        <w:sz w:val="31"/>
                      </w:rPr>
                      <w:t>档案装订</w:t>
                    </w:r>
                  </w:p>
                  <w:p>
                    <w:pPr>
                      <w:spacing w:before="90"/>
                      <w:ind w:left="18" w:right="0" w:firstLine="0"/>
                      <w:jc w:val="left"/>
                      <w:rPr>
                        <w:rFonts w:ascii="宋体" w:eastAsia="宋体" w:hint="eastAsia"/>
                        <w:sz w:val="31"/>
                      </w:rPr>
                    </w:pPr>
                    <w:r>
                      <w:rPr>
                        <w:rFonts w:ascii="宋体" w:eastAsia="宋体" w:hint="eastAsia"/>
                        <w:sz w:val="31"/>
                      </w:rPr>
                      <w:t>档案著录</w:t>
                    </w:r>
                  </w:p>
                  <w:p>
                    <w:pPr>
                      <w:spacing w:before="88" w:line="365" w:lineRule="exact"/>
                      <w:ind w:left="11" w:right="0" w:firstLine="0"/>
                      <w:jc w:val="left"/>
                      <w:rPr>
                        <w:rFonts w:ascii="宋体" w:eastAsia="宋体" w:hint="eastAsia"/>
                        <w:sz w:val="32"/>
                      </w:rPr>
                    </w:pPr>
                    <w:r>
                      <w:rPr>
                        <w:rFonts w:ascii="宋体" w:eastAsia="宋体" w:hint="eastAsia"/>
                        <w:sz w:val="32"/>
                      </w:rPr>
                      <w:t>档案整理排序</w:t>
                    </w:r>
                  </w:p>
                </w:txbxContent>
              </v:textbox>
            </v:shape>
            <v:shape id="_x0000_s1221" type="#_x0000_t202" style="width:640;height:310;left:7856;position:absolute;top:4141"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较差</w:t>
                    </w:r>
                  </w:p>
                </w:txbxContent>
              </v:textbox>
            </v:shape>
            <v:shape id="_x0000_s1222" type="#_x0000_t202" style="width:640;height:310;left:9027;position:absolute;top:4141"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很差</w:t>
                    </w:r>
                  </w:p>
                </w:txbxContent>
              </v:textbox>
            </v:shape>
            <v:shape id="_x0000_s1223" type="#_x0000_t202" style="width:950;height:310;left:10926;position:absolute;top:4141"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矢量化</w:t>
                    </w:r>
                  </w:p>
                </w:txbxContent>
              </v:textbox>
            </v:shape>
            <v:shape id="_x0000_s1224" type="#_x0000_t202" style="width:1946;height:1179;left:4269;position:absolute;top:5043" filled="f" stroked="f">
              <v:textbox inset="0,0,0,0">
                <w:txbxContent>
                  <w:p>
                    <w:pPr>
                      <w:spacing w:before="0" w:line="354" w:lineRule="exact"/>
                      <w:ind w:left="13" w:right="0" w:firstLine="0"/>
                      <w:jc w:val="left"/>
                      <w:rPr>
                        <w:rFonts w:ascii="宋体" w:eastAsia="宋体" w:hint="eastAsia"/>
                        <w:sz w:val="31"/>
                      </w:rPr>
                    </w:pPr>
                    <w:r>
                      <w:rPr>
                        <w:rFonts w:ascii="宋体" w:eastAsia="宋体" w:hint="eastAsia"/>
                        <w:sz w:val="31"/>
                      </w:rPr>
                      <w:t>档案装订</w:t>
                    </w:r>
                  </w:p>
                  <w:p>
                    <w:pPr>
                      <w:spacing w:before="24"/>
                      <w:ind w:left="11" w:right="0" w:firstLine="0"/>
                      <w:jc w:val="left"/>
                      <w:rPr>
                        <w:rFonts w:ascii="宋体" w:eastAsia="宋体" w:hint="eastAsia"/>
                        <w:sz w:val="31"/>
                      </w:rPr>
                    </w:pPr>
                    <w:r>
                      <w:rPr>
                        <w:rFonts w:ascii="宋体" w:eastAsia="宋体" w:hint="eastAsia"/>
                        <w:sz w:val="31"/>
                      </w:rPr>
                      <w:t>档案著录</w:t>
                    </w:r>
                  </w:p>
                  <w:p>
                    <w:pPr>
                      <w:spacing w:before="38" w:line="365" w:lineRule="exact"/>
                      <w:ind w:left="0" w:right="0" w:firstLine="0"/>
                      <w:jc w:val="left"/>
                      <w:rPr>
                        <w:rFonts w:ascii="宋体" w:eastAsia="宋体" w:hint="eastAsia"/>
                        <w:sz w:val="32"/>
                      </w:rPr>
                    </w:pPr>
                    <w:r>
                      <w:rPr>
                        <w:rFonts w:ascii="宋体" w:eastAsia="宋体" w:hint="eastAsia"/>
                        <w:sz w:val="32"/>
                      </w:rPr>
                      <w:t>档案整理排序</w:t>
                    </w:r>
                  </w:p>
                </w:txbxContent>
              </v:textbox>
            </v:shape>
            <v:shape id="_x0000_s1225" type="#_x0000_t202" style="width:640;height:310;left:7813;position:absolute;top:5092"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很好</w:t>
                    </w:r>
                  </w:p>
                </w:txbxContent>
              </v:textbox>
            </v:shape>
            <v:shape id="_x0000_s1226" type="#_x0000_t202" style="width:640;height:310;left:9030;position:absolute;top:5092"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一般</w:t>
                    </w:r>
                  </w:p>
                </w:txbxContent>
              </v:textbox>
            </v:shape>
            <v:shape id="_x0000_s1227" type="#_x0000_t202" style="width:950;height:310;left:10964;position:absolute;top:5092"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影像化</w:t>
                    </w:r>
                  </w:p>
                </w:txbxContent>
              </v:textbox>
            </v:shape>
            <v:shape id="_x0000_s1228" type="#_x0000_t202" style="width:1288;height:317;left:188;position:absolute;top:5555" filled="f" stroked="f">
              <v:textbox inset="0,0,0,0">
                <w:txbxContent>
                  <w:p>
                    <w:pPr>
                      <w:spacing w:before="0" w:line="317" w:lineRule="exact"/>
                      <w:ind w:left="0" w:right="0" w:firstLine="0"/>
                      <w:jc w:val="left"/>
                      <w:rPr>
                        <w:sz w:val="31"/>
                      </w:rPr>
                    </w:pPr>
                    <w:r>
                      <w:rPr>
                        <w:sz w:val="31"/>
                      </w:rPr>
                      <w:t>学生成绩</w:t>
                    </w:r>
                  </w:p>
                </w:txbxContent>
              </v:textbox>
            </v:shape>
            <v:shape id="_x0000_s1229" type="#_x0000_t202" style="width:337;height:786;left:2057;position:absolute;top:5321" filled="f" stroked="f">
              <v:textbox inset="0,0,0,0">
                <w:txbxContent>
                  <w:p>
                    <w:pPr>
                      <w:spacing w:before="0" w:line="359" w:lineRule="exact"/>
                      <w:ind w:left="0" w:right="0" w:firstLine="0"/>
                      <w:jc w:val="left"/>
                      <w:rPr>
                        <w:sz w:val="31"/>
                      </w:rPr>
                    </w:pPr>
                    <w:r>
                      <w:rPr>
                        <w:w w:val="102"/>
                        <w:sz w:val="31"/>
                      </w:rPr>
                      <w:t>约</w:t>
                    </w:r>
                  </w:p>
                  <w:p>
                    <w:pPr>
                      <w:spacing w:before="72" w:line="355" w:lineRule="exact"/>
                      <w:ind w:left="0" w:right="0" w:firstLine="0"/>
                      <w:jc w:val="left"/>
                      <w:rPr>
                        <w:sz w:val="31"/>
                      </w:rPr>
                    </w:pPr>
                    <w:r>
                      <w:rPr>
                        <w:w w:val="102"/>
                        <w:sz w:val="31"/>
                      </w:rPr>
                      <w:t>约</w:t>
                    </w:r>
                  </w:p>
                </w:txbxContent>
              </v:textbox>
            </v:shape>
            <v:shape id="_x0000_s1230" type="#_x0000_t202" style="width:337;height:786;left:3003;position:absolute;top:5321" filled="f" stroked="f">
              <v:textbox inset="0,0,0,0">
                <w:txbxContent>
                  <w:p>
                    <w:pPr>
                      <w:spacing w:before="0" w:line="359" w:lineRule="exact"/>
                      <w:ind w:left="0" w:right="0" w:firstLine="0"/>
                      <w:jc w:val="left"/>
                      <w:rPr>
                        <w:sz w:val="31"/>
                      </w:rPr>
                    </w:pPr>
                    <w:r>
                      <w:rPr>
                        <w:w w:val="102"/>
                        <w:sz w:val="31"/>
                      </w:rPr>
                      <w:t>件</w:t>
                    </w:r>
                  </w:p>
                  <w:p>
                    <w:pPr>
                      <w:spacing w:before="72" w:line="355" w:lineRule="exact"/>
                      <w:ind w:left="0" w:right="0" w:firstLine="0"/>
                      <w:jc w:val="left"/>
                      <w:rPr>
                        <w:sz w:val="31"/>
                      </w:rPr>
                    </w:pPr>
                    <w:r>
                      <w:rPr>
                        <w:w w:val="102"/>
                        <w:sz w:val="31"/>
                      </w:rPr>
                      <w:t>面</w:t>
                    </w:r>
                  </w:p>
                </w:txbxContent>
              </v:textbox>
            </v:shape>
            <v:shape id="_x0000_s1231" type="#_x0000_t202" style="width:640;height:310;left:7856;position:absolute;top:602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较差</w:t>
                    </w:r>
                  </w:p>
                </w:txbxContent>
              </v:textbox>
            </v:shape>
            <v:shape id="_x0000_s1232" type="#_x0000_t202" style="width:640;height:310;left:9027;position:absolute;top:602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很差</w:t>
                    </w:r>
                  </w:p>
                </w:txbxContent>
              </v:textbox>
            </v:shape>
            <v:shape id="_x0000_s1233" type="#_x0000_t202" style="width:950;height:310;left:10926;position:absolute;top:602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矢量化</w:t>
                    </w:r>
                  </w:p>
                </w:txbxContent>
              </v:textbox>
            </v:shape>
            <v:shape id="_x0000_s1234" type="#_x0000_t202" style="width:1954;height:1326;left:4324;position:absolute;top:6912" filled="f" stroked="f">
              <v:textbox inset="0,0,0,0">
                <w:txbxContent>
                  <w:p>
                    <w:pPr>
                      <w:spacing w:before="0" w:line="354" w:lineRule="exact"/>
                      <w:ind w:left="0" w:right="0" w:firstLine="0"/>
                      <w:jc w:val="left"/>
                      <w:rPr>
                        <w:rFonts w:ascii="宋体" w:eastAsia="宋体" w:hint="eastAsia"/>
                        <w:sz w:val="31"/>
                      </w:rPr>
                    </w:pPr>
                    <w:r>
                      <w:rPr>
                        <w:rFonts w:ascii="宋体" w:eastAsia="宋体" w:hint="eastAsia"/>
                        <w:sz w:val="31"/>
                      </w:rPr>
                      <w:t>档案装订</w:t>
                    </w:r>
                  </w:p>
                  <w:p>
                    <w:pPr>
                      <w:spacing w:before="116"/>
                      <w:ind w:left="13" w:right="0" w:firstLine="0"/>
                      <w:jc w:val="left"/>
                      <w:rPr>
                        <w:rFonts w:ascii="宋体" w:eastAsia="宋体" w:hint="eastAsia"/>
                        <w:sz w:val="31"/>
                      </w:rPr>
                    </w:pPr>
                    <w:r>
                      <w:rPr>
                        <w:rFonts w:ascii="宋体" w:eastAsia="宋体" w:hint="eastAsia"/>
                        <w:sz w:val="31"/>
                      </w:rPr>
                      <w:t>档案著录</w:t>
                    </w:r>
                  </w:p>
                  <w:p>
                    <w:pPr>
                      <w:spacing w:before="93" w:line="365" w:lineRule="exact"/>
                      <w:ind w:left="8" w:right="0" w:firstLine="0"/>
                      <w:jc w:val="left"/>
                      <w:rPr>
                        <w:rFonts w:ascii="宋体" w:eastAsia="宋体" w:hint="eastAsia"/>
                        <w:sz w:val="32"/>
                      </w:rPr>
                    </w:pPr>
                    <w:r>
                      <w:rPr>
                        <w:rFonts w:ascii="宋体" w:eastAsia="宋体" w:hint="eastAsia"/>
                        <w:sz w:val="32"/>
                      </w:rPr>
                      <w:t>档案整理排序</w:t>
                    </w:r>
                  </w:p>
                </w:txbxContent>
              </v:textbox>
            </v:shape>
            <v:shape id="_x0000_s1235" type="#_x0000_t202" style="width:640;height:310;left:7813;position:absolute;top:697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很好</w:t>
                    </w:r>
                  </w:p>
                </w:txbxContent>
              </v:textbox>
            </v:shape>
            <v:shape id="_x0000_s1236" type="#_x0000_t202" style="width:640;height:310;left:9030;position:absolute;top:697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一般</w:t>
                    </w:r>
                  </w:p>
                </w:txbxContent>
              </v:textbox>
            </v:shape>
            <v:shape id="_x0000_s1237" type="#_x0000_t202" style="width:950;height:310;left:10964;position:absolute;top:6978"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影像化</w:t>
                    </w:r>
                  </w:p>
                </w:txbxContent>
              </v:textbox>
            </v:shape>
            <v:shape id="_x0000_s1238" type="#_x0000_t202" style="width:1288;height:317;left:188;position:absolute;top:7518" filled="f" stroked="f">
              <v:textbox inset="0,0,0,0">
                <w:txbxContent>
                  <w:p>
                    <w:pPr>
                      <w:spacing w:before="0" w:line="317" w:lineRule="exact"/>
                      <w:ind w:left="0" w:right="0" w:firstLine="0"/>
                      <w:jc w:val="left"/>
                      <w:rPr>
                        <w:sz w:val="31"/>
                      </w:rPr>
                    </w:pPr>
                    <w:r>
                      <w:rPr>
                        <w:sz w:val="31"/>
                      </w:rPr>
                      <w:t>党群档案</w:t>
                    </w:r>
                  </w:p>
                </w:txbxContent>
              </v:textbox>
            </v:shape>
            <v:shape id="_x0000_s1239" type="#_x0000_t202" style="width:337;height:785;left:2057;position:absolute;top:7284" filled="f" stroked="f">
              <v:textbox inset="0,0,0,0">
                <w:txbxContent>
                  <w:p>
                    <w:pPr>
                      <w:spacing w:before="0" w:line="359" w:lineRule="exact"/>
                      <w:ind w:left="0" w:right="0" w:firstLine="0"/>
                      <w:jc w:val="left"/>
                      <w:rPr>
                        <w:sz w:val="31"/>
                      </w:rPr>
                    </w:pPr>
                    <w:r>
                      <w:rPr>
                        <w:w w:val="102"/>
                        <w:sz w:val="31"/>
                      </w:rPr>
                      <w:t>约</w:t>
                    </w:r>
                  </w:p>
                  <w:p>
                    <w:pPr>
                      <w:spacing w:before="71" w:line="355" w:lineRule="exact"/>
                      <w:ind w:left="0" w:right="0" w:firstLine="0"/>
                      <w:jc w:val="left"/>
                      <w:rPr>
                        <w:sz w:val="31"/>
                      </w:rPr>
                    </w:pPr>
                    <w:r>
                      <w:rPr>
                        <w:w w:val="102"/>
                        <w:sz w:val="31"/>
                      </w:rPr>
                      <w:t>约</w:t>
                    </w:r>
                  </w:p>
                </w:txbxContent>
              </v:textbox>
            </v:shape>
            <v:shape id="_x0000_s1240" type="#_x0000_t202" style="width:337;height:785;left:3003;position:absolute;top:7284" filled="f" stroked="f">
              <v:textbox inset="0,0,0,0">
                <w:txbxContent>
                  <w:p>
                    <w:pPr>
                      <w:spacing w:before="0" w:line="359" w:lineRule="exact"/>
                      <w:ind w:left="0" w:right="0" w:firstLine="0"/>
                      <w:jc w:val="left"/>
                      <w:rPr>
                        <w:sz w:val="31"/>
                      </w:rPr>
                    </w:pPr>
                    <w:r>
                      <w:rPr>
                        <w:w w:val="102"/>
                        <w:sz w:val="31"/>
                      </w:rPr>
                      <w:t>件</w:t>
                    </w:r>
                  </w:p>
                  <w:p>
                    <w:pPr>
                      <w:spacing w:before="71" w:line="355" w:lineRule="exact"/>
                      <w:ind w:left="0" w:right="0" w:firstLine="0"/>
                      <w:jc w:val="left"/>
                      <w:rPr>
                        <w:sz w:val="31"/>
                      </w:rPr>
                    </w:pPr>
                    <w:r>
                      <w:rPr>
                        <w:w w:val="102"/>
                        <w:sz w:val="31"/>
                      </w:rPr>
                      <w:t>面</w:t>
                    </w:r>
                  </w:p>
                </w:txbxContent>
              </v:textbox>
            </v:shape>
            <v:shape id="_x0000_s1241" type="#_x0000_t202" style="width:640;height:310;left:7856;position:absolute;top:791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较差</w:t>
                    </w:r>
                  </w:p>
                </w:txbxContent>
              </v:textbox>
            </v:shape>
            <v:shape id="_x0000_s1242" type="#_x0000_t202" style="width:640;height:310;left:9027;position:absolute;top:791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很差</w:t>
                    </w:r>
                  </w:p>
                </w:txbxContent>
              </v:textbox>
            </v:shape>
            <v:shape id="_x0000_s1243" type="#_x0000_t202" style="width:950;height:310;left:10926;position:absolute;top:791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矢量化</w:t>
                    </w:r>
                  </w:p>
                </w:txbxContent>
              </v:textbox>
            </v:shape>
            <v:shape id="_x0000_s1244" type="#_x0000_t202" style="width:1956;height:1281;left:4373;position:absolute;top:8974" filled="f" stroked="f">
              <v:textbox inset="0,0,0,0">
                <w:txbxContent>
                  <w:p>
                    <w:pPr>
                      <w:spacing w:before="0" w:line="354" w:lineRule="exact"/>
                      <w:ind w:left="0" w:right="0" w:firstLine="0"/>
                      <w:jc w:val="left"/>
                      <w:rPr>
                        <w:rFonts w:ascii="宋体" w:eastAsia="宋体" w:hint="eastAsia"/>
                        <w:sz w:val="31"/>
                      </w:rPr>
                    </w:pPr>
                    <w:r>
                      <w:rPr>
                        <w:rFonts w:ascii="宋体" w:eastAsia="宋体" w:hint="eastAsia"/>
                        <w:sz w:val="31"/>
                      </w:rPr>
                      <w:t>档案装订</w:t>
                    </w:r>
                  </w:p>
                  <w:p>
                    <w:pPr>
                      <w:spacing w:before="95"/>
                      <w:ind w:left="19" w:right="0" w:firstLine="0"/>
                      <w:jc w:val="left"/>
                      <w:rPr>
                        <w:rFonts w:ascii="宋体" w:eastAsia="宋体" w:hint="eastAsia"/>
                        <w:sz w:val="31"/>
                      </w:rPr>
                    </w:pPr>
                    <w:r>
                      <w:rPr>
                        <w:rFonts w:ascii="宋体" w:eastAsia="宋体" w:hint="eastAsia"/>
                        <w:sz w:val="31"/>
                      </w:rPr>
                      <w:t>档案著录</w:t>
                    </w:r>
                  </w:p>
                  <w:p>
                    <w:pPr>
                      <w:spacing w:before="69" w:line="365" w:lineRule="exact"/>
                      <w:ind w:left="9" w:right="0" w:firstLine="0"/>
                      <w:jc w:val="left"/>
                      <w:rPr>
                        <w:rFonts w:ascii="宋体" w:eastAsia="宋体" w:hint="eastAsia"/>
                        <w:sz w:val="32"/>
                      </w:rPr>
                    </w:pPr>
                    <w:r>
                      <w:rPr>
                        <w:rFonts w:ascii="宋体" w:eastAsia="宋体" w:hint="eastAsia"/>
                        <w:sz w:val="32"/>
                      </w:rPr>
                      <w:t>档案整理排序</w:t>
                    </w:r>
                  </w:p>
                </w:txbxContent>
              </v:textbox>
            </v:shape>
            <v:shape id="_x0000_s1245" type="#_x0000_t202" style="width:640;height:310;left:7813;position:absolute;top:9019"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很好</w:t>
                    </w:r>
                  </w:p>
                </w:txbxContent>
              </v:textbox>
            </v:shape>
            <v:shape id="_x0000_s1246" type="#_x0000_t202" style="width:640;height:310;left:9030;position:absolute;top:9019"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一般</w:t>
                    </w:r>
                  </w:p>
                </w:txbxContent>
              </v:textbox>
            </v:shape>
            <v:shape id="_x0000_s1247" type="#_x0000_t202" style="width:950;height:310;left:10964;position:absolute;top:9019"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影像化</w:t>
                    </w:r>
                  </w:p>
                </w:txbxContent>
              </v:textbox>
            </v:shape>
            <v:shape id="_x0000_s1248" type="#_x0000_t202" style="width:1288;height:317;left:188;position:absolute;top:9581" filled="f" stroked="f">
              <v:textbox inset="0,0,0,0">
                <w:txbxContent>
                  <w:p>
                    <w:pPr>
                      <w:spacing w:before="0" w:line="317" w:lineRule="exact"/>
                      <w:ind w:left="0" w:right="0" w:firstLine="0"/>
                      <w:jc w:val="left"/>
                      <w:rPr>
                        <w:sz w:val="31"/>
                      </w:rPr>
                    </w:pPr>
                    <w:r>
                      <w:rPr>
                        <w:sz w:val="31"/>
                      </w:rPr>
                      <w:t>基建档案</w:t>
                    </w:r>
                  </w:p>
                </w:txbxContent>
              </v:textbox>
            </v:shape>
            <v:shape id="_x0000_s1249" type="#_x0000_t202" style="width:337;height:785;left:2057;position:absolute;top:9347" filled="f" stroked="f">
              <v:textbox inset="0,0,0,0">
                <w:txbxContent>
                  <w:p>
                    <w:pPr>
                      <w:spacing w:before="0" w:line="359" w:lineRule="exact"/>
                      <w:ind w:left="0" w:right="0" w:firstLine="0"/>
                      <w:jc w:val="left"/>
                      <w:rPr>
                        <w:sz w:val="31"/>
                      </w:rPr>
                    </w:pPr>
                    <w:r>
                      <w:rPr>
                        <w:w w:val="102"/>
                        <w:sz w:val="31"/>
                      </w:rPr>
                      <w:t>约</w:t>
                    </w:r>
                  </w:p>
                  <w:p>
                    <w:pPr>
                      <w:spacing w:before="71" w:line="355" w:lineRule="exact"/>
                      <w:ind w:left="0" w:right="0" w:firstLine="0"/>
                      <w:jc w:val="left"/>
                      <w:rPr>
                        <w:sz w:val="31"/>
                      </w:rPr>
                    </w:pPr>
                    <w:r>
                      <w:rPr>
                        <w:w w:val="102"/>
                        <w:sz w:val="31"/>
                      </w:rPr>
                      <w:t>约</w:t>
                    </w:r>
                  </w:p>
                </w:txbxContent>
              </v:textbox>
            </v:shape>
            <v:shape id="_x0000_s1250" type="#_x0000_t202" style="width:337;height:785;left:3003;position:absolute;top:9347" filled="f" stroked="f">
              <v:textbox inset="0,0,0,0">
                <w:txbxContent>
                  <w:p>
                    <w:pPr>
                      <w:spacing w:before="0" w:line="359" w:lineRule="exact"/>
                      <w:ind w:left="0" w:right="0" w:firstLine="0"/>
                      <w:jc w:val="left"/>
                      <w:rPr>
                        <w:sz w:val="31"/>
                      </w:rPr>
                    </w:pPr>
                    <w:r>
                      <w:rPr>
                        <w:w w:val="102"/>
                        <w:sz w:val="31"/>
                      </w:rPr>
                      <w:t>件</w:t>
                    </w:r>
                  </w:p>
                  <w:p>
                    <w:pPr>
                      <w:spacing w:before="71" w:line="355" w:lineRule="exact"/>
                      <w:ind w:left="0" w:right="0" w:firstLine="0"/>
                      <w:jc w:val="left"/>
                      <w:rPr>
                        <w:sz w:val="31"/>
                      </w:rPr>
                    </w:pPr>
                    <w:r>
                      <w:rPr>
                        <w:w w:val="102"/>
                        <w:sz w:val="31"/>
                      </w:rPr>
                      <w:t>面</w:t>
                    </w:r>
                  </w:p>
                </w:txbxContent>
              </v:textbox>
            </v:shape>
            <v:shape id="_x0000_s1251" type="#_x0000_t202" style="width:640;height:310;left:7856;position:absolute;top:995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较差</w:t>
                    </w:r>
                  </w:p>
                </w:txbxContent>
              </v:textbox>
            </v:shape>
            <v:shape id="_x0000_s1252" type="#_x0000_t202" style="width:640;height:310;left:9027;position:absolute;top:995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很差</w:t>
                    </w:r>
                  </w:p>
                </w:txbxContent>
              </v:textbox>
            </v:shape>
            <v:shape id="_x0000_s1253" type="#_x0000_t202" style="width:950;height:310;left:10926;position:absolute;top:995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矢量化</w:t>
                    </w:r>
                  </w:p>
                </w:txbxContent>
              </v:textbox>
            </v:shape>
            <v:shape id="_x0000_s1254" type="#_x0000_t202" style="width:1957;height:1281;left:4384;position:absolute;top:11061" filled="f" stroked="f">
              <v:textbox inset="0,0,0,0">
                <w:txbxContent>
                  <w:p>
                    <w:pPr>
                      <w:spacing w:before="0" w:line="354" w:lineRule="exact"/>
                      <w:ind w:left="0" w:right="0" w:firstLine="0"/>
                      <w:jc w:val="left"/>
                      <w:rPr>
                        <w:rFonts w:ascii="宋体" w:eastAsia="宋体" w:hint="eastAsia"/>
                        <w:sz w:val="31"/>
                      </w:rPr>
                    </w:pPr>
                    <w:r>
                      <w:rPr>
                        <w:rFonts w:ascii="宋体" w:eastAsia="宋体" w:hint="eastAsia"/>
                        <w:sz w:val="31"/>
                      </w:rPr>
                      <w:t>档案装订</w:t>
                    </w:r>
                  </w:p>
                  <w:p>
                    <w:pPr>
                      <w:spacing w:before="95"/>
                      <w:ind w:left="19" w:right="0" w:firstLine="0"/>
                      <w:jc w:val="left"/>
                      <w:rPr>
                        <w:rFonts w:ascii="宋体" w:eastAsia="宋体" w:hint="eastAsia"/>
                        <w:sz w:val="31"/>
                      </w:rPr>
                    </w:pPr>
                    <w:r>
                      <w:rPr>
                        <w:rFonts w:ascii="宋体" w:eastAsia="宋体" w:hint="eastAsia"/>
                        <w:sz w:val="31"/>
                      </w:rPr>
                      <w:t>档案著录</w:t>
                    </w:r>
                  </w:p>
                  <w:p>
                    <w:pPr>
                      <w:spacing w:before="69" w:line="365" w:lineRule="exact"/>
                      <w:ind w:left="10" w:right="0" w:firstLine="0"/>
                      <w:jc w:val="left"/>
                      <w:rPr>
                        <w:rFonts w:ascii="宋体" w:eastAsia="宋体" w:hint="eastAsia"/>
                        <w:sz w:val="32"/>
                      </w:rPr>
                    </w:pPr>
                    <w:r>
                      <w:rPr>
                        <w:rFonts w:ascii="宋体" w:eastAsia="宋体" w:hint="eastAsia"/>
                        <w:sz w:val="32"/>
                      </w:rPr>
                      <w:t>档案整理排序</w:t>
                    </w:r>
                  </w:p>
                </w:txbxContent>
              </v:textbox>
            </v:shape>
            <v:shape id="_x0000_s1255" type="#_x0000_t202" style="width:640;height:310;left:7813;position:absolute;top:1110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很好</w:t>
                    </w:r>
                  </w:p>
                </w:txbxContent>
              </v:textbox>
            </v:shape>
            <v:shape id="_x0000_s1256" type="#_x0000_t202" style="width:640;height:310;left:9030;position:absolute;top:1110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一般</w:t>
                    </w:r>
                  </w:p>
                </w:txbxContent>
              </v:textbox>
            </v:shape>
            <v:shape id="_x0000_s1257" type="#_x0000_t202" style="width:950;height:310;left:10964;position:absolute;top:11104"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影像化</w:t>
                    </w:r>
                  </w:p>
                </w:txbxContent>
              </v:textbox>
            </v:shape>
            <v:shape id="_x0000_s1258" type="#_x0000_t202" style="width:1288;height:317;left:188;position:absolute;top:11673" filled="f" stroked="f">
              <v:textbox inset="0,0,0,0">
                <w:txbxContent>
                  <w:p>
                    <w:pPr>
                      <w:spacing w:before="0" w:line="317" w:lineRule="exact"/>
                      <w:ind w:left="0" w:right="0" w:firstLine="0"/>
                      <w:jc w:val="left"/>
                      <w:rPr>
                        <w:sz w:val="31"/>
                      </w:rPr>
                    </w:pPr>
                    <w:r>
                      <w:rPr>
                        <w:sz w:val="31"/>
                      </w:rPr>
                      <w:t>科研档案</w:t>
                    </w:r>
                  </w:p>
                </w:txbxContent>
              </v:textbox>
            </v:shape>
            <v:shape id="_x0000_s1259" type="#_x0000_t202" style="width:337;height:785;left:2057;position:absolute;top:11439" filled="f" stroked="f">
              <v:textbox inset="0,0,0,0">
                <w:txbxContent>
                  <w:p>
                    <w:pPr>
                      <w:spacing w:before="0" w:line="359" w:lineRule="exact"/>
                      <w:ind w:left="0" w:right="0" w:firstLine="0"/>
                      <w:jc w:val="left"/>
                      <w:rPr>
                        <w:sz w:val="31"/>
                      </w:rPr>
                    </w:pPr>
                    <w:r>
                      <w:rPr>
                        <w:w w:val="102"/>
                        <w:sz w:val="31"/>
                      </w:rPr>
                      <w:t>约</w:t>
                    </w:r>
                  </w:p>
                  <w:p>
                    <w:pPr>
                      <w:spacing w:before="71" w:line="355" w:lineRule="exact"/>
                      <w:ind w:left="0" w:right="0" w:firstLine="0"/>
                      <w:jc w:val="left"/>
                      <w:rPr>
                        <w:sz w:val="31"/>
                      </w:rPr>
                    </w:pPr>
                    <w:r>
                      <w:rPr>
                        <w:w w:val="102"/>
                        <w:sz w:val="31"/>
                      </w:rPr>
                      <w:t>约</w:t>
                    </w:r>
                  </w:p>
                </w:txbxContent>
              </v:textbox>
            </v:shape>
            <v:shape id="_x0000_s1260" type="#_x0000_t202" style="width:337;height:785;left:3003;position:absolute;top:11439" filled="f" stroked="f">
              <v:textbox inset="0,0,0,0">
                <w:txbxContent>
                  <w:p>
                    <w:pPr>
                      <w:spacing w:before="0" w:line="359" w:lineRule="exact"/>
                      <w:ind w:left="0" w:right="0" w:firstLine="0"/>
                      <w:jc w:val="left"/>
                      <w:rPr>
                        <w:sz w:val="31"/>
                      </w:rPr>
                    </w:pPr>
                    <w:r>
                      <w:rPr>
                        <w:w w:val="102"/>
                        <w:sz w:val="31"/>
                      </w:rPr>
                      <w:t>件</w:t>
                    </w:r>
                  </w:p>
                  <w:p>
                    <w:pPr>
                      <w:spacing w:before="71" w:line="355" w:lineRule="exact"/>
                      <w:ind w:left="0" w:right="0" w:firstLine="0"/>
                      <w:jc w:val="left"/>
                      <w:rPr>
                        <w:sz w:val="31"/>
                      </w:rPr>
                    </w:pPr>
                    <w:r>
                      <w:rPr>
                        <w:w w:val="102"/>
                        <w:sz w:val="31"/>
                      </w:rPr>
                      <w:t>面</w:t>
                    </w:r>
                  </w:p>
                </w:txbxContent>
              </v:textbox>
            </v:shape>
            <v:shape id="_x0000_s1261" type="#_x0000_t202" style="width:640;height:310;left:7856;position:absolute;top:12040"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较差</w:t>
                    </w:r>
                  </w:p>
                </w:txbxContent>
              </v:textbox>
            </v:shape>
            <v:shape id="_x0000_s1262" type="#_x0000_t202" style="width:640;height:310;left:9027;position:absolute;top:12040"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很差</w:t>
                    </w:r>
                  </w:p>
                </w:txbxContent>
              </v:textbox>
            </v:shape>
            <v:shape id="_x0000_s1263" type="#_x0000_t202" style="width:950;height:310;left:10926;position:absolute;top:12040"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矢量化</w:t>
                    </w:r>
                  </w:p>
                </w:txbxContent>
              </v:textbox>
            </v:shape>
            <v:shape id="_x0000_s1264" type="#_x0000_t202" style="width:971;height:317;left:188;position:absolute;top:12958" filled="f" stroked="f">
              <v:textbox inset="0,0,0,0">
                <w:txbxContent>
                  <w:p>
                    <w:pPr>
                      <w:spacing w:before="0" w:line="317" w:lineRule="exact"/>
                      <w:ind w:left="0" w:right="0" w:firstLine="0"/>
                      <w:jc w:val="left"/>
                      <w:rPr>
                        <w:sz w:val="31"/>
                      </w:rPr>
                    </w:pPr>
                    <w:r>
                      <w:rPr>
                        <w:sz w:val="31"/>
                      </w:rPr>
                      <w:t>其它：</w:t>
                    </w:r>
                  </w:p>
                </w:txbxContent>
              </v:textbox>
            </v:shape>
            <v:shape id="_x0000_s1265" type="#_x0000_t202" style="width:337;height:785;left:2057;position:absolute;top:13884" filled="f" stroked="f">
              <v:textbox inset="0,0,0,0">
                <w:txbxContent>
                  <w:p>
                    <w:pPr>
                      <w:spacing w:before="0" w:line="359" w:lineRule="exact"/>
                      <w:ind w:left="0" w:right="0" w:firstLine="0"/>
                      <w:jc w:val="left"/>
                      <w:rPr>
                        <w:sz w:val="31"/>
                      </w:rPr>
                    </w:pPr>
                    <w:r>
                      <w:rPr>
                        <w:w w:val="102"/>
                        <w:sz w:val="31"/>
                      </w:rPr>
                      <w:t>约</w:t>
                    </w:r>
                  </w:p>
                  <w:p>
                    <w:pPr>
                      <w:spacing w:before="71" w:line="355" w:lineRule="exact"/>
                      <w:ind w:left="0" w:right="0" w:firstLine="0"/>
                      <w:jc w:val="left"/>
                      <w:rPr>
                        <w:sz w:val="31"/>
                      </w:rPr>
                    </w:pPr>
                    <w:r>
                      <w:rPr>
                        <w:w w:val="102"/>
                        <w:sz w:val="31"/>
                      </w:rPr>
                      <w:t>约</w:t>
                    </w:r>
                  </w:p>
                </w:txbxContent>
              </v:textbox>
            </v:shape>
            <v:shape id="_x0000_s1266" type="#_x0000_t202" style="width:337;height:785;left:3003;position:absolute;top:13884" filled="f" stroked="f">
              <v:textbox inset="0,0,0,0">
                <w:txbxContent>
                  <w:p>
                    <w:pPr>
                      <w:spacing w:before="0" w:line="359" w:lineRule="exact"/>
                      <w:ind w:left="0" w:right="0" w:firstLine="0"/>
                      <w:jc w:val="left"/>
                      <w:rPr>
                        <w:sz w:val="31"/>
                      </w:rPr>
                    </w:pPr>
                    <w:r>
                      <w:rPr>
                        <w:w w:val="102"/>
                        <w:sz w:val="31"/>
                      </w:rPr>
                      <w:t>件</w:t>
                    </w:r>
                  </w:p>
                  <w:p>
                    <w:pPr>
                      <w:spacing w:before="71" w:line="355" w:lineRule="exact"/>
                      <w:ind w:left="0" w:right="0" w:firstLine="0"/>
                      <w:jc w:val="left"/>
                      <w:rPr>
                        <w:sz w:val="31"/>
                      </w:rPr>
                    </w:pPr>
                    <w:r>
                      <w:rPr>
                        <w:w w:val="102"/>
                        <w:sz w:val="31"/>
                      </w:rPr>
                      <w:t>面</w:t>
                    </w:r>
                  </w:p>
                </w:txbxContent>
              </v:textbox>
            </v:shape>
            <v:shape id="_x0000_s1267" type="#_x0000_t202" style="width:1958;height:1272;left:4462;position:absolute;top:13129" filled="f" stroked="f">
              <v:textbox inset="0,0,0,0">
                <w:txbxContent>
                  <w:p>
                    <w:pPr>
                      <w:spacing w:before="0" w:line="354" w:lineRule="exact"/>
                      <w:ind w:left="0" w:right="0" w:firstLine="0"/>
                      <w:jc w:val="left"/>
                      <w:rPr>
                        <w:rFonts w:ascii="宋体" w:eastAsia="宋体" w:hint="eastAsia"/>
                        <w:sz w:val="31"/>
                      </w:rPr>
                    </w:pPr>
                    <w:r>
                      <w:rPr>
                        <w:rFonts w:ascii="宋体" w:eastAsia="宋体" w:hint="eastAsia"/>
                        <w:sz w:val="31"/>
                      </w:rPr>
                      <w:t>档案装订</w:t>
                    </w:r>
                  </w:p>
                  <w:p>
                    <w:pPr>
                      <w:spacing w:before="81"/>
                      <w:ind w:left="18" w:right="0" w:firstLine="0"/>
                      <w:jc w:val="left"/>
                      <w:rPr>
                        <w:rFonts w:ascii="宋体" w:eastAsia="宋体" w:hint="eastAsia"/>
                        <w:sz w:val="31"/>
                      </w:rPr>
                    </w:pPr>
                    <w:r>
                      <w:rPr>
                        <w:rFonts w:ascii="宋体" w:eastAsia="宋体" w:hint="eastAsia"/>
                        <w:sz w:val="31"/>
                      </w:rPr>
                      <w:t>档案著录</w:t>
                    </w:r>
                  </w:p>
                  <w:p>
                    <w:pPr>
                      <w:spacing w:before="74" w:line="365" w:lineRule="exact"/>
                      <w:ind w:left="11" w:right="0" w:firstLine="0"/>
                      <w:jc w:val="left"/>
                      <w:rPr>
                        <w:rFonts w:ascii="宋体" w:eastAsia="宋体" w:hint="eastAsia"/>
                        <w:sz w:val="32"/>
                      </w:rPr>
                    </w:pPr>
                    <w:r>
                      <w:rPr>
                        <w:rFonts w:ascii="宋体" w:eastAsia="宋体" w:hint="eastAsia"/>
                        <w:sz w:val="32"/>
                      </w:rPr>
                      <w:t>档案整理排序</w:t>
                    </w:r>
                  </w:p>
                </w:txbxContent>
              </v:textbox>
            </v:shape>
            <v:shape id="_x0000_s1268" type="#_x0000_t202" style="width:640;height:310;left:7813;position:absolute;top:1319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很好</w:t>
                    </w:r>
                  </w:p>
                </w:txbxContent>
              </v:textbox>
            </v:shape>
            <v:shape id="_x0000_s1269" type="#_x0000_t202" style="width:640;height:310;left:9030;position:absolute;top:1319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一般</w:t>
                    </w:r>
                  </w:p>
                </w:txbxContent>
              </v:textbox>
            </v:shape>
            <v:shape id="_x0000_s1270" type="#_x0000_t202" style="width:950;height:310;left:10964;position:absolute;top:13195"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影像化</w:t>
                    </w:r>
                  </w:p>
                </w:txbxContent>
              </v:textbox>
            </v:shape>
            <v:shape id="_x0000_s1271" type="#_x0000_t202" style="width:640;height:310;left:7856;position:absolute;top:14131"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较差</w:t>
                    </w:r>
                  </w:p>
                </w:txbxContent>
              </v:textbox>
            </v:shape>
            <v:shape id="_x0000_s1272" type="#_x0000_t202" style="width:640;height:310;left:9027;position:absolute;top:14131"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很差</w:t>
                    </w:r>
                  </w:p>
                </w:txbxContent>
              </v:textbox>
            </v:shape>
            <v:shape id="_x0000_s1273" type="#_x0000_t202" style="width:950;height:310;left:10926;position:absolute;top:14131" filled="f" stroked="f">
              <v:textbox inset="0,0,0,0">
                <w:txbxContent>
                  <w:p>
                    <w:pPr>
                      <w:spacing w:before="0" w:line="310" w:lineRule="exact"/>
                      <w:ind w:left="0" w:right="0" w:firstLine="0"/>
                      <w:jc w:val="left"/>
                      <w:rPr>
                        <w:rFonts w:ascii="宋体" w:eastAsia="宋体" w:hint="eastAsia"/>
                        <w:sz w:val="31"/>
                      </w:rPr>
                    </w:pPr>
                    <w:r>
                      <w:rPr>
                        <w:rFonts w:ascii="宋体" w:eastAsia="宋体" w:hint="eastAsia"/>
                        <w:sz w:val="31"/>
                      </w:rPr>
                      <w:t>矢量化</w:t>
                    </w:r>
                  </w:p>
                </w:txbxContent>
              </v:textbox>
            </v:shape>
            <w10:wrap type="none"/>
          </v:group>
        </w:pict>
      </w:r>
    </w:p>
    <w:p>
      <w:pPr>
        <w:pStyle w:val="BodyText"/>
        <w:spacing w:before="6"/>
        <w:rPr>
          <w:sz w:val="29"/>
        </w:rPr>
      </w:pPr>
    </w:p>
    <w:p>
      <w:pPr>
        <w:tabs>
          <w:tab w:val="left" w:pos="5380"/>
        </w:tabs>
        <w:spacing w:before="49"/>
        <w:ind w:left="159" w:right="0" w:firstLine="0"/>
        <w:jc w:val="left"/>
        <w:rPr>
          <w:sz w:val="36"/>
        </w:rPr>
      </w:pPr>
      <w:r>
        <w:drawing>
          <wp:anchor distT="0" distB="0" distL="0" distR="0" simplePos="0" relativeHeight="251665408" behindDoc="1" locked="0" layoutInCell="1" allowOverlap="1">
            <wp:simplePos x="0" y="0"/>
            <wp:positionH relativeFrom="page">
              <wp:posOffset>1752600</wp:posOffset>
            </wp:positionH>
            <wp:positionV relativeFrom="paragraph">
              <wp:posOffset>286892</wp:posOffset>
            </wp:positionV>
            <wp:extent cx="1511300" cy="38100"/>
            <wp:effectExtent l="0" t="0" r="0" b="0"/>
            <wp:wrapNone/>
            <wp:docPr id="1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6.png"/>
                    <pic:cNvPicPr/>
                  </pic:nvPicPr>
                  <pic:blipFill>
                    <a:blip xmlns:r="http://schemas.openxmlformats.org/officeDocument/2006/relationships" r:embed="rId41" cstate="print"/>
                    <a:stretch>
                      <a:fillRect/>
                    </a:stretch>
                  </pic:blipFill>
                  <pic:spPr>
                    <a:xfrm>
                      <a:off x="0" y="0"/>
                      <a:ext cx="1511300" cy="38100"/>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4851400</wp:posOffset>
            </wp:positionH>
            <wp:positionV relativeFrom="paragraph">
              <wp:posOffset>286892</wp:posOffset>
            </wp:positionV>
            <wp:extent cx="1625600" cy="38100"/>
            <wp:effectExtent l="0" t="0" r="0" b="0"/>
            <wp:wrapNone/>
            <wp:docPr id="1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7.png"/>
                    <pic:cNvPicPr/>
                  </pic:nvPicPr>
                  <pic:blipFill>
                    <a:blip xmlns:r="http://schemas.openxmlformats.org/officeDocument/2006/relationships" r:embed="rId42" cstate="print"/>
                    <a:stretch>
                      <a:fillRect/>
                    </a:stretch>
                  </pic:blipFill>
                  <pic:spPr>
                    <a:xfrm>
                      <a:off x="0" y="0"/>
                      <a:ext cx="1625600" cy="38100"/>
                    </a:xfrm>
                    <a:prstGeom prst="rect">
                      <a:avLst/>
                    </a:prstGeom>
                  </pic:spPr>
                </pic:pic>
              </a:graphicData>
            </a:graphic>
          </wp:anchor>
        </w:drawing>
      </w:r>
      <w:r>
        <w:rPr>
          <w:sz w:val="36"/>
        </w:rPr>
        <w:t>填表人</w:t>
        <w:tab/>
        <w:t>职务</w:t>
      </w:r>
    </w:p>
    <w:p>
      <w:pPr>
        <w:pStyle w:val="BodyText"/>
        <w:rPr>
          <w:sz w:val="36"/>
        </w:rPr>
      </w:pPr>
    </w:p>
    <w:p>
      <w:pPr>
        <w:pStyle w:val="BodyText"/>
        <w:rPr>
          <w:sz w:val="36"/>
        </w:rPr>
      </w:pPr>
    </w:p>
    <w:p>
      <w:pPr>
        <w:pStyle w:val="BodyText"/>
        <w:spacing w:before="5"/>
        <w:rPr>
          <w:sz w:val="49"/>
        </w:rPr>
      </w:pPr>
    </w:p>
    <w:p>
      <w:pPr>
        <w:pStyle w:val="BodyText"/>
        <w:tabs>
          <w:tab w:val="left" w:pos="1689"/>
        </w:tabs>
        <w:ind w:left="7"/>
        <w:jc w:val="center"/>
      </w:pPr>
      <w:r>
        <w:t>第二节</w:t>
        <w:tab/>
        <w:t>数字化加工流程及主要技术方案</w:t>
      </w:r>
    </w:p>
    <w:p>
      <w:pPr>
        <w:pStyle w:val="BodyText"/>
      </w:pPr>
    </w:p>
    <w:p>
      <w:pPr>
        <w:pStyle w:val="BodyText"/>
        <w:spacing w:before="1"/>
        <w:rPr>
          <w:sz w:val="62"/>
        </w:rPr>
      </w:pPr>
    </w:p>
    <w:p>
      <w:pPr>
        <w:pStyle w:val="BodyText"/>
        <w:ind w:left="696"/>
      </w:pPr>
      <w:r>
        <w:t>档案数字化加工主要流程包括：提卷 -拆卷-档案著录-扫描-图像处理-OCR-</w:t>
      </w:r>
    </w:p>
    <w:p>
      <w:pPr>
        <w:spacing w:after="0"/>
        <w:sectPr>
          <w:headerReference w:type="default" r:id="rId43"/>
          <w:footerReference w:type="default" r:id="rId44"/>
          <w:pgSz w:w="17860" w:h="25260"/>
          <w:pgMar w:top="1400" w:right="760" w:bottom="2020" w:left="1540" w:header="1088" w:footer="1831"/>
          <w:pgNumType w:start="7"/>
          <w:cols w:space="708"/>
        </w:sectPr>
      </w:pPr>
    </w:p>
    <w:p>
      <w:pPr>
        <w:spacing w:before="52"/>
        <w:ind w:left="3050" w:right="3828" w:firstLine="0"/>
        <w:jc w:val="center"/>
        <w:rPr>
          <w:rFonts w:ascii="宋体" w:eastAsia="宋体" w:hint="eastAsia"/>
          <w:sz w:val="27"/>
        </w:rPr>
      </w:pPr>
      <w:r>
        <w:pict>
          <v:group id="_x0000_s1274" style="width:893pt;height:1248pt;margin-top:0;margin-left:0;mso-position-horizontal-relative:page;mso-position-vertical-relative:page;position:absolute;z-index:-251650048" coordorigin="0,0" coordsize="17860,24960">
            <v:shape id="_x0000_s1275" type="#_x0000_t75" style="width:14780;height:260;left:1540;position:absolute;top:1240" stroked="f">
              <v:imagedata r:id="rId45" o:title=""/>
            </v:shape>
            <v:shape id="_x0000_s1276" type="#_x0000_t75" style="width:17860;height:24960;position:absolute" stroked="f">
              <v:imagedata r:id="rId46" o:title=""/>
            </v:shape>
          </v:group>
        </w:pict>
      </w:r>
      <w:r>
        <w:rPr>
          <w:rFonts w:ascii="宋体" w:eastAsia="宋体" w:hint="eastAsia"/>
          <w:sz w:val="27"/>
        </w:rPr>
        <w:t>实用文档</w:t>
      </w:r>
    </w:p>
    <w:p>
      <w:pPr>
        <w:pStyle w:val="BodyText"/>
        <w:spacing w:before="141"/>
        <w:ind w:left="159"/>
      </w:pPr>
      <w:r>
        <w:t>校对-版式还原-转双层PDF-终验-挂接。</w:t>
      </w:r>
    </w:p>
    <w:p>
      <w:pPr>
        <w:pStyle w:val="BodyText"/>
      </w:pPr>
    </w:p>
    <w:p>
      <w:pPr>
        <w:pStyle w:val="BodyText"/>
      </w:pPr>
    </w:p>
    <w:p>
      <w:pPr>
        <w:tabs>
          <w:tab w:val="left" w:pos="5020"/>
        </w:tabs>
        <w:spacing w:before="277"/>
        <w:ind w:left="339" w:right="0" w:firstLine="0"/>
        <w:jc w:val="left"/>
        <w:rPr>
          <w:sz w:val="36"/>
        </w:rPr>
      </w:pPr>
      <w:r>
        <w:rPr>
          <w:sz w:val="36"/>
        </w:rPr>
        <w:t>图一</w:t>
        <w:tab/>
        <w:t>档案数字化加工流程图</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tabs>
          <w:tab w:val="left" w:pos="1419"/>
        </w:tabs>
        <w:spacing w:before="306"/>
        <w:ind w:left="159"/>
      </w:pPr>
      <w:r>
        <w:t>一、</w:t>
        <w:tab/>
        <w:t>入库提卷、拆卷</w:t>
      </w:r>
    </w:p>
    <w:p>
      <w:pPr>
        <w:pStyle w:val="BodyText"/>
        <w:spacing w:before="1"/>
        <w:rPr>
          <w:sz w:val="31"/>
        </w:rPr>
      </w:pPr>
    </w:p>
    <w:p>
      <w:pPr>
        <w:pStyle w:val="ListParagraph"/>
        <w:numPr>
          <w:ilvl w:val="0"/>
          <w:numId w:val="19"/>
        </w:numPr>
        <w:tabs>
          <w:tab w:val="left" w:pos="1327"/>
        </w:tabs>
        <w:spacing w:before="0" w:after="0" w:line="417" w:lineRule="auto"/>
        <w:ind w:left="159" w:right="926" w:firstLine="537"/>
        <w:jc w:val="left"/>
        <w:rPr>
          <w:sz w:val="42"/>
        </w:rPr>
      </w:pPr>
      <w:r>
        <w:rPr>
          <w:spacing w:val="-14"/>
          <w:sz w:val="42"/>
        </w:rPr>
        <w:t>从档案室移交档案，严格执行原始档案的交接手续，使用双方项目负责人</w:t>
      </w:r>
      <w:r>
        <w:rPr>
          <w:sz w:val="42"/>
        </w:rPr>
        <w:t>确认的档案交接清单（完成清点登记</w:t>
      </w:r>
      <w:r>
        <w:rPr>
          <w:spacing w:val="-232"/>
          <w:sz w:val="42"/>
        </w:rPr>
        <w:t>）</w:t>
      </w:r>
      <w:r>
        <w:rPr>
          <w:sz w:val="42"/>
        </w:rPr>
        <w:t>。</w:t>
      </w:r>
    </w:p>
    <w:p>
      <w:pPr>
        <w:pStyle w:val="ListParagraph"/>
        <w:numPr>
          <w:ilvl w:val="0"/>
          <w:numId w:val="19"/>
        </w:numPr>
        <w:tabs>
          <w:tab w:val="left" w:pos="1327"/>
        </w:tabs>
        <w:spacing w:before="0" w:after="0" w:line="417" w:lineRule="auto"/>
        <w:ind w:left="159" w:right="656" w:firstLine="537"/>
        <w:jc w:val="left"/>
        <w:rPr>
          <w:sz w:val="42"/>
        </w:rPr>
      </w:pPr>
      <w:r>
        <w:rPr>
          <w:spacing w:val="-14"/>
          <w:sz w:val="42"/>
        </w:rPr>
        <w:t>档案整理：编写页码、核对纸质档案页码、对可拆钉的文件做拆钉处理以适应扫描的要求、对需要修复的档案进行归并整理（如果发现破损严重，无法 直接进行扫描的档案，应先进行技术修复、折皱不平影响扫描质量的原件应先 进行相应处理后再进行扫描，发现破损严重的档案须立即报知项目相关负责人</w:t>
      </w:r>
      <w:r>
        <w:rPr>
          <w:spacing w:val="-18"/>
          <w:sz w:val="42"/>
        </w:rPr>
        <w:t xml:space="preserve">） </w:t>
      </w:r>
      <w:r>
        <w:rPr>
          <w:sz w:val="42"/>
        </w:rPr>
        <w:t>制作卷内目录，扫描文件抽取</w:t>
      </w:r>
    </w:p>
    <w:p>
      <w:pPr>
        <w:pStyle w:val="ListParagraph"/>
        <w:numPr>
          <w:ilvl w:val="0"/>
          <w:numId w:val="1"/>
        </w:numPr>
        <w:tabs>
          <w:tab w:val="left" w:pos="1312"/>
        </w:tabs>
        <w:spacing w:before="0" w:after="0" w:line="537" w:lineRule="exact"/>
        <w:ind w:left="1312" w:right="0" w:hanging="314"/>
        <w:jc w:val="left"/>
        <w:rPr>
          <w:sz w:val="42"/>
        </w:rPr>
      </w:pPr>
      <w:r>
        <w:rPr>
          <w:spacing w:val="-5"/>
          <w:sz w:val="42"/>
        </w:rPr>
        <w:t>按照扫描处理量明确交接周期和档案交接量</w:t>
      </w:r>
      <w:r>
        <w:rPr>
          <w:sz w:val="42"/>
        </w:rPr>
        <w:t>（</w:t>
      </w:r>
      <w:r>
        <w:rPr>
          <w:spacing w:val="-9"/>
          <w:sz w:val="42"/>
        </w:rPr>
        <w:t>双方项目负责人签字，以保</w:t>
      </w:r>
    </w:p>
    <w:p>
      <w:pPr>
        <w:spacing w:before="357"/>
        <w:ind w:left="159"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47"/>
          <w:footerReference w:type="default" r:id="rId48"/>
          <w:pgSz w:w="17860" w:h="25260"/>
          <w:pgMar w:top="980" w:right="760" w:bottom="280" w:left="1540" w:header="0" w:footer="0"/>
          <w:pgNumType w:start="8"/>
          <w:cols w:space="708"/>
        </w:sectPr>
      </w:pPr>
    </w:p>
    <w:p>
      <w:pPr>
        <w:spacing w:before="52"/>
        <w:ind w:left="3050" w:right="3828" w:firstLine="0"/>
        <w:jc w:val="center"/>
        <w:rPr>
          <w:rFonts w:ascii="宋体" w:eastAsia="宋体" w:hint="eastAsia"/>
          <w:sz w:val="27"/>
        </w:rPr>
      </w:pPr>
      <w:r>
        <w:pict>
          <v:group id="_x0000_s1277" style="width:893pt;height:1248pt;margin-top:0;margin-left:0;mso-position-horizontal-relative:page;mso-position-vertical-relative:page;position:absolute;z-index:-251649024" coordorigin="0,0" coordsize="17860,24960">
            <v:shape id="_x0000_s1278" type="#_x0000_t75" style="width:14780;height:260;left:1540;position:absolute;top:1240" stroked="f">
              <v:imagedata r:id="rId45" o:title=""/>
            </v:shape>
            <v:shape id="_x0000_s1279" type="#_x0000_t75" style="width:17860;height:24960;position:absolute" stroked="f">
              <v:imagedata r:id="rId49" o:title=""/>
            </v:shape>
          </v:group>
        </w:pict>
      </w:r>
      <w:r>
        <w:rPr>
          <w:rFonts w:ascii="宋体" w:eastAsia="宋体" w:hint="eastAsia"/>
          <w:sz w:val="27"/>
        </w:rPr>
        <w:t>实用文档</w:t>
      </w:r>
    </w:p>
    <w:p>
      <w:pPr>
        <w:pStyle w:val="BodyText"/>
        <w:spacing w:before="141"/>
        <w:ind w:left="159"/>
      </w:pPr>
      <w:r>
        <w:t>在施工过程中档案不损失、不丢失</w:t>
      </w:r>
      <w:r>
        <w:rPr>
          <w:spacing w:val="-228"/>
        </w:rPr>
        <w:t>。</w:t>
      </w:r>
      <w:r>
        <w:t>）</w:t>
      </w:r>
    </w:p>
    <w:p>
      <w:pPr>
        <w:pStyle w:val="BodyText"/>
        <w:spacing w:before="1"/>
        <w:rPr>
          <w:sz w:val="31"/>
        </w:rPr>
      </w:pPr>
    </w:p>
    <w:p>
      <w:pPr>
        <w:pStyle w:val="ListParagraph"/>
        <w:numPr>
          <w:ilvl w:val="0"/>
          <w:numId w:val="20"/>
        </w:numPr>
        <w:tabs>
          <w:tab w:val="left" w:pos="1312"/>
        </w:tabs>
        <w:spacing w:before="0" w:after="0" w:line="417" w:lineRule="auto"/>
        <w:ind w:left="159" w:right="767" w:firstLine="839"/>
        <w:jc w:val="left"/>
        <w:rPr>
          <w:sz w:val="42"/>
        </w:rPr>
      </w:pPr>
      <w:r>
        <w:rPr>
          <w:spacing w:val="-1"/>
          <w:sz w:val="42"/>
        </w:rPr>
        <w:t>装订案卷应保证装订牢固，案卷整齐，卷内材料不松动，脱落，保持与原</w:t>
      </w:r>
      <w:r>
        <w:rPr>
          <w:sz w:val="42"/>
        </w:rPr>
        <w:t>案卷一致。</w:t>
      </w:r>
    </w:p>
    <w:p>
      <w:pPr>
        <w:spacing w:before="0" w:line="436" w:lineRule="exact"/>
        <w:ind w:left="880" w:right="0" w:firstLine="0"/>
        <w:jc w:val="left"/>
        <w:rPr>
          <w:sz w:val="36"/>
        </w:rPr>
      </w:pPr>
      <w:r>
        <w:rPr>
          <w:sz w:val="36"/>
        </w:rPr>
        <w:t>图二</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8"/>
        <w:rPr>
          <w:sz w:val="28"/>
        </w:rPr>
      </w:pPr>
    </w:p>
    <w:p>
      <w:pPr>
        <w:pStyle w:val="BodyText"/>
        <w:tabs>
          <w:tab w:val="left" w:pos="1419"/>
        </w:tabs>
        <w:ind w:left="159"/>
      </w:pPr>
      <w:r>
        <w:t>二、</w:t>
        <w:tab/>
        <w:t>标引著录</w:t>
      </w:r>
    </w:p>
    <w:p>
      <w:pPr>
        <w:pStyle w:val="BodyText"/>
        <w:spacing w:before="1"/>
        <w:rPr>
          <w:sz w:val="31"/>
        </w:rPr>
      </w:pPr>
    </w:p>
    <w:p>
      <w:pPr>
        <w:pStyle w:val="BodyText"/>
        <w:spacing w:before="1" w:line="417" w:lineRule="auto"/>
        <w:ind w:left="159" w:right="1080" w:firstLine="839"/>
      </w:pPr>
      <w:r>
        <w:t>按要求将文件所需信息录入到软件数据库里，标引著录按照国家档案局有关标准结合用户档案著录的具体要求进行。</w:t>
      </w:r>
    </w:p>
    <w:p>
      <w:pPr>
        <w:pStyle w:val="ListParagraph"/>
        <w:numPr>
          <w:ilvl w:val="0"/>
          <w:numId w:val="11"/>
        </w:numPr>
        <w:tabs>
          <w:tab w:val="left" w:pos="1629"/>
        </w:tabs>
        <w:spacing w:before="0" w:after="0" w:line="537" w:lineRule="exact"/>
        <w:ind w:left="1628" w:right="0" w:hanging="631"/>
        <w:jc w:val="left"/>
        <w:rPr>
          <w:sz w:val="42"/>
        </w:rPr>
      </w:pPr>
      <w:r>
        <w:rPr>
          <w:sz w:val="42"/>
        </w:rPr>
        <w:t>录入方式</w:t>
      </w:r>
    </w:p>
    <w:p>
      <w:pPr>
        <w:pStyle w:val="BodyText"/>
        <w:rPr>
          <w:sz w:val="31"/>
        </w:rPr>
      </w:pPr>
    </w:p>
    <w:p>
      <w:pPr>
        <w:pStyle w:val="BodyText"/>
        <w:ind w:left="998"/>
      </w:pPr>
      <w:r>
        <w:t>采用手工录入的方式</w:t>
      </w:r>
    </w:p>
    <w:p>
      <w:pPr>
        <w:pStyle w:val="BodyText"/>
        <w:spacing w:before="1"/>
        <w:rPr>
          <w:sz w:val="31"/>
        </w:rPr>
      </w:pPr>
    </w:p>
    <w:p>
      <w:pPr>
        <w:pStyle w:val="ListParagraph"/>
        <w:numPr>
          <w:ilvl w:val="0"/>
          <w:numId w:val="11"/>
        </w:numPr>
        <w:tabs>
          <w:tab w:val="left" w:pos="1629"/>
        </w:tabs>
        <w:spacing w:before="0" w:after="0" w:line="240" w:lineRule="auto"/>
        <w:ind w:left="1628" w:right="0" w:hanging="631"/>
        <w:jc w:val="left"/>
        <w:rPr>
          <w:sz w:val="42"/>
        </w:rPr>
      </w:pPr>
      <w:r>
        <w:rPr>
          <w:sz w:val="42"/>
        </w:rPr>
        <w:t>校对方式</w:t>
      </w:r>
    </w:p>
    <w:p>
      <w:pPr>
        <w:pStyle w:val="BodyText"/>
        <w:rPr>
          <w:sz w:val="31"/>
        </w:rPr>
      </w:pPr>
    </w:p>
    <w:p>
      <w:pPr>
        <w:pStyle w:val="BodyText"/>
        <w:spacing w:before="1" w:line="417" w:lineRule="auto"/>
        <w:ind w:left="998" w:right="1080"/>
      </w:pPr>
      <w:r>
        <w:t>校对以软件校对和打印输出、对比校对相结合，错误率在万分之二以下。案卷目录和卷内目录按照档案的原始数据录入。卷案目录和卷内目录的样</w:t>
      </w:r>
    </w:p>
    <w:p>
      <w:pPr>
        <w:pStyle w:val="BodyText"/>
        <w:spacing w:line="417" w:lineRule="auto"/>
        <w:ind w:left="159" w:right="1077"/>
      </w:pPr>
      <w:r>
        <w:t>式经用户同意可做相应调整。对档案目录数据修改和补充的数据，须填写更改资料、更改资料放入原案卷内，卷内目录及其他不全的需补充完整。</w:t>
      </w:r>
    </w:p>
    <w:p>
      <w:pPr>
        <w:pStyle w:val="BodyText"/>
        <w:tabs>
          <w:tab w:val="left" w:pos="1419"/>
        </w:tabs>
        <w:spacing w:line="537" w:lineRule="exact"/>
        <w:ind w:left="159"/>
      </w:pPr>
      <w:r>
        <w:t>三、</w:t>
        <w:tab/>
        <w:t>档案扫描</w:t>
      </w:r>
    </w:p>
    <w:p>
      <w:pPr>
        <w:pStyle w:val="BodyText"/>
        <w:rPr>
          <w:sz w:val="31"/>
        </w:rPr>
      </w:pPr>
    </w:p>
    <w:p>
      <w:pPr>
        <w:pStyle w:val="ListParagraph"/>
        <w:numPr>
          <w:ilvl w:val="0"/>
          <w:numId w:val="10"/>
        </w:numPr>
        <w:tabs>
          <w:tab w:val="left" w:pos="1629"/>
        </w:tabs>
        <w:spacing w:before="0" w:after="0" w:line="240" w:lineRule="auto"/>
        <w:ind w:left="1628" w:right="0" w:hanging="631"/>
        <w:jc w:val="left"/>
        <w:rPr>
          <w:sz w:val="42"/>
        </w:rPr>
      </w:pPr>
      <w:r>
        <w:rPr>
          <w:sz w:val="42"/>
        </w:rPr>
        <w:t>扫描方式：根据档案幅面的大小选择相应规格的扫描仪或专业扫描仪进</w:t>
      </w:r>
    </w:p>
    <w:p>
      <w:pPr>
        <w:spacing w:before="286"/>
        <w:ind w:left="159"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50"/>
          <w:footerReference w:type="default" r:id="rId51"/>
          <w:pgSz w:w="17860" w:h="25260"/>
          <w:pgMar w:top="980" w:right="760" w:bottom="280" w:left="1540" w:header="0" w:footer="0"/>
          <w:pgNumType w:start="9"/>
          <w:cols w:space="708"/>
        </w:sectPr>
      </w:pPr>
    </w:p>
    <w:p>
      <w:pPr>
        <w:spacing w:before="52"/>
        <w:ind w:left="3050" w:right="3828" w:firstLine="0"/>
        <w:jc w:val="center"/>
        <w:rPr>
          <w:rFonts w:ascii="宋体" w:eastAsia="宋体" w:hint="eastAsia"/>
          <w:sz w:val="27"/>
        </w:rPr>
      </w:pPr>
      <w:r>
        <w:pict>
          <v:group id="_x0000_s1280" style="width:893pt;height:1248pt;margin-top:0;margin-left:0;mso-position-horizontal-relative:page;mso-position-vertical-relative:page;position:absolute;z-index:-251648000" coordorigin="0,0" coordsize="17860,24960">
            <v:shape id="_x0000_s1281" type="#_x0000_t75" style="width:14780;height:260;left:1540;position:absolute;top:1240" stroked="f">
              <v:imagedata r:id="rId45" o:title=""/>
            </v:shape>
            <v:shape id="_x0000_s1282" type="#_x0000_t75" style="width:17860;height:24960;position:absolute" stroked="f">
              <v:imagedata r:id="rId52" o:title=""/>
            </v:shape>
          </v:group>
        </w:pict>
      </w:r>
      <w:r>
        <w:rPr>
          <w:rFonts w:ascii="宋体" w:eastAsia="宋体" w:hint="eastAsia"/>
          <w:sz w:val="27"/>
        </w:rPr>
        <w:t>实用文档</w:t>
      </w:r>
    </w:p>
    <w:p>
      <w:pPr>
        <w:pStyle w:val="BodyText"/>
        <w:spacing w:before="141" w:line="417" w:lineRule="auto"/>
        <w:ind w:left="159" w:right="1077"/>
      </w:pPr>
      <w:r>
        <w:t>行扫描。大幅面档案可采用加长式扫描或者图像拼接处理方式处理，同一页面有两个以上文件，需分别扫描。</w:t>
      </w:r>
    </w:p>
    <w:p>
      <w:pPr>
        <w:pStyle w:val="ListParagraph"/>
        <w:numPr>
          <w:ilvl w:val="0"/>
          <w:numId w:val="21"/>
        </w:numPr>
        <w:tabs>
          <w:tab w:val="left" w:pos="1424"/>
        </w:tabs>
        <w:spacing w:before="0" w:after="0" w:line="417" w:lineRule="auto"/>
        <w:ind w:left="159" w:right="716" w:firstLine="839"/>
        <w:jc w:val="left"/>
        <w:rPr>
          <w:sz w:val="42"/>
        </w:rPr>
      </w:pPr>
      <w:r>
        <w:rPr>
          <w:sz w:val="42"/>
        </w:rPr>
        <w:t>扫描色彩模式：以黑白二值扫描为主，附有灰度（彩色）照片及原件分</w:t>
      </w:r>
      <w:r>
        <w:rPr>
          <w:spacing w:val="-17"/>
          <w:sz w:val="42"/>
        </w:rPr>
        <w:t xml:space="preserve">明度很低的档案，可视情况采取灰度和 </w:t>
      </w:r>
      <w:r>
        <w:rPr>
          <w:sz w:val="42"/>
        </w:rPr>
        <w:t>24</w:t>
      </w:r>
      <w:r>
        <w:rPr>
          <w:spacing w:val="-16"/>
          <w:sz w:val="42"/>
        </w:rPr>
        <w:t xml:space="preserve"> 位真彩色扫描。然后以黑白二值保存。</w:t>
      </w:r>
    </w:p>
    <w:p>
      <w:pPr>
        <w:spacing w:before="0" w:line="436" w:lineRule="exact"/>
        <w:ind w:left="880" w:right="0" w:firstLine="0"/>
        <w:jc w:val="left"/>
        <w:rPr>
          <w:sz w:val="36"/>
        </w:rPr>
      </w:pPr>
      <w:r>
        <w:rPr>
          <w:sz w:val="36"/>
        </w:rPr>
        <w:t>例：蓝底招生名册，此种档案长见为A3 幅面、纸张很薄，底色与文字的分明度很低。实</w:t>
      </w:r>
    </w:p>
    <w:p>
      <w:pPr>
        <w:spacing w:before="240" w:line="364" w:lineRule="auto"/>
        <w:ind w:left="159" w:right="638" w:firstLine="0"/>
        <w:jc w:val="left"/>
        <w:rPr>
          <w:sz w:val="36"/>
        </w:rPr>
      </w:pPr>
      <w:r>
        <w:rPr>
          <w:spacing w:val="-1"/>
          <w:sz w:val="36"/>
        </w:rPr>
        <w:t xml:space="preserve">物档案查看时都显吃力，此种档案如果用黑白二值扫描，则会出现大幅暗面，文字显现不清； </w:t>
      </w:r>
      <w:r>
        <w:rPr>
          <w:sz w:val="36"/>
        </w:rPr>
        <w:t>如果使用彩色扫描，文字部分明度很低。只有使用灰度扫描，效果相对好一些，如图三。扫 描后的图像再辅以黑白二值保存，则最大限度的提高了图像质量，如图四。</w:t>
      </w:r>
    </w:p>
    <w:p>
      <w:pPr>
        <w:tabs>
          <w:tab w:val="left" w:pos="8110"/>
        </w:tabs>
        <w:spacing w:before="4"/>
        <w:ind w:left="1452" w:right="0" w:firstLine="0"/>
        <w:jc w:val="left"/>
        <w:rPr>
          <w:sz w:val="36"/>
        </w:rPr>
      </w:pPr>
      <w:r>
        <w:rPr>
          <w:sz w:val="36"/>
        </w:rPr>
        <w:t>图三</w:t>
      </w:r>
      <w:r>
        <w:rPr>
          <w:spacing w:val="-1"/>
          <w:sz w:val="36"/>
        </w:rPr>
        <w:t xml:space="preserve"> </w:t>
      </w:r>
      <w:r>
        <w:rPr>
          <w:sz w:val="36"/>
        </w:rPr>
        <w:t>灰度扫描效果</w:t>
        <w:tab/>
        <w:t>图四 保存为黑白值后的效果</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ListParagraph"/>
        <w:numPr>
          <w:ilvl w:val="0"/>
          <w:numId w:val="21"/>
        </w:numPr>
        <w:tabs>
          <w:tab w:val="left" w:pos="1421"/>
        </w:tabs>
        <w:spacing w:before="319" w:after="0" w:line="417" w:lineRule="auto"/>
        <w:ind w:left="159" w:right="913" w:firstLine="839"/>
        <w:jc w:val="both"/>
        <w:rPr>
          <w:sz w:val="42"/>
        </w:rPr>
      </w:pPr>
      <w:r>
        <w:rPr>
          <w:spacing w:val="3"/>
          <w:sz w:val="42"/>
        </w:rPr>
        <w:t>分辨率：无全文检索需求的文档分辨率调整为</w:t>
      </w:r>
      <w:r>
        <w:rPr>
          <w:sz w:val="42"/>
        </w:rPr>
        <w:t>200DPI</w:t>
      </w:r>
      <w:r>
        <w:rPr>
          <w:spacing w:val="-13"/>
          <w:sz w:val="42"/>
        </w:rPr>
        <w:t xml:space="preserve"> 最为合适。需要全文检索而做 </w:t>
      </w:r>
      <w:r>
        <w:rPr>
          <w:sz w:val="42"/>
        </w:rPr>
        <w:t>ocr</w:t>
      </w:r>
      <w:r>
        <w:rPr>
          <w:spacing w:val="-14"/>
          <w:sz w:val="42"/>
        </w:rPr>
        <w:t xml:space="preserve"> 识别的文档，黑白二值扫描分辨率最佳为 </w:t>
      </w:r>
      <w:r>
        <w:rPr>
          <w:sz w:val="42"/>
        </w:rPr>
        <w:t>400dpi，此分辨率下</w:t>
      </w:r>
      <w:r>
        <w:rPr>
          <w:spacing w:val="-1"/>
          <w:sz w:val="42"/>
        </w:rPr>
        <w:t>识别成功率最高。</w:t>
      </w:r>
      <w:r>
        <w:rPr>
          <w:sz w:val="42"/>
        </w:rPr>
        <w:t>24</w:t>
      </w:r>
      <w:r>
        <w:rPr>
          <w:spacing w:val="-20"/>
          <w:sz w:val="42"/>
        </w:rPr>
        <w:t xml:space="preserve"> 位真彩色扫描分辨率标准为 </w:t>
      </w:r>
      <w:r>
        <w:rPr>
          <w:sz w:val="42"/>
        </w:rPr>
        <w:t>200dpi。</w:t>
      </w:r>
    </w:p>
    <w:p>
      <w:pPr>
        <w:pStyle w:val="ListParagraph"/>
        <w:numPr>
          <w:ilvl w:val="0"/>
          <w:numId w:val="21"/>
        </w:numPr>
        <w:tabs>
          <w:tab w:val="left" w:pos="1598"/>
        </w:tabs>
        <w:spacing w:before="0" w:after="0" w:line="417" w:lineRule="auto"/>
        <w:ind w:left="159" w:right="931" w:firstLine="807"/>
        <w:jc w:val="both"/>
        <w:rPr>
          <w:sz w:val="42"/>
        </w:rPr>
      </w:pPr>
      <w:r>
        <w:rPr>
          <w:sz w:val="42"/>
        </w:rPr>
        <w:t>图像文件的大小：黑白二值扫描 A3 页面：20K—40K</w:t>
      </w:r>
      <w:r>
        <w:rPr>
          <w:spacing w:val="-2"/>
          <w:sz w:val="42"/>
        </w:rPr>
        <w:t>；灰度或彩色扫描</w:t>
      </w:r>
      <w:r>
        <w:rPr>
          <w:sz w:val="42"/>
        </w:rPr>
        <w:t>A3</w:t>
      </w:r>
      <w:r>
        <w:rPr>
          <w:spacing w:val="-27"/>
          <w:sz w:val="42"/>
        </w:rPr>
        <w:t xml:space="preserve"> 页面：</w:t>
      </w:r>
      <w:r>
        <w:rPr>
          <w:sz w:val="42"/>
        </w:rPr>
        <w:t>100—150K。</w:t>
      </w:r>
    </w:p>
    <w:p>
      <w:pPr>
        <w:pStyle w:val="ListParagraph"/>
        <w:numPr>
          <w:ilvl w:val="0"/>
          <w:numId w:val="21"/>
        </w:numPr>
        <w:tabs>
          <w:tab w:val="left" w:pos="1598"/>
        </w:tabs>
        <w:spacing w:before="0" w:after="0" w:line="417" w:lineRule="auto"/>
        <w:ind w:left="159" w:right="905" w:firstLine="807"/>
        <w:jc w:val="left"/>
        <w:rPr>
          <w:sz w:val="42"/>
        </w:rPr>
      </w:pPr>
      <w:r>
        <w:rPr>
          <w:spacing w:val="-1"/>
          <w:sz w:val="42"/>
        </w:rPr>
        <w:t>如遇字间距和行间距过密、原件本身是复印件等字迹不清楚的情况，可</w:t>
      </w:r>
      <w:r>
        <w:rPr>
          <w:sz w:val="42"/>
        </w:rPr>
        <w:t>适当增加扫描的分辨率，但要保证图像清晰的同时，又不影响远程查询和浏览的速度。</w:t>
      </w:r>
    </w:p>
    <w:p>
      <w:pPr>
        <w:pStyle w:val="ListParagraph"/>
        <w:numPr>
          <w:ilvl w:val="0"/>
          <w:numId w:val="21"/>
        </w:numPr>
        <w:tabs>
          <w:tab w:val="left" w:pos="1630"/>
        </w:tabs>
        <w:spacing w:before="0" w:after="0" w:line="417" w:lineRule="auto"/>
        <w:ind w:left="159" w:right="656" w:firstLine="839"/>
        <w:jc w:val="left"/>
        <w:rPr>
          <w:sz w:val="42"/>
        </w:rPr>
      </w:pPr>
      <w:r>
        <w:rPr>
          <w:sz w:val="42"/>
        </w:rPr>
        <w:t>清晰度：扫描图像字迹清晰、颜色恰当，不宜过浅或过深，并且不得出</w:t>
      </w:r>
      <w:r>
        <w:rPr>
          <w:spacing w:val="-1"/>
          <w:sz w:val="42"/>
        </w:rPr>
        <w:t>现字迹笔画残缺或字迹笔画叠合而影响阅读的情况，即使原档案存在锈斑变质、</w:t>
      </w:r>
      <w:r>
        <w:rPr>
          <w:sz w:val="42"/>
        </w:rPr>
        <w:t>颜色过浅或深浅不一致，也保证扫描图像可读，扫描留下的墨迹宽度不得超过</w:t>
      </w:r>
    </w:p>
    <w:p>
      <w:pPr>
        <w:spacing w:before="353"/>
        <w:ind w:left="159"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https://d.book118.com/727153055030006045</w:t>
        </w:r>
      </w:hyperlink>
    </w:p>
    <w:p>
      <w:pPr>
        <w:spacing w:after="0"/>
        <w:jc w:val="left"/>
        <w:rPr>
          <w:rFonts w:ascii="宋体" w:eastAsia="宋体" w:hint="eastAsia"/>
          <w:sz w:val="27"/>
        </w:rPr>
      </w:pPr>
    </w:p>
    <w:sectPr>
      <w:headerReference w:type="default" r:id="rId54"/>
      <w:footerReference w:type="default" r:id="rId55"/>
      <w:pgSz w:w="17860" w:h="25260"/>
      <w:pgMar w:top="980" w:right="760" w:bottom="280" w:left="1540" w:header="0" w:footer="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83.9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83.9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83.9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83.9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83.9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83.9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83.9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6pt;height:15.5pt;margin-top:53.38pt;margin-left:418.48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6pt;height:15.5pt;margin-top:53.38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6pt;height:15.5pt;margin-top:53.38pt;margin-left:418.48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418.48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219399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3993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418.48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7733079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30794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418.48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3771749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17496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418.48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D9F7"/>
    <w:multiLevelType w:val="hybridMultilevel"/>
    <w:tmpl w:val="00000000"/>
    <w:lvl w:ilvl="0">
      <w:start w:val="1"/>
      <w:numFmt w:val="decimal"/>
      <w:lvlText w:val="%1."/>
      <w:lvlJc w:val="left"/>
      <w:pPr>
        <w:ind w:left="541" w:hanging="541"/>
        <w:jc w:val="left"/>
      </w:pPr>
      <w:rPr>
        <w:rFonts w:ascii="黑体" w:eastAsia="黑体" w:hAnsi="黑体" w:cs="黑体" w:hint="default"/>
        <w:w w:val="100"/>
        <w:sz w:val="34"/>
        <w:szCs w:val="34"/>
      </w:rPr>
    </w:lvl>
    <w:lvl w:ilvl="1">
      <w:start w:val="0"/>
      <w:numFmt w:val="bullet"/>
      <w:lvlText w:val="•"/>
      <w:lvlJc w:val="left"/>
      <w:pPr>
        <w:ind w:left="1010" w:hanging="541"/>
      </w:pPr>
      <w:rPr>
        <w:rFonts w:hint="default"/>
      </w:rPr>
    </w:lvl>
    <w:lvl w:ilvl="2">
      <w:start w:val="0"/>
      <w:numFmt w:val="bullet"/>
      <w:lvlText w:val="•"/>
      <w:lvlJc w:val="left"/>
      <w:pPr>
        <w:ind w:left="1480" w:hanging="541"/>
      </w:pPr>
      <w:rPr>
        <w:rFonts w:hint="default"/>
      </w:rPr>
    </w:lvl>
    <w:lvl w:ilvl="3">
      <w:start w:val="0"/>
      <w:numFmt w:val="bullet"/>
      <w:lvlText w:val="•"/>
      <w:lvlJc w:val="left"/>
      <w:pPr>
        <w:ind w:left="1950" w:hanging="541"/>
      </w:pPr>
      <w:rPr>
        <w:rFonts w:hint="default"/>
      </w:rPr>
    </w:lvl>
    <w:lvl w:ilvl="4">
      <w:start w:val="0"/>
      <w:numFmt w:val="bullet"/>
      <w:lvlText w:val="•"/>
      <w:lvlJc w:val="left"/>
      <w:pPr>
        <w:ind w:left="2420" w:hanging="541"/>
      </w:pPr>
      <w:rPr>
        <w:rFonts w:hint="default"/>
      </w:rPr>
    </w:lvl>
    <w:lvl w:ilvl="5">
      <w:start w:val="0"/>
      <w:numFmt w:val="bullet"/>
      <w:lvlText w:val="•"/>
      <w:lvlJc w:val="left"/>
      <w:pPr>
        <w:ind w:left="2890" w:hanging="541"/>
      </w:pPr>
      <w:rPr>
        <w:rFonts w:hint="default"/>
      </w:rPr>
    </w:lvl>
    <w:lvl w:ilvl="6">
      <w:start w:val="0"/>
      <w:numFmt w:val="bullet"/>
      <w:lvlText w:val="•"/>
      <w:lvlJc w:val="left"/>
      <w:pPr>
        <w:ind w:left="3360" w:hanging="541"/>
      </w:pPr>
      <w:rPr>
        <w:rFonts w:hint="default"/>
      </w:rPr>
    </w:lvl>
    <w:lvl w:ilvl="7">
      <w:start w:val="0"/>
      <w:numFmt w:val="bullet"/>
      <w:lvlText w:val="•"/>
      <w:lvlJc w:val="left"/>
      <w:pPr>
        <w:ind w:left="3830" w:hanging="541"/>
      </w:pPr>
      <w:rPr>
        <w:rFonts w:hint="default"/>
      </w:rPr>
    </w:lvl>
    <w:lvl w:ilvl="8">
      <w:start w:val="0"/>
      <w:numFmt w:val="bullet"/>
      <w:lvlText w:val="•"/>
      <w:lvlJc w:val="left"/>
      <w:pPr>
        <w:ind w:left="4300" w:hanging="541"/>
      </w:pPr>
      <w:rPr>
        <w:rFonts w:hint="default"/>
      </w:rPr>
    </w:lvl>
  </w:abstractNum>
  <w:abstractNum w:abstractNumId="1">
    <w:nsid w:val="07A8A544"/>
    <w:multiLevelType w:val="hybridMultilevel"/>
    <w:tmpl w:val="00000000"/>
    <w:lvl w:ilvl="0">
      <w:start w:val="4"/>
      <w:numFmt w:val="decimal"/>
      <w:lvlText w:val="%1"/>
      <w:lvlJc w:val="left"/>
      <w:pPr>
        <w:ind w:left="970" w:hanging="1053"/>
        <w:jc w:val="left"/>
      </w:pPr>
      <w:rPr>
        <w:rFonts w:hint="default"/>
      </w:rPr>
    </w:lvl>
    <w:lvl w:ilvl="1">
      <w:start w:val="1"/>
      <w:numFmt w:val="decimal"/>
      <w:lvlText w:val="%1.%2."/>
      <w:lvlJc w:val="left"/>
      <w:pPr>
        <w:ind w:left="970" w:hanging="1053"/>
        <w:jc w:val="left"/>
      </w:pPr>
      <w:rPr>
        <w:rFonts w:ascii="黑体" w:eastAsia="黑体" w:hAnsi="黑体" w:cs="黑体" w:hint="default"/>
        <w:spacing w:val="-2"/>
        <w:w w:val="100"/>
        <w:sz w:val="40"/>
        <w:szCs w:val="40"/>
      </w:rPr>
    </w:lvl>
    <w:lvl w:ilvl="2">
      <w:start w:val="0"/>
      <w:numFmt w:val="bullet"/>
      <w:lvlText w:val="•"/>
      <w:lvlJc w:val="left"/>
      <w:pPr>
        <w:ind w:left="3895" w:hanging="1053"/>
      </w:pPr>
      <w:rPr>
        <w:rFonts w:hint="default"/>
      </w:rPr>
    </w:lvl>
    <w:lvl w:ilvl="3">
      <w:start w:val="0"/>
      <w:numFmt w:val="bullet"/>
      <w:lvlText w:val="•"/>
      <w:lvlJc w:val="left"/>
      <w:pPr>
        <w:ind w:left="5353" w:hanging="1053"/>
      </w:pPr>
      <w:rPr>
        <w:rFonts w:hint="default"/>
      </w:rPr>
    </w:lvl>
    <w:lvl w:ilvl="4">
      <w:start w:val="0"/>
      <w:numFmt w:val="bullet"/>
      <w:lvlText w:val="•"/>
      <w:lvlJc w:val="left"/>
      <w:pPr>
        <w:ind w:left="6811" w:hanging="1053"/>
      </w:pPr>
      <w:rPr>
        <w:rFonts w:hint="default"/>
      </w:rPr>
    </w:lvl>
    <w:lvl w:ilvl="5">
      <w:start w:val="0"/>
      <w:numFmt w:val="bullet"/>
      <w:lvlText w:val="•"/>
      <w:lvlJc w:val="left"/>
      <w:pPr>
        <w:ind w:left="8269" w:hanging="1053"/>
      </w:pPr>
      <w:rPr>
        <w:rFonts w:hint="default"/>
      </w:rPr>
    </w:lvl>
    <w:lvl w:ilvl="6">
      <w:start w:val="0"/>
      <w:numFmt w:val="bullet"/>
      <w:lvlText w:val="•"/>
      <w:lvlJc w:val="left"/>
      <w:pPr>
        <w:ind w:left="9727" w:hanging="1053"/>
      </w:pPr>
      <w:rPr>
        <w:rFonts w:hint="default"/>
      </w:rPr>
    </w:lvl>
    <w:lvl w:ilvl="7">
      <w:start w:val="0"/>
      <w:numFmt w:val="bullet"/>
      <w:lvlText w:val="•"/>
      <w:lvlJc w:val="left"/>
      <w:pPr>
        <w:ind w:left="11185" w:hanging="1053"/>
      </w:pPr>
      <w:rPr>
        <w:rFonts w:hint="default"/>
      </w:rPr>
    </w:lvl>
    <w:lvl w:ilvl="8">
      <w:start w:val="0"/>
      <w:numFmt w:val="bullet"/>
      <w:lvlText w:val="•"/>
      <w:lvlJc w:val="left"/>
      <w:pPr>
        <w:ind w:left="12643" w:hanging="1053"/>
      </w:pPr>
      <w:rPr>
        <w:rFonts w:hint="default"/>
      </w:rPr>
    </w:lvl>
  </w:abstractNum>
  <w:abstractNum w:abstractNumId="2">
    <w:nsid w:val="0ADAF6B5"/>
    <w:multiLevelType w:val="hybridMultilevel"/>
    <w:tmpl w:val="00000000"/>
    <w:lvl w:ilvl="0">
      <w:start w:val="1"/>
      <w:numFmt w:val="decimal"/>
      <w:lvlText w:val="%1."/>
      <w:lvlJc w:val="left"/>
      <w:pPr>
        <w:ind w:left="159" w:hanging="630"/>
        <w:jc w:val="left"/>
      </w:pPr>
      <w:rPr>
        <w:rFonts w:ascii="黑体" w:eastAsia="黑体" w:hAnsi="黑体" w:cs="黑体" w:hint="default"/>
        <w:w w:val="100"/>
        <w:sz w:val="42"/>
        <w:szCs w:val="42"/>
      </w:rPr>
    </w:lvl>
    <w:lvl w:ilvl="1">
      <w:start w:val="0"/>
      <w:numFmt w:val="bullet"/>
      <w:lvlText w:val="•"/>
      <w:lvlJc w:val="left"/>
      <w:pPr>
        <w:ind w:left="1699" w:hanging="630"/>
      </w:pPr>
      <w:rPr>
        <w:rFonts w:hint="default"/>
      </w:rPr>
    </w:lvl>
    <w:lvl w:ilvl="2">
      <w:start w:val="0"/>
      <w:numFmt w:val="bullet"/>
      <w:lvlText w:val="•"/>
      <w:lvlJc w:val="left"/>
      <w:pPr>
        <w:ind w:left="3239" w:hanging="630"/>
      </w:pPr>
      <w:rPr>
        <w:rFonts w:hint="default"/>
      </w:rPr>
    </w:lvl>
    <w:lvl w:ilvl="3">
      <w:start w:val="0"/>
      <w:numFmt w:val="bullet"/>
      <w:lvlText w:val="•"/>
      <w:lvlJc w:val="left"/>
      <w:pPr>
        <w:ind w:left="4779" w:hanging="630"/>
      </w:pPr>
      <w:rPr>
        <w:rFonts w:hint="default"/>
      </w:rPr>
    </w:lvl>
    <w:lvl w:ilvl="4">
      <w:start w:val="0"/>
      <w:numFmt w:val="bullet"/>
      <w:lvlText w:val="•"/>
      <w:lvlJc w:val="left"/>
      <w:pPr>
        <w:ind w:left="6319" w:hanging="630"/>
      </w:pPr>
      <w:rPr>
        <w:rFonts w:hint="default"/>
      </w:rPr>
    </w:lvl>
    <w:lvl w:ilvl="5">
      <w:start w:val="0"/>
      <w:numFmt w:val="bullet"/>
      <w:lvlText w:val="•"/>
      <w:lvlJc w:val="left"/>
      <w:pPr>
        <w:ind w:left="7859" w:hanging="630"/>
      </w:pPr>
      <w:rPr>
        <w:rFonts w:hint="default"/>
      </w:rPr>
    </w:lvl>
    <w:lvl w:ilvl="6">
      <w:start w:val="0"/>
      <w:numFmt w:val="bullet"/>
      <w:lvlText w:val="•"/>
      <w:lvlJc w:val="left"/>
      <w:pPr>
        <w:ind w:left="9399" w:hanging="630"/>
      </w:pPr>
      <w:rPr>
        <w:rFonts w:hint="default"/>
      </w:rPr>
    </w:lvl>
    <w:lvl w:ilvl="7">
      <w:start w:val="0"/>
      <w:numFmt w:val="bullet"/>
      <w:lvlText w:val="•"/>
      <w:lvlJc w:val="left"/>
      <w:pPr>
        <w:ind w:left="10939" w:hanging="630"/>
      </w:pPr>
      <w:rPr>
        <w:rFonts w:hint="default"/>
      </w:rPr>
    </w:lvl>
    <w:lvl w:ilvl="8">
      <w:start w:val="0"/>
      <w:numFmt w:val="bullet"/>
      <w:lvlText w:val="•"/>
      <w:lvlJc w:val="left"/>
      <w:pPr>
        <w:ind w:left="12479" w:hanging="630"/>
      </w:pPr>
      <w:rPr>
        <w:rFonts w:hint="default"/>
      </w:rPr>
    </w:lvl>
  </w:abstractNum>
  <w:abstractNum w:abstractNumId="3">
    <w:nsid w:val="0F38BE35"/>
    <w:multiLevelType w:val="hybridMultilevel"/>
    <w:tmpl w:val="00000000"/>
    <w:lvl w:ilvl="0">
      <w:start w:val="1"/>
      <w:numFmt w:val="decimal"/>
      <w:lvlText w:val="%1."/>
      <w:lvlJc w:val="left"/>
      <w:pPr>
        <w:ind w:left="1646" w:hanging="540"/>
        <w:jc w:val="left"/>
      </w:pPr>
      <w:rPr>
        <w:rFonts w:ascii="黑体" w:eastAsia="黑体" w:hAnsi="黑体" w:cs="黑体" w:hint="default"/>
        <w:w w:val="100"/>
        <w:sz w:val="42"/>
        <w:szCs w:val="42"/>
      </w:rPr>
    </w:lvl>
    <w:lvl w:ilvl="1">
      <w:start w:val="0"/>
      <w:numFmt w:val="bullet"/>
      <w:lvlText w:val="•"/>
      <w:lvlJc w:val="left"/>
      <w:pPr>
        <w:ind w:left="3031" w:hanging="540"/>
      </w:pPr>
      <w:rPr>
        <w:rFonts w:hint="default"/>
      </w:rPr>
    </w:lvl>
    <w:lvl w:ilvl="2">
      <w:start w:val="0"/>
      <w:numFmt w:val="bullet"/>
      <w:lvlText w:val="•"/>
      <w:lvlJc w:val="left"/>
      <w:pPr>
        <w:ind w:left="4423" w:hanging="540"/>
      </w:pPr>
      <w:rPr>
        <w:rFonts w:hint="default"/>
      </w:rPr>
    </w:lvl>
    <w:lvl w:ilvl="3">
      <w:start w:val="0"/>
      <w:numFmt w:val="bullet"/>
      <w:lvlText w:val="•"/>
      <w:lvlJc w:val="left"/>
      <w:pPr>
        <w:ind w:left="5815" w:hanging="540"/>
      </w:pPr>
      <w:rPr>
        <w:rFonts w:hint="default"/>
      </w:rPr>
    </w:lvl>
    <w:lvl w:ilvl="4">
      <w:start w:val="0"/>
      <w:numFmt w:val="bullet"/>
      <w:lvlText w:val="•"/>
      <w:lvlJc w:val="left"/>
      <w:pPr>
        <w:ind w:left="7207" w:hanging="540"/>
      </w:pPr>
      <w:rPr>
        <w:rFonts w:hint="default"/>
      </w:rPr>
    </w:lvl>
    <w:lvl w:ilvl="5">
      <w:start w:val="0"/>
      <w:numFmt w:val="bullet"/>
      <w:lvlText w:val="•"/>
      <w:lvlJc w:val="left"/>
      <w:pPr>
        <w:ind w:left="8599" w:hanging="540"/>
      </w:pPr>
      <w:rPr>
        <w:rFonts w:hint="default"/>
      </w:rPr>
    </w:lvl>
    <w:lvl w:ilvl="6">
      <w:start w:val="0"/>
      <w:numFmt w:val="bullet"/>
      <w:lvlText w:val="•"/>
      <w:lvlJc w:val="left"/>
      <w:pPr>
        <w:ind w:left="9991" w:hanging="540"/>
      </w:pPr>
      <w:rPr>
        <w:rFonts w:hint="default"/>
      </w:rPr>
    </w:lvl>
    <w:lvl w:ilvl="7">
      <w:start w:val="0"/>
      <w:numFmt w:val="bullet"/>
      <w:lvlText w:val="•"/>
      <w:lvlJc w:val="left"/>
      <w:pPr>
        <w:ind w:left="11383" w:hanging="540"/>
      </w:pPr>
      <w:rPr>
        <w:rFonts w:hint="default"/>
      </w:rPr>
    </w:lvl>
    <w:lvl w:ilvl="8">
      <w:start w:val="0"/>
      <w:numFmt w:val="bullet"/>
      <w:lvlText w:val="•"/>
      <w:lvlJc w:val="left"/>
      <w:pPr>
        <w:ind w:left="12775" w:hanging="540"/>
      </w:pPr>
      <w:rPr>
        <w:rFonts w:hint="default"/>
      </w:rPr>
    </w:lvl>
  </w:abstractNum>
  <w:abstractNum w:abstractNumId="4">
    <w:nsid w:val="0F5EA247"/>
    <w:multiLevelType w:val="hybridMultilevel"/>
    <w:tmpl w:val="00000000"/>
    <w:lvl w:ilvl="0">
      <w:start w:val="1"/>
      <w:numFmt w:val="decimal"/>
      <w:lvlText w:val="%1."/>
      <w:lvlJc w:val="left"/>
      <w:pPr>
        <w:ind w:left="524" w:hanging="361"/>
        <w:jc w:val="left"/>
      </w:pPr>
      <w:rPr>
        <w:rFonts w:ascii="黑体" w:eastAsia="黑体" w:hAnsi="黑体" w:cs="黑体" w:hint="default"/>
        <w:w w:val="100"/>
        <w:sz w:val="34"/>
        <w:szCs w:val="34"/>
      </w:rPr>
    </w:lvl>
    <w:lvl w:ilvl="1">
      <w:start w:val="0"/>
      <w:numFmt w:val="bullet"/>
      <w:lvlText w:val="•"/>
      <w:lvlJc w:val="left"/>
      <w:pPr>
        <w:ind w:left="1108" w:hanging="361"/>
      </w:pPr>
      <w:rPr>
        <w:rFonts w:hint="default"/>
      </w:rPr>
    </w:lvl>
    <w:lvl w:ilvl="2">
      <w:start w:val="0"/>
      <w:numFmt w:val="bullet"/>
      <w:lvlText w:val="•"/>
      <w:lvlJc w:val="left"/>
      <w:pPr>
        <w:ind w:left="1697" w:hanging="361"/>
      </w:pPr>
      <w:rPr>
        <w:rFonts w:hint="default"/>
      </w:rPr>
    </w:lvl>
    <w:lvl w:ilvl="3">
      <w:start w:val="0"/>
      <w:numFmt w:val="bullet"/>
      <w:lvlText w:val="•"/>
      <w:lvlJc w:val="left"/>
      <w:pPr>
        <w:ind w:left="2286" w:hanging="361"/>
      </w:pPr>
      <w:rPr>
        <w:rFonts w:hint="default"/>
      </w:rPr>
    </w:lvl>
    <w:lvl w:ilvl="4">
      <w:start w:val="0"/>
      <w:numFmt w:val="bullet"/>
      <w:lvlText w:val="•"/>
      <w:lvlJc w:val="left"/>
      <w:pPr>
        <w:ind w:left="2875" w:hanging="361"/>
      </w:pPr>
      <w:rPr>
        <w:rFonts w:hint="default"/>
      </w:rPr>
    </w:lvl>
    <w:lvl w:ilvl="5">
      <w:start w:val="0"/>
      <w:numFmt w:val="bullet"/>
      <w:lvlText w:val="•"/>
      <w:lvlJc w:val="left"/>
      <w:pPr>
        <w:ind w:left="3464" w:hanging="361"/>
      </w:pPr>
      <w:rPr>
        <w:rFonts w:hint="default"/>
      </w:rPr>
    </w:lvl>
    <w:lvl w:ilvl="6">
      <w:start w:val="0"/>
      <w:numFmt w:val="bullet"/>
      <w:lvlText w:val="•"/>
      <w:lvlJc w:val="left"/>
      <w:pPr>
        <w:ind w:left="4052" w:hanging="361"/>
      </w:pPr>
      <w:rPr>
        <w:rFonts w:hint="default"/>
      </w:rPr>
    </w:lvl>
    <w:lvl w:ilvl="7">
      <w:start w:val="0"/>
      <w:numFmt w:val="bullet"/>
      <w:lvlText w:val="•"/>
      <w:lvlJc w:val="left"/>
      <w:pPr>
        <w:ind w:left="4641" w:hanging="361"/>
      </w:pPr>
      <w:rPr>
        <w:rFonts w:hint="default"/>
      </w:rPr>
    </w:lvl>
    <w:lvl w:ilvl="8">
      <w:start w:val="0"/>
      <w:numFmt w:val="bullet"/>
      <w:lvlText w:val="•"/>
      <w:lvlJc w:val="left"/>
      <w:pPr>
        <w:ind w:left="5230" w:hanging="361"/>
      </w:pPr>
      <w:rPr>
        <w:rFonts w:hint="default"/>
      </w:rPr>
    </w:lvl>
  </w:abstractNum>
  <w:abstractNum w:abstractNumId="5">
    <w:nsid w:val="1474196A"/>
    <w:multiLevelType w:val="hybridMultilevel"/>
    <w:tmpl w:val="00000000"/>
    <w:lvl w:ilvl="0">
      <w:start w:val="3"/>
      <w:numFmt w:val="decimal"/>
      <w:lvlText w:val="%1"/>
      <w:lvlJc w:val="left"/>
      <w:pPr>
        <w:ind w:left="1312" w:hanging="314"/>
        <w:jc w:val="left"/>
      </w:pPr>
      <w:rPr>
        <w:rFonts w:ascii="黑体" w:eastAsia="黑体" w:hAnsi="黑体" w:cs="黑体" w:hint="default"/>
        <w:w w:val="100"/>
        <w:sz w:val="42"/>
        <w:szCs w:val="42"/>
      </w:rPr>
    </w:lvl>
    <w:lvl w:ilvl="1">
      <w:start w:val="0"/>
      <w:numFmt w:val="bullet"/>
      <w:lvlText w:val="•"/>
      <w:lvlJc w:val="left"/>
      <w:pPr>
        <w:ind w:left="2743" w:hanging="314"/>
      </w:pPr>
      <w:rPr>
        <w:rFonts w:hint="default"/>
      </w:rPr>
    </w:lvl>
    <w:lvl w:ilvl="2">
      <w:start w:val="0"/>
      <w:numFmt w:val="bullet"/>
      <w:lvlText w:val="•"/>
      <w:lvlJc w:val="left"/>
      <w:pPr>
        <w:ind w:left="4167" w:hanging="314"/>
      </w:pPr>
      <w:rPr>
        <w:rFonts w:hint="default"/>
      </w:rPr>
    </w:lvl>
    <w:lvl w:ilvl="3">
      <w:start w:val="0"/>
      <w:numFmt w:val="bullet"/>
      <w:lvlText w:val="•"/>
      <w:lvlJc w:val="left"/>
      <w:pPr>
        <w:ind w:left="5591" w:hanging="314"/>
      </w:pPr>
      <w:rPr>
        <w:rFonts w:hint="default"/>
      </w:rPr>
    </w:lvl>
    <w:lvl w:ilvl="4">
      <w:start w:val="0"/>
      <w:numFmt w:val="bullet"/>
      <w:lvlText w:val="•"/>
      <w:lvlJc w:val="left"/>
      <w:pPr>
        <w:ind w:left="7015" w:hanging="314"/>
      </w:pPr>
      <w:rPr>
        <w:rFonts w:hint="default"/>
      </w:rPr>
    </w:lvl>
    <w:lvl w:ilvl="5">
      <w:start w:val="0"/>
      <w:numFmt w:val="bullet"/>
      <w:lvlText w:val="•"/>
      <w:lvlJc w:val="left"/>
      <w:pPr>
        <w:ind w:left="8439" w:hanging="314"/>
      </w:pPr>
      <w:rPr>
        <w:rFonts w:hint="default"/>
      </w:rPr>
    </w:lvl>
    <w:lvl w:ilvl="6">
      <w:start w:val="0"/>
      <w:numFmt w:val="bullet"/>
      <w:lvlText w:val="•"/>
      <w:lvlJc w:val="left"/>
      <w:pPr>
        <w:ind w:left="9863" w:hanging="314"/>
      </w:pPr>
      <w:rPr>
        <w:rFonts w:hint="default"/>
      </w:rPr>
    </w:lvl>
    <w:lvl w:ilvl="7">
      <w:start w:val="0"/>
      <w:numFmt w:val="bullet"/>
      <w:lvlText w:val="•"/>
      <w:lvlJc w:val="left"/>
      <w:pPr>
        <w:ind w:left="11287" w:hanging="314"/>
      </w:pPr>
      <w:rPr>
        <w:rFonts w:hint="default"/>
      </w:rPr>
    </w:lvl>
    <w:lvl w:ilvl="8">
      <w:start w:val="0"/>
      <w:numFmt w:val="bullet"/>
      <w:lvlText w:val="•"/>
      <w:lvlJc w:val="left"/>
      <w:pPr>
        <w:ind w:left="12711" w:hanging="314"/>
      </w:pPr>
      <w:rPr>
        <w:rFonts w:hint="default"/>
      </w:rPr>
    </w:lvl>
  </w:abstractNum>
  <w:abstractNum w:abstractNumId="6">
    <w:nsid w:val="2AE9F23C"/>
    <w:multiLevelType w:val="hybridMultilevel"/>
    <w:tmpl w:val="00000000"/>
    <w:lvl w:ilvl="0">
      <w:start w:val="2"/>
      <w:numFmt w:val="decimal"/>
      <w:lvlText w:val="%1."/>
      <w:lvlJc w:val="left"/>
      <w:pPr>
        <w:ind w:left="159" w:hanging="631"/>
        <w:jc w:val="left"/>
      </w:pPr>
      <w:rPr>
        <w:rFonts w:ascii="黑体" w:eastAsia="黑体" w:hAnsi="黑体" w:cs="黑体" w:hint="default"/>
        <w:spacing w:val="-2"/>
        <w:w w:val="100"/>
        <w:sz w:val="40"/>
        <w:szCs w:val="40"/>
      </w:rPr>
    </w:lvl>
    <w:lvl w:ilvl="1">
      <w:start w:val="0"/>
      <w:numFmt w:val="bullet"/>
      <w:lvlText w:val="•"/>
      <w:lvlJc w:val="left"/>
      <w:pPr>
        <w:ind w:left="1699" w:hanging="631"/>
      </w:pPr>
      <w:rPr>
        <w:rFonts w:hint="default"/>
      </w:rPr>
    </w:lvl>
    <w:lvl w:ilvl="2">
      <w:start w:val="0"/>
      <w:numFmt w:val="bullet"/>
      <w:lvlText w:val="•"/>
      <w:lvlJc w:val="left"/>
      <w:pPr>
        <w:ind w:left="3239" w:hanging="631"/>
      </w:pPr>
      <w:rPr>
        <w:rFonts w:hint="default"/>
      </w:rPr>
    </w:lvl>
    <w:lvl w:ilvl="3">
      <w:start w:val="0"/>
      <w:numFmt w:val="bullet"/>
      <w:lvlText w:val="•"/>
      <w:lvlJc w:val="left"/>
      <w:pPr>
        <w:ind w:left="4779" w:hanging="631"/>
      </w:pPr>
      <w:rPr>
        <w:rFonts w:hint="default"/>
      </w:rPr>
    </w:lvl>
    <w:lvl w:ilvl="4">
      <w:start w:val="0"/>
      <w:numFmt w:val="bullet"/>
      <w:lvlText w:val="•"/>
      <w:lvlJc w:val="left"/>
      <w:pPr>
        <w:ind w:left="6319" w:hanging="631"/>
      </w:pPr>
      <w:rPr>
        <w:rFonts w:hint="default"/>
      </w:rPr>
    </w:lvl>
    <w:lvl w:ilvl="5">
      <w:start w:val="0"/>
      <w:numFmt w:val="bullet"/>
      <w:lvlText w:val="•"/>
      <w:lvlJc w:val="left"/>
      <w:pPr>
        <w:ind w:left="7859" w:hanging="631"/>
      </w:pPr>
      <w:rPr>
        <w:rFonts w:hint="default"/>
      </w:rPr>
    </w:lvl>
    <w:lvl w:ilvl="6">
      <w:start w:val="0"/>
      <w:numFmt w:val="bullet"/>
      <w:lvlText w:val="•"/>
      <w:lvlJc w:val="left"/>
      <w:pPr>
        <w:ind w:left="9399" w:hanging="631"/>
      </w:pPr>
      <w:rPr>
        <w:rFonts w:hint="default"/>
      </w:rPr>
    </w:lvl>
    <w:lvl w:ilvl="7">
      <w:start w:val="0"/>
      <w:numFmt w:val="bullet"/>
      <w:lvlText w:val="•"/>
      <w:lvlJc w:val="left"/>
      <w:pPr>
        <w:ind w:left="10939" w:hanging="631"/>
      </w:pPr>
      <w:rPr>
        <w:rFonts w:hint="default"/>
      </w:rPr>
    </w:lvl>
    <w:lvl w:ilvl="8">
      <w:start w:val="0"/>
      <w:numFmt w:val="bullet"/>
      <w:lvlText w:val="•"/>
      <w:lvlJc w:val="left"/>
      <w:pPr>
        <w:ind w:left="12479" w:hanging="631"/>
      </w:pPr>
      <w:rPr>
        <w:rFonts w:hint="default"/>
      </w:rPr>
    </w:lvl>
  </w:abstractNum>
  <w:abstractNum w:abstractNumId="7">
    <w:nsid w:val="324F6508"/>
    <w:multiLevelType w:val="hybridMultilevel"/>
    <w:tmpl w:val="00000000"/>
    <w:lvl w:ilvl="0">
      <w:start w:val="1"/>
      <w:numFmt w:val="decimal"/>
      <w:lvlText w:val="%1"/>
      <w:lvlJc w:val="left"/>
      <w:pPr>
        <w:ind w:left="159" w:hanging="314"/>
        <w:jc w:val="left"/>
      </w:pPr>
      <w:rPr>
        <w:rFonts w:ascii="黑体" w:eastAsia="黑体" w:hAnsi="黑体" w:cs="黑体" w:hint="default"/>
        <w:w w:val="100"/>
        <w:sz w:val="42"/>
        <w:szCs w:val="42"/>
      </w:rPr>
    </w:lvl>
    <w:lvl w:ilvl="1">
      <w:start w:val="0"/>
      <w:numFmt w:val="bullet"/>
      <w:lvlText w:val="•"/>
      <w:lvlJc w:val="left"/>
      <w:pPr>
        <w:ind w:left="1699" w:hanging="314"/>
      </w:pPr>
      <w:rPr>
        <w:rFonts w:hint="default"/>
      </w:rPr>
    </w:lvl>
    <w:lvl w:ilvl="2">
      <w:start w:val="0"/>
      <w:numFmt w:val="bullet"/>
      <w:lvlText w:val="•"/>
      <w:lvlJc w:val="left"/>
      <w:pPr>
        <w:ind w:left="3239" w:hanging="314"/>
      </w:pPr>
      <w:rPr>
        <w:rFonts w:hint="default"/>
      </w:rPr>
    </w:lvl>
    <w:lvl w:ilvl="3">
      <w:start w:val="0"/>
      <w:numFmt w:val="bullet"/>
      <w:lvlText w:val="•"/>
      <w:lvlJc w:val="left"/>
      <w:pPr>
        <w:ind w:left="4779" w:hanging="314"/>
      </w:pPr>
      <w:rPr>
        <w:rFonts w:hint="default"/>
      </w:rPr>
    </w:lvl>
    <w:lvl w:ilvl="4">
      <w:start w:val="0"/>
      <w:numFmt w:val="bullet"/>
      <w:lvlText w:val="•"/>
      <w:lvlJc w:val="left"/>
      <w:pPr>
        <w:ind w:left="6319" w:hanging="314"/>
      </w:pPr>
      <w:rPr>
        <w:rFonts w:hint="default"/>
      </w:rPr>
    </w:lvl>
    <w:lvl w:ilvl="5">
      <w:start w:val="0"/>
      <w:numFmt w:val="bullet"/>
      <w:lvlText w:val="•"/>
      <w:lvlJc w:val="left"/>
      <w:pPr>
        <w:ind w:left="7859" w:hanging="314"/>
      </w:pPr>
      <w:rPr>
        <w:rFonts w:hint="default"/>
      </w:rPr>
    </w:lvl>
    <w:lvl w:ilvl="6">
      <w:start w:val="0"/>
      <w:numFmt w:val="bullet"/>
      <w:lvlText w:val="•"/>
      <w:lvlJc w:val="left"/>
      <w:pPr>
        <w:ind w:left="9399" w:hanging="314"/>
      </w:pPr>
      <w:rPr>
        <w:rFonts w:hint="default"/>
      </w:rPr>
    </w:lvl>
    <w:lvl w:ilvl="7">
      <w:start w:val="0"/>
      <w:numFmt w:val="bullet"/>
      <w:lvlText w:val="•"/>
      <w:lvlJc w:val="left"/>
      <w:pPr>
        <w:ind w:left="10939" w:hanging="314"/>
      </w:pPr>
      <w:rPr>
        <w:rFonts w:hint="default"/>
      </w:rPr>
    </w:lvl>
    <w:lvl w:ilvl="8">
      <w:start w:val="0"/>
      <w:numFmt w:val="bullet"/>
      <w:lvlText w:val="•"/>
      <w:lvlJc w:val="left"/>
      <w:pPr>
        <w:ind w:left="12479" w:hanging="314"/>
      </w:pPr>
      <w:rPr>
        <w:rFonts w:hint="default"/>
      </w:rPr>
    </w:lvl>
  </w:abstractNum>
  <w:abstractNum w:abstractNumId="8">
    <w:nsid w:val="437FCDC8"/>
    <w:multiLevelType w:val="hybridMultilevel"/>
    <w:tmpl w:val="00000000"/>
    <w:lvl w:ilvl="0">
      <w:start w:val="3"/>
      <w:numFmt w:val="decimal"/>
      <w:lvlText w:val="%1"/>
      <w:lvlJc w:val="left"/>
      <w:pPr>
        <w:ind w:left="1312" w:hanging="314"/>
        <w:jc w:val="left"/>
      </w:pPr>
      <w:rPr>
        <w:rFonts w:ascii="黑体" w:eastAsia="黑体" w:hAnsi="黑体" w:cs="黑体" w:hint="default"/>
        <w:w w:val="100"/>
        <w:sz w:val="42"/>
        <w:szCs w:val="42"/>
      </w:rPr>
    </w:lvl>
    <w:lvl w:ilvl="1">
      <w:start w:val="0"/>
      <w:numFmt w:val="bullet"/>
      <w:lvlText w:val="•"/>
      <w:lvlJc w:val="left"/>
      <w:pPr>
        <w:ind w:left="2743" w:hanging="314"/>
      </w:pPr>
      <w:rPr>
        <w:rFonts w:hint="default"/>
      </w:rPr>
    </w:lvl>
    <w:lvl w:ilvl="2">
      <w:start w:val="0"/>
      <w:numFmt w:val="bullet"/>
      <w:lvlText w:val="•"/>
      <w:lvlJc w:val="left"/>
      <w:pPr>
        <w:ind w:left="4167" w:hanging="314"/>
      </w:pPr>
      <w:rPr>
        <w:rFonts w:hint="default"/>
      </w:rPr>
    </w:lvl>
    <w:lvl w:ilvl="3">
      <w:start w:val="0"/>
      <w:numFmt w:val="bullet"/>
      <w:lvlText w:val="•"/>
      <w:lvlJc w:val="left"/>
      <w:pPr>
        <w:ind w:left="5591" w:hanging="314"/>
      </w:pPr>
      <w:rPr>
        <w:rFonts w:hint="default"/>
      </w:rPr>
    </w:lvl>
    <w:lvl w:ilvl="4">
      <w:start w:val="0"/>
      <w:numFmt w:val="bullet"/>
      <w:lvlText w:val="•"/>
      <w:lvlJc w:val="left"/>
      <w:pPr>
        <w:ind w:left="7015" w:hanging="314"/>
      </w:pPr>
      <w:rPr>
        <w:rFonts w:hint="default"/>
      </w:rPr>
    </w:lvl>
    <w:lvl w:ilvl="5">
      <w:start w:val="0"/>
      <w:numFmt w:val="bullet"/>
      <w:lvlText w:val="•"/>
      <w:lvlJc w:val="left"/>
      <w:pPr>
        <w:ind w:left="8439" w:hanging="314"/>
      </w:pPr>
      <w:rPr>
        <w:rFonts w:hint="default"/>
      </w:rPr>
    </w:lvl>
    <w:lvl w:ilvl="6">
      <w:start w:val="0"/>
      <w:numFmt w:val="bullet"/>
      <w:lvlText w:val="•"/>
      <w:lvlJc w:val="left"/>
      <w:pPr>
        <w:ind w:left="9863" w:hanging="314"/>
      </w:pPr>
      <w:rPr>
        <w:rFonts w:hint="default"/>
      </w:rPr>
    </w:lvl>
    <w:lvl w:ilvl="7">
      <w:start w:val="0"/>
      <w:numFmt w:val="bullet"/>
      <w:lvlText w:val="•"/>
      <w:lvlJc w:val="left"/>
      <w:pPr>
        <w:ind w:left="11287" w:hanging="314"/>
      </w:pPr>
      <w:rPr>
        <w:rFonts w:hint="default"/>
      </w:rPr>
    </w:lvl>
    <w:lvl w:ilvl="8">
      <w:start w:val="0"/>
      <w:numFmt w:val="bullet"/>
      <w:lvlText w:val="•"/>
      <w:lvlJc w:val="left"/>
      <w:pPr>
        <w:ind w:left="12711" w:hanging="314"/>
      </w:pPr>
      <w:rPr>
        <w:rFonts w:hint="default"/>
      </w:rPr>
    </w:lvl>
  </w:abstractNum>
  <w:abstractNum w:abstractNumId="9">
    <w:nsid w:val="44E74254"/>
    <w:multiLevelType w:val="hybridMultilevel"/>
    <w:tmpl w:val="00000000"/>
    <w:lvl w:ilvl="0">
      <w:start w:val="2"/>
      <w:numFmt w:val="decimal"/>
      <w:lvlText w:val="%1."/>
      <w:lvlJc w:val="left"/>
      <w:pPr>
        <w:ind w:left="159" w:hanging="631"/>
        <w:jc w:val="left"/>
      </w:pPr>
      <w:rPr>
        <w:rFonts w:ascii="幼圆" w:eastAsia="幼圆" w:hAnsi="幼圆" w:cs="幼圆" w:hint="default"/>
        <w:spacing w:val="-2"/>
        <w:w w:val="100"/>
        <w:sz w:val="40"/>
        <w:szCs w:val="40"/>
      </w:rPr>
    </w:lvl>
    <w:lvl w:ilvl="1">
      <w:start w:val="1"/>
      <w:numFmt w:val="decimal"/>
      <w:lvlText w:val="%1.%2"/>
      <w:lvlJc w:val="left"/>
      <w:pPr>
        <w:ind w:left="1602" w:hanging="633"/>
        <w:jc w:val="left"/>
      </w:pPr>
      <w:rPr>
        <w:rFonts w:ascii="幼圆" w:eastAsia="幼圆" w:hAnsi="幼圆" w:cs="幼圆" w:hint="default"/>
        <w:spacing w:val="-2"/>
        <w:w w:val="100"/>
        <w:sz w:val="40"/>
        <w:szCs w:val="40"/>
      </w:rPr>
    </w:lvl>
    <w:lvl w:ilvl="2">
      <w:start w:val="1"/>
      <w:numFmt w:val="decimal"/>
      <w:lvlText w:val="%3."/>
      <w:lvlJc w:val="left"/>
      <w:pPr>
        <w:ind w:left="1646" w:hanging="943"/>
        <w:jc w:val="left"/>
      </w:pPr>
      <w:rPr>
        <w:rFonts w:ascii="黑体" w:eastAsia="黑体" w:hAnsi="黑体" w:cs="黑体" w:hint="default"/>
        <w:spacing w:val="-2"/>
        <w:w w:val="100"/>
        <w:sz w:val="42"/>
        <w:szCs w:val="42"/>
      </w:rPr>
    </w:lvl>
    <w:lvl w:ilvl="3">
      <w:start w:val="0"/>
      <w:numFmt w:val="bullet"/>
      <w:lvlText w:val="•"/>
      <w:lvlJc w:val="left"/>
      <w:pPr>
        <w:ind w:left="3379" w:hanging="943"/>
      </w:pPr>
      <w:rPr>
        <w:rFonts w:hint="default"/>
      </w:rPr>
    </w:lvl>
    <w:lvl w:ilvl="4">
      <w:start w:val="0"/>
      <w:numFmt w:val="bullet"/>
      <w:lvlText w:val="•"/>
      <w:lvlJc w:val="left"/>
      <w:pPr>
        <w:ind w:left="5119" w:hanging="943"/>
      </w:pPr>
      <w:rPr>
        <w:rFonts w:hint="default"/>
      </w:rPr>
    </w:lvl>
    <w:lvl w:ilvl="5">
      <w:start w:val="0"/>
      <w:numFmt w:val="bullet"/>
      <w:lvlText w:val="•"/>
      <w:lvlJc w:val="left"/>
      <w:pPr>
        <w:ind w:left="6859" w:hanging="943"/>
      </w:pPr>
      <w:rPr>
        <w:rFonts w:hint="default"/>
      </w:rPr>
    </w:lvl>
    <w:lvl w:ilvl="6">
      <w:start w:val="0"/>
      <w:numFmt w:val="bullet"/>
      <w:lvlText w:val="•"/>
      <w:lvlJc w:val="left"/>
      <w:pPr>
        <w:ind w:left="8599" w:hanging="943"/>
      </w:pPr>
      <w:rPr>
        <w:rFonts w:hint="default"/>
      </w:rPr>
    </w:lvl>
    <w:lvl w:ilvl="7">
      <w:start w:val="0"/>
      <w:numFmt w:val="bullet"/>
      <w:lvlText w:val="•"/>
      <w:lvlJc w:val="left"/>
      <w:pPr>
        <w:ind w:left="10339" w:hanging="943"/>
      </w:pPr>
      <w:rPr>
        <w:rFonts w:hint="default"/>
      </w:rPr>
    </w:lvl>
    <w:lvl w:ilvl="8">
      <w:start w:val="0"/>
      <w:numFmt w:val="bullet"/>
      <w:lvlText w:val="•"/>
      <w:lvlJc w:val="left"/>
      <w:pPr>
        <w:ind w:left="12079" w:hanging="943"/>
      </w:pPr>
      <w:rPr>
        <w:rFonts w:hint="default"/>
      </w:rPr>
    </w:lvl>
  </w:abstractNum>
  <w:abstractNum w:abstractNumId="10">
    <w:nsid w:val="4588196C"/>
    <w:multiLevelType w:val="hybridMultilevel"/>
    <w:tmpl w:val="00000000"/>
    <w:lvl w:ilvl="0">
      <w:start w:val="1"/>
      <w:numFmt w:val="decimal"/>
      <w:lvlText w:val="%1."/>
      <w:lvlJc w:val="left"/>
      <w:pPr>
        <w:ind w:left="525" w:hanging="361"/>
        <w:jc w:val="right"/>
      </w:pPr>
      <w:rPr>
        <w:rFonts w:ascii="黑体" w:eastAsia="黑体" w:hAnsi="黑体" w:cs="黑体" w:hint="default"/>
        <w:w w:val="100"/>
        <w:sz w:val="34"/>
        <w:szCs w:val="34"/>
      </w:rPr>
    </w:lvl>
    <w:lvl w:ilvl="1">
      <w:start w:val="0"/>
      <w:numFmt w:val="bullet"/>
      <w:lvlText w:val="•"/>
      <w:lvlJc w:val="left"/>
      <w:pPr>
        <w:ind w:left="1108" w:hanging="361"/>
      </w:pPr>
      <w:rPr>
        <w:rFonts w:hint="default"/>
      </w:rPr>
    </w:lvl>
    <w:lvl w:ilvl="2">
      <w:start w:val="0"/>
      <w:numFmt w:val="bullet"/>
      <w:lvlText w:val="•"/>
      <w:lvlJc w:val="left"/>
      <w:pPr>
        <w:ind w:left="1697" w:hanging="361"/>
      </w:pPr>
      <w:rPr>
        <w:rFonts w:hint="default"/>
      </w:rPr>
    </w:lvl>
    <w:lvl w:ilvl="3">
      <w:start w:val="0"/>
      <w:numFmt w:val="bullet"/>
      <w:lvlText w:val="•"/>
      <w:lvlJc w:val="left"/>
      <w:pPr>
        <w:ind w:left="2286" w:hanging="361"/>
      </w:pPr>
      <w:rPr>
        <w:rFonts w:hint="default"/>
      </w:rPr>
    </w:lvl>
    <w:lvl w:ilvl="4">
      <w:start w:val="0"/>
      <w:numFmt w:val="bullet"/>
      <w:lvlText w:val="•"/>
      <w:lvlJc w:val="left"/>
      <w:pPr>
        <w:ind w:left="2875" w:hanging="361"/>
      </w:pPr>
      <w:rPr>
        <w:rFonts w:hint="default"/>
      </w:rPr>
    </w:lvl>
    <w:lvl w:ilvl="5">
      <w:start w:val="0"/>
      <w:numFmt w:val="bullet"/>
      <w:lvlText w:val="•"/>
      <w:lvlJc w:val="left"/>
      <w:pPr>
        <w:ind w:left="3464" w:hanging="361"/>
      </w:pPr>
      <w:rPr>
        <w:rFonts w:hint="default"/>
      </w:rPr>
    </w:lvl>
    <w:lvl w:ilvl="6">
      <w:start w:val="0"/>
      <w:numFmt w:val="bullet"/>
      <w:lvlText w:val="•"/>
      <w:lvlJc w:val="left"/>
      <w:pPr>
        <w:ind w:left="4052" w:hanging="361"/>
      </w:pPr>
      <w:rPr>
        <w:rFonts w:hint="default"/>
      </w:rPr>
    </w:lvl>
    <w:lvl w:ilvl="7">
      <w:start w:val="0"/>
      <w:numFmt w:val="bullet"/>
      <w:lvlText w:val="•"/>
      <w:lvlJc w:val="left"/>
      <w:pPr>
        <w:ind w:left="4641" w:hanging="361"/>
      </w:pPr>
      <w:rPr>
        <w:rFonts w:hint="default"/>
      </w:rPr>
    </w:lvl>
    <w:lvl w:ilvl="8">
      <w:start w:val="0"/>
      <w:numFmt w:val="bullet"/>
      <w:lvlText w:val="•"/>
      <w:lvlJc w:val="left"/>
      <w:pPr>
        <w:ind w:left="5230" w:hanging="361"/>
      </w:pPr>
      <w:rPr>
        <w:rFonts w:hint="default"/>
      </w:rPr>
    </w:lvl>
  </w:abstractNum>
  <w:abstractNum w:abstractNumId="11">
    <w:nsid w:val="46AFAD48"/>
    <w:multiLevelType w:val="hybridMultilevel"/>
    <w:tmpl w:val="00000000"/>
    <w:lvl w:ilvl="0">
      <w:start w:val="1"/>
      <w:numFmt w:val="decimal"/>
      <w:lvlText w:val="%1."/>
      <w:lvlJc w:val="left"/>
      <w:pPr>
        <w:ind w:left="159" w:hanging="630"/>
        <w:jc w:val="left"/>
      </w:pPr>
      <w:rPr>
        <w:rFonts w:ascii="黑体" w:eastAsia="黑体" w:hAnsi="黑体" w:cs="黑体" w:hint="default"/>
        <w:w w:val="100"/>
        <w:sz w:val="42"/>
        <w:szCs w:val="42"/>
      </w:rPr>
    </w:lvl>
    <w:lvl w:ilvl="1">
      <w:start w:val="0"/>
      <w:numFmt w:val="bullet"/>
      <w:lvlText w:val="•"/>
      <w:lvlJc w:val="left"/>
      <w:pPr>
        <w:ind w:left="1699" w:hanging="630"/>
      </w:pPr>
      <w:rPr>
        <w:rFonts w:hint="default"/>
      </w:rPr>
    </w:lvl>
    <w:lvl w:ilvl="2">
      <w:start w:val="0"/>
      <w:numFmt w:val="bullet"/>
      <w:lvlText w:val="•"/>
      <w:lvlJc w:val="left"/>
      <w:pPr>
        <w:ind w:left="3239" w:hanging="630"/>
      </w:pPr>
      <w:rPr>
        <w:rFonts w:hint="default"/>
      </w:rPr>
    </w:lvl>
    <w:lvl w:ilvl="3">
      <w:start w:val="0"/>
      <w:numFmt w:val="bullet"/>
      <w:lvlText w:val="•"/>
      <w:lvlJc w:val="left"/>
      <w:pPr>
        <w:ind w:left="4779" w:hanging="630"/>
      </w:pPr>
      <w:rPr>
        <w:rFonts w:hint="default"/>
      </w:rPr>
    </w:lvl>
    <w:lvl w:ilvl="4">
      <w:start w:val="0"/>
      <w:numFmt w:val="bullet"/>
      <w:lvlText w:val="•"/>
      <w:lvlJc w:val="left"/>
      <w:pPr>
        <w:ind w:left="6319" w:hanging="630"/>
      </w:pPr>
      <w:rPr>
        <w:rFonts w:hint="default"/>
      </w:rPr>
    </w:lvl>
    <w:lvl w:ilvl="5">
      <w:start w:val="0"/>
      <w:numFmt w:val="bullet"/>
      <w:lvlText w:val="•"/>
      <w:lvlJc w:val="left"/>
      <w:pPr>
        <w:ind w:left="7859" w:hanging="630"/>
      </w:pPr>
      <w:rPr>
        <w:rFonts w:hint="default"/>
      </w:rPr>
    </w:lvl>
    <w:lvl w:ilvl="6">
      <w:start w:val="0"/>
      <w:numFmt w:val="bullet"/>
      <w:lvlText w:val="•"/>
      <w:lvlJc w:val="left"/>
      <w:pPr>
        <w:ind w:left="9399" w:hanging="630"/>
      </w:pPr>
      <w:rPr>
        <w:rFonts w:hint="default"/>
      </w:rPr>
    </w:lvl>
    <w:lvl w:ilvl="7">
      <w:start w:val="0"/>
      <w:numFmt w:val="bullet"/>
      <w:lvlText w:val="•"/>
      <w:lvlJc w:val="left"/>
      <w:pPr>
        <w:ind w:left="10939" w:hanging="630"/>
      </w:pPr>
      <w:rPr>
        <w:rFonts w:hint="default"/>
      </w:rPr>
    </w:lvl>
    <w:lvl w:ilvl="8">
      <w:start w:val="0"/>
      <w:numFmt w:val="bullet"/>
      <w:lvlText w:val="•"/>
      <w:lvlJc w:val="left"/>
      <w:pPr>
        <w:ind w:left="12479" w:hanging="630"/>
      </w:pPr>
      <w:rPr>
        <w:rFonts w:hint="default"/>
      </w:rPr>
    </w:lvl>
  </w:abstractNum>
  <w:abstractNum w:abstractNumId="12">
    <w:nsid w:val="48DD9139"/>
    <w:multiLevelType w:val="hybridMultilevel"/>
    <w:tmpl w:val="00000000"/>
    <w:lvl w:ilvl="0">
      <w:start w:val="1"/>
      <w:numFmt w:val="decimal"/>
      <w:lvlText w:val="%1."/>
      <w:lvlJc w:val="left"/>
      <w:pPr>
        <w:ind w:left="1628" w:hanging="630"/>
        <w:jc w:val="left"/>
      </w:pPr>
      <w:rPr>
        <w:rFonts w:ascii="黑体" w:eastAsia="黑体" w:hAnsi="黑体" w:cs="黑体" w:hint="default"/>
        <w:w w:val="100"/>
        <w:sz w:val="42"/>
        <w:szCs w:val="42"/>
      </w:rPr>
    </w:lvl>
    <w:lvl w:ilvl="1">
      <w:start w:val="0"/>
      <w:numFmt w:val="bullet"/>
      <w:lvlText w:val="•"/>
      <w:lvlJc w:val="left"/>
      <w:pPr>
        <w:ind w:left="3013" w:hanging="630"/>
      </w:pPr>
      <w:rPr>
        <w:rFonts w:hint="default"/>
      </w:rPr>
    </w:lvl>
    <w:lvl w:ilvl="2">
      <w:start w:val="0"/>
      <w:numFmt w:val="bullet"/>
      <w:lvlText w:val="•"/>
      <w:lvlJc w:val="left"/>
      <w:pPr>
        <w:ind w:left="4407" w:hanging="630"/>
      </w:pPr>
      <w:rPr>
        <w:rFonts w:hint="default"/>
      </w:rPr>
    </w:lvl>
    <w:lvl w:ilvl="3">
      <w:start w:val="0"/>
      <w:numFmt w:val="bullet"/>
      <w:lvlText w:val="•"/>
      <w:lvlJc w:val="left"/>
      <w:pPr>
        <w:ind w:left="5801" w:hanging="630"/>
      </w:pPr>
      <w:rPr>
        <w:rFonts w:hint="default"/>
      </w:rPr>
    </w:lvl>
    <w:lvl w:ilvl="4">
      <w:start w:val="0"/>
      <w:numFmt w:val="bullet"/>
      <w:lvlText w:val="•"/>
      <w:lvlJc w:val="left"/>
      <w:pPr>
        <w:ind w:left="7195" w:hanging="630"/>
      </w:pPr>
      <w:rPr>
        <w:rFonts w:hint="default"/>
      </w:rPr>
    </w:lvl>
    <w:lvl w:ilvl="5">
      <w:start w:val="0"/>
      <w:numFmt w:val="bullet"/>
      <w:lvlText w:val="•"/>
      <w:lvlJc w:val="left"/>
      <w:pPr>
        <w:ind w:left="8589" w:hanging="630"/>
      </w:pPr>
      <w:rPr>
        <w:rFonts w:hint="default"/>
      </w:rPr>
    </w:lvl>
    <w:lvl w:ilvl="6">
      <w:start w:val="0"/>
      <w:numFmt w:val="bullet"/>
      <w:lvlText w:val="•"/>
      <w:lvlJc w:val="left"/>
      <w:pPr>
        <w:ind w:left="9983" w:hanging="630"/>
      </w:pPr>
      <w:rPr>
        <w:rFonts w:hint="default"/>
      </w:rPr>
    </w:lvl>
    <w:lvl w:ilvl="7">
      <w:start w:val="0"/>
      <w:numFmt w:val="bullet"/>
      <w:lvlText w:val="•"/>
      <w:lvlJc w:val="left"/>
      <w:pPr>
        <w:ind w:left="11377" w:hanging="630"/>
      </w:pPr>
      <w:rPr>
        <w:rFonts w:hint="default"/>
      </w:rPr>
    </w:lvl>
    <w:lvl w:ilvl="8">
      <w:start w:val="0"/>
      <w:numFmt w:val="bullet"/>
      <w:lvlText w:val="•"/>
      <w:lvlJc w:val="left"/>
      <w:pPr>
        <w:ind w:left="12771" w:hanging="630"/>
      </w:pPr>
      <w:rPr>
        <w:rFonts w:hint="default"/>
      </w:rPr>
    </w:lvl>
  </w:abstractNum>
  <w:abstractNum w:abstractNumId="13">
    <w:nsid w:val="5165346E"/>
    <w:multiLevelType w:val="hybridMultilevel"/>
    <w:tmpl w:val="00000000"/>
    <w:lvl w:ilvl="0">
      <w:start w:val="2"/>
      <w:numFmt w:val="decimal"/>
      <w:lvlText w:val="%1."/>
      <w:lvlJc w:val="left"/>
      <w:pPr>
        <w:ind w:left="361" w:hanging="361"/>
        <w:jc w:val="left"/>
      </w:pPr>
      <w:rPr>
        <w:rFonts w:ascii="黑体" w:eastAsia="黑体" w:hAnsi="黑体" w:cs="黑体" w:hint="default"/>
        <w:w w:val="100"/>
        <w:sz w:val="34"/>
        <w:szCs w:val="34"/>
      </w:rPr>
    </w:lvl>
    <w:lvl w:ilvl="1">
      <w:start w:val="0"/>
      <w:numFmt w:val="bullet"/>
      <w:lvlText w:val="•"/>
      <w:lvlJc w:val="left"/>
      <w:pPr>
        <w:ind w:left="903" w:hanging="361"/>
      </w:pPr>
      <w:rPr>
        <w:rFonts w:hint="default"/>
      </w:rPr>
    </w:lvl>
    <w:lvl w:ilvl="2">
      <w:start w:val="0"/>
      <w:numFmt w:val="bullet"/>
      <w:lvlText w:val="•"/>
      <w:lvlJc w:val="left"/>
      <w:pPr>
        <w:ind w:left="1447" w:hanging="361"/>
      </w:pPr>
      <w:rPr>
        <w:rFonts w:hint="default"/>
      </w:rPr>
    </w:lvl>
    <w:lvl w:ilvl="3">
      <w:start w:val="0"/>
      <w:numFmt w:val="bullet"/>
      <w:lvlText w:val="•"/>
      <w:lvlJc w:val="left"/>
      <w:pPr>
        <w:ind w:left="1991" w:hanging="361"/>
      </w:pPr>
      <w:rPr>
        <w:rFonts w:hint="default"/>
      </w:rPr>
    </w:lvl>
    <w:lvl w:ilvl="4">
      <w:start w:val="0"/>
      <w:numFmt w:val="bullet"/>
      <w:lvlText w:val="•"/>
      <w:lvlJc w:val="left"/>
      <w:pPr>
        <w:ind w:left="2535" w:hanging="361"/>
      </w:pPr>
      <w:rPr>
        <w:rFonts w:hint="default"/>
      </w:rPr>
    </w:lvl>
    <w:lvl w:ilvl="5">
      <w:start w:val="0"/>
      <w:numFmt w:val="bullet"/>
      <w:lvlText w:val="•"/>
      <w:lvlJc w:val="left"/>
      <w:pPr>
        <w:ind w:left="3079" w:hanging="361"/>
      </w:pPr>
      <w:rPr>
        <w:rFonts w:hint="default"/>
      </w:rPr>
    </w:lvl>
    <w:lvl w:ilvl="6">
      <w:start w:val="0"/>
      <w:numFmt w:val="bullet"/>
      <w:lvlText w:val="•"/>
      <w:lvlJc w:val="left"/>
      <w:pPr>
        <w:ind w:left="3622" w:hanging="361"/>
      </w:pPr>
      <w:rPr>
        <w:rFonts w:hint="default"/>
      </w:rPr>
    </w:lvl>
    <w:lvl w:ilvl="7">
      <w:start w:val="0"/>
      <w:numFmt w:val="bullet"/>
      <w:lvlText w:val="•"/>
      <w:lvlJc w:val="left"/>
      <w:pPr>
        <w:ind w:left="4166" w:hanging="361"/>
      </w:pPr>
      <w:rPr>
        <w:rFonts w:hint="default"/>
      </w:rPr>
    </w:lvl>
    <w:lvl w:ilvl="8">
      <w:start w:val="0"/>
      <w:numFmt w:val="bullet"/>
      <w:lvlText w:val="•"/>
      <w:lvlJc w:val="left"/>
      <w:pPr>
        <w:ind w:left="4710" w:hanging="361"/>
      </w:pPr>
      <w:rPr>
        <w:rFonts w:hint="default"/>
      </w:rPr>
    </w:lvl>
  </w:abstractNum>
  <w:abstractNum w:abstractNumId="14">
    <w:nsid w:val="5DC696D9"/>
    <w:multiLevelType w:val="hybridMultilevel"/>
    <w:tmpl w:val="00000000"/>
    <w:lvl w:ilvl="0">
      <w:start w:val="0"/>
      <w:numFmt w:val="decimal"/>
      <w:lvlText w:val="%1"/>
      <w:lvlJc w:val="left"/>
      <w:pPr>
        <w:ind w:left="790" w:hanging="736"/>
        <w:jc w:val="left"/>
      </w:pPr>
      <w:rPr>
        <w:rFonts w:hint="default"/>
      </w:rPr>
    </w:lvl>
    <w:lvl w:ilvl="1">
      <w:start w:val="5"/>
      <w:numFmt w:val="decimal"/>
      <w:lvlText w:val="%1.%2"/>
      <w:lvlJc w:val="left"/>
      <w:pPr>
        <w:ind w:left="790" w:hanging="736"/>
        <w:jc w:val="left"/>
      </w:pPr>
      <w:rPr>
        <w:rFonts w:ascii="黑体" w:eastAsia="黑体" w:hAnsi="黑体" w:cs="黑体" w:hint="default"/>
        <w:w w:val="100"/>
        <w:sz w:val="42"/>
        <w:szCs w:val="42"/>
      </w:rPr>
    </w:lvl>
    <w:lvl w:ilvl="2">
      <w:start w:val="1"/>
      <w:numFmt w:val="decimal"/>
      <w:lvlText w:val="%3."/>
      <w:lvlJc w:val="left"/>
      <w:pPr>
        <w:ind w:left="159" w:hanging="631"/>
        <w:jc w:val="left"/>
      </w:pPr>
      <w:rPr>
        <w:rFonts w:ascii="黑体" w:eastAsia="黑体" w:hAnsi="黑体" w:cs="黑体" w:hint="default"/>
        <w:spacing w:val="-76"/>
        <w:w w:val="100"/>
        <w:sz w:val="40"/>
        <w:szCs w:val="40"/>
      </w:rPr>
    </w:lvl>
    <w:lvl w:ilvl="3">
      <w:start w:val="1"/>
      <w:numFmt w:val="decimal"/>
      <w:lvlText w:val="%4."/>
      <w:lvlJc w:val="left"/>
      <w:pPr>
        <w:ind w:left="159" w:hanging="630"/>
        <w:jc w:val="left"/>
      </w:pPr>
      <w:rPr>
        <w:rFonts w:ascii="黑体" w:eastAsia="黑体" w:hAnsi="黑体" w:cs="黑体" w:hint="default"/>
        <w:w w:val="100"/>
        <w:sz w:val="42"/>
        <w:szCs w:val="42"/>
      </w:rPr>
    </w:lvl>
    <w:lvl w:ilvl="4">
      <w:start w:val="0"/>
      <w:numFmt w:val="bullet"/>
      <w:lvlText w:val="•"/>
      <w:lvlJc w:val="left"/>
      <w:pPr>
        <w:ind w:left="5719" w:hanging="630"/>
      </w:pPr>
      <w:rPr>
        <w:rFonts w:hint="default"/>
      </w:rPr>
    </w:lvl>
    <w:lvl w:ilvl="5">
      <w:start w:val="0"/>
      <w:numFmt w:val="bullet"/>
      <w:lvlText w:val="•"/>
      <w:lvlJc w:val="left"/>
      <w:pPr>
        <w:ind w:left="7359" w:hanging="630"/>
      </w:pPr>
      <w:rPr>
        <w:rFonts w:hint="default"/>
      </w:rPr>
    </w:lvl>
    <w:lvl w:ilvl="6">
      <w:start w:val="0"/>
      <w:numFmt w:val="bullet"/>
      <w:lvlText w:val="•"/>
      <w:lvlJc w:val="left"/>
      <w:pPr>
        <w:ind w:left="8999" w:hanging="630"/>
      </w:pPr>
      <w:rPr>
        <w:rFonts w:hint="default"/>
      </w:rPr>
    </w:lvl>
    <w:lvl w:ilvl="7">
      <w:start w:val="0"/>
      <w:numFmt w:val="bullet"/>
      <w:lvlText w:val="•"/>
      <w:lvlJc w:val="left"/>
      <w:pPr>
        <w:ind w:left="10639" w:hanging="630"/>
      </w:pPr>
      <w:rPr>
        <w:rFonts w:hint="default"/>
      </w:rPr>
    </w:lvl>
    <w:lvl w:ilvl="8">
      <w:start w:val="0"/>
      <w:numFmt w:val="bullet"/>
      <w:lvlText w:val="•"/>
      <w:lvlJc w:val="left"/>
      <w:pPr>
        <w:ind w:left="12279" w:hanging="630"/>
      </w:pPr>
      <w:rPr>
        <w:rFonts w:hint="default"/>
      </w:rPr>
    </w:lvl>
  </w:abstractNum>
  <w:abstractNum w:abstractNumId="15">
    <w:nsid w:val="5E369607"/>
    <w:multiLevelType w:val="hybridMultilevel"/>
    <w:tmpl w:val="00000000"/>
    <w:lvl w:ilvl="0">
      <w:start w:val="1"/>
      <w:numFmt w:val="decimal"/>
      <w:lvlText w:val="%1."/>
      <w:lvlJc w:val="left"/>
      <w:pPr>
        <w:ind w:left="1628" w:hanging="630"/>
        <w:jc w:val="left"/>
      </w:pPr>
      <w:rPr>
        <w:rFonts w:ascii="黑体" w:eastAsia="黑体" w:hAnsi="黑体" w:cs="黑体" w:hint="default"/>
        <w:w w:val="99"/>
        <w:sz w:val="42"/>
        <w:szCs w:val="42"/>
      </w:rPr>
    </w:lvl>
    <w:lvl w:ilvl="1">
      <w:start w:val="0"/>
      <w:numFmt w:val="bullet"/>
      <w:lvlText w:val="•"/>
      <w:lvlJc w:val="left"/>
      <w:pPr>
        <w:ind w:left="3013" w:hanging="630"/>
      </w:pPr>
      <w:rPr>
        <w:rFonts w:hint="default"/>
      </w:rPr>
    </w:lvl>
    <w:lvl w:ilvl="2">
      <w:start w:val="0"/>
      <w:numFmt w:val="bullet"/>
      <w:lvlText w:val="•"/>
      <w:lvlJc w:val="left"/>
      <w:pPr>
        <w:ind w:left="4407" w:hanging="630"/>
      </w:pPr>
      <w:rPr>
        <w:rFonts w:hint="default"/>
      </w:rPr>
    </w:lvl>
    <w:lvl w:ilvl="3">
      <w:start w:val="0"/>
      <w:numFmt w:val="bullet"/>
      <w:lvlText w:val="•"/>
      <w:lvlJc w:val="left"/>
      <w:pPr>
        <w:ind w:left="5801" w:hanging="630"/>
      </w:pPr>
      <w:rPr>
        <w:rFonts w:hint="default"/>
      </w:rPr>
    </w:lvl>
    <w:lvl w:ilvl="4">
      <w:start w:val="0"/>
      <w:numFmt w:val="bullet"/>
      <w:lvlText w:val="•"/>
      <w:lvlJc w:val="left"/>
      <w:pPr>
        <w:ind w:left="7195" w:hanging="630"/>
      </w:pPr>
      <w:rPr>
        <w:rFonts w:hint="default"/>
      </w:rPr>
    </w:lvl>
    <w:lvl w:ilvl="5">
      <w:start w:val="0"/>
      <w:numFmt w:val="bullet"/>
      <w:lvlText w:val="•"/>
      <w:lvlJc w:val="left"/>
      <w:pPr>
        <w:ind w:left="8589" w:hanging="630"/>
      </w:pPr>
      <w:rPr>
        <w:rFonts w:hint="default"/>
      </w:rPr>
    </w:lvl>
    <w:lvl w:ilvl="6">
      <w:start w:val="0"/>
      <w:numFmt w:val="bullet"/>
      <w:lvlText w:val="•"/>
      <w:lvlJc w:val="left"/>
      <w:pPr>
        <w:ind w:left="9983" w:hanging="630"/>
      </w:pPr>
      <w:rPr>
        <w:rFonts w:hint="default"/>
      </w:rPr>
    </w:lvl>
    <w:lvl w:ilvl="7">
      <w:start w:val="0"/>
      <w:numFmt w:val="bullet"/>
      <w:lvlText w:val="•"/>
      <w:lvlJc w:val="left"/>
      <w:pPr>
        <w:ind w:left="11377" w:hanging="630"/>
      </w:pPr>
      <w:rPr>
        <w:rFonts w:hint="default"/>
      </w:rPr>
    </w:lvl>
    <w:lvl w:ilvl="8">
      <w:start w:val="0"/>
      <w:numFmt w:val="bullet"/>
      <w:lvlText w:val="•"/>
      <w:lvlJc w:val="left"/>
      <w:pPr>
        <w:ind w:left="12771" w:hanging="630"/>
      </w:pPr>
      <w:rPr>
        <w:rFonts w:hint="default"/>
      </w:rPr>
    </w:lvl>
  </w:abstractNum>
  <w:abstractNum w:abstractNumId="16">
    <w:nsid w:val="6356236A"/>
    <w:multiLevelType w:val="hybridMultilevel"/>
    <w:tmpl w:val="00000000"/>
    <w:lvl w:ilvl="0">
      <w:start w:val="3"/>
      <w:numFmt w:val="decimal"/>
      <w:lvlText w:val="%1"/>
      <w:lvlJc w:val="left"/>
      <w:pPr>
        <w:ind w:left="1312" w:hanging="314"/>
        <w:jc w:val="left"/>
      </w:pPr>
      <w:rPr>
        <w:rFonts w:ascii="黑体" w:eastAsia="黑体" w:hAnsi="黑体" w:cs="黑体" w:hint="default"/>
        <w:w w:val="100"/>
        <w:sz w:val="42"/>
        <w:szCs w:val="42"/>
      </w:rPr>
    </w:lvl>
    <w:lvl w:ilvl="1">
      <w:start w:val="0"/>
      <w:numFmt w:val="bullet"/>
      <w:lvlText w:val="•"/>
      <w:lvlJc w:val="left"/>
      <w:pPr>
        <w:ind w:left="2743" w:hanging="314"/>
      </w:pPr>
      <w:rPr>
        <w:rFonts w:hint="default"/>
      </w:rPr>
    </w:lvl>
    <w:lvl w:ilvl="2">
      <w:start w:val="0"/>
      <w:numFmt w:val="bullet"/>
      <w:lvlText w:val="•"/>
      <w:lvlJc w:val="left"/>
      <w:pPr>
        <w:ind w:left="4167" w:hanging="314"/>
      </w:pPr>
      <w:rPr>
        <w:rFonts w:hint="default"/>
      </w:rPr>
    </w:lvl>
    <w:lvl w:ilvl="3">
      <w:start w:val="0"/>
      <w:numFmt w:val="bullet"/>
      <w:lvlText w:val="•"/>
      <w:lvlJc w:val="left"/>
      <w:pPr>
        <w:ind w:left="5591" w:hanging="314"/>
      </w:pPr>
      <w:rPr>
        <w:rFonts w:hint="default"/>
      </w:rPr>
    </w:lvl>
    <w:lvl w:ilvl="4">
      <w:start w:val="0"/>
      <w:numFmt w:val="bullet"/>
      <w:lvlText w:val="•"/>
      <w:lvlJc w:val="left"/>
      <w:pPr>
        <w:ind w:left="7015" w:hanging="314"/>
      </w:pPr>
      <w:rPr>
        <w:rFonts w:hint="default"/>
      </w:rPr>
    </w:lvl>
    <w:lvl w:ilvl="5">
      <w:start w:val="0"/>
      <w:numFmt w:val="bullet"/>
      <w:lvlText w:val="•"/>
      <w:lvlJc w:val="left"/>
      <w:pPr>
        <w:ind w:left="8439" w:hanging="314"/>
      </w:pPr>
      <w:rPr>
        <w:rFonts w:hint="default"/>
      </w:rPr>
    </w:lvl>
    <w:lvl w:ilvl="6">
      <w:start w:val="0"/>
      <w:numFmt w:val="bullet"/>
      <w:lvlText w:val="•"/>
      <w:lvlJc w:val="left"/>
      <w:pPr>
        <w:ind w:left="9863" w:hanging="314"/>
      </w:pPr>
      <w:rPr>
        <w:rFonts w:hint="default"/>
      </w:rPr>
    </w:lvl>
    <w:lvl w:ilvl="7">
      <w:start w:val="0"/>
      <w:numFmt w:val="bullet"/>
      <w:lvlText w:val="•"/>
      <w:lvlJc w:val="left"/>
      <w:pPr>
        <w:ind w:left="11287" w:hanging="314"/>
      </w:pPr>
      <w:rPr>
        <w:rFonts w:hint="default"/>
      </w:rPr>
    </w:lvl>
    <w:lvl w:ilvl="8">
      <w:start w:val="0"/>
      <w:numFmt w:val="bullet"/>
      <w:lvlText w:val="•"/>
      <w:lvlJc w:val="left"/>
      <w:pPr>
        <w:ind w:left="12711" w:hanging="314"/>
      </w:pPr>
      <w:rPr>
        <w:rFonts w:hint="default"/>
      </w:rPr>
    </w:lvl>
  </w:abstractNum>
  <w:abstractNum w:abstractNumId="17">
    <w:nsid w:val="66EEF117"/>
    <w:multiLevelType w:val="hybridMultilevel"/>
    <w:tmpl w:val="00000000"/>
    <w:lvl w:ilvl="0">
      <w:start w:val="2"/>
      <w:numFmt w:val="decimal"/>
      <w:lvlText w:val="%1"/>
      <w:lvlJc w:val="left"/>
      <w:pPr>
        <w:ind w:left="1748" w:hanging="1053"/>
        <w:jc w:val="left"/>
      </w:pPr>
      <w:rPr>
        <w:rFonts w:hint="default"/>
      </w:rPr>
    </w:lvl>
    <w:lvl w:ilvl="1">
      <w:start w:val="1"/>
      <w:numFmt w:val="decimal"/>
      <w:lvlText w:val="%1.%2."/>
      <w:lvlJc w:val="left"/>
      <w:pPr>
        <w:ind w:left="1748" w:hanging="1053"/>
        <w:jc w:val="left"/>
      </w:pPr>
      <w:rPr>
        <w:rFonts w:ascii="黑体" w:eastAsia="黑体" w:hAnsi="黑体" w:cs="黑体" w:hint="default"/>
        <w:spacing w:val="-2"/>
        <w:w w:val="100"/>
        <w:sz w:val="40"/>
        <w:szCs w:val="40"/>
      </w:rPr>
    </w:lvl>
    <w:lvl w:ilvl="2">
      <w:start w:val="0"/>
      <w:numFmt w:val="bullet"/>
      <w:lvlText w:val="•"/>
      <w:lvlJc w:val="left"/>
      <w:pPr>
        <w:ind w:left="4503" w:hanging="1053"/>
      </w:pPr>
      <w:rPr>
        <w:rFonts w:hint="default"/>
      </w:rPr>
    </w:lvl>
    <w:lvl w:ilvl="3">
      <w:start w:val="0"/>
      <w:numFmt w:val="bullet"/>
      <w:lvlText w:val="•"/>
      <w:lvlJc w:val="left"/>
      <w:pPr>
        <w:ind w:left="5885" w:hanging="1053"/>
      </w:pPr>
      <w:rPr>
        <w:rFonts w:hint="default"/>
      </w:rPr>
    </w:lvl>
    <w:lvl w:ilvl="4">
      <w:start w:val="0"/>
      <w:numFmt w:val="bullet"/>
      <w:lvlText w:val="•"/>
      <w:lvlJc w:val="left"/>
      <w:pPr>
        <w:ind w:left="7267" w:hanging="1053"/>
      </w:pPr>
      <w:rPr>
        <w:rFonts w:hint="default"/>
      </w:rPr>
    </w:lvl>
    <w:lvl w:ilvl="5">
      <w:start w:val="0"/>
      <w:numFmt w:val="bullet"/>
      <w:lvlText w:val="•"/>
      <w:lvlJc w:val="left"/>
      <w:pPr>
        <w:ind w:left="8649" w:hanging="1053"/>
      </w:pPr>
      <w:rPr>
        <w:rFonts w:hint="default"/>
      </w:rPr>
    </w:lvl>
    <w:lvl w:ilvl="6">
      <w:start w:val="0"/>
      <w:numFmt w:val="bullet"/>
      <w:lvlText w:val="•"/>
      <w:lvlJc w:val="left"/>
      <w:pPr>
        <w:ind w:left="10031" w:hanging="1053"/>
      </w:pPr>
      <w:rPr>
        <w:rFonts w:hint="default"/>
      </w:rPr>
    </w:lvl>
    <w:lvl w:ilvl="7">
      <w:start w:val="0"/>
      <w:numFmt w:val="bullet"/>
      <w:lvlText w:val="•"/>
      <w:lvlJc w:val="left"/>
      <w:pPr>
        <w:ind w:left="11413" w:hanging="1053"/>
      </w:pPr>
      <w:rPr>
        <w:rFonts w:hint="default"/>
      </w:rPr>
    </w:lvl>
    <w:lvl w:ilvl="8">
      <w:start w:val="0"/>
      <w:numFmt w:val="bullet"/>
      <w:lvlText w:val="•"/>
      <w:lvlJc w:val="left"/>
      <w:pPr>
        <w:ind w:left="12795" w:hanging="1053"/>
      </w:pPr>
      <w:rPr>
        <w:rFonts w:hint="default"/>
      </w:rPr>
    </w:lvl>
  </w:abstractNum>
  <w:abstractNum w:abstractNumId="18">
    <w:nsid w:val="69E2F062"/>
    <w:multiLevelType w:val="hybridMultilevel"/>
    <w:tmpl w:val="00000000"/>
    <w:lvl w:ilvl="0">
      <w:start w:val="1"/>
      <w:numFmt w:val="decimal"/>
      <w:lvlText w:val="%1."/>
      <w:lvlJc w:val="left"/>
      <w:pPr>
        <w:ind w:left="159" w:hanging="630"/>
        <w:jc w:val="left"/>
      </w:pPr>
      <w:rPr>
        <w:rFonts w:ascii="黑体" w:eastAsia="黑体" w:hAnsi="黑体" w:cs="黑体" w:hint="default"/>
        <w:w w:val="100"/>
        <w:sz w:val="42"/>
        <w:szCs w:val="42"/>
      </w:rPr>
    </w:lvl>
    <w:lvl w:ilvl="1">
      <w:start w:val="0"/>
      <w:numFmt w:val="bullet"/>
      <w:lvlText w:val="•"/>
      <w:lvlJc w:val="left"/>
      <w:pPr>
        <w:ind w:left="1699" w:hanging="630"/>
      </w:pPr>
      <w:rPr>
        <w:rFonts w:hint="default"/>
      </w:rPr>
    </w:lvl>
    <w:lvl w:ilvl="2">
      <w:start w:val="0"/>
      <w:numFmt w:val="bullet"/>
      <w:lvlText w:val="•"/>
      <w:lvlJc w:val="left"/>
      <w:pPr>
        <w:ind w:left="3239" w:hanging="630"/>
      </w:pPr>
      <w:rPr>
        <w:rFonts w:hint="default"/>
      </w:rPr>
    </w:lvl>
    <w:lvl w:ilvl="3">
      <w:start w:val="0"/>
      <w:numFmt w:val="bullet"/>
      <w:lvlText w:val="•"/>
      <w:lvlJc w:val="left"/>
      <w:pPr>
        <w:ind w:left="4779" w:hanging="630"/>
      </w:pPr>
      <w:rPr>
        <w:rFonts w:hint="default"/>
      </w:rPr>
    </w:lvl>
    <w:lvl w:ilvl="4">
      <w:start w:val="0"/>
      <w:numFmt w:val="bullet"/>
      <w:lvlText w:val="•"/>
      <w:lvlJc w:val="left"/>
      <w:pPr>
        <w:ind w:left="6319" w:hanging="630"/>
      </w:pPr>
      <w:rPr>
        <w:rFonts w:hint="default"/>
      </w:rPr>
    </w:lvl>
    <w:lvl w:ilvl="5">
      <w:start w:val="0"/>
      <w:numFmt w:val="bullet"/>
      <w:lvlText w:val="•"/>
      <w:lvlJc w:val="left"/>
      <w:pPr>
        <w:ind w:left="7859" w:hanging="630"/>
      </w:pPr>
      <w:rPr>
        <w:rFonts w:hint="default"/>
      </w:rPr>
    </w:lvl>
    <w:lvl w:ilvl="6">
      <w:start w:val="0"/>
      <w:numFmt w:val="bullet"/>
      <w:lvlText w:val="•"/>
      <w:lvlJc w:val="left"/>
      <w:pPr>
        <w:ind w:left="9399" w:hanging="630"/>
      </w:pPr>
      <w:rPr>
        <w:rFonts w:hint="default"/>
      </w:rPr>
    </w:lvl>
    <w:lvl w:ilvl="7">
      <w:start w:val="0"/>
      <w:numFmt w:val="bullet"/>
      <w:lvlText w:val="•"/>
      <w:lvlJc w:val="left"/>
      <w:pPr>
        <w:ind w:left="10939" w:hanging="630"/>
      </w:pPr>
      <w:rPr>
        <w:rFonts w:hint="default"/>
      </w:rPr>
    </w:lvl>
    <w:lvl w:ilvl="8">
      <w:start w:val="0"/>
      <w:numFmt w:val="bullet"/>
      <w:lvlText w:val="•"/>
      <w:lvlJc w:val="left"/>
      <w:pPr>
        <w:ind w:left="12479" w:hanging="630"/>
      </w:pPr>
      <w:rPr>
        <w:rFonts w:hint="default"/>
      </w:rPr>
    </w:lvl>
  </w:abstractNum>
  <w:abstractNum w:abstractNumId="19">
    <w:nsid w:val="6D125BF6"/>
    <w:multiLevelType w:val="hybridMultilevel"/>
    <w:tmpl w:val="00000000"/>
    <w:lvl w:ilvl="0">
      <w:start w:val="1"/>
      <w:numFmt w:val="decimal"/>
      <w:lvlText w:val="%1."/>
      <w:lvlJc w:val="left"/>
      <w:pPr>
        <w:ind w:left="1628" w:hanging="630"/>
        <w:jc w:val="left"/>
      </w:pPr>
      <w:rPr>
        <w:rFonts w:ascii="黑体" w:eastAsia="黑体" w:hAnsi="黑体" w:cs="黑体" w:hint="default"/>
        <w:w w:val="99"/>
        <w:sz w:val="42"/>
        <w:szCs w:val="42"/>
      </w:rPr>
    </w:lvl>
    <w:lvl w:ilvl="1">
      <w:start w:val="0"/>
      <w:numFmt w:val="bullet"/>
      <w:lvlText w:val="•"/>
      <w:lvlJc w:val="left"/>
      <w:pPr>
        <w:ind w:left="3013" w:hanging="630"/>
      </w:pPr>
      <w:rPr>
        <w:rFonts w:hint="default"/>
      </w:rPr>
    </w:lvl>
    <w:lvl w:ilvl="2">
      <w:start w:val="0"/>
      <w:numFmt w:val="bullet"/>
      <w:lvlText w:val="•"/>
      <w:lvlJc w:val="left"/>
      <w:pPr>
        <w:ind w:left="4407" w:hanging="630"/>
      </w:pPr>
      <w:rPr>
        <w:rFonts w:hint="default"/>
      </w:rPr>
    </w:lvl>
    <w:lvl w:ilvl="3">
      <w:start w:val="0"/>
      <w:numFmt w:val="bullet"/>
      <w:lvlText w:val="•"/>
      <w:lvlJc w:val="left"/>
      <w:pPr>
        <w:ind w:left="5801" w:hanging="630"/>
      </w:pPr>
      <w:rPr>
        <w:rFonts w:hint="default"/>
      </w:rPr>
    </w:lvl>
    <w:lvl w:ilvl="4">
      <w:start w:val="0"/>
      <w:numFmt w:val="bullet"/>
      <w:lvlText w:val="•"/>
      <w:lvlJc w:val="left"/>
      <w:pPr>
        <w:ind w:left="7195" w:hanging="630"/>
      </w:pPr>
      <w:rPr>
        <w:rFonts w:hint="default"/>
      </w:rPr>
    </w:lvl>
    <w:lvl w:ilvl="5">
      <w:start w:val="0"/>
      <w:numFmt w:val="bullet"/>
      <w:lvlText w:val="•"/>
      <w:lvlJc w:val="left"/>
      <w:pPr>
        <w:ind w:left="8589" w:hanging="630"/>
      </w:pPr>
      <w:rPr>
        <w:rFonts w:hint="default"/>
      </w:rPr>
    </w:lvl>
    <w:lvl w:ilvl="6">
      <w:start w:val="0"/>
      <w:numFmt w:val="bullet"/>
      <w:lvlText w:val="•"/>
      <w:lvlJc w:val="left"/>
      <w:pPr>
        <w:ind w:left="9983" w:hanging="630"/>
      </w:pPr>
      <w:rPr>
        <w:rFonts w:hint="default"/>
      </w:rPr>
    </w:lvl>
    <w:lvl w:ilvl="7">
      <w:start w:val="0"/>
      <w:numFmt w:val="bullet"/>
      <w:lvlText w:val="•"/>
      <w:lvlJc w:val="left"/>
      <w:pPr>
        <w:ind w:left="11377" w:hanging="630"/>
      </w:pPr>
      <w:rPr>
        <w:rFonts w:hint="default"/>
      </w:rPr>
    </w:lvl>
    <w:lvl w:ilvl="8">
      <w:start w:val="0"/>
      <w:numFmt w:val="bullet"/>
      <w:lvlText w:val="•"/>
      <w:lvlJc w:val="left"/>
      <w:pPr>
        <w:ind w:left="12771" w:hanging="630"/>
      </w:pPr>
      <w:rPr>
        <w:rFonts w:hint="default"/>
      </w:rPr>
    </w:lvl>
  </w:abstractNum>
  <w:abstractNum w:abstractNumId="20">
    <w:nsid w:val="75EE6CCC"/>
    <w:multiLevelType w:val="hybridMultilevel"/>
    <w:tmpl w:val="00000000"/>
    <w:lvl w:ilvl="0">
      <w:start w:val="8"/>
      <w:numFmt w:val="decimal"/>
      <w:lvlText w:val="%1."/>
      <w:lvlJc w:val="left"/>
      <w:pPr>
        <w:ind w:left="1421" w:hanging="631"/>
        <w:jc w:val="right"/>
      </w:pPr>
      <w:rPr>
        <w:rFonts w:ascii="黑体" w:eastAsia="黑体" w:hAnsi="黑体" w:cs="黑体" w:hint="default"/>
        <w:spacing w:val="-2"/>
        <w:w w:val="100"/>
        <w:sz w:val="40"/>
        <w:szCs w:val="40"/>
      </w:rPr>
    </w:lvl>
    <w:lvl w:ilvl="1">
      <w:start w:val="1"/>
      <w:numFmt w:val="decimal"/>
      <w:lvlText w:val="%1.%2"/>
      <w:lvlJc w:val="left"/>
      <w:pPr>
        <w:ind w:left="159" w:hanging="735"/>
        <w:jc w:val="left"/>
      </w:pPr>
      <w:rPr>
        <w:rFonts w:ascii="黑体" w:eastAsia="黑体" w:hAnsi="黑体" w:cs="黑体" w:hint="default"/>
        <w:w w:val="100"/>
        <w:sz w:val="42"/>
        <w:szCs w:val="42"/>
      </w:rPr>
    </w:lvl>
    <w:lvl w:ilvl="2">
      <w:start w:val="1"/>
      <w:numFmt w:val="decimal"/>
      <w:lvlText w:val="%1.%2.%3"/>
      <w:lvlJc w:val="left"/>
      <w:pPr>
        <w:ind w:left="1779" w:hanging="1157"/>
        <w:jc w:val="right"/>
      </w:pPr>
      <w:rPr>
        <w:rFonts w:ascii="黑体" w:eastAsia="黑体" w:hAnsi="黑体" w:cs="黑体" w:hint="default"/>
        <w:w w:val="100"/>
        <w:sz w:val="42"/>
        <w:szCs w:val="42"/>
      </w:rPr>
    </w:lvl>
    <w:lvl w:ilvl="3">
      <w:start w:val="0"/>
      <w:numFmt w:val="bullet"/>
      <w:lvlText w:val="•"/>
      <w:lvlJc w:val="left"/>
      <w:pPr>
        <w:ind w:left="3502" w:hanging="1157"/>
      </w:pPr>
      <w:rPr>
        <w:rFonts w:hint="default"/>
      </w:rPr>
    </w:lvl>
    <w:lvl w:ilvl="4">
      <w:start w:val="0"/>
      <w:numFmt w:val="bullet"/>
      <w:lvlText w:val="•"/>
      <w:lvlJc w:val="left"/>
      <w:pPr>
        <w:ind w:left="5224" w:hanging="1157"/>
      </w:pPr>
      <w:rPr>
        <w:rFonts w:hint="default"/>
      </w:rPr>
    </w:lvl>
    <w:lvl w:ilvl="5">
      <w:start w:val="0"/>
      <w:numFmt w:val="bullet"/>
      <w:lvlText w:val="•"/>
      <w:lvlJc w:val="left"/>
      <w:pPr>
        <w:ind w:left="6947" w:hanging="1157"/>
      </w:pPr>
      <w:rPr>
        <w:rFonts w:hint="default"/>
      </w:rPr>
    </w:lvl>
    <w:lvl w:ilvl="6">
      <w:start w:val="0"/>
      <w:numFmt w:val="bullet"/>
      <w:lvlText w:val="•"/>
      <w:lvlJc w:val="left"/>
      <w:pPr>
        <w:ind w:left="8669" w:hanging="1157"/>
      </w:pPr>
      <w:rPr>
        <w:rFonts w:hint="default"/>
      </w:rPr>
    </w:lvl>
    <w:lvl w:ilvl="7">
      <w:start w:val="0"/>
      <w:numFmt w:val="bullet"/>
      <w:lvlText w:val="•"/>
      <w:lvlJc w:val="left"/>
      <w:pPr>
        <w:ind w:left="10392" w:hanging="1157"/>
      </w:pPr>
      <w:rPr>
        <w:rFonts w:hint="default"/>
      </w:rPr>
    </w:lvl>
    <w:lvl w:ilvl="8">
      <w:start w:val="0"/>
      <w:numFmt w:val="bullet"/>
      <w:lvlText w:val="•"/>
      <w:lvlJc w:val="left"/>
      <w:pPr>
        <w:ind w:left="12114" w:hanging="1157"/>
      </w:pPr>
      <w:rPr>
        <w:rFonts w:hint="default"/>
      </w:rPr>
    </w:lvl>
  </w:abstractNum>
  <w:num w:numId="1">
    <w:abstractNumId w:val="8"/>
  </w:num>
  <w:num w:numId="2">
    <w:abstractNumId w:val="3"/>
  </w:num>
  <w:num w:numId="3">
    <w:abstractNumId w:val="9"/>
  </w:num>
  <w:num w:numId="4">
    <w:abstractNumId w:val="7"/>
  </w:num>
  <w:num w:numId="5">
    <w:abstractNumId w:val="1"/>
  </w:num>
  <w:num w:numId="6">
    <w:abstractNumId w:val="5"/>
  </w:num>
  <w:num w:numId="7">
    <w:abstractNumId w:val="2"/>
  </w:num>
  <w:num w:numId="8">
    <w:abstractNumId w:val="20"/>
  </w:num>
  <w:num w:numId="9">
    <w:abstractNumId w:val="14"/>
  </w:num>
  <w:num w:numId="10">
    <w:abstractNumId w:val="19"/>
  </w:num>
  <w:num w:numId="11">
    <w:abstractNumId w:val="12"/>
  </w:num>
  <w:num w:numId="12">
    <w:abstractNumId w:val="11"/>
  </w:num>
  <w:num w:numId="13">
    <w:abstractNumId w:val="6"/>
  </w:num>
  <w:num w:numId="14">
    <w:abstractNumId w:val="13"/>
  </w:num>
  <w:num w:numId="15">
    <w:abstractNumId w:val="0"/>
  </w:num>
  <w:num w:numId="16">
    <w:abstractNumId w:val="10"/>
  </w:num>
  <w:num w:numId="17">
    <w:abstractNumId w:val="4"/>
  </w:num>
  <w:num w:numId="18">
    <w:abstractNumId w:val="17"/>
  </w:num>
  <w:num w:numId="19">
    <w:abstractNumId w:val="18"/>
  </w:num>
  <w:num w:numId="20">
    <w:abstractNumId w:val="16"/>
  </w:num>
  <w:num w:numId="2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42"/>
      <w:szCs w:val="42"/>
    </w:rPr>
  </w:style>
  <w:style w:type="paragraph" w:styleId="Title">
    <w:name w:val="Title"/>
    <w:basedOn w:val="Normal"/>
    <w:uiPriority w:val="1"/>
    <w:qFormat/>
    <w:pPr>
      <w:ind w:left="3050" w:right="3850"/>
      <w:jc w:val="center"/>
    </w:pPr>
    <w:rPr>
      <w:rFonts w:ascii="黑体" w:eastAsia="黑体" w:hAnsi="黑体" w:cs="黑体"/>
      <w:b/>
      <w:bCs/>
      <w:sz w:val="72"/>
      <w:szCs w:val="72"/>
    </w:rPr>
  </w:style>
  <w:style w:type="paragraph" w:styleId="ListParagraph">
    <w:name w:val="List Paragraph"/>
    <w:basedOn w:val="Normal"/>
    <w:uiPriority w:val="1"/>
    <w:qFormat/>
    <w:pPr>
      <w:ind w:left="159" w:firstLine="839"/>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5.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header" Target="header7.xml" /><Relationship Id="rId44" Type="http://schemas.openxmlformats.org/officeDocument/2006/relationships/footer" Target="footer7.xml"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header" Target="header8.xml" /><Relationship Id="rId48" Type="http://schemas.openxmlformats.org/officeDocument/2006/relationships/footer" Target="footer8.xml" /><Relationship Id="rId49" Type="http://schemas.openxmlformats.org/officeDocument/2006/relationships/image" Target="media/image30.png" /><Relationship Id="rId5" Type="http://schemas.openxmlformats.org/officeDocument/2006/relationships/image" Target="media/image2.png" /><Relationship Id="rId50" Type="http://schemas.openxmlformats.org/officeDocument/2006/relationships/header" Target="header9.xml" /><Relationship Id="rId51" Type="http://schemas.openxmlformats.org/officeDocument/2006/relationships/footer" Target="footer9.xml" /><Relationship Id="rId52" Type="http://schemas.openxmlformats.org/officeDocument/2006/relationships/image" Target="media/image31.png" /><Relationship Id="rId53" Type="http://schemas.openxmlformats.org/officeDocument/2006/relationships/hyperlink" Target="https://d.book118.com/727153055030006045" TargetMode="External" /><Relationship Id="rId54" Type="http://schemas.openxmlformats.org/officeDocument/2006/relationships/header" Target="header10.xml" /><Relationship Id="rId55" Type="http://schemas.openxmlformats.org/officeDocument/2006/relationships/footer" Target="footer10.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2024-02-01T17:21:07Z</dcterms:created>
  <dcterms:modified xsi:type="dcterms:W3CDTF">2024-02-01T17:21:07Z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2024-02-01T00:00:00Z</vt:filetime>
  </property>
</Properties>
</file>