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人工心脏瓣膜及体外性能检测装置项目建设总纲及方案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07" w:history="1">
        <w:r>
          <w:rPr>
            <w:rFonts w:ascii="仿宋" w:eastAsia="仿宋" w:hAnsi="仿宋" w:cs="仿宋" w:hint="eastAsia"/>
            <w:lang w:eastAsia="zh-CN"/>
          </w:rPr>
          <w:t>概论</w:t>
        </w:r>
        <w:r>
          <w:tab/>
        </w:r>
        <w:r>
          <w:fldChar w:fldCharType="begin"/>
        </w:r>
        <w:r>
          <w:instrText xml:space="preserve"> PAGEREF _Toc15507 \h </w:instrText>
        </w:r>
        <w:r>
          <w:fldChar w:fldCharType="separate"/>
        </w:r>
        <w:r>
          <w:t>3</w:t>
        </w:r>
        <w:r>
          <w:fldChar w:fldCharType="end"/>
        </w:r>
      </w:hyperlink>
    </w:p>
    <w:p>
      <w:pPr>
        <w:pStyle w:val="TOC1"/>
        <w:tabs>
          <w:tab w:val="right" w:leader="dot" w:pos="8306"/>
        </w:tabs>
      </w:pPr>
      <w:hyperlink w:anchor="_Toc10619" w:history="1">
        <w:r>
          <w:rPr>
            <w:rFonts w:ascii="仿宋" w:eastAsia="仿宋" w:hAnsi="仿宋" w:cs="仿宋" w:hint="eastAsia"/>
            <w:lang w:eastAsia="zh-CN"/>
          </w:rPr>
          <w:t>一、发展规划、产业政策和行业准入分析</w:t>
        </w:r>
        <w:r>
          <w:tab/>
        </w:r>
        <w:r>
          <w:fldChar w:fldCharType="begin"/>
        </w:r>
        <w:r>
          <w:instrText xml:space="preserve"> PAGEREF _Toc10619 \h </w:instrText>
        </w:r>
        <w:r>
          <w:fldChar w:fldCharType="separate"/>
        </w:r>
        <w:r>
          <w:t>3</w:t>
        </w:r>
        <w:r>
          <w:fldChar w:fldCharType="end"/>
        </w:r>
      </w:hyperlink>
    </w:p>
    <w:p>
      <w:pPr>
        <w:pStyle w:val="TOC2"/>
        <w:tabs>
          <w:tab w:val="right" w:leader="dot" w:pos="8306"/>
        </w:tabs>
      </w:pPr>
      <w:hyperlink w:anchor="_Toc20972" w:history="1">
        <w:r>
          <w:rPr>
            <w:rFonts w:ascii="仿宋" w:eastAsia="仿宋" w:hAnsi="仿宋" w:cs="仿宋" w:hint="eastAsia"/>
            <w:lang w:eastAsia="zh-CN"/>
          </w:rPr>
          <w:t>(一)、发展规划分析</w:t>
        </w:r>
        <w:r>
          <w:tab/>
        </w:r>
        <w:r>
          <w:fldChar w:fldCharType="begin"/>
        </w:r>
        <w:r>
          <w:instrText xml:space="preserve"> PAGEREF _Toc20972 \h </w:instrText>
        </w:r>
        <w:r>
          <w:fldChar w:fldCharType="separate"/>
        </w:r>
        <w:r>
          <w:t>3</w:t>
        </w:r>
        <w:r>
          <w:fldChar w:fldCharType="end"/>
        </w:r>
      </w:hyperlink>
    </w:p>
    <w:p>
      <w:pPr>
        <w:pStyle w:val="TOC2"/>
        <w:tabs>
          <w:tab w:val="right" w:leader="dot" w:pos="8306"/>
        </w:tabs>
      </w:pPr>
      <w:hyperlink w:anchor="_Toc393" w:history="1">
        <w:r>
          <w:rPr>
            <w:rFonts w:ascii="仿宋" w:eastAsia="仿宋" w:hAnsi="仿宋" w:cs="仿宋" w:hint="eastAsia"/>
            <w:lang w:eastAsia="zh-CN"/>
          </w:rPr>
          <w:t>(二)、产业政策分析</w:t>
        </w:r>
        <w:r>
          <w:tab/>
        </w:r>
        <w:r>
          <w:fldChar w:fldCharType="begin"/>
        </w:r>
        <w:r>
          <w:instrText xml:space="preserve"> PAGEREF _Toc393 \h </w:instrText>
        </w:r>
        <w:r>
          <w:fldChar w:fldCharType="separate"/>
        </w:r>
        <w:r>
          <w:t>5</w:t>
        </w:r>
        <w:r>
          <w:fldChar w:fldCharType="end"/>
        </w:r>
      </w:hyperlink>
    </w:p>
    <w:p>
      <w:pPr>
        <w:pStyle w:val="TOC2"/>
        <w:tabs>
          <w:tab w:val="right" w:leader="dot" w:pos="8306"/>
        </w:tabs>
      </w:pPr>
      <w:hyperlink w:anchor="_Toc21651" w:history="1">
        <w:r>
          <w:rPr>
            <w:rFonts w:ascii="仿宋" w:eastAsia="仿宋" w:hAnsi="仿宋" w:cs="仿宋" w:hint="eastAsia"/>
            <w:lang w:eastAsia="zh-CN"/>
          </w:rPr>
          <w:t>(三)、行业准入分析</w:t>
        </w:r>
        <w:r>
          <w:tab/>
        </w:r>
        <w:r>
          <w:fldChar w:fldCharType="begin"/>
        </w:r>
        <w:r>
          <w:instrText xml:space="preserve"> PAGEREF _Toc21651 \h </w:instrText>
        </w:r>
        <w:r>
          <w:fldChar w:fldCharType="separate"/>
        </w:r>
        <w:r>
          <w:t>6</w:t>
        </w:r>
        <w:r>
          <w:fldChar w:fldCharType="end"/>
        </w:r>
      </w:hyperlink>
    </w:p>
    <w:p>
      <w:pPr>
        <w:pStyle w:val="TOC1"/>
        <w:tabs>
          <w:tab w:val="right" w:leader="dot" w:pos="8306"/>
        </w:tabs>
      </w:pPr>
      <w:hyperlink w:anchor="_Toc24512" w:history="1">
        <w:r>
          <w:rPr>
            <w:rFonts w:ascii="仿宋" w:eastAsia="仿宋" w:hAnsi="仿宋" w:cs="仿宋" w:hint="eastAsia"/>
            <w:lang w:eastAsia="zh-CN"/>
          </w:rPr>
          <w:t>二、建设风险评估分析</w:t>
        </w:r>
        <w:r>
          <w:tab/>
        </w:r>
        <w:r>
          <w:fldChar w:fldCharType="begin"/>
        </w:r>
        <w:r>
          <w:instrText xml:space="preserve"> PAGEREF _Toc24512 \h </w:instrText>
        </w:r>
        <w:r>
          <w:fldChar w:fldCharType="separate"/>
        </w:r>
        <w:r>
          <w:t>8</w:t>
        </w:r>
        <w:r>
          <w:fldChar w:fldCharType="end"/>
        </w:r>
      </w:hyperlink>
    </w:p>
    <w:p>
      <w:pPr>
        <w:pStyle w:val="TOC2"/>
        <w:tabs>
          <w:tab w:val="right" w:leader="dot" w:pos="8306"/>
        </w:tabs>
      </w:pPr>
      <w:hyperlink w:anchor="_Toc29578" w:history="1">
        <w:r>
          <w:rPr>
            <w:rFonts w:ascii="仿宋" w:eastAsia="仿宋" w:hAnsi="仿宋" w:cs="仿宋" w:hint="eastAsia"/>
            <w:lang w:eastAsia="zh-CN"/>
          </w:rPr>
          <w:t>(一)、政策风险分析</w:t>
        </w:r>
        <w:r>
          <w:tab/>
        </w:r>
        <w:r>
          <w:fldChar w:fldCharType="begin"/>
        </w:r>
        <w:r>
          <w:instrText xml:space="preserve"> PAGEREF _Toc29578 \h </w:instrText>
        </w:r>
        <w:r>
          <w:fldChar w:fldCharType="separate"/>
        </w:r>
        <w:r>
          <w:t>8</w:t>
        </w:r>
        <w:r>
          <w:fldChar w:fldCharType="end"/>
        </w:r>
      </w:hyperlink>
    </w:p>
    <w:p>
      <w:pPr>
        <w:pStyle w:val="TOC2"/>
        <w:tabs>
          <w:tab w:val="right" w:leader="dot" w:pos="8306"/>
        </w:tabs>
      </w:pPr>
      <w:hyperlink w:anchor="_Toc4525" w:history="1">
        <w:r>
          <w:rPr>
            <w:rFonts w:ascii="仿宋" w:eastAsia="仿宋" w:hAnsi="仿宋" w:cs="仿宋" w:hint="eastAsia"/>
            <w:lang w:eastAsia="zh-CN"/>
          </w:rPr>
          <w:t>(二)、社会风险分析</w:t>
        </w:r>
        <w:r>
          <w:tab/>
        </w:r>
        <w:r>
          <w:fldChar w:fldCharType="begin"/>
        </w:r>
        <w:r>
          <w:instrText xml:space="preserve"> PAGEREF _Toc4525 \h </w:instrText>
        </w:r>
        <w:r>
          <w:fldChar w:fldCharType="separate"/>
        </w:r>
        <w:r>
          <w:t>9</w:t>
        </w:r>
        <w:r>
          <w:fldChar w:fldCharType="end"/>
        </w:r>
      </w:hyperlink>
    </w:p>
    <w:p>
      <w:pPr>
        <w:pStyle w:val="TOC2"/>
        <w:tabs>
          <w:tab w:val="right" w:leader="dot" w:pos="8306"/>
        </w:tabs>
      </w:pPr>
      <w:hyperlink w:anchor="_Toc32369" w:history="1">
        <w:r>
          <w:rPr>
            <w:rFonts w:ascii="仿宋" w:eastAsia="仿宋" w:hAnsi="仿宋" w:cs="仿宋" w:hint="eastAsia"/>
            <w:lang w:eastAsia="zh-CN"/>
          </w:rPr>
          <w:t>(三)、市场风险分析</w:t>
        </w:r>
        <w:r>
          <w:tab/>
        </w:r>
        <w:r>
          <w:fldChar w:fldCharType="begin"/>
        </w:r>
        <w:r>
          <w:instrText xml:space="preserve"> PAGEREF _Toc32369 \h </w:instrText>
        </w:r>
        <w:r>
          <w:fldChar w:fldCharType="separate"/>
        </w:r>
        <w:r>
          <w:t>11</w:t>
        </w:r>
        <w:r>
          <w:fldChar w:fldCharType="end"/>
        </w:r>
      </w:hyperlink>
    </w:p>
    <w:p>
      <w:pPr>
        <w:pStyle w:val="TOC2"/>
        <w:tabs>
          <w:tab w:val="right" w:leader="dot" w:pos="8306"/>
        </w:tabs>
      </w:pPr>
      <w:hyperlink w:anchor="_Toc10125" w:history="1">
        <w:r>
          <w:rPr>
            <w:rFonts w:ascii="仿宋" w:eastAsia="仿宋" w:hAnsi="仿宋" w:cs="仿宋" w:hint="eastAsia"/>
            <w:lang w:eastAsia="zh-CN"/>
          </w:rPr>
          <w:t>(四)、资金风险分析</w:t>
        </w:r>
        <w:r>
          <w:tab/>
        </w:r>
        <w:r>
          <w:fldChar w:fldCharType="begin"/>
        </w:r>
        <w:r>
          <w:instrText xml:space="preserve"> PAGEREF _Toc10125 \h </w:instrText>
        </w:r>
        <w:r>
          <w:fldChar w:fldCharType="separate"/>
        </w:r>
        <w:r>
          <w:t>11</w:t>
        </w:r>
        <w:r>
          <w:fldChar w:fldCharType="end"/>
        </w:r>
      </w:hyperlink>
    </w:p>
    <w:p>
      <w:pPr>
        <w:pStyle w:val="TOC2"/>
        <w:tabs>
          <w:tab w:val="right" w:leader="dot" w:pos="8306"/>
        </w:tabs>
      </w:pPr>
      <w:hyperlink w:anchor="_Toc20266" w:history="1">
        <w:r>
          <w:rPr>
            <w:rFonts w:ascii="仿宋" w:eastAsia="仿宋" w:hAnsi="仿宋" w:cs="仿宋" w:hint="eastAsia"/>
            <w:lang w:eastAsia="zh-CN"/>
          </w:rPr>
          <w:t>(五)、技术风险分析</w:t>
        </w:r>
        <w:r>
          <w:tab/>
        </w:r>
        <w:r>
          <w:fldChar w:fldCharType="begin"/>
        </w:r>
        <w:r>
          <w:instrText xml:space="preserve"> PAGEREF _Toc20266 \h </w:instrText>
        </w:r>
        <w:r>
          <w:fldChar w:fldCharType="separate"/>
        </w:r>
        <w:r>
          <w:t>12</w:t>
        </w:r>
        <w:r>
          <w:fldChar w:fldCharType="end"/>
        </w:r>
      </w:hyperlink>
    </w:p>
    <w:p>
      <w:pPr>
        <w:pStyle w:val="TOC2"/>
        <w:tabs>
          <w:tab w:val="right" w:leader="dot" w:pos="8306"/>
        </w:tabs>
      </w:pPr>
      <w:hyperlink w:anchor="_Toc23539" w:history="1">
        <w:r>
          <w:rPr>
            <w:rFonts w:ascii="仿宋" w:eastAsia="仿宋" w:hAnsi="仿宋" w:cs="仿宋" w:hint="eastAsia"/>
            <w:lang w:eastAsia="zh-CN"/>
          </w:rPr>
          <w:t>(六)、财务风险分析</w:t>
        </w:r>
        <w:r>
          <w:tab/>
        </w:r>
        <w:r>
          <w:fldChar w:fldCharType="begin"/>
        </w:r>
        <w:r>
          <w:instrText xml:space="preserve"> PAGEREF _Toc23539 \h </w:instrText>
        </w:r>
        <w:r>
          <w:fldChar w:fldCharType="separate"/>
        </w:r>
        <w:r>
          <w:t>14</w:t>
        </w:r>
        <w:r>
          <w:fldChar w:fldCharType="end"/>
        </w:r>
      </w:hyperlink>
    </w:p>
    <w:p>
      <w:pPr>
        <w:pStyle w:val="TOC2"/>
        <w:tabs>
          <w:tab w:val="right" w:leader="dot" w:pos="8306"/>
        </w:tabs>
      </w:pPr>
      <w:hyperlink w:anchor="_Toc9579" w:history="1">
        <w:r>
          <w:rPr>
            <w:rFonts w:ascii="仿宋" w:eastAsia="仿宋" w:hAnsi="仿宋" w:cs="仿宋" w:hint="eastAsia"/>
            <w:lang w:eastAsia="zh-CN"/>
          </w:rPr>
          <w:t>(七)、管理风险分析</w:t>
        </w:r>
        <w:r>
          <w:tab/>
        </w:r>
        <w:r>
          <w:fldChar w:fldCharType="begin"/>
        </w:r>
        <w:r>
          <w:instrText xml:space="preserve"> PAGEREF _Toc9579 \h </w:instrText>
        </w:r>
        <w:r>
          <w:fldChar w:fldCharType="separate"/>
        </w:r>
        <w:r>
          <w:t>15</w:t>
        </w:r>
        <w:r>
          <w:fldChar w:fldCharType="end"/>
        </w:r>
      </w:hyperlink>
    </w:p>
    <w:p>
      <w:pPr>
        <w:pStyle w:val="TOC2"/>
        <w:tabs>
          <w:tab w:val="right" w:leader="dot" w:pos="8306"/>
        </w:tabs>
      </w:pPr>
      <w:hyperlink w:anchor="_Toc18809" w:history="1">
        <w:r>
          <w:rPr>
            <w:rFonts w:ascii="仿宋" w:eastAsia="仿宋" w:hAnsi="仿宋" w:cs="仿宋" w:hint="eastAsia"/>
            <w:lang w:eastAsia="zh-CN"/>
          </w:rPr>
          <w:t>(八)、其它风险分析</w:t>
        </w:r>
        <w:r>
          <w:tab/>
        </w:r>
        <w:r>
          <w:fldChar w:fldCharType="begin"/>
        </w:r>
        <w:r>
          <w:instrText xml:space="preserve"> PAGEREF _Toc18809 \h </w:instrText>
        </w:r>
        <w:r>
          <w:fldChar w:fldCharType="separate"/>
        </w:r>
        <w:r>
          <w:t>17</w:t>
        </w:r>
        <w:r>
          <w:fldChar w:fldCharType="end"/>
        </w:r>
      </w:hyperlink>
    </w:p>
    <w:p>
      <w:pPr>
        <w:pStyle w:val="TOC2"/>
        <w:tabs>
          <w:tab w:val="right" w:leader="dot" w:pos="8306"/>
        </w:tabs>
      </w:pPr>
      <w:hyperlink w:anchor="_Toc11293" w:history="1">
        <w:r>
          <w:rPr>
            <w:rFonts w:ascii="仿宋" w:eastAsia="仿宋" w:hAnsi="仿宋" w:cs="仿宋" w:hint="eastAsia"/>
            <w:lang w:eastAsia="zh-CN"/>
          </w:rPr>
          <w:t>(九)、社会影响评估</w:t>
        </w:r>
        <w:r>
          <w:tab/>
        </w:r>
        <w:r>
          <w:fldChar w:fldCharType="begin"/>
        </w:r>
        <w:r>
          <w:instrText xml:space="preserve"> PAGEREF _Toc11293 \h </w:instrText>
        </w:r>
        <w:r>
          <w:fldChar w:fldCharType="separate"/>
        </w:r>
        <w:r>
          <w:t>18</w:t>
        </w:r>
        <w:r>
          <w:fldChar w:fldCharType="end"/>
        </w:r>
      </w:hyperlink>
    </w:p>
    <w:p>
      <w:pPr>
        <w:pStyle w:val="TOC1"/>
        <w:tabs>
          <w:tab w:val="right" w:leader="dot" w:pos="8306"/>
        </w:tabs>
      </w:pPr>
      <w:hyperlink w:anchor="_Toc26426" w:history="1">
        <w:r>
          <w:rPr>
            <w:rFonts w:ascii="仿宋" w:eastAsia="仿宋" w:hAnsi="仿宋" w:cs="仿宋" w:hint="eastAsia"/>
            <w:lang w:eastAsia="zh-CN"/>
          </w:rPr>
          <w:t>三、项目选址研究</w:t>
        </w:r>
        <w:r>
          <w:tab/>
        </w:r>
        <w:r>
          <w:fldChar w:fldCharType="begin"/>
        </w:r>
        <w:r>
          <w:instrText xml:space="preserve"> PAGEREF _Toc26426 \h </w:instrText>
        </w:r>
        <w:r>
          <w:fldChar w:fldCharType="separate"/>
        </w:r>
        <w:r>
          <w:t>20</w:t>
        </w:r>
        <w:r>
          <w:fldChar w:fldCharType="end"/>
        </w:r>
      </w:hyperlink>
    </w:p>
    <w:p>
      <w:pPr>
        <w:pStyle w:val="TOC2"/>
        <w:tabs>
          <w:tab w:val="right" w:leader="dot" w:pos="8306"/>
        </w:tabs>
      </w:pPr>
      <w:hyperlink w:anchor="_Toc24185" w:history="1">
        <w:r>
          <w:rPr>
            <w:rFonts w:ascii="仿宋" w:eastAsia="仿宋" w:hAnsi="仿宋" w:cs="仿宋" w:hint="eastAsia"/>
            <w:lang w:eastAsia="zh-CN"/>
          </w:rPr>
          <w:t>(一)、项目选址原则</w:t>
        </w:r>
        <w:r>
          <w:tab/>
        </w:r>
        <w:r>
          <w:fldChar w:fldCharType="begin"/>
        </w:r>
        <w:r>
          <w:instrText xml:space="preserve"> PAGEREF _Toc24185 \h </w:instrText>
        </w:r>
        <w:r>
          <w:fldChar w:fldCharType="separate"/>
        </w:r>
        <w:r>
          <w:t>20</w:t>
        </w:r>
        <w:r>
          <w:fldChar w:fldCharType="end"/>
        </w:r>
      </w:hyperlink>
    </w:p>
    <w:p>
      <w:pPr>
        <w:pStyle w:val="TOC2"/>
        <w:tabs>
          <w:tab w:val="right" w:leader="dot" w:pos="8306"/>
        </w:tabs>
      </w:pPr>
      <w:hyperlink w:anchor="_Toc18921" w:history="1">
        <w:r>
          <w:rPr>
            <w:rFonts w:ascii="仿宋" w:eastAsia="仿宋" w:hAnsi="仿宋" w:cs="仿宋" w:hint="eastAsia"/>
            <w:lang w:eastAsia="zh-CN"/>
          </w:rPr>
          <w:t>(二)、项目选址</w:t>
        </w:r>
        <w:r>
          <w:tab/>
        </w:r>
        <w:r>
          <w:fldChar w:fldCharType="begin"/>
        </w:r>
        <w:r>
          <w:instrText xml:space="preserve"> PAGEREF _Toc18921 \h </w:instrText>
        </w:r>
        <w:r>
          <w:fldChar w:fldCharType="separate"/>
        </w:r>
        <w:r>
          <w:t>24</w:t>
        </w:r>
        <w:r>
          <w:fldChar w:fldCharType="end"/>
        </w:r>
      </w:hyperlink>
    </w:p>
    <w:p>
      <w:pPr>
        <w:pStyle w:val="TOC2"/>
        <w:tabs>
          <w:tab w:val="right" w:leader="dot" w:pos="8306"/>
        </w:tabs>
      </w:pPr>
      <w:hyperlink w:anchor="_Toc29504" w:history="1">
        <w:r>
          <w:rPr>
            <w:rFonts w:ascii="仿宋" w:eastAsia="仿宋" w:hAnsi="仿宋" w:cs="仿宋" w:hint="eastAsia"/>
            <w:lang w:eastAsia="zh-CN"/>
          </w:rPr>
          <w:t>(三)、建设条件分析</w:t>
        </w:r>
        <w:r>
          <w:tab/>
        </w:r>
        <w:r>
          <w:fldChar w:fldCharType="begin"/>
        </w:r>
        <w:r>
          <w:instrText xml:space="preserve"> PAGEREF _Toc29504 \h </w:instrText>
        </w:r>
        <w:r>
          <w:fldChar w:fldCharType="separate"/>
        </w:r>
        <w:r>
          <w:t>26</w:t>
        </w:r>
        <w:r>
          <w:fldChar w:fldCharType="end"/>
        </w:r>
      </w:hyperlink>
    </w:p>
    <w:p>
      <w:pPr>
        <w:pStyle w:val="TOC2"/>
        <w:tabs>
          <w:tab w:val="right" w:leader="dot" w:pos="8306"/>
        </w:tabs>
      </w:pPr>
      <w:hyperlink w:anchor="_Toc22201" w:history="1">
        <w:r>
          <w:rPr>
            <w:rFonts w:ascii="仿宋" w:eastAsia="仿宋" w:hAnsi="仿宋" w:cs="仿宋" w:hint="eastAsia"/>
            <w:lang w:eastAsia="zh-CN"/>
          </w:rPr>
          <w:t>(四)、用地控制指标</w:t>
        </w:r>
        <w:r>
          <w:tab/>
        </w:r>
        <w:r>
          <w:fldChar w:fldCharType="begin"/>
        </w:r>
        <w:r>
          <w:instrText xml:space="preserve"> PAGEREF _Toc22201 \h </w:instrText>
        </w:r>
        <w:r>
          <w:fldChar w:fldCharType="separate"/>
        </w:r>
        <w:r>
          <w:t>27</w:t>
        </w:r>
        <w:r>
          <w:fldChar w:fldCharType="end"/>
        </w:r>
      </w:hyperlink>
    </w:p>
    <w:p>
      <w:pPr>
        <w:pStyle w:val="TOC2"/>
        <w:tabs>
          <w:tab w:val="right" w:leader="dot" w:pos="8306"/>
        </w:tabs>
      </w:pPr>
      <w:hyperlink w:anchor="_Toc26242" w:history="1">
        <w:r>
          <w:rPr>
            <w:rFonts w:ascii="仿宋" w:eastAsia="仿宋" w:hAnsi="仿宋" w:cs="仿宋" w:hint="eastAsia"/>
            <w:lang w:eastAsia="zh-CN"/>
          </w:rPr>
          <w:t>(五)、地总体要求</w:t>
        </w:r>
        <w:r>
          <w:tab/>
        </w:r>
        <w:r>
          <w:fldChar w:fldCharType="begin"/>
        </w:r>
        <w:r>
          <w:instrText xml:space="preserve"> PAGEREF _Toc26242 \h </w:instrText>
        </w:r>
        <w:r>
          <w:fldChar w:fldCharType="separate"/>
        </w:r>
        <w:r>
          <w:t>28</w:t>
        </w:r>
        <w:r>
          <w:fldChar w:fldCharType="end"/>
        </w:r>
      </w:hyperlink>
    </w:p>
    <w:p>
      <w:pPr>
        <w:pStyle w:val="TOC2"/>
        <w:tabs>
          <w:tab w:val="right" w:leader="dot" w:pos="8306"/>
        </w:tabs>
      </w:pPr>
      <w:hyperlink w:anchor="_Toc15992" w:history="1">
        <w:r>
          <w:rPr>
            <w:rFonts w:ascii="仿宋" w:eastAsia="仿宋" w:hAnsi="仿宋" w:cs="仿宋" w:hint="eastAsia"/>
            <w:lang w:eastAsia="zh-CN"/>
          </w:rPr>
          <w:t>(六)、节约用地措施</w:t>
        </w:r>
        <w:r>
          <w:tab/>
        </w:r>
        <w:r>
          <w:fldChar w:fldCharType="begin"/>
        </w:r>
        <w:r>
          <w:instrText xml:space="preserve"> PAGEREF _Toc15992 \h </w:instrText>
        </w:r>
        <w:r>
          <w:fldChar w:fldCharType="separate"/>
        </w:r>
        <w:r>
          <w:t>30</w:t>
        </w:r>
        <w:r>
          <w:fldChar w:fldCharType="end"/>
        </w:r>
      </w:hyperlink>
    </w:p>
    <w:p>
      <w:pPr>
        <w:pStyle w:val="TOC2"/>
        <w:tabs>
          <w:tab w:val="right" w:leader="dot" w:pos="8306"/>
        </w:tabs>
      </w:pPr>
      <w:hyperlink w:anchor="_Toc16080" w:history="1">
        <w:r>
          <w:rPr>
            <w:rFonts w:ascii="仿宋" w:eastAsia="仿宋" w:hAnsi="仿宋" w:cs="仿宋" w:hint="eastAsia"/>
            <w:lang w:eastAsia="zh-CN"/>
          </w:rPr>
          <w:t>(七)、选址综合评价</w:t>
        </w:r>
        <w:r>
          <w:tab/>
        </w:r>
        <w:r>
          <w:fldChar w:fldCharType="begin"/>
        </w:r>
        <w:r>
          <w:instrText xml:space="preserve"> PAGEREF _Toc16080 \h </w:instrText>
        </w:r>
        <w:r>
          <w:fldChar w:fldCharType="separate"/>
        </w:r>
        <w:r>
          <w:t>31</w:t>
        </w:r>
        <w:r>
          <w:fldChar w:fldCharType="end"/>
        </w:r>
      </w:hyperlink>
    </w:p>
    <w:p>
      <w:pPr>
        <w:pStyle w:val="TOC1"/>
        <w:tabs>
          <w:tab w:val="right" w:leader="dot" w:pos="8306"/>
        </w:tabs>
      </w:pPr>
      <w:hyperlink w:anchor="_Toc2697" w:history="1">
        <w:r>
          <w:rPr>
            <w:rFonts w:ascii="仿宋" w:eastAsia="仿宋" w:hAnsi="仿宋" w:cs="仿宋" w:hint="eastAsia"/>
            <w:lang w:eastAsia="zh-CN"/>
          </w:rPr>
          <w:t>四、项目监理与质量保证</w:t>
        </w:r>
        <w:r>
          <w:tab/>
        </w:r>
        <w:r>
          <w:fldChar w:fldCharType="begin"/>
        </w:r>
        <w:r>
          <w:instrText xml:space="preserve"> PAGEREF _Toc2697 \h </w:instrText>
        </w:r>
        <w:r>
          <w:fldChar w:fldCharType="separate"/>
        </w:r>
        <w:r>
          <w:t>32</w:t>
        </w:r>
        <w:r>
          <w:fldChar w:fldCharType="end"/>
        </w:r>
      </w:hyperlink>
    </w:p>
    <w:p>
      <w:pPr>
        <w:pStyle w:val="TOC2"/>
        <w:tabs>
          <w:tab w:val="right" w:leader="dot" w:pos="8306"/>
        </w:tabs>
      </w:pPr>
      <w:hyperlink w:anchor="_Toc20687" w:history="1">
        <w:r>
          <w:rPr>
            <w:rFonts w:ascii="仿宋" w:eastAsia="仿宋" w:hAnsi="仿宋" w:cs="仿宋" w:hint="eastAsia"/>
            <w:lang w:eastAsia="zh-CN"/>
          </w:rPr>
          <w:t>(一)、监理体系构建</w:t>
        </w:r>
        <w:r>
          <w:tab/>
        </w:r>
        <w:r>
          <w:fldChar w:fldCharType="begin"/>
        </w:r>
        <w:r>
          <w:instrText xml:space="preserve"> PAGEREF _Toc20687 \h </w:instrText>
        </w:r>
        <w:r>
          <w:fldChar w:fldCharType="separate"/>
        </w:r>
        <w:r>
          <w:t>32</w:t>
        </w:r>
        <w:r>
          <w:fldChar w:fldCharType="end"/>
        </w:r>
      </w:hyperlink>
    </w:p>
    <w:p>
      <w:pPr>
        <w:pStyle w:val="TOC2"/>
        <w:tabs>
          <w:tab w:val="right" w:leader="dot" w:pos="8306"/>
        </w:tabs>
      </w:pPr>
      <w:hyperlink w:anchor="_Toc4765" w:history="1">
        <w:r>
          <w:rPr>
            <w:rFonts w:ascii="仿宋" w:eastAsia="仿宋" w:hAnsi="仿宋" w:cs="仿宋" w:hint="eastAsia"/>
            <w:lang w:eastAsia="zh-CN"/>
          </w:rPr>
          <w:t>(二)、质量保证体系实施</w:t>
        </w:r>
        <w:r>
          <w:tab/>
        </w:r>
        <w:r>
          <w:fldChar w:fldCharType="begin"/>
        </w:r>
        <w:r>
          <w:instrText xml:space="preserve"> PAGEREF _Toc4765 \h </w:instrText>
        </w:r>
        <w:r>
          <w:fldChar w:fldCharType="separate"/>
        </w:r>
        <w:r>
          <w:t>33</w:t>
        </w:r>
        <w:r>
          <w:fldChar w:fldCharType="end"/>
        </w:r>
      </w:hyperlink>
    </w:p>
    <w:p>
      <w:pPr>
        <w:pStyle w:val="TOC2"/>
        <w:tabs>
          <w:tab w:val="right" w:leader="dot" w:pos="8306"/>
        </w:tabs>
      </w:pPr>
      <w:hyperlink w:anchor="_Toc7296" w:history="1">
        <w:r>
          <w:rPr>
            <w:rFonts w:ascii="仿宋" w:eastAsia="仿宋" w:hAnsi="仿宋" w:cs="仿宋" w:hint="eastAsia"/>
            <w:lang w:eastAsia="zh-CN"/>
          </w:rPr>
          <w:t>(三)、监理与质量控制流程</w:t>
        </w:r>
        <w:r>
          <w:tab/>
        </w:r>
        <w:r>
          <w:fldChar w:fldCharType="begin"/>
        </w:r>
        <w:r>
          <w:instrText xml:space="preserve"> PAGEREF _Toc7296 \h </w:instrText>
        </w:r>
        <w:r>
          <w:fldChar w:fldCharType="separate"/>
        </w:r>
        <w:r>
          <w:t>33</w:t>
        </w:r>
        <w:r>
          <w:fldChar w:fldCharType="end"/>
        </w:r>
      </w:hyperlink>
    </w:p>
    <w:p>
      <w:pPr>
        <w:pStyle w:val="TOC1"/>
        <w:tabs>
          <w:tab w:val="right" w:leader="dot" w:pos="8306"/>
        </w:tabs>
      </w:pPr>
      <w:hyperlink w:anchor="_Toc10595" w:history="1">
        <w:r>
          <w:rPr>
            <w:rFonts w:ascii="仿宋" w:eastAsia="仿宋" w:hAnsi="仿宋" w:cs="仿宋" w:hint="eastAsia"/>
            <w:lang w:eastAsia="zh-CN"/>
          </w:rPr>
          <w:t>五、社会影响分析</w:t>
        </w:r>
        <w:r>
          <w:tab/>
        </w:r>
        <w:r>
          <w:fldChar w:fldCharType="begin"/>
        </w:r>
        <w:r>
          <w:instrText xml:space="preserve"> PAGEREF _Toc10595 \h </w:instrText>
        </w:r>
        <w:r>
          <w:fldChar w:fldCharType="separate"/>
        </w:r>
        <w:r>
          <w:t>34</w:t>
        </w:r>
        <w:r>
          <w:fldChar w:fldCharType="end"/>
        </w:r>
      </w:hyperlink>
    </w:p>
    <w:p>
      <w:pPr>
        <w:pStyle w:val="TOC2"/>
        <w:tabs>
          <w:tab w:val="right" w:leader="dot" w:pos="8306"/>
        </w:tabs>
      </w:pPr>
      <w:hyperlink w:anchor="_Toc31168" w:history="1">
        <w:r>
          <w:rPr>
            <w:rFonts w:ascii="仿宋" w:eastAsia="仿宋" w:hAnsi="仿宋" w:cs="仿宋" w:hint="eastAsia"/>
            <w:lang w:eastAsia="zh-CN"/>
          </w:rPr>
          <w:t>(一)、社会影响效果分析</w:t>
        </w:r>
        <w:r>
          <w:tab/>
        </w:r>
        <w:r>
          <w:fldChar w:fldCharType="begin"/>
        </w:r>
        <w:r>
          <w:instrText xml:space="preserve"> PAGEREF _Toc31168 \h </w:instrText>
        </w:r>
        <w:r>
          <w:fldChar w:fldCharType="separate"/>
        </w:r>
        <w:r>
          <w:t>34</w:t>
        </w:r>
        <w:r>
          <w:fldChar w:fldCharType="end"/>
        </w:r>
      </w:hyperlink>
    </w:p>
    <w:p>
      <w:pPr>
        <w:pStyle w:val="TOC2"/>
        <w:tabs>
          <w:tab w:val="right" w:leader="dot" w:pos="8306"/>
        </w:tabs>
      </w:pPr>
      <w:hyperlink w:anchor="_Toc32648" w:history="1">
        <w:r>
          <w:rPr>
            <w:rFonts w:ascii="仿宋" w:eastAsia="仿宋" w:hAnsi="仿宋" w:cs="仿宋" w:hint="eastAsia"/>
            <w:lang w:eastAsia="zh-CN"/>
          </w:rPr>
          <w:t>(二)、社会适应性分析</w:t>
        </w:r>
        <w:r>
          <w:tab/>
        </w:r>
        <w:r>
          <w:fldChar w:fldCharType="begin"/>
        </w:r>
        <w:r>
          <w:instrText xml:space="preserve"> PAGEREF _Toc32648 \h </w:instrText>
        </w:r>
        <w:r>
          <w:fldChar w:fldCharType="separate"/>
        </w:r>
        <w:r>
          <w:t>37</w:t>
        </w:r>
        <w:r>
          <w:fldChar w:fldCharType="end"/>
        </w:r>
      </w:hyperlink>
    </w:p>
    <w:p>
      <w:pPr>
        <w:pStyle w:val="TOC2"/>
        <w:tabs>
          <w:tab w:val="right" w:leader="dot" w:pos="8306"/>
        </w:tabs>
      </w:pPr>
      <w:hyperlink w:anchor="_Toc13769" w:history="1">
        <w:r>
          <w:rPr>
            <w:rFonts w:ascii="仿宋" w:eastAsia="仿宋" w:hAnsi="仿宋" w:cs="仿宋" w:hint="eastAsia"/>
            <w:lang w:eastAsia="zh-CN"/>
          </w:rPr>
          <w:t>(三)、社会风险及对策分析</w:t>
        </w:r>
        <w:r>
          <w:tab/>
        </w:r>
        <w:r>
          <w:fldChar w:fldCharType="begin"/>
        </w:r>
        <w:r>
          <w:instrText xml:space="preserve"> PAGEREF _Toc13769 \h </w:instrText>
        </w:r>
        <w:r>
          <w:fldChar w:fldCharType="separate"/>
        </w:r>
        <w:r>
          <w:t>38</w:t>
        </w:r>
        <w:r>
          <w:fldChar w:fldCharType="end"/>
        </w:r>
      </w:hyperlink>
    </w:p>
    <w:p>
      <w:pPr>
        <w:pStyle w:val="TOC1"/>
        <w:tabs>
          <w:tab w:val="right" w:leader="dot" w:pos="8306"/>
        </w:tabs>
      </w:pPr>
      <w:hyperlink w:anchor="_Toc30636" w:history="1">
        <w:r>
          <w:rPr>
            <w:rFonts w:ascii="仿宋" w:eastAsia="仿宋" w:hAnsi="仿宋" w:cs="仿宋" w:hint="eastAsia"/>
            <w:lang w:eastAsia="zh-CN"/>
          </w:rPr>
          <w:t>六、资源开发及综合利用分析</w:t>
        </w:r>
        <w:r>
          <w:tab/>
        </w:r>
        <w:r>
          <w:fldChar w:fldCharType="begin"/>
        </w:r>
        <w:r>
          <w:instrText xml:space="preserve"> PAGEREF _Toc30636 \h </w:instrText>
        </w:r>
        <w:r>
          <w:fldChar w:fldCharType="separate"/>
        </w:r>
        <w:r>
          <w:t>42</w:t>
        </w:r>
        <w:r>
          <w:fldChar w:fldCharType="end"/>
        </w:r>
      </w:hyperlink>
    </w:p>
    <w:p>
      <w:pPr>
        <w:pStyle w:val="TOC2"/>
        <w:tabs>
          <w:tab w:val="right" w:leader="dot" w:pos="8306"/>
        </w:tabs>
      </w:pPr>
      <w:hyperlink w:anchor="_Toc4542" w:history="1">
        <w:r>
          <w:rPr>
            <w:rFonts w:ascii="仿宋" w:eastAsia="仿宋" w:hAnsi="仿宋" w:cs="仿宋" w:hint="eastAsia"/>
            <w:lang w:eastAsia="zh-CN"/>
          </w:rPr>
          <w:t>(一)、资源开发方案</w:t>
        </w:r>
        <w:r>
          <w:tab/>
        </w:r>
        <w:r>
          <w:fldChar w:fldCharType="begin"/>
        </w:r>
        <w:r>
          <w:instrText xml:space="preserve"> PAGEREF _Toc4542 \h </w:instrText>
        </w:r>
        <w:r>
          <w:fldChar w:fldCharType="separate"/>
        </w:r>
        <w:r>
          <w:t>42</w:t>
        </w:r>
        <w:r>
          <w:fldChar w:fldCharType="end"/>
        </w:r>
      </w:hyperlink>
    </w:p>
    <w:p>
      <w:pPr>
        <w:pStyle w:val="TOC2"/>
        <w:tabs>
          <w:tab w:val="right" w:leader="dot" w:pos="8306"/>
        </w:tabs>
      </w:pPr>
      <w:hyperlink w:anchor="_Toc15180" w:history="1">
        <w:r>
          <w:rPr>
            <w:rFonts w:ascii="仿宋" w:eastAsia="仿宋" w:hAnsi="仿宋" w:cs="仿宋" w:hint="eastAsia"/>
            <w:lang w:eastAsia="zh-CN"/>
          </w:rPr>
          <w:t>(二)、资源利用方案</w:t>
        </w:r>
        <w:r>
          <w:tab/>
        </w:r>
        <w:r>
          <w:fldChar w:fldCharType="begin"/>
        </w:r>
        <w:r>
          <w:instrText xml:space="preserve"> PAGEREF _Toc15180 \h </w:instrText>
        </w:r>
        <w:r>
          <w:fldChar w:fldCharType="separate"/>
        </w:r>
        <w:r>
          <w:t>43</w:t>
        </w:r>
        <w:r>
          <w:fldChar w:fldCharType="end"/>
        </w:r>
      </w:hyperlink>
    </w:p>
    <w:p>
      <w:pPr>
        <w:pStyle w:val="TOC2"/>
        <w:tabs>
          <w:tab w:val="right" w:leader="dot" w:pos="8306"/>
        </w:tabs>
      </w:pPr>
      <w:hyperlink w:anchor="_Toc21122" w:history="1">
        <w:r>
          <w:rPr>
            <w:rFonts w:ascii="仿宋" w:eastAsia="仿宋" w:hAnsi="仿宋" w:cs="仿宋" w:hint="eastAsia"/>
            <w:lang w:eastAsia="zh-CN"/>
          </w:rPr>
          <w:t>(三)、资源节约措施</w:t>
        </w:r>
        <w:r>
          <w:tab/>
        </w:r>
        <w:r>
          <w:fldChar w:fldCharType="begin"/>
        </w:r>
        <w:r>
          <w:instrText xml:space="preserve"> PAGEREF _Toc21122 \h </w:instrText>
        </w:r>
        <w:r>
          <w:fldChar w:fldCharType="separate"/>
        </w:r>
        <w:r>
          <w:t>44</w:t>
        </w:r>
        <w:r>
          <w:fldChar w:fldCharType="end"/>
        </w:r>
      </w:hyperlink>
    </w:p>
    <w:p>
      <w:pPr>
        <w:pStyle w:val="TOC1"/>
        <w:tabs>
          <w:tab w:val="right" w:leader="dot" w:pos="8306"/>
        </w:tabs>
      </w:pPr>
      <w:hyperlink w:anchor="_Toc8110" w:history="1">
        <w:r>
          <w:rPr>
            <w:rFonts w:ascii="仿宋" w:eastAsia="仿宋" w:hAnsi="仿宋" w:cs="仿宋" w:hint="eastAsia"/>
            <w:lang w:eastAsia="zh-CN"/>
          </w:rPr>
          <w:t>七、项目进度计划</w:t>
        </w:r>
        <w:r>
          <w:tab/>
        </w:r>
        <w:r>
          <w:fldChar w:fldCharType="begin"/>
        </w:r>
        <w:r>
          <w:instrText xml:space="preserve"> PAGEREF _Toc8110 \h </w:instrText>
        </w:r>
        <w:r>
          <w:fldChar w:fldCharType="separate"/>
        </w:r>
        <w:r>
          <w:t>45</w:t>
        </w:r>
        <w:r>
          <w:fldChar w:fldCharType="end"/>
        </w:r>
      </w:hyperlink>
    </w:p>
    <w:p>
      <w:pPr>
        <w:pStyle w:val="TOC2"/>
        <w:tabs>
          <w:tab w:val="right" w:leader="dot" w:pos="8306"/>
        </w:tabs>
      </w:pPr>
      <w:hyperlink w:anchor="_Toc21616" w:history="1">
        <w:r>
          <w:rPr>
            <w:rFonts w:ascii="仿宋" w:eastAsia="仿宋" w:hAnsi="仿宋" w:cs="仿宋" w:hint="eastAsia"/>
            <w:lang w:eastAsia="zh-CN"/>
          </w:rPr>
          <w:t>(一)、建设周期</w:t>
        </w:r>
        <w:r>
          <w:tab/>
        </w:r>
        <w:r>
          <w:fldChar w:fldCharType="begin"/>
        </w:r>
        <w:r>
          <w:instrText xml:space="preserve"> PAGEREF _Toc21616 \h </w:instrText>
        </w:r>
        <w:r>
          <w:fldChar w:fldCharType="separate"/>
        </w:r>
        <w:r>
          <w:t>45</w:t>
        </w:r>
        <w:r>
          <w:fldChar w:fldCharType="end"/>
        </w:r>
      </w:hyperlink>
    </w:p>
    <w:p>
      <w:pPr>
        <w:pStyle w:val="TOC2"/>
        <w:tabs>
          <w:tab w:val="right" w:leader="dot" w:pos="8306"/>
        </w:tabs>
      </w:pPr>
      <w:hyperlink w:anchor="_Toc9027" w:history="1">
        <w:r>
          <w:rPr>
            <w:rFonts w:ascii="仿宋" w:eastAsia="仿宋" w:hAnsi="仿宋" w:cs="仿宋" w:hint="eastAsia"/>
            <w:lang w:eastAsia="zh-CN"/>
          </w:rPr>
          <w:t>(二)、建设进度</w:t>
        </w:r>
        <w:r>
          <w:tab/>
        </w:r>
        <w:r>
          <w:fldChar w:fldCharType="begin"/>
        </w:r>
        <w:r>
          <w:instrText xml:space="preserve"> PAGEREF _Toc9027 \h </w:instrText>
        </w:r>
        <w:r>
          <w:fldChar w:fldCharType="separate"/>
        </w:r>
        <w:r>
          <w:t>45</w:t>
        </w:r>
        <w:r>
          <w:fldChar w:fldCharType="end"/>
        </w:r>
      </w:hyperlink>
    </w:p>
    <w:p>
      <w:pPr>
        <w:pStyle w:val="TOC2"/>
        <w:tabs>
          <w:tab w:val="right" w:leader="dot" w:pos="8306"/>
        </w:tabs>
      </w:pPr>
      <w:hyperlink w:anchor="_Toc27056" w:history="1">
        <w:r>
          <w:rPr>
            <w:rFonts w:ascii="仿宋" w:eastAsia="仿宋" w:hAnsi="仿宋" w:cs="仿宋" w:hint="eastAsia"/>
            <w:lang w:eastAsia="zh-CN"/>
          </w:rPr>
          <w:t>(三)、进度安排注意事项</w:t>
        </w:r>
        <w:r>
          <w:tab/>
        </w:r>
        <w:r>
          <w:fldChar w:fldCharType="begin"/>
        </w:r>
        <w:r>
          <w:instrText xml:space="preserve"> PAGEREF _Toc27056 \h </w:instrText>
        </w:r>
        <w:r>
          <w:fldChar w:fldCharType="separate"/>
        </w:r>
        <w:r>
          <w:t>47</w:t>
        </w:r>
        <w:r>
          <w:fldChar w:fldCharType="end"/>
        </w:r>
      </w:hyperlink>
    </w:p>
    <w:p>
      <w:pPr>
        <w:pStyle w:val="TOC2"/>
        <w:tabs>
          <w:tab w:val="right" w:leader="dot" w:pos="8306"/>
        </w:tabs>
      </w:pPr>
      <w:hyperlink w:anchor="_Toc20265" w:history="1">
        <w:r>
          <w:rPr>
            <w:rFonts w:ascii="仿宋" w:eastAsia="仿宋" w:hAnsi="仿宋" w:cs="仿宋" w:hint="eastAsia"/>
            <w:lang w:eastAsia="zh-CN"/>
          </w:rPr>
          <w:t>(四)、人力资源配置</w:t>
        </w:r>
        <w:r>
          <w:tab/>
        </w:r>
        <w:r>
          <w:fldChar w:fldCharType="begin"/>
        </w:r>
        <w:r>
          <w:instrText xml:space="preserve"> PAGEREF _Toc20265 \h </w:instrText>
        </w:r>
        <w:r>
          <w:fldChar w:fldCharType="separate"/>
        </w:r>
        <w:r>
          <w:t>48</w:t>
        </w:r>
        <w:r>
          <w:fldChar w:fldCharType="end"/>
        </w:r>
      </w:hyperlink>
    </w:p>
    <w:p>
      <w:pPr>
        <w:pStyle w:val="TOC2"/>
        <w:tabs>
          <w:tab w:val="right" w:leader="dot" w:pos="8306"/>
        </w:tabs>
      </w:pPr>
      <w:hyperlink w:anchor="_Toc16434" w:history="1">
        <w:r>
          <w:rPr>
            <w:rFonts w:ascii="仿宋" w:eastAsia="仿宋" w:hAnsi="仿宋" w:cs="仿宋" w:hint="eastAsia"/>
            <w:lang w:eastAsia="zh-CN"/>
          </w:rPr>
          <w:t>(五)、员工培训</w:t>
        </w:r>
        <w:r>
          <w:tab/>
        </w:r>
        <w:r>
          <w:fldChar w:fldCharType="begin"/>
        </w:r>
        <w:r>
          <w:instrText xml:space="preserve"> PAGEREF _Toc16434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0" w:history="1">
        <w:r>
          <w:rPr>
            <w:rFonts w:ascii="仿宋" w:eastAsia="仿宋" w:hAnsi="仿宋" w:cs="仿宋" w:hint="eastAsia"/>
            <w:lang w:eastAsia="zh-CN"/>
          </w:rPr>
          <w:t>(六)、项目实施保障</w:t>
        </w:r>
        <w:r>
          <w:tab/>
        </w:r>
        <w:r>
          <w:fldChar w:fldCharType="begin"/>
        </w:r>
        <w:r>
          <w:instrText xml:space="preserve"> PAGEREF _Toc26030 \h </w:instrText>
        </w:r>
        <w:r>
          <w:fldChar w:fldCharType="separate"/>
        </w:r>
        <w:r>
          <w:t>51</w:t>
        </w:r>
        <w:r>
          <w:fldChar w:fldCharType="end"/>
        </w:r>
      </w:hyperlink>
    </w:p>
    <w:p>
      <w:pPr>
        <w:pStyle w:val="TOC2"/>
        <w:tabs>
          <w:tab w:val="right" w:leader="dot" w:pos="8306"/>
        </w:tabs>
      </w:pPr>
      <w:hyperlink w:anchor="_Toc13471" w:history="1">
        <w:r>
          <w:rPr>
            <w:rFonts w:ascii="仿宋" w:eastAsia="仿宋" w:hAnsi="仿宋" w:cs="仿宋" w:hint="eastAsia"/>
            <w:lang w:eastAsia="zh-CN"/>
          </w:rPr>
          <w:t>(七)、安全规范管理</w:t>
        </w:r>
        <w:r>
          <w:tab/>
        </w:r>
        <w:r>
          <w:fldChar w:fldCharType="begin"/>
        </w:r>
        <w:r>
          <w:instrText xml:space="preserve"> PAGEREF _Toc13471 \h </w:instrText>
        </w:r>
        <w:r>
          <w:fldChar w:fldCharType="separate"/>
        </w:r>
        <w:r>
          <w:t>52</w:t>
        </w:r>
        <w:r>
          <w:fldChar w:fldCharType="end"/>
        </w:r>
      </w:hyperlink>
    </w:p>
    <w:p>
      <w:pPr>
        <w:pStyle w:val="TOC1"/>
        <w:tabs>
          <w:tab w:val="right" w:leader="dot" w:pos="8306"/>
        </w:tabs>
      </w:pPr>
      <w:hyperlink w:anchor="_Toc19978" w:history="1">
        <w:r>
          <w:rPr>
            <w:rFonts w:ascii="仿宋" w:eastAsia="仿宋" w:hAnsi="仿宋" w:cs="仿宋" w:hint="eastAsia"/>
            <w:lang w:eastAsia="zh-CN"/>
          </w:rPr>
          <w:t>八、项目实施与管理方案</w:t>
        </w:r>
        <w:r>
          <w:tab/>
        </w:r>
        <w:r>
          <w:fldChar w:fldCharType="begin"/>
        </w:r>
        <w:r>
          <w:instrText xml:space="preserve"> PAGEREF _Toc19978 \h </w:instrText>
        </w:r>
        <w:r>
          <w:fldChar w:fldCharType="separate"/>
        </w:r>
        <w:r>
          <w:t>53</w:t>
        </w:r>
        <w:r>
          <w:fldChar w:fldCharType="end"/>
        </w:r>
      </w:hyperlink>
    </w:p>
    <w:p>
      <w:pPr>
        <w:pStyle w:val="TOC2"/>
        <w:tabs>
          <w:tab w:val="right" w:leader="dot" w:pos="8306"/>
        </w:tabs>
      </w:pPr>
      <w:hyperlink w:anchor="_Toc25027" w:history="1">
        <w:r>
          <w:rPr>
            <w:rFonts w:ascii="仿宋" w:eastAsia="仿宋" w:hAnsi="仿宋" w:cs="仿宋" w:hint="eastAsia"/>
            <w:lang w:eastAsia="zh-CN"/>
          </w:rPr>
          <w:t>(一)、项目实施计划</w:t>
        </w:r>
        <w:r>
          <w:tab/>
        </w:r>
        <w:r>
          <w:fldChar w:fldCharType="begin"/>
        </w:r>
        <w:r>
          <w:instrText xml:space="preserve"> PAGEREF _Toc25027 \h </w:instrText>
        </w:r>
        <w:r>
          <w:fldChar w:fldCharType="separate"/>
        </w:r>
        <w:r>
          <w:t>53</w:t>
        </w:r>
        <w:r>
          <w:fldChar w:fldCharType="end"/>
        </w:r>
      </w:hyperlink>
    </w:p>
    <w:p>
      <w:pPr>
        <w:pStyle w:val="TOC2"/>
        <w:tabs>
          <w:tab w:val="right" w:leader="dot" w:pos="8306"/>
        </w:tabs>
      </w:pPr>
      <w:hyperlink w:anchor="_Toc28317" w:history="1">
        <w:r>
          <w:rPr>
            <w:rFonts w:ascii="仿宋" w:eastAsia="仿宋" w:hAnsi="仿宋" w:cs="仿宋" w:hint="eastAsia"/>
            <w:lang w:eastAsia="zh-CN"/>
          </w:rPr>
          <w:t>(二)、项目组织机构与职责</w:t>
        </w:r>
        <w:r>
          <w:tab/>
        </w:r>
        <w:r>
          <w:fldChar w:fldCharType="begin"/>
        </w:r>
        <w:r>
          <w:instrText xml:space="preserve"> PAGEREF _Toc28317 \h </w:instrText>
        </w:r>
        <w:r>
          <w:fldChar w:fldCharType="separate"/>
        </w:r>
        <w:r>
          <w:t>54</w:t>
        </w:r>
        <w:r>
          <w:fldChar w:fldCharType="end"/>
        </w:r>
      </w:hyperlink>
    </w:p>
    <w:p>
      <w:pPr>
        <w:pStyle w:val="TOC2"/>
        <w:tabs>
          <w:tab w:val="right" w:leader="dot" w:pos="8306"/>
        </w:tabs>
      </w:pPr>
      <w:hyperlink w:anchor="_Toc30770" w:history="1">
        <w:r>
          <w:rPr>
            <w:rFonts w:ascii="仿宋" w:eastAsia="仿宋" w:hAnsi="仿宋" w:cs="仿宋" w:hint="eastAsia"/>
            <w:lang w:eastAsia="zh-CN"/>
          </w:rPr>
          <w:t>(三)、项目管理与监控体系</w:t>
        </w:r>
        <w:r>
          <w:tab/>
        </w:r>
        <w:r>
          <w:fldChar w:fldCharType="begin"/>
        </w:r>
        <w:r>
          <w:instrText xml:space="preserve"> PAGEREF _Toc30770 \h </w:instrText>
        </w:r>
        <w:r>
          <w:fldChar w:fldCharType="separate"/>
        </w:r>
        <w:r>
          <w:t>57</w:t>
        </w:r>
        <w:r>
          <w:fldChar w:fldCharType="end"/>
        </w:r>
      </w:hyperlink>
    </w:p>
    <w:p>
      <w:pPr>
        <w:pStyle w:val="TOC1"/>
        <w:tabs>
          <w:tab w:val="right" w:leader="dot" w:pos="8306"/>
        </w:tabs>
      </w:pPr>
      <w:hyperlink w:anchor="_Toc29306" w:history="1">
        <w:r>
          <w:rPr>
            <w:rFonts w:ascii="仿宋" w:eastAsia="仿宋" w:hAnsi="仿宋" w:cs="仿宋" w:hint="eastAsia"/>
            <w:lang w:eastAsia="zh-CN"/>
          </w:rPr>
          <w:t>九、项目变更管理</w:t>
        </w:r>
        <w:r>
          <w:tab/>
        </w:r>
        <w:r>
          <w:fldChar w:fldCharType="begin"/>
        </w:r>
        <w:r>
          <w:instrText xml:space="preserve"> PAGEREF _Toc29306 \h </w:instrText>
        </w:r>
        <w:r>
          <w:fldChar w:fldCharType="separate"/>
        </w:r>
        <w:r>
          <w:t>58</w:t>
        </w:r>
        <w:r>
          <w:fldChar w:fldCharType="end"/>
        </w:r>
      </w:hyperlink>
    </w:p>
    <w:p>
      <w:pPr>
        <w:pStyle w:val="TOC2"/>
        <w:tabs>
          <w:tab w:val="right" w:leader="dot" w:pos="8306"/>
        </w:tabs>
      </w:pPr>
      <w:hyperlink w:anchor="_Toc2109" w:history="1">
        <w:r>
          <w:rPr>
            <w:rFonts w:ascii="仿宋" w:eastAsia="仿宋" w:hAnsi="仿宋" w:cs="仿宋" w:hint="eastAsia"/>
            <w:lang w:eastAsia="zh-CN"/>
          </w:rPr>
          <w:t>(一)、变更控制流程</w:t>
        </w:r>
        <w:r>
          <w:tab/>
        </w:r>
        <w:r>
          <w:fldChar w:fldCharType="begin"/>
        </w:r>
        <w:r>
          <w:instrText xml:space="preserve"> PAGEREF _Toc2109 \h </w:instrText>
        </w:r>
        <w:r>
          <w:fldChar w:fldCharType="separate"/>
        </w:r>
        <w:r>
          <w:t>58</w:t>
        </w:r>
        <w:r>
          <w:fldChar w:fldCharType="end"/>
        </w:r>
      </w:hyperlink>
    </w:p>
    <w:p>
      <w:pPr>
        <w:pStyle w:val="TOC2"/>
        <w:tabs>
          <w:tab w:val="right" w:leader="dot" w:pos="8306"/>
        </w:tabs>
      </w:pPr>
      <w:hyperlink w:anchor="_Toc7183" w:history="1">
        <w:r>
          <w:rPr>
            <w:rFonts w:ascii="仿宋" w:eastAsia="仿宋" w:hAnsi="仿宋" w:cs="仿宋" w:hint="eastAsia"/>
            <w:lang w:eastAsia="zh-CN"/>
          </w:rPr>
          <w:t>(二)、影响评估与处理</w:t>
        </w:r>
        <w:r>
          <w:tab/>
        </w:r>
        <w:r>
          <w:fldChar w:fldCharType="begin"/>
        </w:r>
        <w:r>
          <w:instrText xml:space="preserve"> PAGEREF _Toc7183 \h </w:instrText>
        </w:r>
        <w:r>
          <w:fldChar w:fldCharType="separate"/>
        </w:r>
        <w:r>
          <w:t>59</w:t>
        </w:r>
        <w:r>
          <w:fldChar w:fldCharType="end"/>
        </w:r>
      </w:hyperlink>
    </w:p>
    <w:p>
      <w:pPr>
        <w:pStyle w:val="TOC2"/>
        <w:tabs>
          <w:tab w:val="right" w:leader="dot" w:pos="8306"/>
        </w:tabs>
      </w:pPr>
      <w:hyperlink w:anchor="_Toc30839" w:history="1">
        <w:r>
          <w:rPr>
            <w:rFonts w:ascii="仿宋" w:eastAsia="仿宋" w:hAnsi="仿宋" w:cs="仿宋" w:hint="eastAsia"/>
            <w:lang w:eastAsia="zh-CN"/>
          </w:rPr>
          <w:t>(三)、变更记录与追踪</w:t>
        </w:r>
        <w:r>
          <w:tab/>
        </w:r>
        <w:r>
          <w:fldChar w:fldCharType="begin"/>
        </w:r>
        <w:r>
          <w:instrText xml:space="preserve"> PAGEREF _Toc30839 \h </w:instrText>
        </w:r>
        <w:r>
          <w:fldChar w:fldCharType="separate"/>
        </w:r>
        <w:r>
          <w:t>61</w:t>
        </w:r>
        <w:r>
          <w:fldChar w:fldCharType="end"/>
        </w:r>
      </w:hyperlink>
    </w:p>
    <w:p>
      <w:pPr>
        <w:pStyle w:val="TOC2"/>
        <w:tabs>
          <w:tab w:val="right" w:leader="dot" w:pos="8306"/>
        </w:tabs>
      </w:pPr>
      <w:hyperlink w:anchor="_Toc5658" w:history="1">
        <w:r>
          <w:rPr>
            <w:rFonts w:ascii="仿宋" w:eastAsia="仿宋" w:hAnsi="仿宋" w:cs="仿宋" w:hint="eastAsia"/>
            <w:lang w:eastAsia="zh-CN"/>
          </w:rPr>
          <w:t>(四)、变更管理策略</w:t>
        </w:r>
        <w:r>
          <w:tab/>
        </w:r>
        <w:r>
          <w:fldChar w:fldCharType="begin"/>
        </w:r>
        <w:r>
          <w:instrText xml:space="preserve"> PAGEREF _Toc5658 \h </w:instrText>
        </w:r>
        <w:r>
          <w:fldChar w:fldCharType="separate"/>
        </w:r>
        <w:r>
          <w:t>62</w:t>
        </w:r>
        <w:r>
          <w:fldChar w:fldCharType="end"/>
        </w:r>
      </w:hyperlink>
    </w:p>
    <w:p>
      <w:pPr>
        <w:pStyle w:val="TOC1"/>
        <w:tabs>
          <w:tab w:val="right" w:leader="dot" w:pos="8306"/>
        </w:tabs>
      </w:pPr>
      <w:hyperlink w:anchor="_Toc30027" w:history="1">
        <w:r>
          <w:rPr>
            <w:rFonts w:ascii="仿宋" w:eastAsia="仿宋" w:hAnsi="仿宋" w:cs="仿宋" w:hint="eastAsia"/>
            <w:lang w:eastAsia="zh-CN"/>
          </w:rPr>
          <w:t>十、客户关系管理与市场拓展</w:t>
        </w:r>
        <w:r>
          <w:tab/>
        </w:r>
        <w:r>
          <w:fldChar w:fldCharType="begin"/>
        </w:r>
        <w:r>
          <w:instrText xml:space="preserve"> PAGEREF _Toc30027 \h </w:instrText>
        </w:r>
        <w:r>
          <w:fldChar w:fldCharType="separate"/>
        </w:r>
        <w:r>
          <w:t>64</w:t>
        </w:r>
        <w:r>
          <w:fldChar w:fldCharType="end"/>
        </w:r>
      </w:hyperlink>
    </w:p>
    <w:p>
      <w:pPr>
        <w:pStyle w:val="TOC2"/>
        <w:tabs>
          <w:tab w:val="right" w:leader="dot" w:pos="8306"/>
        </w:tabs>
      </w:pPr>
      <w:hyperlink w:anchor="_Toc32089" w:history="1">
        <w:r>
          <w:rPr>
            <w:rFonts w:ascii="仿宋" w:eastAsia="仿宋" w:hAnsi="仿宋" w:cs="仿宋" w:hint="eastAsia"/>
            <w:lang w:eastAsia="zh-CN"/>
          </w:rPr>
          <w:t>(一)、客户关系管理策略</w:t>
        </w:r>
        <w:r>
          <w:tab/>
        </w:r>
        <w:r>
          <w:fldChar w:fldCharType="begin"/>
        </w:r>
        <w:r>
          <w:instrText xml:space="preserve"> PAGEREF _Toc32089 \h </w:instrText>
        </w:r>
        <w:r>
          <w:fldChar w:fldCharType="separate"/>
        </w:r>
        <w:r>
          <w:t>64</w:t>
        </w:r>
        <w:r>
          <w:fldChar w:fldCharType="end"/>
        </w:r>
      </w:hyperlink>
    </w:p>
    <w:p>
      <w:pPr>
        <w:pStyle w:val="TOC2"/>
        <w:tabs>
          <w:tab w:val="right" w:leader="dot" w:pos="8306"/>
        </w:tabs>
      </w:pPr>
      <w:hyperlink w:anchor="_Toc19070" w:history="1">
        <w:r>
          <w:rPr>
            <w:rFonts w:ascii="仿宋" w:eastAsia="仿宋" w:hAnsi="仿宋" w:cs="仿宋" w:hint="eastAsia"/>
            <w:lang w:eastAsia="zh-CN"/>
          </w:rPr>
          <w:t>(二)、市场拓展方案</w:t>
        </w:r>
        <w:r>
          <w:tab/>
        </w:r>
        <w:r>
          <w:fldChar w:fldCharType="begin"/>
        </w:r>
        <w:r>
          <w:instrText xml:space="preserve"> PAGEREF _Toc19070 \h </w:instrText>
        </w:r>
        <w:r>
          <w:fldChar w:fldCharType="separate"/>
        </w:r>
        <w:r>
          <w:t>65</w:t>
        </w:r>
        <w:r>
          <w:fldChar w:fldCharType="end"/>
        </w:r>
      </w:hyperlink>
    </w:p>
    <w:p>
      <w:pPr>
        <w:pStyle w:val="TOC1"/>
        <w:tabs>
          <w:tab w:val="right" w:leader="dot" w:pos="8306"/>
        </w:tabs>
      </w:pPr>
      <w:hyperlink w:anchor="_Toc28813" w:history="1">
        <w:r>
          <w:rPr>
            <w:rFonts w:ascii="仿宋" w:eastAsia="仿宋" w:hAnsi="仿宋" w:cs="仿宋" w:hint="eastAsia"/>
            <w:lang w:eastAsia="zh-CN"/>
          </w:rPr>
          <w:t>十一、环境保护与治理方案</w:t>
        </w:r>
        <w:r>
          <w:tab/>
        </w:r>
        <w:r>
          <w:fldChar w:fldCharType="begin"/>
        </w:r>
        <w:r>
          <w:instrText xml:space="preserve"> PAGEREF _Toc28813 \h </w:instrText>
        </w:r>
        <w:r>
          <w:fldChar w:fldCharType="separate"/>
        </w:r>
        <w:r>
          <w:t>67</w:t>
        </w:r>
        <w:r>
          <w:fldChar w:fldCharType="end"/>
        </w:r>
      </w:hyperlink>
    </w:p>
    <w:p>
      <w:pPr>
        <w:pStyle w:val="TOC2"/>
        <w:tabs>
          <w:tab w:val="right" w:leader="dot" w:pos="8306"/>
        </w:tabs>
      </w:pPr>
      <w:hyperlink w:anchor="_Toc23958" w:history="1">
        <w:r>
          <w:rPr>
            <w:rFonts w:ascii="仿宋" w:eastAsia="仿宋" w:hAnsi="仿宋" w:cs="仿宋" w:hint="eastAsia"/>
            <w:lang w:eastAsia="zh-CN"/>
          </w:rPr>
          <w:t>(一)、项目环境影响评估</w:t>
        </w:r>
        <w:r>
          <w:tab/>
        </w:r>
        <w:r>
          <w:fldChar w:fldCharType="begin"/>
        </w:r>
        <w:r>
          <w:instrText xml:space="preserve"> PAGEREF _Toc23958 \h </w:instrText>
        </w:r>
        <w:r>
          <w:fldChar w:fldCharType="separate"/>
        </w:r>
        <w:r>
          <w:t>67</w:t>
        </w:r>
        <w:r>
          <w:fldChar w:fldCharType="end"/>
        </w:r>
      </w:hyperlink>
    </w:p>
    <w:p>
      <w:pPr>
        <w:pStyle w:val="TOC2"/>
        <w:tabs>
          <w:tab w:val="right" w:leader="dot" w:pos="8306"/>
        </w:tabs>
      </w:pPr>
      <w:hyperlink w:anchor="_Toc8652" w:history="1">
        <w:r>
          <w:rPr>
            <w:rFonts w:ascii="仿宋" w:eastAsia="仿宋" w:hAnsi="仿宋" w:cs="仿宋" w:hint="eastAsia"/>
            <w:lang w:eastAsia="zh-CN"/>
          </w:rPr>
          <w:t>(二)、环境保护措施与治理方案</w:t>
        </w:r>
        <w:r>
          <w:tab/>
        </w:r>
        <w:r>
          <w:fldChar w:fldCharType="begin"/>
        </w:r>
        <w:r>
          <w:instrText xml:space="preserve"> PAGEREF _Toc8652 \h </w:instrText>
        </w:r>
        <w:r>
          <w:fldChar w:fldCharType="separate"/>
        </w:r>
        <w:r>
          <w:t>67</w:t>
        </w:r>
        <w:r>
          <w:fldChar w:fldCharType="end"/>
        </w:r>
      </w:hyperlink>
    </w:p>
    <w:p>
      <w:pPr>
        <w:pStyle w:val="TOC1"/>
        <w:tabs>
          <w:tab w:val="right" w:leader="dot" w:pos="8306"/>
        </w:tabs>
      </w:pPr>
      <w:hyperlink w:anchor="_Toc30828" w:history="1">
        <w:r>
          <w:rPr>
            <w:rFonts w:ascii="仿宋" w:eastAsia="仿宋" w:hAnsi="仿宋" w:cs="仿宋" w:hint="eastAsia"/>
            <w:lang w:eastAsia="zh-CN"/>
          </w:rPr>
          <w:t>十二、安全与应急管理</w:t>
        </w:r>
        <w:r>
          <w:tab/>
        </w:r>
        <w:r>
          <w:fldChar w:fldCharType="begin"/>
        </w:r>
        <w:r>
          <w:instrText xml:space="preserve"> PAGEREF _Toc30828 \h </w:instrText>
        </w:r>
        <w:r>
          <w:fldChar w:fldCharType="separate"/>
        </w:r>
        <w:r>
          <w:t>68</w:t>
        </w:r>
        <w:r>
          <w:fldChar w:fldCharType="end"/>
        </w:r>
      </w:hyperlink>
    </w:p>
    <w:p>
      <w:pPr>
        <w:pStyle w:val="TOC2"/>
        <w:tabs>
          <w:tab w:val="right" w:leader="dot" w:pos="8306"/>
        </w:tabs>
      </w:pPr>
      <w:hyperlink w:anchor="_Toc31544" w:history="1">
        <w:r>
          <w:rPr>
            <w:rFonts w:ascii="仿宋" w:eastAsia="仿宋" w:hAnsi="仿宋" w:cs="仿宋" w:hint="eastAsia"/>
            <w:lang w:eastAsia="zh-CN"/>
          </w:rPr>
          <w:t>(一)、安全生产管理</w:t>
        </w:r>
        <w:r>
          <w:tab/>
        </w:r>
        <w:r>
          <w:fldChar w:fldCharType="begin"/>
        </w:r>
        <w:r>
          <w:instrText xml:space="preserve"> PAGEREF _Toc31544 \h </w:instrText>
        </w:r>
        <w:r>
          <w:fldChar w:fldCharType="separate"/>
        </w:r>
        <w:r>
          <w:t>68</w:t>
        </w:r>
        <w:r>
          <w:fldChar w:fldCharType="end"/>
        </w:r>
      </w:hyperlink>
    </w:p>
    <w:p>
      <w:pPr>
        <w:pStyle w:val="TOC2"/>
        <w:tabs>
          <w:tab w:val="right" w:leader="dot" w:pos="8306"/>
        </w:tabs>
      </w:pPr>
      <w:hyperlink w:anchor="_Toc19840" w:history="1">
        <w:r>
          <w:rPr>
            <w:rFonts w:ascii="仿宋" w:eastAsia="仿宋" w:hAnsi="仿宋" w:cs="仿宋" w:hint="eastAsia"/>
            <w:lang w:eastAsia="zh-CN"/>
          </w:rPr>
          <w:t>(二)、应急预案与响应</w:t>
        </w:r>
        <w:r>
          <w:tab/>
        </w:r>
        <w:r>
          <w:fldChar w:fldCharType="begin"/>
        </w:r>
        <w:r>
          <w:instrText xml:space="preserve"> PAGEREF _Toc19840 \h </w:instrText>
        </w:r>
        <w:r>
          <w:fldChar w:fldCharType="separate"/>
        </w:r>
        <w:r>
          <w:t>69</w:t>
        </w:r>
        <w:r>
          <w:fldChar w:fldCharType="end"/>
        </w:r>
      </w:hyperlink>
    </w:p>
    <w:p>
      <w:pPr>
        <w:pStyle w:val="TOC1"/>
        <w:tabs>
          <w:tab w:val="right" w:leader="dot" w:pos="8306"/>
        </w:tabs>
      </w:pPr>
      <w:hyperlink w:anchor="_Toc14994" w:history="1">
        <w:r>
          <w:rPr>
            <w:rFonts w:ascii="仿宋" w:eastAsia="仿宋" w:hAnsi="仿宋" w:cs="仿宋" w:hint="eastAsia"/>
            <w:lang w:eastAsia="zh-CN"/>
          </w:rPr>
          <w:t>十三、法律法规与政策遵循</w:t>
        </w:r>
        <w:r>
          <w:tab/>
        </w:r>
        <w:r>
          <w:fldChar w:fldCharType="begin"/>
        </w:r>
        <w:r>
          <w:instrText xml:space="preserve"> PAGEREF _Toc14994 \h </w:instrText>
        </w:r>
        <w:r>
          <w:fldChar w:fldCharType="separate"/>
        </w:r>
        <w:r>
          <w:t>71</w:t>
        </w:r>
        <w:r>
          <w:fldChar w:fldCharType="end"/>
        </w:r>
      </w:hyperlink>
    </w:p>
    <w:p>
      <w:pPr>
        <w:pStyle w:val="TOC2"/>
        <w:tabs>
          <w:tab w:val="right" w:leader="dot" w:pos="8306"/>
        </w:tabs>
      </w:pPr>
      <w:hyperlink w:anchor="_Toc11211" w:history="1">
        <w:r>
          <w:rPr>
            <w:rFonts w:ascii="仿宋" w:eastAsia="仿宋" w:hAnsi="仿宋" w:cs="仿宋" w:hint="eastAsia"/>
            <w:lang w:eastAsia="zh-CN"/>
          </w:rPr>
          <w:t>(一)、法律法规遵守</w:t>
        </w:r>
        <w:r>
          <w:tab/>
        </w:r>
        <w:r>
          <w:fldChar w:fldCharType="begin"/>
        </w:r>
        <w:r>
          <w:instrText xml:space="preserve"> PAGEREF _Toc11211 \h </w:instrText>
        </w:r>
        <w:r>
          <w:fldChar w:fldCharType="separate"/>
        </w:r>
        <w:r>
          <w:t>71</w:t>
        </w:r>
        <w:r>
          <w:fldChar w:fldCharType="end"/>
        </w:r>
      </w:hyperlink>
    </w:p>
    <w:p>
      <w:pPr>
        <w:pStyle w:val="TOC2"/>
        <w:tabs>
          <w:tab w:val="right" w:leader="dot" w:pos="8306"/>
        </w:tabs>
      </w:pPr>
      <w:hyperlink w:anchor="_Toc16965" w:history="1">
        <w:r>
          <w:rPr>
            <w:rFonts w:ascii="仿宋" w:eastAsia="仿宋" w:hAnsi="仿宋" w:cs="仿宋" w:hint="eastAsia"/>
            <w:lang w:eastAsia="zh-CN"/>
          </w:rPr>
          <w:t>(二)、政策导向与利用</w:t>
        </w:r>
        <w:r>
          <w:tab/>
        </w:r>
        <w:r>
          <w:fldChar w:fldCharType="begin"/>
        </w:r>
        <w:r>
          <w:instrText xml:space="preserve"> PAGEREF _Toc16965 \h </w:instrText>
        </w:r>
        <w:r>
          <w:fldChar w:fldCharType="separate"/>
        </w:r>
        <w:r>
          <w:t>72</w:t>
        </w:r>
        <w:r>
          <w:fldChar w:fldCharType="end"/>
        </w:r>
      </w:hyperlink>
    </w:p>
    <w:p>
      <w:pPr>
        <w:pStyle w:val="TOC1"/>
        <w:tabs>
          <w:tab w:val="right" w:leader="dot" w:pos="8306"/>
        </w:tabs>
      </w:pPr>
      <w:hyperlink w:anchor="_Toc17941" w:history="1">
        <w:r>
          <w:rPr>
            <w:rFonts w:ascii="仿宋" w:eastAsia="仿宋" w:hAnsi="仿宋" w:cs="仿宋" w:hint="eastAsia"/>
            <w:lang w:eastAsia="zh-CN"/>
          </w:rPr>
          <w:t>十四、质量管理与控制</w:t>
        </w:r>
        <w:r>
          <w:tab/>
        </w:r>
        <w:r>
          <w:fldChar w:fldCharType="begin"/>
        </w:r>
        <w:r>
          <w:instrText xml:space="preserve"> PAGEREF _Toc17941 \h </w:instrText>
        </w:r>
        <w:r>
          <w:fldChar w:fldCharType="separate"/>
        </w:r>
        <w:r>
          <w:t>73</w:t>
        </w:r>
        <w:r>
          <w:fldChar w:fldCharType="end"/>
        </w:r>
      </w:hyperlink>
    </w:p>
    <w:p>
      <w:pPr>
        <w:pStyle w:val="TOC2"/>
        <w:tabs>
          <w:tab w:val="right" w:leader="dot" w:pos="8306"/>
        </w:tabs>
      </w:pPr>
      <w:hyperlink w:anchor="_Toc5081" w:history="1">
        <w:r>
          <w:rPr>
            <w:rFonts w:ascii="仿宋" w:eastAsia="仿宋" w:hAnsi="仿宋" w:cs="仿宋" w:hint="eastAsia"/>
            <w:lang w:eastAsia="zh-CN"/>
          </w:rPr>
          <w:t>(一)、质量管理体系建设</w:t>
        </w:r>
        <w:r>
          <w:tab/>
        </w:r>
        <w:r>
          <w:fldChar w:fldCharType="begin"/>
        </w:r>
        <w:r>
          <w:instrText xml:space="preserve"> PAGEREF _Toc5081 \h </w:instrText>
        </w:r>
        <w:r>
          <w:fldChar w:fldCharType="separate"/>
        </w:r>
        <w:r>
          <w:t>73</w:t>
        </w:r>
        <w:r>
          <w:fldChar w:fldCharType="end"/>
        </w:r>
      </w:hyperlink>
    </w:p>
    <w:p>
      <w:pPr>
        <w:pStyle w:val="TOC2"/>
        <w:tabs>
          <w:tab w:val="right" w:leader="dot" w:pos="8306"/>
        </w:tabs>
      </w:pPr>
      <w:hyperlink w:anchor="_Toc21028" w:history="1">
        <w:r>
          <w:rPr>
            <w:rFonts w:ascii="仿宋" w:eastAsia="仿宋" w:hAnsi="仿宋" w:cs="仿宋" w:hint="eastAsia"/>
            <w:lang w:eastAsia="zh-CN"/>
          </w:rPr>
          <w:t>(二)、质量控制措施</w:t>
        </w:r>
        <w:r>
          <w:tab/>
        </w:r>
        <w:r>
          <w:fldChar w:fldCharType="begin"/>
        </w:r>
        <w:r>
          <w:instrText xml:space="preserve"> PAGEREF _Toc21028 \h </w:instrText>
        </w:r>
        <w:r>
          <w:fldChar w:fldCharType="separate"/>
        </w:r>
        <w:r>
          <w:t>75</w:t>
        </w:r>
        <w:r>
          <w:fldChar w:fldCharType="end"/>
        </w:r>
      </w:hyperlink>
    </w:p>
    <w:p>
      <w:pPr>
        <w:pStyle w:val="TOC1"/>
        <w:tabs>
          <w:tab w:val="right" w:leader="dot" w:pos="8306"/>
        </w:tabs>
      </w:pPr>
      <w:hyperlink w:anchor="_Toc18158" w:history="1">
        <w:r>
          <w:rPr>
            <w:rFonts w:ascii="仿宋" w:eastAsia="仿宋" w:hAnsi="仿宋" w:cs="仿宋" w:hint="eastAsia"/>
            <w:lang w:eastAsia="zh-CN"/>
          </w:rPr>
          <w:t>十五、项目施工方案</w:t>
        </w:r>
        <w:r>
          <w:tab/>
        </w:r>
        <w:r>
          <w:fldChar w:fldCharType="begin"/>
        </w:r>
        <w:r>
          <w:instrText xml:space="preserve"> PAGEREF _Toc18158 \h </w:instrText>
        </w:r>
        <w:r>
          <w:fldChar w:fldCharType="separate"/>
        </w:r>
        <w:r>
          <w:t>76</w:t>
        </w:r>
        <w:r>
          <w:fldChar w:fldCharType="end"/>
        </w:r>
      </w:hyperlink>
    </w:p>
    <w:p>
      <w:pPr>
        <w:pStyle w:val="TOC2"/>
        <w:tabs>
          <w:tab w:val="right" w:leader="dot" w:pos="8306"/>
        </w:tabs>
      </w:pPr>
      <w:hyperlink w:anchor="_Toc9790" w:history="1">
        <w:r>
          <w:rPr>
            <w:rFonts w:ascii="仿宋" w:eastAsia="仿宋" w:hAnsi="仿宋" w:cs="仿宋" w:hint="eastAsia"/>
            <w:lang w:eastAsia="zh-CN"/>
          </w:rPr>
          <w:t>(一)、施工组织设计</w:t>
        </w:r>
        <w:r>
          <w:tab/>
        </w:r>
        <w:r>
          <w:fldChar w:fldCharType="begin"/>
        </w:r>
        <w:r>
          <w:instrText xml:space="preserve"> PAGEREF _Toc9790 \h </w:instrText>
        </w:r>
        <w:r>
          <w:fldChar w:fldCharType="separate"/>
        </w:r>
        <w:r>
          <w:t>76</w:t>
        </w:r>
        <w:r>
          <w:fldChar w:fldCharType="end"/>
        </w:r>
      </w:hyperlink>
    </w:p>
    <w:p>
      <w:pPr>
        <w:pStyle w:val="TOC2"/>
        <w:tabs>
          <w:tab w:val="right" w:leader="dot" w:pos="8306"/>
        </w:tabs>
      </w:pPr>
      <w:hyperlink w:anchor="_Toc10548" w:history="1">
        <w:r>
          <w:rPr>
            <w:rFonts w:ascii="仿宋" w:eastAsia="仿宋" w:hAnsi="仿宋" w:cs="仿宋" w:hint="eastAsia"/>
            <w:lang w:eastAsia="zh-CN"/>
          </w:rPr>
          <w:t>(二)、施工工艺与技术路线</w:t>
        </w:r>
        <w:r>
          <w:tab/>
        </w:r>
        <w:r>
          <w:fldChar w:fldCharType="begin"/>
        </w:r>
        <w:r>
          <w:instrText xml:space="preserve"> PAGEREF _Toc10548 \h </w:instrText>
        </w:r>
        <w:r>
          <w:fldChar w:fldCharType="separate"/>
        </w:r>
        <w:r>
          <w:t>77</w:t>
        </w:r>
        <w:r>
          <w:fldChar w:fldCharType="end"/>
        </w:r>
      </w:hyperlink>
    </w:p>
    <w:p>
      <w:pPr>
        <w:pStyle w:val="TOC2"/>
        <w:tabs>
          <w:tab w:val="right" w:leader="dot" w:pos="8306"/>
        </w:tabs>
      </w:pPr>
      <w:hyperlink w:anchor="_Toc28624" w:history="1">
        <w:r>
          <w:rPr>
            <w:rFonts w:ascii="仿宋" w:eastAsia="仿宋" w:hAnsi="仿宋" w:cs="仿宋" w:hint="eastAsia"/>
            <w:lang w:eastAsia="zh-CN"/>
          </w:rPr>
          <w:t>(三)、关键节点施工计划</w:t>
        </w:r>
        <w:r>
          <w:tab/>
        </w:r>
        <w:r>
          <w:fldChar w:fldCharType="begin"/>
        </w:r>
        <w:r>
          <w:instrText xml:space="preserve"> PAGEREF _Toc28624 \h </w:instrText>
        </w:r>
        <w:r>
          <w:fldChar w:fldCharType="separate"/>
        </w:r>
        <w:r>
          <w:t>78</w:t>
        </w:r>
        <w:r>
          <w:fldChar w:fldCharType="end"/>
        </w:r>
      </w:hyperlink>
    </w:p>
    <w:p>
      <w:pPr>
        <w:pStyle w:val="TOC2"/>
        <w:tabs>
          <w:tab w:val="right" w:leader="dot" w:pos="8306"/>
        </w:tabs>
      </w:pPr>
      <w:hyperlink w:anchor="_Toc22264" w:history="1">
        <w:r>
          <w:rPr>
            <w:rFonts w:ascii="仿宋" w:eastAsia="仿宋" w:hAnsi="仿宋" w:cs="仿宋" w:hint="eastAsia"/>
            <w:lang w:eastAsia="zh-CN"/>
          </w:rPr>
          <w:t>(四)、施工现场管理</w:t>
        </w:r>
        <w:r>
          <w:tab/>
        </w:r>
        <w:r>
          <w:fldChar w:fldCharType="begin"/>
        </w:r>
        <w:r>
          <w:instrText xml:space="preserve"> PAGEREF _Toc22264 \h </w:instrText>
        </w:r>
        <w:r>
          <w:fldChar w:fldCharType="separate"/>
        </w:r>
        <w:r>
          <w:t>80</w:t>
        </w:r>
        <w:r>
          <w:fldChar w:fldCharType="end"/>
        </w:r>
      </w:hyperlink>
    </w:p>
    <w:p>
      <w:pPr>
        <w:pStyle w:val="TOC1"/>
        <w:tabs>
          <w:tab w:val="right" w:leader="dot" w:pos="8306"/>
        </w:tabs>
      </w:pPr>
      <w:hyperlink w:anchor="_Toc13368" w:history="1">
        <w:r>
          <w:rPr>
            <w:rFonts w:ascii="仿宋" w:eastAsia="仿宋" w:hAnsi="仿宋" w:cs="仿宋" w:hint="eastAsia"/>
            <w:lang w:eastAsia="zh-CN"/>
          </w:rPr>
          <w:t>十六、企业合规与伦理</w:t>
        </w:r>
        <w:r>
          <w:tab/>
        </w:r>
        <w:r>
          <w:fldChar w:fldCharType="begin"/>
        </w:r>
        <w:r>
          <w:instrText xml:space="preserve"> PAGEREF _Toc13368 \h </w:instrText>
        </w:r>
        <w:r>
          <w:fldChar w:fldCharType="separate"/>
        </w:r>
        <w:r>
          <w:t>82</w:t>
        </w:r>
        <w:r>
          <w:fldChar w:fldCharType="end"/>
        </w:r>
      </w:hyperlink>
    </w:p>
    <w:p>
      <w:pPr>
        <w:pStyle w:val="TOC2"/>
        <w:tabs>
          <w:tab w:val="right" w:leader="dot" w:pos="8306"/>
        </w:tabs>
      </w:pPr>
      <w:hyperlink w:anchor="_Toc22845" w:history="1">
        <w:r>
          <w:rPr>
            <w:rFonts w:ascii="仿宋" w:eastAsia="仿宋" w:hAnsi="仿宋" w:cs="仿宋" w:hint="eastAsia"/>
            <w:lang w:eastAsia="zh-CN"/>
          </w:rPr>
          <w:t>(一)、合规政策与程序</w:t>
        </w:r>
        <w:r>
          <w:tab/>
        </w:r>
        <w:r>
          <w:fldChar w:fldCharType="begin"/>
        </w:r>
        <w:r>
          <w:instrText xml:space="preserve"> PAGEREF _Toc22845 \h </w:instrText>
        </w:r>
        <w:r>
          <w:fldChar w:fldCharType="separate"/>
        </w:r>
        <w:r>
          <w:t>82</w:t>
        </w:r>
        <w:r>
          <w:fldChar w:fldCharType="end"/>
        </w:r>
      </w:hyperlink>
    </w:p>
    <w:p>
      <w:pPr>
        <w:pStyle w:val="TOC2"/>
        <w:tabs>
          <w:tab w:val="right" w:leader="dot" w:pos="8306"/>
        </w:tabs>
      </w:pPr>
      <w:hyperlink w:anchor="_Toc5387" w:history="1">
        <w:r>
          <w:rPr>
            <w:rFonts w:ascii="仿宋" w:eastAsia="仿宋" w:hAnsi="仿宋" w:cs="仿宋" w:hint="eastAsia"/>
            <w:lang w:eastAsia="zh-CN"/>
          </w:rPr>
          <w:t>(二)、伦理规范与培训</w:t>
        </w:r>
        <w:r>
          <w:tab/>
        </w:r>
        <w:r>
          <w:fldChar w:fldCharType="begin"/>
        </w:r>
        <w:r>
          <w:instrText xml:space="preserve"> PAGEREF _Toc5387 \h </w:instrText>
        </w:r>
        <w:r>
          <w:fldChar w:fldCharType="separate"/>
        </w:r>
        <w:r>
          <w:t>83</w:t>
        </w:r>
        <w:r>
          <w:fldChar w:fldCharType="end"/>
        </w:r>
      </w:hyperlink>
    </w:p>
    <w:p>
      <w:pPr>
        <w:pStyle w:val="TOC2"/>
        <w:tabs>
          <w:tab w:val="right" w:leader="dot" w:pos="8306"/>
        </w:tabs>
      </w:pPr>
      <w:hyperlink w:anchor="_Toc32125" w:history="1">
        <w:r>
          <w:rPr>
            <w:rFonts w:ascii="仿宋" w:eastAsia="仿宋" w:hAnsi="仿宋" w:cs="仿宋" w:hint="eastAsia"/>
            <w:lang w:eastAsia="zh-CN"/>
          </w:rPr>
          <w:t>(三)、合规风险评估</w:t>
        </w:r>
        <w:r>
          <w:tab/>
        </w:r>
        <w:r>
          <w:fldChar w:fldCharType="begin"/>
        </w:r>
        <w:r>
          <w:instrText xml:space="preserve"> PAGEREF _Toc32125 \h </w:instrText>
        </w:r>
        <w:r>
          <w:fldChar w:fldCharType="separate"/>
        </w:r>
        <w:r>
          <w:t>84</w:t>
        </w:r>
        <w:r>
          <w:fldChar w:fldCharType="end"/>
        </w:r>
      </w:hyperlink>
    </w:p>
    <w:p>
      <w:pPr>
        <w:pStyle w:val="TOC2"/>
        <w:tabs>
          <w:tab w:val="right" w:leader="dot" w:pos="8306"/>
        </w:tabs>
      </w:pPr>
      <w:hyperlink w:anchor="_Toc23365" w:history="1">
        <w:r>
          <w:rPr>
            <w:rFonts w:ascii="仿宋" w:eastAsia="仿宋" w:hAnsi="仿宋" w:cs="仿宋" w:hint="eastAsia"/>
            <w:lang w:eastAsia="zh-CN"/>
          </w:rPr>
          <w:t>(四)、合规监督与执行</w:t>
        </w:r>
        <w:r>
          <w:tab/>
        </w:r>
        <w:r>
          <w:fldChar w:fldCharType="begin"/>
        </w:r>
        <w:r>
          <w:instrText xml:space="preserve"> PAGEREF _Toc23365 \h </w:instrText>
        </w:r>
        <w:r>
          <w:fldChar w:fldCharType="separate"/>
        </w:r>
        <w:r>
          <w:t>86</w:t>
        </w:r>
        <w:r>
          <w:fldChar w:fldCharType="end"/>
        </w:r>
      </w:hyperlink>
    </w:p>
    <w:p>
      <w:pPr>
        <w:pStyle w:val="TOC1"/>
        <w:tabs>
          <w:tab w:val="right" w:leader="dot" w:pos="8306"/>
        </w:tabs>
      </w:pPr>
      <w:hyperlink w:anchor="_Toc31872" w:history="1">
        <w:r>
          <w:rPr>
            <w:rFonts w:ascii="仿宋" w:eastAsia="仿宋" w:hAnsi="仿宋" w:cs="仿宋" w:hint="eastAsia"/>
            <w:lang w:eastAsia="zh-CN"/>
          </w:rPr>
          <w:t>十七、知识产权管理与保护</w:t>
        </w:r>
        <w:r>
          <w:tab/>
        </w:r>
        <w:r>
          <w:fldChar w:fldCharType="begin"/>
        </w:r>
        <w:r>
          <w:instrText xml:space="preserve"> PAGEREF _Toc31872 \h </w:instrText>
        </w:r>
        <w:r>
          <w:fldChar w:fldCharType="separate"/>
        </w:r>
        <w:r>
          <w:t>86</w:t>
        </w:r>
        <w:r>
          <w:fldChar w:fldCharType="end"/>
        </w:r>
      </w:hyperlink>
    </w:p>
    <w:p>
      <w:pPr>
        <w:pStyle w:val="TOC2"/>
        <w:tabs>
          <w:tab w:val="right" w:leader="dot" w:pos="8306"/>
        </w:tabs>
      </w:pPr>
      <w:hyperlink w:anchor="_Toc10570" w:history="1">
        <w:r>
          <w:rPr>
            <w:rFonts w:ascii="仿宋" w:eastAsia="仿宋" w:hAnsi="仿宋" w:cs="仿宋" w:hint="eastAsia"/>
            <w:lang w:eastAsia="zh-CN"/>
          </w:rPr>
          <w:t>(一)、知识产权管理体系建设</w:t>
        </w:r>
        <w:r>
          <w:tab/>
        </w:r>
        <w:r>
          <w:fldChar w:fldCharType="begin"/>
        </w:r>
        <w:r>
          <w:instrText xml:space="preserve"> PAGEREF _Toc10570 \h </w:instrText>
        </w:r>
        <w:r>
          <w:fldChar w:fldCharType="separate"/>
        </w:r>
        <w:r>
          <w:t>86</w:t>
        </w:r>
        <w:r>
          <w:fldChar w:fldCharType="end"/>
        </w:r>
      </w:hyperlink>
    </w:p>
    <w:p>
      <w:pPr>
        <w:pStyle w:val="TOC2"/>
        <w:tabs>
          <w:tab w:val="right" w:leader="dot" w:pos="8306"/>
        </w:tabs>
      </w:pPr>
      <w:hyperlink w:anchor="_Toc28911" w:history="1">
        <w:r>
          <w:rPr>
            <w:rFonts w:ascii="仿宋" w:eastAsia="仿宋" w:hAnsi="仿宋" w:cs="仿宋" w:hint="eastAsia"/>
            <w:lang w:eastAsia="zh-CN"/>
          </w:rPr>
          <w:t>(二)、知识产权保护措施</w:t>
        </w:r>
        <w:r>
          <w:tab/>
        </w:r>
        <w:r>
          <w:fldChar w:fldCharType="begin"/>
        </w:r>
        <w:r>
          <w:instrText xml:space="preserve"> PAGEREF _Toc28911 \h </w:instrText>
        </w:r>
        <w:r>
          <w:fldChar w:fldCharType="separate"/>
        </w:r>
        <w:r>
          <w:t>87</w:t>
        </w:r>
        <w:r>
          <w:fldChar w:fldCharType="end"/>
        </w:r>
      </w:hyperlink>
    </w:p>
    <w:p>
      <w:pPr>
        <w:pStyle w:val="TOC1"/>
        <w:tabs>
          <w:tab w:val="right" w:leader="dot" w:pos="8306"/>
        </w:tabs>
      </w:pPr>
      <w:hyperlink w:anchor="_Toc29090" w:history="1">
        <w:r>
          <w:rPr>
            <w:rFonts w:ascii="仿宋" w:eastAsia="仿宋" w:hAnsi="仿宋" w:cs="仿宋" w:hint="eastAsia"/>
            <w:lang w:eastAsia="zh-CN"/>
          </w:rPr>
          <w:t>十八、合作与交流机制建立</w:t>
        </w:r>
        <w:r>
          <w:tab/>
        </w:r>
        <w:r>
          <w:fldChar w:fldCharType="begin"/>
        </w:r>
        <w:r>
          <w:instrText xml:space="preserve"> PAGEREF _Toc29090 \h </w:instrText>
        </w:r>
        <w:r>
          <w:fldChar w:fldCharType="separate"/>
        </w:r>
        <w:r>
          <w:t>89</w:t>
        </w:r>
        <w:r>
          <w:fldChar w:fldCharType="end"/>
        </w:r>
      </w:hyperlink>
    </w:p>
    <w:p>
      <w:pPr>
        <w:pStyle w:val="TOC2"/>
        <w:tabs>
          <w:tab w:val="right" w:leader="dot" w:pos="8306"/>
        </w:tabs>
      </w:pPr>
      <w:hyperlink w:anchor="_Toc25492" w:history="1">
        <w:r>
          <w:rPr>
            <w:rFonts w:ascii="仿宋" w:eastAsia="仿宋" w:hAnsi="仿宋" w:cs="仿宋" w:hint="eastAsia"/>
            <w:lang w:eastAsia="zh-CN"/>
          </w:rPr>
          <w:t>(一)、合作伙伴选择与合作方式</w:t>
        </w:r>
        <w:r>
          <w:tab/>
        </w:r>
        <w:r>
          <w:fldChar w:fldCharType="begin"/>
        </w:r>
        <w:r>
          <w:instrText xml:space="preserve"> PAGEREF _Toc25492 \h </w:instrText>
        </w:r>
        <w:r>
          <w:fldChar w:fldCharType="separate"/>
        </w:r>
        <w:r>
          <w:t>89</w:t>
        </w:r>
        <w:r>
          <w:fldChar w:fldCharType="end"/>
        </w:r>
      </w:hyperlink>
    </w:p>
    <w:p>
      <w:pPr>
        <w:pStyle w:val="TOC2"/>
        <w:tabs>
          <w:tab w:val="right" w:leader="dot" w:pos="8306"/>
        </w:tabs>
      </w:pPr>
      <w:hyperlink w:anchor="_Toc207" w:history="1">
        <w:r>
          <w:rPr>
            <w:rFonts w:ascii="仿宋" w:eastAsia="仿宋" w:hAnsi="仿宋" w:cs="仿宋" w:hint="eastAsia"/>
            <w:lang w:eastAsia="zh-CN"/>
          </w:rPr>
          <w:t>(二)、交流与合作平台搭建</w:t>
        </w:r>
        <w:r>
          <w:tab/>
        </w:r>
        <w:r>
          <w:fldChar w:fldCharType="begin"/>
        </w:r>
        <w:r>
          <w:instrText xml:space="preserve"> PAGEREF _Toc207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1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9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9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6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一、人工心脏瓣膜及体外性能检测装置项目的市场准入条件分析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心脏瓣膜及体外性能检测装置项目而言，市场准入条件首先取决于政策法规环境。政府对于[行业名称]领域的法规，如环保标准、税收政策、和技术使用规范，直接影响人工心脏瓣膜及体外性能检测装置项目的运营和成本结构。例如，若政府针对使用可再生能源的企业提供税收优惠，这将对人工心脏瓣膜及体外性能检测装置项目的财务规划产生重要影响。同时，考虑经济环境和消费者偏好的变化对人工心脏瓣膜及体外性能检测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二、人工心脏瓣膜及体外性能检测装置项目的行业规范与合规性要求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工心脏瓣膜及体外性能检测装置项目来说，遵守行业规范和合规性要求是确保项目顺利进行的基础。这包括遵循质量控制标准、安全规定、数据保护法规等。例如，若人工心脏瓣膜及体外性能检测装置项目涉及数据处理，须严格遵守相关的数据保护法规。此外，行业内部的自律规范，如产品标准和服务流程，也对于提升人工心脏瓣膜及体外性能检测装置项目在行业内的认可度和竞争力至关重要。项目管理团队必须不断更新策略，以应对行业规范和法规的变化，确保人工心脏瓣膜及体外性能检测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三、人工心脏瓣膜及体外性能检测装置项目的竞争格局和战略定位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瓣膜及体外性能检测装置项目的发展规划中，理解行业的竞争格局对于制定有效的市场策略极为关键。这包括分析主要竞争对手的市场地位、优势及其业务模式。人工心脏瓣膜及体外性能检测装置项目面临的竞争对手可能包括大型成熟企业和创新型初创公司，各自采取不同的市场策略。因此，人工心脏瓣膜及体外性能检测装置项目需精确地定位自己的市场策略，如专注于产品创新、客户服务或成本效率，以在竞争中占据优势。通过深入的市场和竞争分析，人工心脏瓣膜及体外性能检测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51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957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52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36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12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https://d.book118.com/727155024144006041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61DA1"/>
    <w:rsid w:val="65B61D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155024144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2024-02-07T15:51:00Z</dcterms:created>
  <dcterms:modified xsi:type="dcterms:W3CDTF">2024-02-07T15:52:36Z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AB371A22DE7C4C96AB3AD0324C5420BE_11</vt:lpwstr>
  </property>
  <property fmtid="{D5CDD505-2E9C-101B-9397-08002B2CF9AE}" pid="3" name="KSOProductBuildVer">
    <vt:lpwstr>2052-12.1.0.16250</vt:lpwstr>
  </property>
</Properties>
</file>