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乳状橡胶项目构思建设方案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 w:history="1">
        <w:r>
          <w:rPr>
            <w:rFonts w:ascii="仿宋" w:eastAsia="仿宋" w:hAnsi="仿宋" w:cs="仿宋" w:hint="eastAsia"/>
            <w:lang w:eastAsia="zh-CN"/>
          </w:rPr>
          <w:t>概论</w:t>
        </w:r>
        <w:r>
          <w:tab/>
        </w:r>
        <w:r>
          <w:fldChar w:fldCharType="begin"/>
        </w:r>
        <w:r>
          <w:instrText xml:space="preserve"> PAGEREF _Toc909 \h </w:instrText>
        </w:r>
        <w:r>
          <w:fldChar w:fldCharType="separate"/>
        </w:r>
        <w:r>
          <w:t>3</w:t>
        </w:r>
        <w:r>
          <w:fldChar w:fldCharType="end"/>
        </w:r>
      </w:hyperlink>
    </w:p>
    <w:p>
      <w:pPr>
        <w:pStyle w:val="TOC1"/>
        <w:tabs>
          <w:tab w:val="right" w:leader="dot" w:pos="8306"/>
        </w:tabs>
      </w:pPr>
      <w:hyperlink w:anchor="_Toc8300" w:history="1">
        <w:r>
          <w:rPr>
            <w:rFonts w:ascii="仿宋" w:eastAsia="仿宋" w:hAnsi="仿宋" w:cs="仿宋" w:hint="eastAsia"/>
            <w:lang w:eastAsia="zh-CN"/>
          </w:rPr>
          <w:t>一、经济影响分析</w:t>
        </w:r>
        <w:r>
          <w:tab/>
        </w:r>
        <w:r>
          <w:fldChar w:fldCharType="begin"/>
        </w:r>
        <w:r>
          <w:instrText xml:space="preserve"> PAGEREF _Toc8300 \h </w:instrText>
        </w:r>
        <w:r>
          <w:fldChar w:fldCharType="separate"/>
        </w:r>
        <w:r>
          <w:t>3</w:t>
        </w:r>
        <w:r>
          <w:fldChar w:fldCharType="end"/>
        </w:r>
      </w:hyperlink>
    </w:p>
    <w:p>
      <w:pPr>
        <w:pStyle w:val="TOC2"/>
        <w:tabs>
          <w:tab w:val="right" w:leader="dot" w:pos="8306"/>
        </w:tabs>
      </w:pPr>
      <w:hyperlink w:anchor="_Toc25808" w:history="1">
        <w:r>
          <w:rPr>
            <w:rFonts w:ascii="仿宋" w:eastAsia="仿宋" w:hAnsi="仿宋" w:cs="仿宋" w:hint="eastAsia"/>
            <w:lang w:eastAsia="zh-CN"/>
          </w:rPr>
          <w:t>(一)、经济费用效益或费用效果分析</w:t>
        </w:r>
        <w:r>
          <w:tab/>
        </w:r>
        <w:r>
          <w:fldChar w:fldCharType="begin"/>
        </w:r>
        <w:r>
          <w:instrText xml:space="preserve"> PAGEREF _Toc25808 \h </w:instrText>
        </w:r>
        <w:r>
          <w:fldChar w:fldCharType="separate"/>
        </w:r>
        <w:r>
          <w:t>3</w:t>
        </w:r>
        <w:r>
          <w:fldChar w:fldCharType="end"/>
        </w:r>
      </w:hyperlink>
    </w:p>
    <w:p>
      <w:pPr>
        <w:pStyle w:val="TOC2"/>
        <w:tabs>
          <w:tab w:val="right" w:leader="dot" w:pos="8306"/>
        </w:tabs>
      </w:pPr>
      <w:hyperlink w:anchor="_Toc4050" w:history="1">
        <w:r>
          <w:rPr>
            <w:rFonts w:ascii="仿宋" w:eastAsia="仿宋" w:hAnsi="仿宋" w:cs="仿宋" w:hint="eastAsia"/>
            <w:lang w:eastAsia="zh-CN"/>
          </w:rPr>
          <w:t>(二)、行业影响分析</w:t>
        </w:r>
        <w:r>
          <w:tab/>
        </w:r>
        <w:r>
          <w:fldChar w:fldCharType="begin"/>
        </w:r>
        <w:r>
          <w:instrText xml:space="preserve"> PAGEREF _Toc4050 \h </w:instrText>
        </w:r>
        <w:r>
          <w:fldChar w:fldCharType="separate"/>
        </w:r>
        <w:r>
          <w:t>5</w:t>
        </w:r>
        <w:r>
          <w:fldChar w:fldCharType="end"/>
        </w:r>
      </w:hyperlink>
    </w:p>
    <w:p>
      <w:pPr>
        <w:pStyle w:val="TOC2"/>
        <w:tabs>
          <w:tab w:val="right" w:leader="dot" w:pos="8306"/>
        </w:tabs>
      </w:pPr>
      <w:hyperlink w:anchor="_Toc2737" w:history="1">
        <w:r>
          <w:rPr>
            <w:rFonts w:ascii="仿宋" w:eastAsia="仿宋" w:hAnsi="仿宋" w:cs="仿宋" w:hint="eastAsia"/>
            <w:lang w:eastAsia="zh-CN"/>
          </w:rPr>
          <w:t>(三)、区域经济影响分析</w:t>
        </w:r>
        <w:r>
          <w:tab/>
        </w:r>
        <w:r>
          <w:fldChar w:fldCharType="begin"/>
        </w:r>
        <w:r>
          <w:instrText xml:space="preserve"> PAGEREF _Toc2737 \h </w:instrText>
        </w:r>
        <w:r>
          <w:fldChar w:fldCharType="separate"/>
        </w:r>
        <w:r>
          <w:t>7</w:t>
        </w:r>
        <w:r>
          <w:fldChar w:fldCharType="end"/>
        </w:r>
      </w:hyperlink>
    </w:p>
    <w:p>
      <w:pPr>
        <w:pStyle w:val="TOC2"/>
        <w:tabs>
          <w:tab w:val="right" w:leader="dot" w:pos="8306"/>
        </w:tabs>
      </w:pPr>
      <w:hyperlink w:anchor="_Toc14613" w:history="1">
        <w:r>
          <w:rPr>
            <w:rFonts w:ascii="仿宋" w:eastAsia="仿宋" w:hAnsi="仿宋" w:cs="仿宋" w:hint="eastAsia"/>
            <w:lang w:eastAsia="zh-CN"/>
          </w:rPr>
          <w:t>(四)、宏观经济影响分析</w:t>
        </w:r>
        <w:r>
          <w:tab/>
        </w:r>
        <w:r>
          <w:fldChar w:fldCharType="begin"/>
        </w:r>
        <w:r>
          <w:instrText xml:space="preserve"> PAGEREF _Toc14613 \h </w:instrText>
        </w:r>
        <w:r>
          <w:fldChar w:fldCharType="separate"/>
        </w:r>
        <w:r>
          <w:t>8</w:t>
        </w:r>
        <w:r>
          <w:fldChar w:fldCharType="end"/>
        </w:r>
      </w:hyperlink>
    </w:p>
    <w:p>
      <w:pPr>
        <w:pStyle w:val="TOC1"/>
        <w:tabs>
          <w:tab w:val="right" w:leader="dot" w:pos="8306"/>
        </w:tabs>
      </w:pPr>
      <w:hyperlink w:anchor="_Toc22740" w:history="1">
        <w:r>
          <w:rPr>
            <w:rFonts w:ascii="仿宋" w:eastAsia="仿宋" w:hAnsi="仿宋" w:cs="仿宋" w:hint="eastAsia"/>
            <w:lang w:eastAsia="zh-CN"/>
          </w:rPr>
          <w:t>二、发展规划、产业政策和行业准入分析</w:t>
        </w:r>
        <w:r>
          <w:tab/>
        </w:r>
        <w:r>
          <w:fldChar w:fldCharType="begin"/>
        </w:r>
        <w:r>
          <w:instrText xml:space="preserve"> PAGEREF _Toc22740 \h </w:instrText>
        </w:r>
        <w:r>
          <w:fldChar w:fldCharType="separate"/>
        </w:r>
        <w:r>
          <w:t>9</w:t>
        </w:r>
        <w:r>
          <w:fldChar w:fldCharType="end"/>
        </w:r>
      </w:hyperlink>
    </w:p>
    <w:p>
      <w:pPr>
        <w:pStyle w:val="TOC2"/>
        <w:tabs>
          <w:tab w:val="right" w:leader="dot" w:pos="8306"/>
        </w:tabs>
      </w:pPr>
      <w:hyperlink w:anchor="_Toc8449" w:history="1">
        <w:r>
          <w:rPr>
            <w:rFonts w:ascii="仿宋" w:eastAsia="仿宋" w:hAnsi="仿宋" w:cs="仿宋" w:hint="eastAsia"/>
            <w:lang w:eastAsia="zh-CN"/>
          </w:rPr>
          <w:t>(一)、发展规划分析</w:t>
        </w:r>
        <w:r>
          <w:tab/>
        </w:r>
        <w:r>
          <w:fldChar w:fldCharType="begin"/>
        </w:r>
        <w:r>
          <w:instrText xml:space="preserve"> PAGEREF _Toc8449 \h </w:instrText>
        </w:r>
        <w:r>
          <w:fldChar w:fldCharType="separate"/>
        </w:r>
        <w:r>
          <w:t>9</w:t>
        </w:r>
        <w:r>
          <w:fldChar w:fldCharType="end"/>
        </w:r>
      </w:hyperlink>
    </w:p>
    <w:p>
      <w:pPr>
        <w:pStyle w:val="TOC2"/>
        <w:tabs>
          <w:tab w:val="right" w:leader="dot" w:pos="8306"/>
        </w:tabs>
      </w:pPr>
      <w:hyperlink w:anchor="_Toc6568" w:history="1">
        <w:r>
          <w:rPr>
            <w:rFonts w:ascii="仿宋" w:eastAsia="仿宋" w:hAnsi="仿宋" w:cs="仿宋" w:hint="eastAsia"/>
            <w:lang w:eastAsia="zh-CN"/>
          </w:rPr>
          <w:t>(二)、产业政策分析</w:t>
        </w:r>
        <w:r>
          <w:tab/>
        </w:r>
        <w:r>
          <w:fldChar w:fldCharType="begin"/>
        </w:r>
        <w:r>
          <w:instrText xml:space="preserve"> PAGEREF _Toc6568 \h </w:instrText>
        </w:r>
        <w:r>
          <w:fldChar w:fldCharType="separate"/>
        </w:r>
        <w:r>
          <w:t>11</w:t>
        </w:r>
        <w:r>
          <w:fldChar w:fldCharType="end"/>
        </w:r>
      </w:hyperlink>
    </w:p>
    <w:p>
      <w:pPr>
        <w:pStyle w:val="TOC2"/>
        <w:tabs>
          <w:tab w:val="right" w:leader="dot" w:pos="8306"/>
        </w:tabs>
      </w:pPr>
      <w:hyperlink w:anchor="_Toc9688" w:history="1">
        <w:r>
          <w:rPr>
            <w:rFonts w:ascii="仿宋" w:eastAsia="仿宋" w:hAnsi="仿宋" w:cs="仿宋" w:hint="eastAsia"/>
            <w:lang w:eastAsia="zh-CN"/>
          </w:rPr>
          <w:t>(三)、行业准入分析</w:t>
        </w:r>
        <w:r>
          <w:tab/>
        </w:r>
        <w:r>
          <w:fldChar w:fldCharType="begin"/>
        </w:r>
        <w:r>
          <w:instrText xml:space="preserve"> PAGEREF _Toc9688 \h </w:instrText>
        </w:r>
        <w:r>
          <w:fldChar w:fldCharType="separate"/>
        </w:r>
        <w:r>
          <w:t>13</w:t>
        </w:r>
        <w:r>
          <w:fldChar w:fldCharType="end"/>
        </w:r>
      </w:hyperlink>
    </w:p>
    <w:p>
      <w:pPr>
        <w:pStyle w:val="TOC1"/>
        <w:tabs>
          <w:tab w:val="right" w:leader="dot" w:pos="8306"/>
        </w:tabs>
      </w:pPr>
      <w:hyperlink w:anchor="_Toc8654" w:history="1">
        <w:r>
          <w:rPr>
            <w:rFonts w:ascii="仿宋" w:eastAsia="仿宋" w:hAnsi="仿宋" w:cs="仿宋" w:hint="eastAsia"/>
            <w:lang w:eastAsia="zh-CN"/>
          </w:rPr>
          <w:t>三、项目监理与质量保证</w:t>
        </w:r>
        <w:r>
          <w:tab/>
        </w:r>
        <w:r>
          <w:fldChar w:fldCharType="begin"/>
        </w:r>
        <w:r>
          <w:instrText xml:space="preserve"> PAGEREF _Toc8654 \h </w:instrText>
        </w:r>
        <w:r>
          <w:fldChar w:fldCharType="separate"/>
        </w:r>
        <w:r>
          <w:t>14</w:t>
        </w:r>
        <w:r>
          <w:fldChar w:fldCharType="end"/>
        </w:r>
      </w:hyperlink>
    </w:p>
    <w:p>
      <w:pPr>
        <w:pStyle w:val="TOC2"/>
        <w:tabs>
          <w:tab w:val="right" w:leader="dot" w:pos="8306"/>
        </w:tabs>
      </w:pPr>
      <w:hyperlink w:anchor="_Toc912" w:history="1">
        <w:r>
          <w:rPr>
            <w:rFonts w:ascii="仿宋" w:eastAsia="仿宋" w:hAnsi="仿宋" w:cs="仿宋" w:hint="eastAsia"/>
            <w:lang w:eastAsia="zh-CN"/>
          </w:rPr>
          <w:t>(一)、监理体系构建</w:t>
        </w:r>
        <w:r>
          <w:tab/>
        </w:r>
        <w:r>
          <w:fldChar w:fldCharType="begin"/>
        </w:r>
        <w:r>
          <w:instrText xml:space="preserve"> PAGEREF _Toc912 \h </w:instrText>
        </w:r>
        <w:r>
          <w:fldChar w:fldCharType="separate"/>
        </w:r>
        <w:r>
          <w:t>14</w:t>
        </w:r>
        <w:r>
          <w:fldChar w:fldCharType="end"/>
        </w:r>
      </w:hyperlink>
    </w:p>
    <w:p>
      <w:pPr>
        <w:pStyle w:val="TOC2"/>
        <w:tabs>
          <w:tab w:val="right" w:leader="dot" w:pos="8306"/>
        </w:tabs>
      </w:pPr>
      <w:hyperlink w:anchor="_Toc30670" w:history="1">
        <w:r>
          <w:rPr>
            <w:rFonts w:ascii="仿宋" w:eastAsia="仿宋" w:hAnsi="仿宋" w:cs="仿宋" w:hint="eastAsia"/>
            <w:lang w:eastAsia="zh-CN"/>
          </w:rPr>
          <w:t>(二)、质量保证体系实施</w:t>
        </w:r>
        <w:r>
          <w:tab/>
        </w:r>
        <w:r>
          <w:fldChar w:fldCharType="begin"/>
        </w:r>
        <w:r>
          <w:instrText xml:space="preserve"> PAGEREF _Toc30670 \h </w:instrText>
        </w:r>
        <w:r>
          <w:fldChar w:fldCharType="separate"/>
        </w:r>
        <w:r>
          <w:t>15</w:t>
        </w:r>
        <w:r>
          <w:fldChar w:fldCharType="end"/>
        </w:r>
      </w:hyperlink>
    </w:p>
    <w:p>
      <w:pPr>
        <w:pStyle w:val="TOC2"/>
        <w:tabs>
          <w:tab w:val="right" w:leader="dot" w:pos="8306"/>
        </w:tabs>
      </w:pPr>
      <w:hyperlink w:anchor="_Toc16181" w:history="1">
        <w:r>
          <w:rPr>
            <w:rFonts w:ascii="仿宋" w:eastAsia="仿宋" w:hAnsi="仿宋" w:cs="仿宋" w:hint="eastAsia"/>
            <w:lang w:eastAsia="zh-CN"/>
          </w:rPr>
          <w:t>(三)、监理与质量控制流程</w:t>
        </w:r>
        <w:r>
          <w:tab/>
        </w:r>
        <w:r>
          <w:fldChar w:fldCharType="begin"/>
        </w:r>
        <w:r>
          <w:instrText xml:space="preserve"> PAGEREF _Toc16181 \h </w:instrText>
        </w:r>
        <w:r>
          <w:fldChar w:fldCharType="separate"/>
        </w:r>
        <w:r>
          <w:t>15</w:t>
        </w:r>
        <w:r>
          <w:fldChar w:fldCharType="end"/>
        </w:r>
      </w:hyperlink>
    </w:p>
    <w:p>
      <w:pPr>
        <w:pStyle w:val="TOC1"/>
        <w:tabs>
          <w:tab w:val="right" w:leader="dot" w:pos="8306"/>
        </w:tabs>
      </w:pPr>
      <w:hyperlink w:anchor="_Toc27274" w:history="1">
        <w:r>
          <w:rPr>
            <w:rFonts w:ascii="仿宋" w:eastAsia="仿宋" w:hAnsi="仿宋" w:cs="仿宋" w:hint="eastAsia"/>
            <w:lang w:eastAsia="zh-CN"/>
          </w:rPr>
          <w:t>四、财务管理与成本控制</w:t>
        </w:r>
        <w:r>
          <w:tab/>
        </w:r>
        <w:r>
          <w:fldChar w:fldCharType="begin"/>
        </w:r>
        <w:r>
          <w:instrText xml:space="preserve"> PAGEREF _Toc27274 \h </w:instrText>
        </w:r>
        <w:r>
          <w:fldChar w:fldCharType="separate"/>
        </w:r>
        <w:r>
          <w:t>16</w:t>
        </w:r>
        <w:r>
          <w:fldChar w:fldCharType="end"/>
        </w:r>
      </w:hyperlink>
    </w:p>
    <w:p>
      <w:pPr>
        <w:pStyle w:val="TOC2"/>
        <w:tabs>
          <w:tab w:val="right" w:leader="dot" w:pos="8306"/>
        </w:tabs>
      </w:pPr>
      <w:hyperlink w:anchor="_Toc23075" w:history="1">
        <w:r>
          <w:rPr>
            <w:rFonts w:ascii="仿宋" w:eastAsia="仿宋" w:hAnsi="仿宋" w:cs="仿宋" w:hint="eastAsia"/>
            <w:lang w:eastAsia="zh-CN"/>
          </w:rPr>
          <w:t>(一)、财务管理体系建设</w:t>
        </w:r>
        <w:r>
          <w:tab/>
        </w:r>
        <w:r>
          <w:fldChar w:fldCharType="begin"/>
        </w:r>
        <w:r>
          <w:instrText xml:space="preserve"> PAGEREF _Toc23075 \h </w:instrText>
        </w:r>
        <w:r>
          <w:fldChar w:fldCharType="separate"/>
        </w:r>
        <w:r>
          <w:t>16</w:t>
        </w:r>
        <w:r>
          <w:fldChar w:fldCharType="end"/>
        </w:r>
      </w:hyperlink>
    </w:p>
    <w:p>
      <w:pPr>
        <w:pStyle w:val="TOC2"/>
        <w:tabs>
          <w:tab w:val="right" w:leader="dot" w:pos="8306"/>
        </w:tabs>
      </w:pPr>
      <w:hyperlink w:anchor="_Toc5116" w:history="1">
        <w:r>
          <w:rPr>
            <w:rFonts w:ascii="仿宋" w:eastAsia="仿宋" w:hAnsi="仿宋" w:cs="仿宋" w:hint="eastAsia"/>
            <w:lang w:eastAsia="zh-CN"/>
          </w:rPr>
          <w:t>(二)、成本控制措施</w:t>
        </w:r>
        <w:r>
          <w:tab/>
        </w:r>
        <w:r>
          <w:fldChar w:fldCharType="begin"/>
        </w:r>
        <w:r>
          <w:instrText xml:space="preserve"> PAGEREF _Toc5116 \h </w:instrText>
        </w:r>
        <w:r>
          <w:fldChar w:fldCharType="separate"/>
        </w:r>
        <w:r>
          <w:t>17</w:t>
        </w:r>
        <w:r>
          <w:fldChar w:fldCharType="end"/>
        </w:r>
      </w:hyperlink>
    </w:p>
    <w:p>
      <w:pPr>
        <w:pStyle w:val="TOC1"/>
        <w:tabs>
          <w:tab w:val="right" w:leader="dot" w:pos="8306"/>
        </w:tabs>
      </w:pPr>
      <w:hyperlink w:anchor="_Toc29743" w:history="1">
        <w:r>
          <w:rPr>
            <w:rFonts w:ascii="仿宋" w:eastAsia="仿宋" w:hAnsi="仿宋" w:cs="仿宋" w:hint="eastAsia"/>
            <w:lang w:eastAsia="zh-CN"/>
          </w:rPr>
          <w:t>五、建设风险评估分析</w:t>
        </w:r>
        <w:r>
          <w:tab/>
        </w:r>
        <w:r>
          <w:fldChar w:fldCharType="begin"/>
        </w:r>
        <w:r>
          <w:instrText xml:space="preserve"> PAGEREF _Toc29743 \h </w:instrText>
        </w:r>
        <w:r>
          <w:fldChar w:fldCharType="separate"/>
        </w:r>
        <w:r>
          <w:t>18</w:t>
        </w:r>
        <w:r>
          <w:fldChar w:fldCharType="end"/>
        </w:r>
      </w:hyperlink>
    </w:p>
    <w:p>
      <w:pPr>
        <w:pStyle w:val="TOC2"/>
        <w:tabs>
          <w:tab w:val="right" w:leader="dot" w:pos="8306"/>
        </w:tabs>
      </w:pPr>
      <w:hyperlink w:anchor="_Toc29519" w:history="1">
        <w:r>
          <w:rPr>
            <w:rFonts w:ascii="仿宋" w:eastAsia="仿宋" w:hAnsi="仿宋" w:cs="仿宋" w:hint="eastAsia"/>
            <w:lang w:eastAsia="zh-CN"/>
          </w:rPr>
          <w:t>(一)、政策风险分析</w:t>
        </w:r>
        <w:r>
          <w:tab/>
        </w:r>
        <w:r>
          <w:fldChar w:fldCharType="begin"/>
        </w:r>
        <w:r>
          <w:instrText xml:space="preserve"> PAGEREF _Toc29519 \h </w:instrText>
        </w:r>
        <w:r>
          <w:fldChar w:fldCharType="separate"/>
        </w:r>
        <w:r>
          <w:t>18</w:t>
        </w:r>
        <w:r>
          <w:fldChar w:fldCharType="end"/>
        </w:r>
      </w:hyperlink>
    </w:p>
    <w:p>
      <w:pPr>
        <w:pStyle w:val="TOC2"/>
        <w:tabs>
          <w:tab w:val="right" w:leader="dot" w:pos="8306"/>
        </w:tabs>
      </w:pPr>
      <w:hyperlink w:anchor="_Toc31737" w:history="1">
        <w:r>
          <w:rPr>
            <w:rFonts w:ascii="仿宋" w:eastAsia="仿宋" w:hAnsi="仿宋" w:cs="仿宋" w:hint="eastAsia"/>
            <w:lang w:eastAsia="zh-CN"/>
          </w:rPr>
          <w:t>(二)、社会风险分析</w:t>
        </w:r>
        <w:r>
          <w:tab/>
        </w:r>
        <w:r>
          <w:fldChar w:fldCharType="begin"/>
        </w:r>
        <w:r>
          <w:instrText xml:space="preserve"> PAGEREF _Toc31737 \h </w:instrText>
        </w:r>
        <w:r>
          <w:fldChar w:fldCharType="separate"/>
        </w:r>
        <w:r>
          <w:t>19</w:t>
        </w:r>
        <w:r>
          <w:fldChar w:fldCharType="end"/>
        </w:r>
      </w:hyperlink>
    </w:p>
    <w:p>
      <w:pPr>
        <w:pStyle w:val="TOC2"/>
        <w:tabs>
          <w:tab w:val="right" w:leader="dot" w:pos="8306"/>
        </w:tabs>
      </w:pPr>
      <w:hyperlink w:anchor="_Toc24655" w:history="1">
        <w:r>
          <w:rPr>
            <w:rFonts w:ascii="仿宋" w:eastAsia="仿宋" w:hAnsi="仿宋" w:cs="仿宋" w:hint="eastAsia"/>
            <w:lang w:eastAsia="zh-CN"/>
          </w:rPr>
          <w:t>(三)、市场风险分析</w:t>
        </w:r>
        <w:r>
          <w:tab/>
        </w:r>
        <w:r>
          <w:fldChar w:fldCharType="begin"/>
        </w:r>
        <w:r>
          <w:instrText xml:space="preserve"> PAGEREF _Toc24655 \h </w:instrText>
        </w:r>
        <w:r>
          <w:fldChar w:fldCharType="separate"/>
        </w:r>
        <w:r>
          <w:t>21</w:t>
        </w:r>
        <w:r>
          <w:fldChar w:fldCharType="end"/>
        </w:r>
      </w:hyperlink>
    </w:p>
    <w:p>
      <w:pPr>
        <w:pStyle w:val="TOC2"/>
        <w:tabs>
          <w:tab w:val="right" w:leader="dot" w:pos="8306"/>
        </w:tabs>
      </w:pPr>
      <w:hyperlink w:anchor="_Toc18176" w:history="1">
        <w:r>
          <w:rPr>
            <w:rFonts w:ascii="仿宋" w:eastAsia="仿宋" w:hAnsi="仿宋" w:cs="仿宋" w:hint="eastAsia"/>
            <w:lang w:eastAsia="zh-CN"/>
          </w:rPr>
          <w:t>(四)、资金风险分析</w:t>
        </w:r>
        <w:r>
          <w:tab/>
        </w:r>
        <w:r>
          <w:fldChar w:fldCharType="begin"/>
        </w:r>
        <w:r>
          <w:instrText xml:space="preserve"> PAGEREF _Toc18176 \h </w:instrText>
        </w:r>
        <w:r>
          <w:fldChar w:fldCharType="separate"/>
        </w:r>
        <w:r>
          <w:t>22</w:t>
        </w:r>
        <w:r>
          <w:fldChar w:fldCharType="end"/>
        </w:r>
      </w:hyperlink>
    </w:p>
    <w:p>
      <w:pPr>
        <w:pStyle w:val="TOC2"/>
        <w:tabs>
          <w:tab w:val="right" w:leader="dot" w:pos="8306"/>
        </w:tabs>
      </w:pPr>
      <w:hyperlink w:anchor="_Toc27585" w:history="1">
        <w:r>
          <w:rPr>
            <w:rFonts w:ascii="仿宋" w:eastAsia="仿宋" w:hAnsi="仿宋" w:cs="仿宋" w:hint="eastAsia"/>
            <w:lang w:eastAsia="zh-CN"/>
          </w:rPr>
          <w:t>(五)、技术风险分析</w:t>
        </w:r>
        <w:r>
          <w:tab/>
        </w:r>
        <w:r>
          <w:fldChar w:fldCharType="begin"/>
        </w:r>
        <w:r>
          <w:instrText xml:space="preserve"> PAGEREF _Toc27585 \h </w:instrText>
        </w:r>
        <w:r>
          <w:fldChar w:fldCharType="separate"/>
        </w:r>
        <w:r>
          <w:t>23</w:t>
        </w:r>
        <w:r>
          <w:fldChar w:fldCharType="end"/>
        </w:r>
      </w:hyperlink>
    </w:p>
    <w:p>
      <w:pPr>
        <w:pStyle w:val="TOC2"/>
        <w:tabs>
          <w:tab w:val="right" w:leader="dot" w:pos="8306"/>
        </w:tabs>
      </w:pPr>
      <w:hyperlink w:anchor="_Toc30515" w:history="1">
        <w:r>
          <w:rPr>
            <w:rFonts w:ascii="仿宋" w:eastAsia="仿宋" w:hAnsi="仿宋" w:cs="仿宋" w:hint="eastAsia"/>
            <w:lang w:eastAsia="zh-CN"/>
          </w:rPr>
          <w:t>(六)、财务风险分析</w:t>
        </w:r>
        <w:r>
          <w:tab/>
        </w:r>
        <w:r>
          <w:fldChar w:fldCharType="begin"/>
        </w:r>
        <w:r>
          <w:instrText xml:space="preserve"> PAGEREF _Toc30515 \h </w:instrText>
        </w:r>
        <w:r>
          <w:fldChar w:fldCharType="separate"/>
        </w:r>
        <w:r>
          <w:t>24</w:t>
        </w:r>
        <w:r>
          <w:fldChar w:fldCharType="end"/>
        </w:r>
      </w:hyperlink>
    </w:p>
    <w:p>
      <w:pPr>
        <w:pStyle w:val="TOC2"/>
        <w:tabs>
          <w:tab w:val="right" w:leader="dot" w:pos="8306"/>
        </w:tabs>
      </w:pPr>
      <w:hyperlink w:anchor="_Toc6955" w:history="1">
        <w:r>
          <w:rPr>
            <w:rFonts w:ascii="仿宋" w:eastAsia="仿宋" w:hAnsi="仿宋" w:cs="仿宋" w:hint="eastAsia"/>
            <w:lang w:eastAsia="zh-CN"/>
          </w:rPr>
          <w:t>(七)、管理风险分析</w:t>
        </w:r>
        <w:r>
          <w:tab/>
        </w:r>
        <w:r>
          <w:fldChar w:fldCharType="begin"/>
        </w:r>
        <w:r>
          <w:instrText xml:space="preserve"> PAGEREF _Toc6955 \h </w:instrText>
        </w:r>
        <w:r>
          <w:fldChar w:fldCharType="separate"/>
        </w:r>
        <w:r>
          <w:t>26</w:t>
        </w:r>
        <w:r>
          <w:fldChar w:fldCharType="end"/>
        </w:r>
      </w:hyperlink>
    </w:p>
    <w:p>
      <w:pPr>
        <w:pStyle w:val="TOC2"/>
        <w:tabs>
          <w:tab w:val="right" w:leader="dot" w:pos="8306"/>
        </w:tabs>
      </w:pPr>
      <w:hyperlink w:anchor="_Toc523" w:history="1">
        <w:r>
          <w:rPr>
            <w:rFonts w:ascii="仿宋" w:eastAsia="仿宋" w:hAnsi="仿宋" w:cs="仿宋" w:hint="eastAsia"/>
            <w:lang w:eastAsia="zh-CN"/>
          </w:rPr>
          <w:t>(八)、其它风险分析</w:t>
        </w:r>
        <w:r>
          <w:tab/>
        </w:r>
        <w:r>
          <w:fldChar w:fldCharType="begin"/>
        </w:r>
        <w:r>
          <w:instrText xml:space="preserve"> PAGEREF _Toc523 \h </w:instrText>
        </w:r>
        <w:r>
          <w:fldChar w:fldCharType="separate"/>
        </w:r>
        <w:r>
          <w:t>27</w:t>
        </w:r>
        <w:r>
          <w:fldChar w:fldCharType="end"/>
        </w:r>
      </w:hyperlink>
    </w:p>
    <w:p>
      <w:pPr>
        <w:pStyle w:val="TOC2"/>
        <w:tabs>
          <w:tab w:val="right" w:leader="dot" w:pos="8306"/>
        </w:tabs>
      </w:pPr>
      <w:hyperlink w:anchor="_Toc9222" w:history="1">
        <w:r>
          <w:rPr>
            <w:rFonts w:ascii="仿宋" w:eastAsia="仿宋" w:hAnsi="仿宋" w:cs="仿宋" w:hint="eastAsia"/>
            <w:lang w:eastAsia="zh-CN"/>
          </w:rPr>
          <w:t>(九)、社会影响评估</w:t>
        </w:r>
        <w:r>
          <w:tab/>
        </w:r>
        <w:r>
          <w:fldChar w:fldCharType="begin"/>
        </w:r>
        <w:r>
          <w:instrText xml:space="preserve"> PAGEREF _Toc9222 \h </w:instrText>
        </w:r>
        <w:r>
          <w:fldChar w:fldCharType="separate"/>
        </w:r>
        <w:r>
          <w:t>29</w:t>
        </w:r>
        <w:r>
          <w:fldChar w:fldCharType="end"/>
        </w:r>
      </w:hyperlink>
    </w:p>
    <w:p>
      <w:pPr>
        <w:pStyle w:val="TOC1"/>
        <w:tabs>
          <w:tab w:val="right" w:leader="dot" w:pos="8306"/>
        </w:tabs>
      </w:pPr>
      <w:hyperlink w:anchor="_Toc3443" w:history="1">
        <w:r>
          <w:rPr>
            <w:rFonts w:ascii="仿宋" w:eastAsia="仿宋" w:hAnsi="仿宋" w:cs="仿宋" w:hint="eastAsia"/>
            <w:lang w:eastAsia="zh-CN"/>
          </w:rPr>
          <w:t>六、乳状橡胶项目概论</w:t>
        </w:r>
        <w:r>
          <w:tab/>
        </w:r>
        <w:r>
          <w:fldChar w:fldCharType="begin"/>
        </w:r>
        <w:r>
          <w:instrText xml:space="preserve"> PAGEREF _Toc3443 \h </w:instrText>
        </w:r>
        <w:r>
          <w:fldChar w:fldCharType="separate"/>
        </w:r>
        <w:r>
          <w:t>31</w:t>
        </w:r>
        <w:r>
          <w:fldChar w:fldCharType="end"/>
        </w:r>
      </w:hyperlink>
    </w:p>
    <w:p>
      <w:pPr>
        <w:pStyle w:val="TOC2"/>
        <w:tabs>
          <w:tab w:val="right" w:leader="dot" w:pos="8306"/>
        </w:tabs>
      </w:pPr>
      <w:hyperlink w:anchor="_Toc10623" w:history="1">
        <w:r>
          <w:rPr>
            <w:rFonts w:ascii="仿宋" w:eastAsia="仿宋" w:hAnsi="仿宋" w:cs="仿宋" w:hint="eastAsia"/>
            <w:lang w:eastAsia="zh-CN"/>
          </w:rPr>
          <w:t>(一)、项目申报单位概况</w:t>
        </w:r>
        <w:r>
          <w:tab/>
        </w:r>
        <w:r>
          <w:fldChar w:fldCharType="begin"/>
        </w:r>
        <w:r>
          <w:instrText xml:space="preserve"> PAGEREF _Toc10623 \h </w:instrText>
        </w:r>
        <w:r>
          <w:fldChar w:fldCharType="separate"/>
        </w:r>
        <w:r>
          <w:t>31</w:t>
        </w:r>
        <w:r>
          <w:fldChar w:fldCharType="end"/>
        </w:r>
      </w:hyperlink>
    </w:p>
    <w:p>
      <w:pPr>
        <w:pStyle w:val="TOC2"/>
        <w:tabs>
          <w:tab w:val="right" w:leader="dot" w:pos="8306"/>
        </w:tabs>
      </w:pPr>
      <w:hyperlink w:anchor="_Toc14610" w:history="1">
        <w:r>
          <w:rPr>
            <w:rFonts w:ascii="仿宋" w:eastAsia="仿宋" w:hAnsi="仿宋" w:cs="仿宋" w:hint="eastAsia"/>
            <w:lang w:eastAsia="zh-CN"/>
          </w:rPr>
          <w:t>(二)、项目概况</w:t>
        </w:r>
        <w:r>
          <w:tab/>
        </w:r>
        <w:r>
          <w:fldChar w:fldCharType="begin"/>
        </w:r>
        <w:r>
          <w:instrText xml:space="preserve"> PAGEREF _Toc14610 \h </w:instrText>
        </w:r>
        <w:r>
          <w:fldChar w:fldCharType="separate"/>
        </w:r>
        <w:r>
          <w:t>32</w:t>
        </w:r>
        <w:r>
          <w:fldChar w:fldCharType="end"/>
        </w:r>
      </w:hyperlink>
    </w:p>
    <w:p>
      <w:pPr>
        <w:pStyle w:val="TOC1"/>
        <w:tabs>
          <w:tab w:val="right" w:leader="dot" w:pos="8306"/>
        </w:tabs>
      </w:pPr>
      <w:hyperlink w:anchor="_Toc22824" w:history="1">
        <w:r>
          <w:rPr>
            <w:rFonts w:ascii="仿宋" w:eastAsia="仿宋" w:hAnsi="仿宋" w:cs="仿宋" w:hint="eastAsia"/>
            <w:lang w:eastAsia="zh-CN"/>
          </w:rPr>
          <w:t>七、经济效益与社会效益优化</w:t>
        </w:r>
        <w:r>
          <w:tab/>
        </w:r>
        <w:r>
          <w:fldChar w:fldCharType="begin"/>
        </w:r>
        <w:r>
          <w:instrText xml:space="preserve"> PAGEREF _Toc22824 \h </w:instrText>
        </w:r>
        <w:r>
          <w:fldChar w:fldCharType="separate"/>
        </w:r>
        <w:r>
          <w:t>35</w:t>
        </w:r>
        <w:r>
          <w:fldChar w:fldCharType="end"/>
        </w:r>
      </w:hyperlink>
    </w:p>
    <w:p>
      <w:pPr>
        <w:pStyle w:val="TOC2"/>
        <w:tabs>
          <w:tab w:val="right" w:leader="dot" w:pos="8306"/>
        </w:tabs>
      </w:pPr>
      <w:hyperlink w:anchor="_Toc24233" w:history="1">
        <w:r>
          <w:rPr>
            <w:rFonts w:ascii="仿宋" w:eastAsia="仿宋" w:hAnsi="仿宋" w:cs="仿宋" w:hint="eastAsia"/>
            <w:lang w:eastAsia="zh-CN"/>
          </w:rPr>
          <w:t>(一)、经济效益提升策略</w:t>
        </w:r>
        <w:r>
          <w:tab/>
        </w:r>
        <w:r>
          <w:fldChar w:fldCharType="begin"/>
        </w:r>
        <w:r>
          <w:instrText xml:space="preserve"> PAGEREF _Toc24233 \h </w:instrText>
        </w:r>
        <w:r>
          <w:fldChar w:fldCharType="separate"/>
        </w:r>
        <w:r>
          <w:t>35</w:t>
        </w:r>
        <w:r>
          <w:fldChar w:fldCharType="end"/>
        </w:r>
      </w:hyperlink>
    </w:p>
    <w:p>
      <w:pPr>
        <w:pStyle w:val="TOC2"/>
        <w:tabs>
          <w:tab w:val="right" w:leader="dot" w:pos="8306"/>
        </w:tabs>
      </w:pPr>
      <w:hyperlink w:anchor="_Toc26186" w:history="1">
        <w:r>
          <w:rPr>
            <w:rFonts w:ascii="仿宋" w:eastAsia="仿宋" w:hAnsi="仿宋" w:cs="仿宋" w:hint="eastAsia"/>
            <w:lang w:eastAsia="zh-CN"/>
          </w:rPr>
          <w:t>(二)、社会效益增强方案</w:t>
        </w:r>
        <w:r>
          <w:tab/>
        </w:r>
        <w:r>
          <w:fldChar w:fldCharType="begin"/>
        </w:r>
        <w:r>
          <w:instrText xml:space="preserve"> PAGEREF _Toc26186 \h </w:instrText>
        </w:r>
        <w:r>
          <w:fldChar w:fldCharType="separate"/>
        </w:r>
        <w:r>
          <w:t>36</w:t>
        </w:r>
        <w:r>
          <w:fldChar w:fldCharType="end"/>
        </w:r>
      </w:hyperlink>
    </w:p>
    <w:p>
      <w:pPr>
        <w:pStyle w:val="TOC1"/>
        <w:tabs>
          <w:tab w:val="right" w:leader="dot" w:pos="8306"/>
        </w:tabs>
      </w:pPr>
      <w:hyperlink w:anchor="_Toc27305" w:history="1">
        <w:r>
          <w:rPr>
            <w:rFonts w:ascii="仿宋" w:eastAsia="仿宋" w:hAnsi="仿宋" w:cs="仿宋" w:hint="eastAsia"/>
            <w:lang w:eastAsia="zh-CN"/>
          </w:rPr>
          <w:t>八、技术创新与产业升级</w:t>
        </w:r>
        <w:r>
          <w:tab/>
        </w:r>
        <w:r>
          <w:fldChar w:fldCharType="begin"/>
        </w:r>
        <w:r>
          <w:instrText xml:space="preserve"> PAGEREF _Toc27305 \h </w:instrText>
        </w:r>
        <w:r>
          <w:fldChar w:fldCharType="separate"/>
        </w:r>
        <w:r>
          <w:t>37</w:t>
        </w:r>
        <w:r>
          <w:fldChar w:fldCharType="end"/>
        </w:r>
      </w:hyperlink>
    </w:p>
    <w:p>
      <w:pPr>
        <w:pStyle w:val="TOC2"/>
        <w:tabs>
          <w:tab w:val="right" w:leader="dot" w:pos="8306"/>
        </w:tabs>
      </w:pPr>
      <w:hyperlink w:anchor="_Toc8378" w:history="1">
        <w:r>
          <w:rPr>
            <w:rFonts w:ascii="仿宋" w:eastAsia="仿宋" w:hAnsi="仿宋" w:cs="仿宋" w:hint="eastAsia"/>
            <w:lang w:eastAsia="zh-CN"/>
          </w:rPr>
          <w:t>(一)、技术创新方向与目标</w:t>
        </w:r>
        <w:r>
          <w:tab/>
        </w:r>
        <w:r>
          <w:fldChar w:fldCharType="begin"/>
        </w:r>
        <w:r>
          <w:instrText xml:space="preserve"> PAGEREF _Toc8378 \h </w:instrText>
        </w:r>
        <w:r>
          <w:fldChar w:fldCharType="separate"/>
        </w:r>
        <w:r>
          <w:t>37</w:t>
        </w:r>
        <w:r>
          <w:fldChar w:fldCharType="end"/>
        </w:r>
      </w:hyperlink>
    </w:p>
    <w:p>
      <w:pPr>
        <w:pStyle w:val="TOC2"/>
        <w:tabs>
          <w:tab w:val="right" w:leader="dot" w:pos="8306"/>
        </w:tabs>
      </w:pPr>
      <w:hyperlink w:anchor="_Toc13866" w:history="1">
        <w:r>
          <w:rPr>
            <w:rFonts w:ascii="仿宋" w:eastAsia="仿宋" w:hAnsi="仿宋" w:cs="仿宋" w:hint="eastAsia"/>
            <w:lang w:eastAsia="zh-CN"/>
          </w:rPr>
          <w:t>(二)、产业升级路径与措施</w:t>
        </w:r>
        <w:r>
          <w:tab/>
        </w:r>
        <w:r>
          <w:fldChar w:fldCharType="begin"/>
        </w:r>
        <w:r>
          <w:instrText xml:space="preserve"> PAGEREF _Toc13866 \h </w:instrText>
        </w:r>
        <w:r>
          <w:fldChar w:fldCharType="separate"/>
        </w:r>
        <w:r>
          <w:t>38</w:t>
        </w:r>
        <w:r>
          <w:fldChar w:fldCharType="end"/>
        </w:r>
      </w:hyperlink>
    </w:p>
    <w:p>
      <w:pPr>
        <w:pStyle w:val="TOC1"/>
        <w:tabs>
          <w:tab w:val="right" w:leader="dot" w:pos="8306"/>
        </w:tabs>
      </w:pPr>
      <w:hyperlink w:anchor="_Toc2910" w:history="1">
        <w:r>
          <w:rPr>
            <w:rFonts w:ascii="仿宋" w:eastAsia="仿宋" w:hAnsi="仿宋" w:cs="仿宋" w:hint="eastAsia"/>
            <w:lang w:eastAsia="zh-CN"/>
          </w:rPr>
          <w:t>九、客户关系管理与市场拓展</w:t>
        </w:r>
        <w:r>
          <w:tab/>
        </w:r>
        <w:r>
          <w:fldChar w:fldCharType="begin"/>
        </w:r>
        <w:r>
          <w:instrText xml:space="preserve"> PAGEREF _Toc2910 \h </w:instrText>
        </w:r>
        <w:r>
          <w:fldChar w:fldCharType="separate"/>
        </w:r>
        <w:r>
          <w:t>39</w:t>
        </w:r>
        <w:r>
          <w:fldChar w:fldCharType="end"/>
        </w:r>
      </w:hyperlink>
    </w:p>
    <w:p>
      <w:pPr>
        <w:pStyle w:val="TOC2"/>
        <w:tabs>
          <w:tab w:val="right" w:leader="dot" w:pos="8306"/>
        </w:tabs>
      </w:pPr>
      <w:hyperlink w:anchor="_Toc21994" w:history="1">
        <w:r>
          <w:rPr>
            <w:rFonts w:ascii="仿宋" w:eastAsia="仿宋" w:hAnsi="仿宋" w:cs="仿宋" w:hint="eastAsia"/>
            <w:lang w:eastAsia="zh-CN"/>
          </w:rPr>
          <w:t>(一)、客户关系管理策略</w:t>
        </w:r>
        <w:r>
          <w:tab/>
        </w:r>
        <w:r>
          <w:fldChar w:fldCharType="begin"/>
        </w:r>
        <w:r>
          <w:instrText xml:space="preserve"> PAGEREF _Toc21994 \h </w:instrText>
        </w:r>
        <w:r>
          <w:fldChar w:fldCharType="separate"/>
        </w:r>
        <w:r>
          <w:t>39</w:t>
        </w:r>
        <w:r>
          <w:fldChar w:fldCharType="end"/>
        </w:r>
      </w:hyperlink>
    </w:p>
    <w:p>
      <w:pPr>
        <w:pStyle w:val="TOC2"/>
        <w:tabs>
          <w:tab w:val="right" w:leader="dot" w:pos="8306"/>
        </w:tabs>
      </w:pPr>
      <w:hyperlink w:anchor="_Toc14271" w:history="1">
        <w:r>
          <w:rPr>
            <w:rFonts w:ascii="仿宋" w:eastAsia="仿宋" w:hAnsi="仿宋" w:cs="仿宋" w:hint="eastAsia"/>
            <w:lang w:eastAsia="zh-CN"/>
          </w:rPr>
          <w:t>(二)、市场拓展方案</w:t>
        </w:r>
        <w:r>
          <w:tab/>
        </w:r>
        <w:r>
          <w:fldChar w:fldCharType="begin"/>
        </w:r>
        <w:r>
          <w:instrText xml:space="preserve"> PAGEREF _Toc14271 \h </w:instrText>
        </w:r>
        <w:r>
          <w:fldChar w:fldCharType="separate"/>
        </w:r>
        <w:r>
          <w:t>40</w:t>
        </w:r>
        <w:r>
          <w:fldChar w:fldCharType="end"/>
        </w:r>
      </w:hyperlink>
    </w:p>
    <w:p>
      <w:pPr>
        <w:pStyle w:val="TOC1"/>
        <w:tabs>
          <w:tab w:val="right" w:leader="dot" w:pos="8306"/>
        </w:tabs>
      </w:pPr>
      <w:hyperlink w:anchor="_Toc11779" w:history="1">
        <w:r>
          <w:rPr>
            <w:rFonts w:ascii="仿宋" w:eastAsia="仿宋" w:hAnsi="仿宋" w:cs="仿宋" w:hint="eastAsia"/>
            <w:lang w:eastAsia="zh-CN"/>
          </w:rPr>
          <w:t>十、环境保护与绿色发展</w:t>
        </w:r>
        <w:r>
          <w:tab/>
        </w:r>
        <w:r>
          <w:fldChar w:fldCharType="begin"/>
        </w:r>
        <w:r>
          <w:instrText xml:space="preserve"> PAGEREF _Toc11779 \h </w:instrText>
        </w:r>
        <w:r>
          <w:fldChar w:fldCharType="separate"/>
        </w:r>
        <w:r>
          <w:t>42</w:t>
        </w:r>
        <w:r>
          <w:fldChar w:fldCharType="end"/>
        </w:r>
      </w:hyperlink>
    </w:p>
    <w:p>
      <w:pPr>
        <w:pStyle w:val="TOC2"/>
        <w:tabs>
          <w:tab w:val="right" w:leader="dot" w:pos="8306"/>
        </w:tabs>
      </w:pPr>
      <w:hyperlink w:anchor="_Toc5988" w:history="1">
        <w:r>
          <w:rPr>
            <w:rFonts w:ascii="仿宋" w:eastAsia="仿宋" w:hAnsi="仿宋" w:cs="仿宋" w:hint="eastAsia"/>
            <w:lang w:eastAsia="zh-CN"/>
          </w:rPr>
          <w:t>(一)、环境保护措施</w:t>
        </w:r>
        <w:r>
          <w:tab/>
        </w:r>
        <w:r>
          <w:fldChar w:fldCharType="begin"/>
        </w:r>
        <w:r>
          <w:instrText xml:space="preserve"> PAGEREF _Toc5988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35" w:history="1">
        <w:r>
          <w:rPr>
            <w:rFonts w:ascii="仿宋" w:eastAsia="仿宋" w:hAnsi="仿宋" w:cs="仿宋" w:hint="eastAsia"/>
            <w:lang w:eastAsia="zh-CN"/>
          </w:rPr>
          <w:t>(二)、绿色发展与可持续发展策略</w:t>
        </w:r>
        <w:r>
          <w:tab/>
        </w:r>
        <w:r>
          <w:fldChar w:fldCharType="begin"/>
        </w:r>
        <w:r>
          <w:instrText xml:space="preserve"> PAGEREF _Toc22635 \h </w:instrText>
        </w:r>
        <w:r>
          <w:fldChar w:fldCharType="separate"/>
        </w:r>
        <w:r>
          <w:t>43</w:t>
        </w:r>
        <w:r>
          <w:fldChar w:fldCharType="end"/>
        </w:r>
      </w:hyperlink>
    </w:p>
    <w:p>
      <w:pPr>
        <w:pStyle w:val="TOC1"/>
        <w:tabs>
          <w:tab w:val="right" w:leader="dot" w:pos="8306"/>
        </w:tabs>
      </w:pPr>
      <w:hyperlink w:anchor="_Toc14535" w:history="1">
        <w:r>
          <w:rPr>
            <w:rFonts w:ascii="仿宋" w:eastAsia="仿宋" w:hAnsi="仿宋" w:cs="仿宋" w:hint="eastAsia"/>
            <w:lang w:eastAsia="zh-CN"/>
          </w:rPr>
          <w:t>十一、环境保护与治理方案</w:t>
        </w:r>
        <w:r>
          <w:tab/>
        </w:r>
        <w:r>
          <w:fldChar w:fldCharType="begin"/>
        </w:r>
        <w:r>
          <w:instrText xml:space="preserve"> PAGEREF _Toc14535 \h </w:instrText>
        </w:r>
        <w:r>
          <w:fldChar w:fldCharType="separate"/>
        </w:r>
        <w:r>
          <w:t>45</w:t>
        </w:r>
        <w:r>
          <w:fldChar w:fldCharType="end"/>
        </w:r>
      </w:hyperlink>
    </w:p>
    <w:p>
      <w:pPr>
        <w:pStyle w:val="TOC2"/>
        <w:tabs>
          <w:tab w:val="right" w:leader="dot" w:pos="8306"/>
        </w:tabs>
      </w:pPr>
      <w:hyperlink w:anchor="_Toc7308" w:history="1">
        <w:r>
          <w:rPr>
            <w:rFonts w:ascii="仿宋" w:eastAsia="仿宋" w:hAnsi="仿宋" w:cs="仿宋" w:hint="eastAsia"/>
            <w:lang w:eastAsia="zh-CN"/>
          </w:rPr>
          <w:t>(一)、项目环境影响评估</w:t>
        </w:r>
        <w:r>
          <w:tab/>
        </w:r>
        <w:r>
          <w:fldChar w:fldCharType="begin"/>
        </w:r>
        <w:r>
          <w:instrText xml:space="preserve"> PAGEREF _Toc7308 \h </w:instrText>
        </w:r>
        <w:r>
          <w:fldChar w:fldCharType="separate"/>
        </w:r>
        <w:r>
          <w:t>45</w:t>
        </w:r>
        <w:r>
          <w:fldChar w:fldCharType="end"/>
        </w:r>
      </w:hyperlink>
    </w:p>
    <w:p>
      <w:pPr>
        <w:pStyle w:val="TOC2"/>
        <w:tabs>
          <w:tab w:val="right" w:leader="dot" w:pos="8306"/>
        </w:tabs>
      </w:pPr>
      <w:hyperlink w:anchor="_Toc21792" w:history="1">
        <w:r>
          <w:rPr>
            <w:rFonts w:ascii="仿宋" w:eastAsia="仿宋" w:hAnsi="仿宋" w:cs="仿宋" w:hint="eastAsia"/>
            <w:lang w:eastAsia="zh-CN"/>
          </w:rPr>
          <w:t>(二)、环境保护措施与治理方案</w:t>
        </w:r>
        <w:r>
          <w:tab/>
        </w:r>
        <w:r>
          <w:fldChar w:fldCharType="begin"/>
        </w:r>
        <w:r>
          <w:instrText xml:space="preserve"> PAGEREF _Toc21792 \h </w:instrText>
        </w:r>
        <w:r>
          <w:fldChar w:fldCharType="separate"/>
        </w:r>
        <w:r>
          <w:t>45</w:t>
        </w:r>
        <w:r>
          <w:fldChar w:fldCharType="end"/>
        </w:r>
      </w:hyperlink>
    </w:p>
    <w:p>
      <w:pPr>
        <w:pStyle w:val="TOC1"/>
        <w:tabs>
          <w:tab w:val="right" w:leader="dot" w:pos="8306"/>
        </w:tabs>
      </w:pPr>
      <w:hyperlink w:anchor="_Toc26733" w:history="1">
        <w:r>
          <w:rPr>
            <w:rFonts w:ascii="仿宋" w:eastAsia="仿宋" w:hAnsi="仿宋" w:cs="仿宋" w:hint="eastAsia"/>
            <w:lang w:eastAsia="zh-CN"/>
          </w:rPr>
          <w:t>十二、资金管理与财务规划</w:t>
        </w:r>
        <w:r>
          <w:tab/>
        </w:r>
        <w:r>
          <w:fldChar w:fldCharType="begin"/>
        </w:r>
        <w:r>
          <w:instrText xml:space="preserve"> PAGEREF _Toc26733 \h </w:instrText>
        </w:r>
        <w:r>
          <w:fldChar w:fldCharType="separate"/>
        </w:r>
        <w:r>
          <w:t>46</w:t>
        </w:r>
        <w:r>
          <w:fldChar w:fldCharType="end"/>
        </w:r>
      </w:hyperlink>
    </w:p>
    <w:p>
      <w:pPr>
        <w:pStyle w:val="TOC2"/>
        <w:tabs>
          <w:tab w:val="right" w:leader="dot" w:pos="8306"/>
        </w:tabs>
      </w:pPr>
      <w:hyperlink w:anchor="_Toc32091" w:history="1">
        <w:r>
          <w:rPr>
            <w:rFonts w:ascii="仿宋" w:eastAsia="仿宋" w:hAnsi="仿宋" w:cs="仿宋" w:hint="eastAsia"/>
            <w:lang w:eastAsia="zh-CN"/>
          </w:rPr>
          <w:t>(一)、项目资金来源与筹措</w:t>
        </w:r>
        <w:r>
          <w:tab/>
        </w:r>
        <w:r>
          <w:fldChar w:fldCharType="begin"/>
        </w:r>
        <w:r>
          <w:instrText xml:space="preserve"> PAGEREF _Toc32091 \h </w:instrText>
        </w:r>
        <w:r>
          <w:fldChar w:fldCharType="separate"/>
        </w:r>
        <w:r>
          <w:t>46</w:t>
        </w:r>
        <w:r>
          <w:fldChar w:fldCharType="end"/>
        </w:r>
      </w:hyperlink>
    </w:p>
    <w:p>
      <w:pPr>
        <w:pStyle w:val="TOC2"/>
        <w:tabs>
          <w:tab w:val="right" w:leader="dot" w:pos="8306"/>
        </w:tabs>
      </w:pPr>
      <w:hyperlink w:anchor="_Toc64" w:history="1">
        <w:r>
          <w:rPr>
            <w:rFonts w:ascii="仿宋" w:eastAsia="仿宋" w:hAnsi="仿宋" w:cs="仿宋" w:hint="eastAsia"/>
            <w:lang w:eastAsia="zh-CN"/>
          </w:rPr>
          <w:t>(二)、资金使用与监管</w:t>
        </w:r>
        <w:r>
          <w:tab/>
        </w:r>
        <w:r>
          <w:fldChar w:fldCharType="begin"/>
        </w:r>
        <w:r>
          <w:instrText xml:space="preserve"> PAGEREF _Toc64 \h </w:instrText>
        </w:r>
        <w:r>
          <w:fldChar w:fldCharType="separate"/>
        </w:r>
        <w:r>
          <w:t>47</w:t>
        </w:r>
        <w:r>
          <w:fldChar w:fldCharType="end"/>
        </w:r>
      </w:hyperlink>
    </w:p>
    <w:p>
      <w:pPr>
        <w:pStyle w:val="TOC2"/>
        <w:tabs>
          <w:tab w:val="right" w:leader="dot" w:pos="8306"/>
        </w:tabs>
      </w:pPr>
      <w:hyperlink w:anchor="_Toc26614" w:history="1">
        <w:r>
          <w:rPr>
            <w:rFonts w:ascii="仿宋" w:eastAsia="仿宋" w:hAnsi="仿宋" w:cs="仿宋" w:hint="eastAsia"/>
            <w:lang w:eastAsia="zh-CN"/>
          </w:rPr>
          <w:t>(三)、财务规划与预测</w:t>
        </w:r>
        <w:r>
          <w:tab/>
        </w:r>
        <w:r>
          <w:fldChar w:fldCharType="begin"/>
        </w:r>
        <w:r>
          <w:instrText xml:space="preserve"> PAGEREF _Toc26614 \h </w:instrText>
        </w:r>
        <w:r>
          <w:fldChar w:fldCharType="separate"/>
        </w:r>
        <w:r>
          <w:t>49</w:t>
        </w:r>
        <w:r>
          <w:fldChar w:fldCharType="end"/>
        </w:r>
      </w:hyperlink>
    </w:p>
    <w:p>
      <w:pPr>
        <w:pStyle w:val="TOC1"/>
        <w:tabs>
          <w:tab w:val="right" w:leader="dot" w:pos="8306"/>
        </w:tabs>
      </w:pPr>
      <w:hyperlink w:anchor="_Toc32598" w:history="1">
        <w:r>
          <w:rPr>
            <w:rFonts w:ascii="仿宋" w:eastAsia="仿宋" w:hAnsi="仿宋" w:cs="仿宋" w:hint="eastAsia"/>
            <w:lang w:eastAsia="zh-CN"/>
          </w:rPr>
          <w:t>十三、知识产权管理与保护</w:t>
        </w:r>
        <w:r>
          <w:tab/>
        </w:r>
        <w:r>
          <w:fldChar w:fldCharType="begin"/>
        </w:r>
        <w:r>
          <w:instrText xml:space="preserve"> PAGEREF _Toc32598 \h </w:instrText>
        </w:r>
        <w:r>
          <w:fldChar w:fldCharType="separate"/>
        </w:r>
        <w:r>
          <w:t>50</w:t>
        </w:r>
        <w:r>
          <w:fldChar w:fldCharType="end"/>
        </w:r>
      </w:hyperlink>
    </w:p>
    <w:p>
      <w:pPr>
        <w:pStyle w:val="TOC2"/>
        <w:tabs>
          <w:tab w:val="right" w:leader="dot" w:pos="8306"/>
        </w:tabs>
      </w:pPr>
      <w:hyperlink w:anchor="_Toc11931" w:history="1">
        <w:r>
          <w:rPr>
            <w:rFonts w:ascii="仿宋" w:eastAsia="仿宋" w:hAnsi="仿宋" w:cs="仿宋" w:hint="eastAsia"/>
            <w:lang w:eastAsia="zh-CN"/>
          </w:rPr>
          <w:t>(一)、知识产权管理体系建设</w:t>
        </w:r>
        <w:r>
          <w:tab/>
        </w:r>
        <w:r>
          <w:fldChar w:fldCharType="begin"/>
        </w:r>
        <w:r>
          <w:instrText xml:space="preserve"> PAGEREF _Toc11931 \h </w:instrText>
        </w:r>
        <w:r>
          <w:fldChar w:fldCharType="separate"/>
        </w:r>
        <w:r>
          <w:t>50</w:t>
        </w:r>
        <w:r>
          <w:fldChar w:fldCharType="end"/>
        </w:r>
      </w:hyperlink>
    </w:p>
    <w:p>
      <w:pPr>
        <w:pStyle w:val="TOC2"/>
        <w:tabs>
          <w:tab w:val="right" w:leader="dot" w:pos="8306"/>
        </w:tabs>
      </w:pPr>
      <w:hyperlink w:anchor="_Toc24011" w:history="1">
        <w:r>
          <w:rPr>
            <w:rFonts w:ascii="仿宋" w:eastAsia="仿宋" w:hAnsi="仿宋" w:cs="仿宋" w:hint="eastAsia"/>
            <w:lang w:eastAsia="zh-CN"/>
          </w:rPr>
          <w:t>(二)、知识产权保护措施</w:t>
        </w:r>
        <w:r>
          <w:tab/>
        </w:r>
        <w:r>
          <w:fldChar w:fldCharType="begin"/>
        </w:r>
        <w:r>
          <w:instrText xml:space="preserve"> PAGEREF _Toc24011 \h </w:instrText>
        </w:r>
        <w:r>
          <w:fldChar w:fldCharType="separate"/>
        </w:r>
        <w:r>
          <w:t>50</w:t>
        </w:r>
        <w:r>
          <w:fldChar w:fldCharType="end"/>
        </w:r>
      </w:hyperlink>
    </w:p>
    <w:p>
      <w:pPr>
        <w:pStyle w:val="TOC1"/>
        <w:tabs>
          <w:tab w:val="right" w:leader="dot" w:pos="8306"/>
        </w:tabs>
      </w:pPr>
      <w:hyperlink w:anchor="_Toc429" w:history="1">
        <w:r>
          <w:rPr>
            <w:rFonts w:ascii="仿宋" w:eastAsia="仿宋" w:hAnsi="仿宋" w:cs="仿宋" w:hint="eastAsia"/>
            <w:lang w:eastAsia="zh-CN"/>
          </w:rPr>
          <w:t>十四、质量管理与控制</w:t>
        </w:r>
        <w:r>
          <w:tab/>
        </w:r>
        <w:r>
          <w:fldChar w:fldCharType="begin"/>
        </w:r>
        <w:r>
          <w:instrText xml:space="preserve"> PAGEREF _Toc429 \h </w:instrText>
        </w:r>
        <w:r>
          <w:fldChar w:fldCharType="separate"/>
        </w:r>
        <w:r>
          <w:t>52</w:t>
        </w:r>
        <w:r>
          <w:fldChar w:fldCharType="end"/>
        </w:r>
      </w:hyperlink>
    </w:p>
    <w:p>
      <w:pPr>
        <w:pStyle w:val="TOC2"/>
        <w:tabs>
          <w:tab w:val="right" w:leader="dot" w:pos="8306"/>
        </w:tabs>
      </w:pPr>
      <w:hyperlink w:anchor="_Toc2146" w:history="1">
        <w:r>
          <w:rPr>
            <w:rFonts w:ascii="仿宋" w:eastAsia="仿宋" w:hAnsi="仿宋" w:cs="仿宋" w:hint="eastAsia"/>
            <w:lang w:eastAsia="zh-CN"/>
          </w:rPr>
          <w:t>(一)、质量管理体系建设</w:t>
        </w:r>
        <w:r>
          <w:tab/>
        </w:r>
        <w:r>
          <w:fldChar w:fldCharType="begin"/>
        </w:r>
        <w:r>
          <w:instrText xml:space="preserve"> PAGEREF _Toc2146 \h </w:instrText>
        </w:r>
        <w:r>
          <w:fldChar w:fldCharType="separate"/>
        </w:r>
        <w:r>
          <w:t>52</w:t>
        </w:r>
        <w:r>
          <w:fldChar w:fldCharType="end"/>
        </w:r>
      </w:hyperlink>
    </w:p>
    <w:p>
      <w:pPr>
        <w:pStyle w:val="TOC2"/>
        <w:tabs>
          <w:tab w:val="right" w:leader="dot" w:pos="8306"/>
        </w:tabs>
      </w:pPr>
      <w:hyperlink w:anchor="_Toc18726" w:history="1">
        <w:r>
          <w:rPr>
            <w:rFonts w:ascii="仿宋" w:eastAsia="仿宋" w:hAnsi="仿宋" w:cs="仿宋" w:hint="eastAsia"/>
            <w:lang w:eastAsia="zh-CN"/>
          </w:rPr>
          <w:t>(二)、质量控制措施</w:t>
        </w:r>
        <w:r>
          <w:tab/>
        </w:r>
        <w:r>
          <w:fldChar w:fldCharType="begin"/>
        </w:r>
        <w:r>
          <w:instrText xml:space="preserve"> PAGEREF _Toc18726 \h </w:instrText>
        </w:r>
        <w:r>
          <w:fldChar w:fldCharType="separate"/>
        </w:r>
        <w:r>
          <w:t>54</w:t>
        </w:r>
        <w:r>
          <w:fldChar w:fldCharType="end"/>
        </w:r>
      </w:hyperlink>
    </w:p>
    <w:p>
      <w:pPr>
        <w:pStyle w:val="TOC1"/>
        <w:tabs>
          <w:tab w:val="right" w:leader="dot" w:pos="8306"/>
        </w:tabs>
      </w:pPr>
      <w:hyperlink w:anchor="_Toc17509" w:history="1">
        <w:r>
          <w:rPr>
            <w:rFonts w:ascii="仿宋" w:eastAsia="仿宋" w:hAnsi="仿宋" w:cs="仿宋" w:hint="eastAsia"/>
            <w:lang w:eastAsia="zh-CN"/>
          </w:rPr>
          <w:t>十五、合作与交流机制建立</w:t>
        </w:r>
        <w:r>
          <w:tab/>
        </w:r>
        <w:r>
          <w:fldChar w:fldCharType="begin"/>
        </w:r>
        <w:r>
          <w:instrText xml:space="preserve"> PAGEREF _Toc17509 \h </w:instrText>
        </w:r>
        <w:r>
          <w:fldChar w:fldCharType="separate"/>
        </w:r>
        <w:r>
          <w:t>55</w:t>
        </w:r>
        <w:r>
          <w:fldChar w:fldCharType="end"/>
        </w:r>
      </w:hyperlink>
    </w:p>
    <w:p>
      <w:pPr>
        <w:pStyle w:val="TOC2"/>
        <w:tabs>
          <w:tab w:val="right" w:leader="dot" w:pos="8306"/>
        </w:tabs>
      </w:pPr>
      <w:hyperlink w:anchor="_Toc9588" w:history="1">
        <w:r>
          <w:rPr>
            <w:rFonts w:ascii="仿宋" w:eastAsia="仿宋" w:hAnsi="仿宋" w:cs="仿宋" w:hint="eastAsia"/>
            <w:lang w:eastAsia="zh-CN"/>
          </w:rPr>
          <w:t>(一)、合作伙伴选择与合作方式</w:t>
        </w:r>
        <w:r>
          <w:tab/>
        </w:r>
        <w:r>
          <w:fldChar w:fldCharType="begin"/>
        </w:r>
        <w:r>
          <w:instrText xml:space="preserve"> PAGEREF _Toc9588 \h </w:instrText>
        </w:r>
        <w:r>
          <w:fldChar w:fldCharType="separate"/>
        </w:r>
        <w:r>
          <w:t>55</w:t>
        </w:r>
        <w:r>
          <w:fldChar w:fldCharType="end"/>
        </w:r>
      </w:hyperlink>
    </w:p>
    <w:p>
      <w:pPr>
        <w:pStyle w:val="TOC2"/>
        <w:tabs>
          <w:tab w:val="right" w:leader="dot" w:pos="8306"/>
        </w:tabs>
      </w:pPr>
      <w:hyperlink w:anchor="_Toc10133" w:history="1">
        <w:r>
          <w:rPr>
            <w:rFonts w:ascii="仿宋" w:eastAsia="仿宋" w:hAnsi="仿宋" w:cs="仿宋" w:hint="eastAsia"/>
            <w:lang w:eastAsia="zh-CN"/>
          </w:rPr>
          <w:t>(二)、交流与合作平台搭建</w:t>
        </w:r>
        <w:r>
          <w:tab/>
        </w:r>
        <w:r>
          <w:fldChar w:fldCharType="begin"/>
        </w:r>
        <w:r>
          <w:instrText xml:space="preserve"> PAGEREF _Toc10133 \h </w:instrText>
        </w:r>
        <w:r>
          <w:fldChar w:fldCharType="separate"/>
        </w:r>
        <w:r>
          <w:t>56</w:t>
        </w:r>
        <w:r>
          <w:fldChar w:fldCharType="end"/>
        </w:r>
      </w:hyperlink>
    </w:p>
    <w:p>
      <w:pPr>
        <w:pStyle w:val="TOC1"/>
        <w:tabs>
          <w:tab w:val="right" w:leader="dot" w:pos="8306"/>
        </w:tabs>
      </w:pPr>
      <w:hyperlink w:anchor="_Toc6202" w:history="1">
        <w:r>
          <w:rPr>
            <w:rFonts w:ascii="仿宋" w:eastAsia="仿宋" w:hAnsi="仿宋" w:cs="仿宋" w:hint="eastAsia"/>
            <w:lang w:eastAsia="zh-CN"/>
          </w:rPr>
          <w:t>十六、成果转化与推广应用</w:t>
        </w:r>
        <w:r>
          <w:tab/>
        </w:r>
        <w:r>
          <w:fldChar w:fldCharType="begin"/>
        </w:r>
        <w:r>
          <w:instrText xml:space="preserve"> PAGEREF _Toc6202 \h </w:instrText>
        </w:r>
        <w:r>
          <w:fldChar w:fldCharType="separate"/>
        </w:r>
        <w:r>
          <w:t>58</w:t>
        </w:r>
        <w:r>
          <w:fldChar w:fldCharType="end"/>
        </w:r>
      </w:hyperlink>
    </w:p>
    <w:p>
      <w:pPr>
        <w:pStyle w:val="TOC2"/>
        <w:tabs>
          <w:tab w:val="right" w:leader="dot" w:pos="8306"/>
        </w:tabs>
      </w:pPr>
      <w:hyperlink w:anchor="_Toc27743" w:history="1">
        <w:r>
          <w:rPr>
            <w:rFonts w:ascii="仿宋" w:eastAsia="仿宋" w:hAnsi="仿宋" w:cs="仿宋" w:hint="eastAsia"/>
            <w:lang w:eastAsia="zh-CN"/>
          </w:rPr>
          <w:t>(一)、成果转化策略制定</w:t>
        </w:r>
        <w:r>
          <w:tab/>
        </w:r>
        <w:r>
          <w:fldChar w:fldCharType="begin"/>
        </w:r>
        <w:r>
          <w:instrText xml:space="preserve"> PAGEREF _Toc27743 \h </w:instrText>
        </w:r>
        <w:r>
          <w:fldChar w:fldCharType="separate"/>
        </w:r>
        <w:r>
          <w:t>58</w:t>
        </w:r>
        <w:r>
          <w:fldChar w:fldCharType="end"/>
        </w:r>
      </w:hyperlink>
    </w:p>
    <w:p>
      <w:pPr>
        <w:pStyle w:val="TOC2"/>
        <w:tabs>
          <w:tab w:val="right" w:leader="dot" w:pos="8306"/>
        </w:tabs>
      </w:pPr>
      <w:hyperlink w:anchor="_Toc7202" w:history="1">
        <w:r>
          <w:rPr>
            <w:rFonts w:ascii="仿宋" w:eastAsia="仿宋" w:hAnsi="仿宋" w:cs="仿宋" w:hint="eastAsia"/>
            <w:lang w:eastAsia="zh-CN"/>
          </w:rPr>
          <w:t>(二)、成果推广应用方案</w:t>
        </w:r>
        <w:r>
          <w:tab/>
        </w:r>
        <w:r>
          <w:fldChar w:fldCharType="begin"/>
        </w:r>
        <w:r>
          <w:instrText xml:space="preserve"> PAGEREF _Toc7202 \h </w:instrText>
        </w:r>
        <w:r>
          <w:fldChar w:fldCharType="separate"/>
        </w:r>
        <w:r>
          <w:t>59</w:t>
        </w:r>
        <w:r>
          <w:fldChar w:fldCharType="end"/>
        </w:r>
      </w:hyperlink>
    </w:p>
    <w:p>
      <w:pPr>
        <w:pStyle w:val="TOC1"/>
        <w:tabs>
          <w:tab w:val="right" w:leader="dot" w:pos="8306"/>
        </w:tabs>
      </w:pPr>
      <w:hyperlink w:anchor="_Toc27892" w:history="1">
        <w:r>
          <w:rPr>
            <w:rFonts w:ascii="仿宋" w:eastAsia="仿宋" w:hAnsi="仿宋" w:cs="仿宋" w:hint="eastAsia"/>
            <w:lang w:eastAsia="zh-CN"/>
          </w:rPr>
          <w:t>十七、创新驱动与持续发展</w:t>
        </w:r>
        <w:r>
          <w:tab/>
        </w:r>
        <w:r>
          <w:fldChar w:fldCharType="begin"/>
        </w:r>
        <w:r>
          <w:instrText xml:space="preserve"> PAGEREF _Toc27892 \h </w:instrText>
        </w:r>
        <w:r>
          <w:fldChar w:fldCharType="separate"/>
        </w:r>
        <w:r>
          <w:t>61</w:t>
        </w:r>
        <w:r>
          <w:fldChar w:fldCharType="end"/>
        </w:r>
      </w:hyperlink>
    </w:p>
    <w:p>
      <w:pPr>
        <w:pStyle w:val="TOC2"/>
        <w:tabs>
          <w:tab w:val="right" w:leader="dot" w:pos="8306"/>
        </w:tabs>
      </w:pPr>
      <w:hyperlink w:anchor="_Toc27677" w:history="1">
        <w:r>
          <w:rPr>
            <w:rFonts w:ascii="仿宋" w:eastAsia="仿宋" w:hAnsi="仿宋" w:cs="仿宋" w:hint="eastAsia"/>
            <w:lang w:eastAsia="zh-CN"/>
          </w:rPr>
          <w:t>(一)、创新驱动战略实施</w:t>
        </w:r>
        <w:r>
          <w:tab/>
        </w:r>
        <w:r>
          <w:fldChar w:fldCharType="begin"/>
        </w:r>
        <w:r>
          <w:instrText xml:space="preserve"> PAGEREF _Toc27677 \h </w:instrText>
        </w:r>
        <w:r>
          <w:fldChar w:fldCharType="separate"/>
        </w:r>
        <w:r>
          <w:t>61</w:t>
        </w:r>
        <w:r>
          <w:fldChar w:fldCharType="end"/>
        </w:r>
      </w:hyperlink>
    </w:p>
    <w:p>
      <w:pPr>
        <w:pStyle w:val="TOC2"/>
        <w:tabs>
          <w:tab w:val="right" w:leader="dot" w:pos="8306"/>
        </w:tabs>
      </w:pPr>
      <w:hyperlink w:anchor="_Toc9211" w:history="1">
        <w:r>
          <w:rPr>
            <w:rFonts w:ascii="仿宋" w:eastAsia="仿宋" w:hAnsi="仿宋" w:cs="仿宋" w:hint="eastAsia"/>
            <w:lang w:eastAsia="zh-CN"/>
          </w:rPr>
          <w:t>(二)、持续发展路径探索</w:t>
        </w:r>
        <w:r>
          <w:tab/>
        </w:r>
        <w:r>
          <w:fldChar w:fldCharType="begin"/>
        </w:r>
        <w:r>
          <w:instrText xml:space="preserve"> PAGEREF _Toc9211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80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直接收益：假设乳状橡胶项目的产品或服务年销售收入为XX万元。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05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若乳状橡胶项目成功推广新型环保产品，比如采用可回收材料的包装，可能会激发消费者对可持续产品的需求。这种需求的增长可能迫使整个行业转向更环保的产品设计和生产方法。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3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6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状橡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乳状橡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乳状橡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乳状橡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74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844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656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https://d.book118.com/727162046134006046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乳状橡胶项目构思建设方案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70A21"/>
    <w:rsid w:val="73370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620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2024-02-24T02:25:00Z</dcterms:created>
  <dcterms:modified xsi:type="dcterms:W3CDTF">2024-02-24T02:25:56Z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298BA28F8C464944A9DF5288AA2E6CD0_11</vt:lpwstr>
  </property>
  <property fmtid="{D5CDD505-2E9C-101B-9397-08002B2CF9AE}" pid="3" name="KSOProductBuildVer">
    <vt:lpwstr>2052-12.1.0.16250</vt:lpwstr>
  </property>
</Properties>
</file>