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5" w:history="1">
        <w:r>
          <w:rPr>
            <w:rFonts w:ascii="仿宋" w:eastAsia="仿宋" w:hAnsi="仿宋" w:cs="仿宋" w:hint="eastAsia"/>
            <w:lang w:eastAsia="zh-CN"/>
          </w:rPr>
          <w:t>前言</w:t>
        </w:r>
        <w:r>
          <w:tab/>
        </w:r>
        <w:r>
          <w:fldChar w:fldCharType="begin"/>
        </w:r>
        <w:r>
          <w:instrText xml:space="preserve"> PAGEREF _Toc10205 \h </w:instrText>
        </w:r>
        <w:r>
          <w:fldChar w:fldCharType="separate"/>
        </w:r>
        <w:r>
          <w:t>3</w:t>
        </w:r>
        <w:r>
          <w:fldChar w:fldCharType="end"/>
        </w:r>
      </w:hyperlink>
    </w:p>
    <w:p>
      <w:pPr>
        <w:pStyle w:val="TOC1"/>
        <w:tabs>
          <w:tab w:val="right" w:leader="dot" w:pos="8306"/>
        </w:tabs>
      </w:pPr>
      <w:hyperlink w:anchor="_Toc31071" w:history="1">
        <w:r>
          <w:rPr>
            <w:rFonts w:ascii="仿宋" w:eastAsia="仿宋" w:hAnsi="仿宋" w:cs="仿宋" w:hint="eastAsia"/>
            <w:lang w:eastAsia="zh-CN"/>
          </w:rPr>
          <w:t>一、建设风险评估分析</w:t>
        </w:r>
        <w:r>
          <w:tab/>
        </w:r>
        <w:r>
          <w:fldChar w:fldCharType="begin"/>
        </w:r>
        <w:r>
          <w:instrText xml:space="preserve"> PAGEREF _Toc31071 \h </w:instrText>
        </w:r>
        <w:r>
          <w:fldChar w:fldCharType="separate"/>
        </w:r>
        <w:r>
          <w:t>3</w:t>
        </w:r>
        <w:r>
          <w:fldChar w:fldCharType="end"/>
        </w:r>
      </w:hyperlink>
    </w:p>
    <w:p>
      <w:pPr>
        <w:pStyle w:val="TOC2"/>
        <w:tabs>
          <w:tab w:val="right" w:leader="dot" w:pos="8306"/>
        </w:tabs>
      </w:pPr>
      <w:hyperlink w:anchor="_Toc14263" w:history="1">
        <w:r>
          <w:rPr>
            <w:rFonts w:ascii="仿宋" w:eastAsia="仿宋" w:hAnsi="仿宋" w:cs="仿宋" w:hint="eastAsia"/>
            <w:lang w:eastAsia="zh-CN"/>
          </w:rPr>
          <w:t>(一)、政策风险分析</w:t>
        </w:r>
        <w:r>
          <w:tab/>
        </w:r>
        <w:r>
          <w:fldChar w:fldCharType="begin"/>
        </w:r>
        <w:r>
          <w:instrText xml:space="preserve"> PAGEREF _Toc14263 \h </w:instrText>
        </w:r>
        <w:r>
          <w:fldChar w:fldCharType="separate"/>
        </w:r>
        <w:r>
          <w:t>3</w:t>
        </w:r>
        <w:r>
          <w:fldChar w:fldCharType="end"/>
        </w:r>
      </w:hyperlink>
    </w:p>
    <w:p>
      <w:pPr>
        <w:pStyle w:val="TOC2"/>
        <w:tabs>
          <w:tab w:val="right" w:leader="dot" w:pos="8306"/>
        </w:tabs>
      </w:pPr>
      <w:hyperlink w:anchor="_Toc12171" w:history="1">
        <w:r>
          <w:rPr>
            <w:rFonts w:ascii="仿宋" w:eastAsia="仿宋" w:hAnsi="仿宋" w:cs="仿宋" w:hint="eastAsia"/>
            <w:lang w:eastAsia="zh-CN"/>
          </w:rPr>
          <w:t>(二)、社会风险分析</w:t>
        </w:r>
        <w:r>
          <w:tab/>
        </w:r>
        <w:r>
          <w:fldChar w:fldCharType="begin"/>
        </w:r>
        <w:r>
          <w:instrText xml:space="preserve"> PAGEREF _Toc12171 \h </w:instrText>
        </w:r>
        <w:r>
          <w:fldChar w:fldCharType="separate"/>
        </w:r>
        <w:r>
          <w:t>4</w:t>
        </w:r>
        <w:r>
          <w:fldChar w:fldCharType="end"/>
        </w:r>
      </w:hyperlink>
    </w:p>
    <w:p>
      <w:pPr>
        <w:pStyle w:val="TOC2"/>
        <w:tabs>
          <w:tab w:val="right" w:leader="dot" w:pos="8306"/>
        </w:tabs>
      </w:pPr>
      <w:hyperlink w:anchor="_Toc3371" w:history="1">
        <w:r>
          <w:rPr>
            <w:rFonts w:ascii="仿宋" w:eastAsia="仿宋" w:hAnsi="仿宋" w:cs="仿宋" w:hint="eastAsia"/>
            <w:lang w:eastAsia="zh-CN"/>
          </w:rPr>
          <w:t>(三)、市场风险分析</w:t>
        </w:r>
        <w:r>
          <w:tab/>
        </w:r>
        <w:r>
          <w:fldChar w:fldCharType="begin"/>
        </w:r>
        <w:r>
          <w:instrText xml:space="preserve"> PAGEREF _Toc3371 \h </w:instrText>
        </w:r>
        <w:r>
          <w:fldChar w:fldCharType="separate"/>
        </w:r>
        <w:r>
          <w:t>6</w:t>
        </w:r>
        <w:r>
          <w:fldChar w:fldCharType="end"/>
        </w:r>
      </w:hyperlink>
    </w:p>
    <w:p>
      <w:pPr>
        <w:pStyle w:val="TOC2"/>
        <w:tabs>
          <w:tab w:val="right" w:leader="dot" w:pos="8306"/>
        </w:tabs>
      </w:pPr>
      <w:hyperlink w:anchor="_Toc19428" w:history="1">
        <w:r>
          <w:rPr>
            <w:rFonts w:ascii="仿宋" w:eastAsia="仿宋" w:hAnsi="仿宋" w:cs="仿宋" w:hint="eastAsia"/>
            <w:lang w:eastAsia="zh-CN"/>
          </w:rPr>
          <w:t>(四)、资金风险分析</w:t>
        </w:r>
        <w:r>
          <w:tab/>
        </w:r>
        <w:r>
          <w:fldChar w:fldCharType="begin"/>
        </w:r>
        <w:r>
          <w:instrText xml:space="preserve"> PAGEREF _Toc19428 \h </w:instrText>
        </w:r>
        <w:r>
          <w:fldChar w:fldCharType="separate"/>
        </w:r>
        <w:r>
          <w:t>6</w:t>
        </w:r>
        <w:r>
          <w:fldChar w:fldCharType="end"/>
        </w:r>
      </w:hyperlink>
    </w:p>
    <w:p>
      <w:pPr>
        <w:pStyle w:val="TOC2"/>
        <w:tabs>
          <w:tab w:val="right" w:leader="dot" w:pos="8306"/>
        </w:tabs>
      </w:pPr>
      <w:hyperlink w:anchor="_Toc21534" w:history="1">
        <w:r>
          <w:rPr>
            <w:rFonts w:ascii="仿宋" w:eastAsia="仿宋" w:hAnsi="仿宋" w:cs="仿宋" w:hint="eastAsia"/>
            <w:lang w:eastAsia="zh-CN"/>
          </w:rPr>
          <w:t>(五)、技术风险分析</w:t>
        </w:r>
        <w:r>
          <w:tab/>
        </w:r>
        <w:r>
          <w:fldChar w:fldCharType="begin"/>
        </w:r>
        <w:r>
          <w:instrText xml:space="preserve"> PAGEREF _Toc21534 \h </w:instrText>
        </w:r>
        <w:r>
          <w:fldChar w:fldCharType="separate"/>
        </w:r>
        <w:r>
          <w:t>8</w:t>
        </w:r>
        <w:r>
          <w:fldChar w:fldCharType="end"/>
        </w:r>
      </w:hyperlink>
    </w:p>
    <w:p>
      <w:pPr>
        <w:pStyle w:val="TOC2"/>
        <w:tabs>
          <w:tab w:val="right" w:leader="dot" w:pos="8306"/>
        </w:tabs>
      </w:pPr>
      <w:hyperlink w:anchor="_Toc19632" w:history="1">
        <w:r>
          <w:rPr>
            <w:rFonts w:ascii="仿宋" w:eastAsia="仿宋" w:hAnsi="仿宋" w:cs="仿宋" w:hint="eastAsia"/>
            <w:lang w:eastAsia="zh-CN"/>
          </w:rPr>
          <w:t>(六)、财务风险分析</w:t>
        </w:r>
        <w:r>
          <w:tab/>
        </w:r>
        <w:r>
          <w:fldChar w:fldCharType="begin"/>
        </w:r>
        <w:r>
          <w:instrText xml:space="preserve"> PAGEREF _Toc19632 \h </w:instrText>
        </w:r>
        <w:r>
          <w:fldChar w:fldCharType="separate"/>
        </w:r>
        <w:r>
          <w:t>9</w:t>
        </w:r>
        <w:r>
          <w:fldChar w:fldCharType="end"/>
        </w:r>
      </w:hyperlink>
    </w:p>
    <w:p>
      <w:pPr>
        <w:pStyle w:val="TOC2"/>
        <w:tabs>
          <w:tab w:val="right" w:leader="dot" w:pos="8306"/>
        </w:tabs>
      </w:pPr>
      <w:hyperlink w:anchor="_Toc21479" w:history="1">
        <w:r>
          <w:rPr>
            <w:rFonts w:ascii="仿宋" w:eastAsia="仿宋" w:hAnsi="仿宋" w:cs="仿宋" w:hint="eastAsia"/>
            <w:lang w:eastAsia="zh-CN"/>
          </w:rPr>
          <w:t>(七)、管理风险分析</w:t>
        </w:r>
        <w:r>
          <w:tab/>
        </w:r>
        <w:r>
          <w:fldChar w:fldCharType="begin"/>
        </w:r>
        <w:r>
          <w:instrText xml:space="preserve"> PAGEREF _Toc21479 \h </w:instrText>
        </w:r>
        <w:r>
          <w:fldChar w:fldCharType="separate"/>
        </w:r>
        <w:r>
          <w:t>11</w:t>
        </w:r>
        <w:r>
          <w:fldChar w:fldCharType="end"/>
        </w:r>
      </w:hyperlink>
    </w:p>
    <w:p>
      <w:pPr>
        <w:pStyle w:val="TOC2"/>
        <w:tabs>
          <w:tab w:val="right" w:leader="dot" w:pos="8306"/>
        </w:tabs>
      </w:pPr>
      <w:hyperlink w:anchor="_Toc15726" w:history="1">
        <w:r>
          <w:rPr>
            <w:rFonts w:ascii="仿宋" w:eastAsia="仿宋" w:hAnsi="仿宋" w:cs="仿宋" w:hint="eastAsia"/>
            <w:lang w:eastAsia="zh-CN"/>
          </w:rPr>
          <w:t>(八)、其它风险分析</w:t>
        </w:r>
        <w:r>
          <w:tab/>
        </w:r>
        <w:r>
          <w:fldChar w:fldCharType="begin"/>
        </w:r>
        <w:r>
          <w:instrText xml:space="preserve"> PAGEREF _Toc15726 \h </w:instrText>
        </w:r>
        <w:r>
          <w:fldChar w:fldCharType="separate"/>
        </w:r>
        <w:r>
          <w:t>12</w:t>
        </w:r>
        <w:r>
          <w:fldChar w:fldCharType="end"/>
        </w:r>
      </w:hyperlink>
    </w:p>
    <w:p>
      <w:pPr>
        <w:pStyle w:val="TOC2"/>
        <w:tabs>
          <w:tab w:val="right" w:leader="dot" w:pos="8306"/>
        </w:tabs>
      </w:pPr>
      <w:hyperlink w:anchor="_Toc19844" w:history="1">
        <w:r>
          <w:rPr>
            <w:rFonts w:ascii="仿宋" w:eastAsia="仿宋" w:hAnsi="仿宋" w:cs="仿宋" w:hint="eastAsia"/>
            <w:lang w:eastAsia="zh-CN"/>
          </w:rPr>
          <w:t>(九)、社会影响评估</w:t>
        </w:r>
        <w:r>
          <w:tab/>
        </w:r>
        <w:r>
          <w:fldChar w:fldCharType="begin"/>
        </w:r>
        <w:r>
          <w:instrText xml:space="preserve"> PAGEREF _Toc19844 \h </w:instrText>
        </w:r>
        <w:r>
          <w:fldChar w:fldCharType="separate"/>
        </w:r>
        <w:r>
          <w:t>13</w:t>
        </w:r>
        <w:r>
          <w:fldChar w:fldCharType="end"/>
        </w:r>
      </w:hyperlink>
    </w:p>
    <w:p>
      <w:pPr>
        <w:pStyle w:val="TOC1"/>
        <w:tabs>
          <w:tab w:val="right" w:leader="dot" w:pos="8306"/>
        </w:tabs>
      </w:pPr>
      <w:hyperlink w:anchor="_Toc6325" w:history="1">
        <w:r>
          <w:rPr>
            <w:rFonts w:ascii="仿宋" w:eastAsia="仿宋" w:hAnsi="仿宋" w:cs="仿宋" w:hint="eastAsia"/>
            <w:lang w:eastAsia="zh-CN"/>
          </w:rPr>
          <w:t>二、环境和生态影响分析</w:t>
        </w:r>
        <w:r>
          <w:tab/>
        </w:r>
        <w:r>
          <w:fldChar w:fldCharType="begin"/>
        </w:r>
        <w:r>
          <w:instrText xml:space="preserve"> PAGEREF _Toc6325 \h </w:instrText>
        </w:r>
        <w:r>
          <w:fldChar w:fldCharType="separate"/>
        </w:r>
        <w:r>
          <w:t>15</w:t>
        </w:r>
        <w:r>
          <w:fldChar w:fldCharType="end"/>
        </w:r>
      </w:hyperlink>
    </w:p>
    <w:p>
      <w:pPr>
        <w:pStyle w:val="TOC2"/>
        <w:tabs>
          <w:tab w:val="right" w:leader="dot" w:pos="8306"/>
        </w:tabs>
      </w:pPr>
      <w:hyperlink w:anchor="_Toc24696" w:history="1">
        <w:r>
          <w:rPr>
            <w:rFonts w:ascii="仿宋" w:eastAsia="仿宋" w:hAnsi="仿宋" w:cs="仿宋" w:hint="eastAsia"/>
            <w:lang w:eastAsia="zh-CN"/>
          </w:rPr>
          <w:t>(一)、环境和生态现状</w:t>
        </w:r>
        <w:r>
          <w:tab/>
        </w:r>
        <w:r>
          <w:fldChar w:fldCharType="begin"/>
        </w:r>
        <w:r>
          <w:instrText xml:space="preserve"> PAGEREF _Toc24696 \h </w:instrText>
        </w:r>
        <w:r>
          <w:fldChar w:fldCharType="separate"/>
        </w:r>
        <w:r>
          <w:t>15</w:t>
        </w:r>
        <w:r>
          <w:fldChar w:fldCharType="end"/>
        </w:r>
      </w:hyperlink>
    </w:p>
    <w:p>
      <w:pPr>
        <w:pStyle w:val="TOC2"/>
        <w:tabs>
          <w:tab w:val="right" w:leader="dot" w:pos="8306"/>
        </w:tabs>
      </w:pPr>
      <w:hyperlink w:anchor="_Toc31259" w:history="1">
        <w:r>
          <w:rPr>
            <w:rFonts w:ascii="仿宋" w:eastAsia="仿宋" w:hAnsi="仿宋" w:cs="仿宋" w:hint="eastAsia"/>
            <w:lang w:eastAsia="zh-CN"/>
          </w:rPr>
          <w:t>(二)、生态环境影响分析</w:t>
        </w:r>
        <w:r>
          <w:tab/>
        </w:r>
        <w:r>
          <w:fldChar w:fldCharType="begin"/>
        </w:r>
        <w:r>
          <w:instrText xml:space="preserve"> PAGEREF _Toc31259 \h </w:instrText>
        </w:r>
        <w:r>
          <w:fldChar w:fldCharType="separate"/>
        </w:r>
        <w:r>
          <w:t>17</w:t>
        </w:r>
        <w:r>
          <w:fldChar w:fldCharType="end"/>
        </w:r>
      </w:hyperlink>
    </w:p>
    <w:p>
      <w:pPr>
        <w:pStyle w:val="TOC2"/>
        <w:tabs>
          <w:tab w:val="right" w:leader="dot" w:pos="8306"/>
        </w:tabs>
      </w:pPr>
      <w:hyperlink w:anchor="_Toc21406" w:history="1">
        <w:r>
          <w:rPr>
            <w:rFonts w:ascii="仿宋" w:eastAsia="仿宋" w:hAnsi="仿宋" w:cs="仿宋" w:hint="eastAsia"/>
            <w:lang w:eastAsia="zh-CN"/>
          </w:rPr>
          <w:t>(三)、生态环境保护措施</w:t>
        </w:r>
        <w:r>
          <w:tab/>
        </w:r>
        <w:r>
          <w:fldChar w:fldCharType="begin"/>
        </w:r>
        <w:r>
          <w:instrText xml:space="preserve"> PAGEREF _Toc21406 \h </w:instrText>
        </w:r>
        <w:r>
          <w:fldChar w:fldCharType="separate"/>
        </w:r>
        <w:r>
          <w:t>18</w:t>
        </w:r>
        <w:r>
          <w:fldChar w:fldCharType="end"/>
        </w:r>
      </w:hyperlink>
    </w:p>
    <w:p>
      <w:pPr>
        <w:pStyle w:val="TOC2"/>
        <w:tabs>
          <w:tab w:val="right" w:leader="dot" w:pos="8306"/>
        </w:tabs>
      </w:pPr>
      <w:hyperlink w:anchor="_Toc10310" w:history="1">
        <w:r>
          <w:rPr>
            <w:rFonts w:ascii="仿宋" w:eastAsia="仿宋" w:hAnsi="仿宋" w:cs="仿宋" w:hint="eastAsia"/>
            <w:lang w:eastAsia="zh-CN"/>
          </w:rPr>
          <w:t>(四)、地质灾害影响分析</w:t>
        </w:r>
        <w:r>
          <w:tab/>
        </w:r>
        <w:r>
          <w:fldChar w:fldCharType="begin"/>
        </w:r>
        <w:r>
          <w:instrText xml:space="preserve"> PAGEREF _Toc10310 \h </w:instrText>
        </w:r>
        <w:r>
          <w:fldChar w:fldCharType="separate"/>
        </w:r>
        <w:r>
          <w:t>20</w:t>
        </w:r>
        <w:r>
          <w:fldChar w:fldCharType="end"/>
        </w:r>
      </w:hyperlink>
    </w:p>
    <w:p>
      <w:pPr>
        <w:pStyle w:val="TOC2"/>
        <w:tabs>
          <w:tab w:val="right" w:leader="dot" w:pos="8306"/>
        </w:tabs>
      </w:pPr>
      <w:hyperlink w:anchor="_Toc18794" w:history="1">
        <w:r>
          <w:rPr>
            <w:rFonts w:ascii="仿宋" w:eastAsia="仿宋" w:hAnsi="仿宋" w:cs="仿宋" w:hint="eastAsia"/>
            <w:lang w:eastAsia="zh-CN"/>
          </w:rPr>
          <w:t>(五)、特殊环境影响</w:t>
        </w:r>
        <w:r>
          <w:tab/>
        </w:r>
        <w:r>
          <w:fldChar w:fldCharType="begin"/>
        </w:r>
        <w:r>
          <w:instrText xml:space="preserve"> PAGEREF _Toc18794 \h </w:instrText>
        </w:r>
        <w:r>
          <w:fldChar w:fldCharType="separate"/>
        </w:r>
        <w:r>
          <w:t>21</w:t>
        </w:r>
        <w:r>
          <w:fldChar w:fldCharType="end"/>
        </w:r>
      </w:hyperlink>
    </w:p>
    <w:p>
      <w:pPr>
        <w:pStyle w:val="TOC1"/>
        <w:tabs>
          <w:tab w:val="right" w:leader="dot" w:pos="8306"/>
        </w:tabs>
      </w:pPr>
      <w:hyperlink w:anchor="_Toc150" w:history="1">
        <w:r>
          <w:rPr>
            <w:rFonts w:ascii="仿宋" w:eastAsia="仿宋" w:hAnsi="仿宋" w:cs="仿宋" w:hint="eastAsia"/>
            <w:lang w:eastAsia="zh-CN"/>
          </w:rPr>
          <w:t>三、发展规划、产业政策和行业准入分析</w:t>
        </w:r>
        <w:r>
          <w:tab/>
        </w:r>
        <w:r>
          <w:fldChar w:fldCharType="begin"/>
        </w:r>
        <w:r>
          <w:instrText xml:space="preserve"> PAGEREF _Toc150 \h </w:instrText>
        </w:r>
        <w:r>
          <w:fldChar w:fldCharType="separate"/>
        </w:r>
        <w:r>
          <w:t>22</w:t>
        </w:r>
        <w:r>
          <w:fldChar w:fldCharType="end"/>
        </w:r>
      </w:hyperlink>
    </w:p>
    <w:p>
      <w:pPr>
        <w:pStyle w:val="TOC2"/>
        <w:tabs>
          <w:tab w:val="right" w:leader="dot" w:pos="8306"/>
        </w:tabs>
      </w:pPr>
      <w:hyperlink w:anchor="_Toc25467" w:history="1">
        <w:r>
          <w:rPr>
            <w:rFonts w:ascii="仿宋" w:eastAsia="仿宋" w:hAnsi="仿宋" w:cs="仿宋" w:hint="eastAsia"/>
            <w:lang w:eastAsia="zh-CN"/>
          </w:rPr>
          <w:t>(一)、发展规划分析</w:t>
        </w:r>
        <w:r>
          <w:tab/>
        </w:r>
        <w:r>
          <w:fldChar w:fldCharType="begin"/>
        </w:r>
        <w:r>
          <w:instrText xml:space="preserve"> PAGEREF _Toc25467 \h </w:instrText>
        </w:r>
        <w:r>
          <w:fldChar w:fldCharType="separate"/>
        </w:r>
        <w:r>
          <w:t>22</w:t>
        </w:r>
        <w:r>
          <w:fldChar w:fldCharType="end"/>
        </w:r>
      </w:hyperlink>
    </w:p>
    <w:p>
      <w:pPr>
        <w:pStyle w:val="TOC2"/>
        <w:tabs>
          <w:tab w:val="right" w:leader="dot" w:pos="8306"/>
        </w:tabs>
      </w:pPr>
      <w:hyperlink w:anchor="_Toc22790" w:history="1">
        <w:r>
          <w:rPr>
            <w:rFonts w:ascii="仿宋" w:eastAsia="仿宋" w:hAnsi="仿宋" w:cs="仿宋" w:hint="eastAsia"/>
            <w:lang w:eastAsia="zh-CN"/>
          </w:rPr>
          <w:t>(二)、产业政策分析</w:t>
        </w:r>
        <w:r>
          <w:tab/>
        </w:r>
        <w:r>
          <w:fldChar w:fldCharType="begin"/>
        </w:r>
        <w:r>
          <w:instrText xml:space="preserve"> PAGEREF _Toc22790 \h </w:instrText>
        </w:r>
        <w:r>
          <w:fldChar w:fldCharType="separate"/>
        </w:r>
        <w:r>
          <w:t>24</w:t>
        </w:r>
        <w:r>
          <w:fldChar w:fldCharType="end"/>
        </w:r>
      </w:hyperlink>
    </w:p>
    <w:p>
      <w:pPr>
        <w:pStyle w:val="TOC2"/>
        <w:tabs>
          <w:tab w:val="right" w:leader="dot" w:pos="8306"/>
        </w:tabs>
      </w:pPr>
      <w:hyperlink w:anchor="_Toc14180" w:history="1">
        <w:r>
          <w:rPr>
            <w:rFonts w:ascii="仿宋" w:eastAsia="仿宋" w:hAnsi="仿宋" w:cs="仿宋" w:hint="eastAsia"/>
            <w:lang w:eastAsia="zh-CN"/>
          </w:rPr>
          <w:t>(三)、行业准入分析</w:t>
        </w:r>
        <w:r>
          <w:tab/>
        </w:r>
        <w:r>
          <w:fldChar w:fldCharType="begin"/>
        </w:r>
        <w:r>
          <w:instrText xml:space="preserve"> PAGEREF _Toc14180 \h </w:instrText>
        </w:r>
        <w:r>
          <w:fldChar w:fldCharType="separate"/>
        </w:r>
        <w:r>
          <w:t>26</w:t>
        </w:r>
        <w:r>
          <w:fldChar w:fldCharType="end"/>
        </w:r>
      </w:hyperlink>
    </w:p>
    <w:p>
      <w:pPr>
        <w:pStyle w:val="TOC1"/>
        <w:tabs>
          <w:tab w:val="right" w:leader="dot" w:pos="8306"/>
        </w:tabs>
      </w:pPr>
      <w:hyperlink w:anchor="_Toc21051" w:history="1">
        <w:r>
          <w:rPr>
            <w:rFonts w:ascii="仿宋" w:eastAsia="仿宋" w:hAnsi="仿宋" w:cs="仿宋" w:hint="eastAsia"/>
            <w:lang w:eastAsia="zh-CN"/>
          </w:rPr>
          <w:t>四、社会影响分析</w:t>
        </w:r>
        <w:r>
          <w:tab/>
        </w:r>
        <w:r>
          <w:fldChar w:fldCharType="begin"/>
        </w:r>
        <w:r>
          <w:instrText xml:space="preserve"> PAGEREF _Toc21051 \h </w:instrText>
        </w:r>
        <w:r>
          <w:fldChar w:fldCharType="separate"/>
        </w:r>
        <w:r>
          <w:t>27</w:t>
        </w:r>
        <w:r>
          <w:fldChar w:fldCharType="end"/>
        </w:r>
      </w:hyperlink>
    </w:p>
    <w:p>
      <w:pPr>
        <w:pStyle w:val="TOC2"/>
        <w:tabs>
          <w:tab w:val="right" w:leader="dot" w:pos="8306"/>
        </w:tabs>
      </w:pPr>
      <w:hyperlink w:anchor="_Toc18198" w:history="1">
        <w:r>
          <w:rPr>
            <w:rFonts w:ascii="仿宋" w:eastAsia="仿宋" w:hAnsi="仿宋" w:cs="仿宋" w:hint="eastAsia"/>
            <w:lang w:eastAsia="zh-CN"/>
          </w:rPr>
          <w:t>(一)、社会影响效果分析</w:t>
        </w:r>
        <w:r>
          <w:tab/>
        </w:r>
        <w:r>
          <w:fldChar w:fldCharType="begin"/>
        </w:r>
        <w:r>
          <w:instrText xml:space="preserve"> PAGEREF _Toc18198 \h </w:instrText>
        </w:r>
        <w:r>
          <w:fldChar w:fldCharType="separate"/>
        </w:r>
        <w:r>
          <w:t>27</w:t>
        </w:r>
        <w:r>
          <w:fldChar w:fldCharType="end"/>
        </w:r>
      </w:hyperlink>
    </w:p>
    <w:p>
      <w:pPr>
        <w:pStyle w:val="TOC2"/>
        <w:tabs>
          <w:tab w:val="right" w:leader="dot" w:pos="8306"/>
        </w:tabs>
      </w:pPr>
      <w:hyperlink w:anchor="_Toc8916" w:history="1">
        <w:r>
          <w:rPr>
            <w:rFonts w:ascii="仿宋" w:eastAsia="仿宋" w:hAnsi="仿宋" w:cs="仿宋" w:hint="eastAsia"/>
            <w:lang w:eastAsia="zh-CN"/>
          </w:rPr>
          <w:t>(二)、社会适应性分析</w:t>
        </w:r>
        <w:r>
          <w:tab/>
        </w:r>
        <w:r>
          <w:fldChar w:fldCharType="begin"/>
        </w:r>
        <w:r>
          <w:instrText xml:space="preserve"> PAGEREF _Toc8916 \h </w:instrText>
        </w:r>
        <w:r>
          <w:fldChar w:fldCharType="separate"/>
        </w:r>
        <w:r>
          <w:t>29</w:t>
        </w:r>
        <w:r>
          <w:fldChar w:fldCharType="end"/>
        </w:r>
      </w:hyperlink>
    </w:p>
    <w:p>
      <w:pPr>
        <w:pStyle w:val="TOC2"/>
        <w:tabs>
          <w:tab w:val="right" w:leader="dot" w:pos="8306"/>
        </w:tabs>
      </w:pPr>
      <w:hyperlink w:anchor="_Toc346" w:history="1">
        <w:r>
          <w:rPr>
            <w:rFonts w:ascii="仿宋" w:eastAsia="仿宋" w:hAnsi="仿宋" w:cs="仿宋" w:hint="eastAsia"/>
            <w:lang w:eastAsia="zh-CN"/>
          </w:rPr>
          <w:t>(三)、社会风险及对策分析</w:t>
        </w:r>
        <w:r>
          <w:tab/>
        </w:r>
        <w:r>
          <w:fldChar w:fldCharType="begin"/>
        </w:r>
        <w:r>
          <w:instrText xml:space="preserve"> PAGEREF _Toc346 \h </w:instrText>
        </w:r>
        <w:r>
          <w:fldChar w:fldCharType="separate"/>
        </w:r>
        <w:r>
          <w:t>31</w:t>
        </w:r>
        <w:r>
          <w:fldChar w:fldCharType="end"/>
        </w:r>
      </w:hyperlink>
    </w:p>
    <w:p>
      <w:pPr>
        <w:pStyle w:val="TOC1"/>
        <w:tabs>
          <w:tab w:val="right" w:leader="dot" w:pos="8306"/>
        </w:tabs>
      </w:pPr>
      <w:hyperlink w:anchor="_Toc28283" w:history="1">
        <w:r>
          <w:rPr>
            <w:rFonts w:ascii="仿宋" w:eastAsia="仿宋" w:hAnsi="仿宋" w:cs="仿宋" w:hint="eastAsia"/>
            <w:lang w:eastAsia="zh-CN"/>
          </w:rPr>
          <w:t>五、硅项目概论</w:t>
        </w:r>
        <w:r>
          <w:tab/>
        </w:r>
        <w:r>
          <w:fldChar w:fldCharType="begin"/>
        </w:r>
        <w:r>
          <w:instrText xml:space="preserve"> PAGEREF _Toc28283 \h </w:instrText>
        </w:r>
        <w:r>
          <w:fldChar w:fldCharType="separate"/>
        </w:r>
        <w:r>
          <w:t>34</w:t>
        </w:r>
        <w:r>
          <w:fldChar w:fldCharType="end"/>
        </w:r>
      </w:hyperlink>
    </w:p>
    <w:p>
      <w:pPr>
        <w:pStyle w:val="TOC2"/>
        <w:tabs>
          <w:tab w:val="right" w:leader="dot" w:pos="8306"/>
        </w:tabs>
      </w:pPr>
      <w:hyperlink w:anchor="_Toc13100" w:history="1">
        <w:r>
          <w:rPr>
            <w:rFonts w:ascii="仿宋" w:eastAsia="仿宋" w:hAnsi="仿宋" w:cs="仿宋" w:hint="eastAsia"/>
            <w:lang w:eastAsia="zh-CN"/>
          </w:rPr>
          <w:t>(一)、项目申报单位概况</w:t>
        </w:r>
        <w:r>
          <w:tab/>
        </w:r>
        <w:r>
          <w:fldChar w:fldCharType="begin"/>
        </w:r>
        <w:r>
          <w:instrText xml:space="preserve"> PAGEREF _Toc13100 \h </w:instrText>
        </w:r>
        <w:r>
          <w:fldChar w:fldCharType="separate"/>
        </w:r>
        <w:r>
          <w:t>34</w:t>
        </w:r>
        <w:r>
          <w:fldChar w:fldCharType="end"/>
        </w:r>
      </w:hyperlink>
    </w:p>
    <w:p>
      <w:pPr>
        <w:pStyle w:val="TOC2"/>
        <w:tabs>
          <w:tab w:val="right" w:leader="dot" w:pos="8306"/>
        </w:tabs>
      </w:pPr>
      <w:hyperlink w:anchor="_Toc3661" w:history="1">
        <w:r>
          <w:rPr>
            <w:rFonts w:ascii="仿宋" w:eastAsia="仿宋" w:hAnsi="仿宋" w:cs="仿宋" w:hint="eastAsia"/>
            <w:lang w:eastAsia="zh-CN"/>
          </w:rPr>
          <w:t>(二)、项目概况</w:t>
        </w:r>
        <w:r>
          <w:tab/>
        </w:r>
        <w:r>
          <w:fldChar w:fldCharType="begin"/>
        </w:r>
        <w:r>
          <w:instrText xml:space="preserve"> PAGEREF _Toc3661 \h </w:instrText>
        </w:r>
        <w:r>
          <w:fldChar w:fldCharType="separate"/>
        </w:r>
        <w:r>
          <w:t>35</w:t>
        </w:r>
        <w:r>
          <w:fldChar w:fldCharType="end"/>
        </w:r>
      </w:hyperlink>
    </w:p>
    <w:p>
      <w:pPr>
        <w:pStyle w:val="TOC1"/>
        <w:tabs>
          <w:tab w:val="right" w:leader="dot" w:pos="8306"/>
        </w:tabs>
      </w:pPr>
      <w:hyperlink w:anchor="_Toc22787" w:history="1">
        <w:r>
          <w:rPr>
            <w:rFonts w:ascii="仿宋" w:eastAsia="仿宋" w:hAnsi="仿宋" w:cs="仿宋" w:hint="eastAsia"/>
            <w:lang w:eastAsia="zh-CN"/>
          </w:rPr>
          <w:t>六、经济影响分析</w:t>
        </w:r>
        <w:r>
          <w:tab/>
        </w:r>
        <w:r>
          <w:fldChar w:fldCharType="begin"/>
        </w:r>
        <w:r>
          <w:instrText xml:space="preserve"> PAGEREF _Toc22787 \h </w:instrText>
        </w:r>
        <w:r>
          <w:fldChar w:fldCharType="separate"/>
        </w:r>
        <w:r>
          <w:t>38</w:t>
        </w:r>
        <w:r>
          <w:fldChar w:fldCharType="end"/>
        </w:r>
      </w:hyperlink>
    </w:p>
    <w:p>
      <w:pPr>
        <w:pStyle w:val="TOC2"/>
        <w:tabs>
          <w:tab w:val="right" w:leader="dot" w:pos="8306"/>
        </w:tabs>
      </w:pPr>
      <w:hyperlink w:anchor="_Toc7554" w:history="1">
        <w:r>
          <w:rPr>
            <w:rFonts w:ascii="仿宋" w:eastAsia="仿宋" w:hAnsi="仿宋" w:cs="仿宋" w:hint="eastAsia"/>
            <w:lang w:eastAsia="zh-CN"/>
          </w:rPr>
          <w:t>(一)、经济费用效益或费用效果分析</w:t>
        </w:r>
        <w:r>
          <w:tab/>
        </w:r>
        <w:r>
          <w:fldChar w:fldCharType="begin"/>
        </w:r>
        <w:r>
          <w:instrText xml:space="preserve"> PAGEREF _Toc7554 \h </w:instrText>
        </w:r>
        <w:r>
          <w:fldChar w:fldCharType="separate"/>
        </w:r>
        <w:r>
          <w:t>38</w:t>
        </w:r>
        <w:r>
          <w:fldChar w:fldCharType="end"/>
        </w:r>
      </w:hyperlink>
    </w:p>
    <w:p>
      <w:pPr>
        <w:pStyle w:val="TOC2"/>
        <w:tabs>
          <w:tab w:val="right" w:leader="dot" w:pos="8306"/>
        </w:tabs>
      </w:pPr>
      <w:hyperlink w:anchor="_Toc30539" w:history="1">
        <w:r>
          <w:rPr>
            <w:rFonts w:ascii="仿宋" w:eastAsia="仿宋" w:hAnsi="仿宋" w:cs="仿宋" w:hint="eastAsia"/>
            <w:lang w:eastAsia="zh-CN"/>
          </w:rPr>
          <w:t>(二)、行业影响分析</w:t>
        </w:r>
        <w:r>
          <w:tab/>
        </w:r>
        <w:r>
          <w:fldChar w:fldCharType="begin"/>
        </w:r>
        <w:r>
          <w:instrText xml:space="preserve"> PAGEREF _Toc30539 \h </w:instrText>
        </w:r>
        <w:r>
          <w:fldChar w:fldCharType="separate"/>
        </w:r>
        <w:r>
          <w:t>40</w:t>
        </w:r>
        <w:r>
          <w:fldChar w:fldCharType="end"/>
        </w:r>
      </w:hyperlink>
    </w:p>
    <w:p>
      <w:pPr>
        <w:pStyle w:val="TOC2"/>
        <w:tabs>
          <w:tab w:val="right" w:leader="dot" w:pos="8306"/>
        </w:tabs>
      </w:pPr>
      <w:hyperlink w:anchor="_Toc29841" w:history="1">
        <w:r>
          <w:rPr>
            <w:rFonts w:ascii="仿宋" w:eastAsia="仿宋" w:hAnsi="仿宋" w:cs="仿宋" w:hint="eastAsia"/>
            <w:lang w:eastAsia="zh-CN"/>
          </w:rPr>
          <w:t>(三)、区域经济影响分析</w:t>
        </w:r>
        <w:r>
          <w:tab/>
        </w:r>
        <w:r>
          <w:fldChar w:fldCharType="begin"/>
        </w:r>
        <w:r>
          <w:instrText xml:space="preserve"> PAGEREF _Toc29841 \h </w:instrText>
        </w:r>
        <w:r>
          <w:fldChar w:fldCharType="separate"/>
        </w:r>
        <w:r>
          <w:t>42</w:t>
        </w:r>
        <w:r>
          <w:fldChar w:fldCharType="end"/>
        </w:r>
      </w:hyperlink>
    </w:p>
    <w:p>
      <w:pPr>
        <w:pStyle w:val="TOC2"/>
        <w:tabs>
          <w:tab w:val="right" w:leader="dot" w:pos="8306"/>
        </w:tabs>
      </w:pPr>
      <w:hyperlink w:anchor="_Toc7054" w:history="1">
        <w:r>
          <w:rPr>
            <w:rFonts w:ascii="仿宋" w:eastAsia="仿宋" w:hAnsi="仿宋" w:cs="仿宋" w:hint="eastAsia"/>
            <w:lang w:eastAsia="zh-CN"/>
          </w:rPr>
          <w:t>(四)、宏观经济影响分析</w:t>
        </w:r>
        <w:r>
          <w:tab/>
        </w:r>
        <w:r>
          <w:fldChar w:fldCharType="begin"/>
        </w:r>
        <w:r>
          <w:instrText xml:space="preserve"> PAGEREF _Toc7054 \h </w:instrText>
        </w:r>
        <w:r>
          <w:fldChar w:fldCharType="separate"/>
        </w:r>
        <w:r>
          <w:t>43</w:t>
        </w:r>
        <w:r>
          <w:fldChar w:fldCharType="end"/>
        </w:r>
      </w:hyperlink>
    </w:p>
    <w:p>
      <w:pPr>
        <w:pStyle w:val="TOC1"/>
        <w:tabs>
          <w:tab w:val="right" w:leader="dot" w:pos="8306"/>
        </w:tabs>
      </w:pPr>
      <w:hyperlink w:anchor="_Toc19992" w:history="1">
        <w:r>
          <w:rPr>
            <w:rFonts w:ascii="仿宋" w:eastAsia="仿宋" w:hAnsi="仿宋" w:cs="仿宋" w:hint="eastAsia"/>
            <w:lang w:eastAsia="zh-CN"/>
          </w:rPr>
          <w:t>七、项目变更管理</w:t>
        </w:r>
        <w:r>
          <w:tab/>
        </w:r>
        <w:r>
          <w:fldChar w:fldCharType="begin"/>
        </w:r>
        <w:r>
          <w:instrText xml:space="preserve"> PAGEREF _Toc19992 \h </w:instrText>
        </w:r>
        <w:r>
          <w:fldChar w:fldCharType="separate"/>
        </w:r>
        <w:r>
          <w:t>44</w:t>
        </w:r>
        <w:r>
          <w:fldChar w:fldCharType="end"/>
        </w:r>
      </w:hyperlink>
    </w:p>
    <w:p>
      <w:pPr>
        <w:pStyle w:val="TOC2"/>
        <w:tabs>
          <w:tab w:val="right" w:leader="dot" w:pos="8306"/>
        </w:tabs>
      </w:pPr>
      <w:hyperlink w:anchor="_Toc29740" w:history="1">
        <w:r>
          <w:rPr>
            <w:rFonts w:ascii="仿宋" w:eastAsia="仿宋" w:hAnsi="仿宋" w:cs="仿宋" w:hint="eastAsia"/>
            <w:lang w:eastAsia="zh-CN"/>
          </w:rPr>
          <w:t>(一)、变更控制流程</w:t>
        </w:r>
        <w:r>
          <w:tab/>
        </w:r>
        <w:r>
          <w:fldChar w:fldCharType="begin"/>
        </w:r>
        <w:r>
          <w:instrText xml:space="preserve"> PAGEREF _Toc29740 \h </w:instrText>
        </w:r>
        <w:r>
          <w:fldChar w:fldCharType="separate"/>
        </w:r>
        <w:r>
          <w:t>44</w:t>
        </w:r>
        <w:r>
          <w:fldChar w:fldCharType="end"/>
        </w:r>
      </w:hyperlink>
    </w:p>
    <w:p>
      <w:pPr>
        <w:pStyle w:val="TOC2"/>
        <w:tabs>
          <w:tab w:val="right" w:leader="dot" w:pos="8306"/>
        </w:tabs>
      </w:pPr>
      <w:hyperlink w:anchor="_Toc27722" w:history="1">
        <w:r>
          <w:rPr>
            <w:rFonts w:ascii="仿宋" w:eastAsia="仿宋" w:hAnsi="仿宋" w:cs="仿宋" w:hint="eastAsia"/>
            <w:lang w:eastAsia="zh-CN"/>
          </w:rPr>
          <w:t>(二)、影响评估与处理</w:t>
        </w:r>
        <w:r>
          <w:tab/>
        </w:r>
        <w:r>
          <w:fldChar w:fldCharType="begin"/>
        </w:r>
        <w:r>
          <w:instrText xml:space="preserve"> PAGEREF _Toc27722 \h </w:instrText>
        </w:r>
        <w:r>
          <w:fldChar w:fldCharType="separate"/>
        </w:r>
        <w:r>
          <w:t>45</w:t>
        </w:r>
        <w:r>
          <w:fldChar w:fldCharType="end"/>
        </w:r>
      </w:hyperlink>
    </w:p>
    <w:p>
      <w:pPr>
        <w:pStyle w:val="TOC2"/>
        <w:tabs>
          <w:tab w:val="right" w:leader="dot" w:pos="8306"/>
        </w:tabs>
      </w:pPr>
      <w:hyperlink w:anchor="_Toc6801" w:history="1">
        <w:r>
          <w:rPr>
            <w:rFonts w:ascii="仿宋" w:eastAsia="仿宋" w:hAnsi="仿宋" w:cs="仿宋" w:hint="eastAsia"/>
            <w:lang w:eastAsia="zh-CN"/>
          </w:rPr>
          <w:t>(三)、变更记录与追踪</w:t>
        </w:r>
        <w:r>
          <w:tab/>
        </w:r>
        <w:r>
          <w:fldChar w:fldCharType="begin"/>
        </w:r>
        <w:r>
          <w:instrText xml:space="preserve"> PAGEREF _Toc6801 \h </w:instrText>
        </w:r>
        <w:r>
          <w:fldChar w:fldCharType="separate"/>
        </w:r>
        <w:r>
          <w:t>47</w:t>
        </w:r>
        <w:r>
          <w:fldChar w:fldCharType="end"/>
        </w:r>
      </w:hyperlink>
    </w:p>
    <w:p>
      <w:pPr>
        <w:pStyle w:val="TOC2"/>
        <w:tabs>
          <w:tab w:val="right" w:leader="dot" w:pos="8306"/>
        </w:tabs>
      </w:pPr>
      <w:hyperlink w:anchor="_Toc2757" w:history="1">
        <w:r>
          <w:rPr>
            <w:rFonts w:ascii="仿宋" w:eastAsia="仿宋" w:hAnsi="仿宋" w:cs="仿宋" w:hint="eastAsia"/>
            <w:lang w:eastAsia="zh-CN"/>
          </w:rPr>
          <w:t>(四)、变更管理策略</w:t>
        </w:r>
        <w:r>
          <w:tab/>
        </w:r>
        <w:r>
          <w:fldChar w:fldCharType="begin"/>
        </w:r>
        <w:r>
          <w:instrText xml:space="preserve"> PAGEREF _Toc2757 \h </w:instrText>
        </w:r>
        <w:r>
          <w:fldChar w:fldCharType="separate"/>
        </w:r>
        <w:r>
          <w:t>48</w:t>
        </w:r>
        <w:r>
          <w:fldChar w:fldCharType="end"/>
        </w:r>
      </w:hyperlink>
    </w:p>
    <w:p>
      <w:pPr>
        <w:pStyle w:val="TOC1"/>
        <w:tabs>
          <w:tab w:val="right" w:leader="dot" w:pos="8306"/>
        </w:tabs>
      </w:pPr>
      <w:hyperlink w:anchor="_Toc19522" w:history="1">
        <w:r>
          <w:rPr>
            <w:rFonts w:ascii="仿宋" w:eastAsia="仿宋" w:hAnsi="仿宋" w:cs="仿宋" w:hint="eastAsia"/>
            <w:lang w:eastAsia="zh-CN"/>
          </w:rPr>
          <w:t>八、土地利用与规划方案</w:t>
        </w:r>
        <w:r>
          <w:tab/>
        </w:r>
        <w:r>
          <w:fldChar w:fldCharType="begin"/>
        </w:r>
        <w:r>
          <w:instrText xml:space="preserve"> PAGEREF _Toc19522 \h </w:instrText>
        </w:r>
        <w:r>
          <w:fldChar w:fldCharType="separate"/>
        </w:r>
        <w:r>
          <w:t>50</w:t>
        </w:r>
        <w:r>
          <w:fldChar w:fldCharType="end"/>
        </w:r>
      </w:hyperlink>
    </w:p>
    <w:p>
      <w:pPr>
        <w:pStyle w:val="TOC2"/>
        <w:tabs>
          <w:tab w:val="right" w:leader="dot" w:pos="8306"/>
        </w:tabs>
      </w:pPr>
      <w:hyperlink w:anchor="_Toc2027" w:history="1">
        <w:r>
          <w:rPr>
            <w:rFonts w:ascii="仿宋" w:eastAsia="仿宋" w:hAnsi="仿宋" w:cs="仿宋" w:hint="eastAsia"/>
            <w:lang w:eastAsia="zh-CN"/>
          </w:rPr>
          <w:t>(一)、项目用地情况分析</w:t>
        </w:r>
        <w:r>
          <w:tab/>
        </w:r>
        <w:r>
          <w:fldChar w:fldCharType="begin"/>
        </w:r>
        <w:r>
          <w:instrText xml:space="preserve"> PAGEREF _Toc2027 \h </w:instrText>
        </w:r>
        <w:r>
          <w:fldChar w:fldCharType="separate"/>
        </w:r>
        <w:r>
          <w:t>50</w:t>
        </w:r>
        <w:r>
          <w:fldChar w:fldCharType="end"/>
        </w:r>
      </w:hyperlink>
    </w:p>
    <w:p>
      <w:pPr>
        <w:pStyle w:val="TOC2"/>
        <w:tabs>
          <w:tab w:val="right" w:leader="dot" w:pos="8306"/>
        </w:tabs>
      </w:pPr>
      <w:hyperlink w:anchor="_Toc28994" w:history="1">
        <w:r>
          <w:rPr>
            <w:rFonts w:ascii="仿宋" w:eastAsia="仿宋" w:hAnsi="仿宋" w:cs="仿宋" w:hint="eastAsia"/>
            <w:lang w:eastAsia="zh-CN"/>
          </w:rPr>
          <w:t>(二)、土地利用规划方案</w:t>
        </w:r>
        <w:r>
          <w:tab/>
        </w:r>
        <w:r>
          <w:fldChar w:fldCharType="begin"/>
        </w:r>
        <w:r>
          <w:instrText xml:space="preserve"> PAGEREF _Toc28994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1" w:history="1">
        <w:r>
          <w:rPr>
            <w:rFonts w:ascii="仿宋" w:eastAsia="仿宋" w:hAnsi="仿宋" w:cs="仿宋" w:hint="eastAsia"/>
            <w:lang w:eastAsia="zh-CN"/>
          </w:rPr>
          <w:t>九、环境保护与治理方案</w:t>
        </w:r>
        <w:r>
          <w:tab/>
        </w:r>
        <w:r>
          <w:fldChar w:fldCharType="begin"/>
        </w:r>
        <w:r>
          <w:instrText xml:space="preserve"> PAGEREF _Toc19001 \h </w:instrText>
        </w:r>
        <w:r>
          <w:fldChar w:fldCharType="separate"/>
        </w:r>
        <w:r>
          <w:t>52</w:t>
        </w:r>
        <w:r>
          <w:fldChar w:fldCharType="end"/>
        </w:r>
      </w:hyperlink>
    </w:p>
    <w:p>
      <w:pPr>
        <w:pStyle w:val="TOC2"/>
        <w:tabs>
          <w:tab w:val="right" w:leader="dot" w:pos="8306"/>
        </w:tabs>
      </w:pPr>
      <w:hyperlink w:anchor="_Toc659" w:history="1">
        <w:r>
          <w:rPr>
            <w:rFonts w:ascii="仿宋" w:eastAsia="仿宋" w:hAnsi="仿宋" w:cs="仿宋" w:hint="eastAsia"/>
            <w:lang w:eastAsia="zh-CN"/>
          </w:rPr>
          <w:t>(一)、项目环境影响评估</w:t>
        </w:r>
        <w:r>
          <w:tab/>
        </w:r>
        <w:r>
          <w:fldChar w:fldCharType="begin"/>
        </w:r>
        <w:r>
          <w:instrText xml:space="preserve"> PAGEREF _Toc659 \h </w:instrText>
        </w:r>
        <w:r>
          <w:fldChar w:fldCharType="separate"/>
        </w:r>
        <w:r>
          <w:t>52</w:t>
        </w:r>
        <w:r>
          <w:fldChar w:fldCharType="end"/>
        </w:r>
      </w:hyperlink>
    </w:p>
    <w:p>
      <w:pPr>
        <w:pStyle w:val="TOC2"/>
        <w:tabs>
          <w:tab w:val="right" w:leader="dot" w:pos="8306"/>
        </w:tabs>
      </w:pPr>
      <w:hyperlink w:anchor="_Toc18742" w:history="1">
        <w:r>
          <w:rPr>
            <w:rFonts w:ascii="仿宋" w:eastAsia="仿宋" w:hAnsi="仿宋" w:cs="仿宋" w:hint="eastAsia"/>
            <w:lang w:eastAsia="zh-CN"/>
          </w:rPr>
          <w:t>(二)、环境保护措施与治理方案</w:t>
        </w:r>
        <w:r>
          <w:tab/>
        </w:r>
        <w:r>
          <w:fldChar w:fldCharType="begin"/>
        </w:r>
        <w:r>
          <w:instrText xml:space="preserve"> PAGEREF _Toc18742 \h </w:instrText>
        </w:r>
        <w:r>
          <w:fldChar w:fldCharType="separate"/>
        </w:r>
        <w:r>
          <w:t>52</w:t>
        </w:r>
        <w:r>
          <w:fldChar w:fldCharType="end"/>
        </w:r>
      </w:hyperlink>
    </w:p>
    <w:p>
      <w:pPr>
        <w:pStyle w:val="TOC1"/>
        <w:tabs>
          <w:tab w:val="right" w:leader="dot" w:pos="8306"/>
        </w:tabs>
      </w:pPr>
      <w:hyperlink w:anchor="_Toc14825" w:history="1">
        <w:r>
          <w:rPr>
            <w:rFonts w:ascii="仿宋" w:eastAsia="仿宋" w:hAnsi="仿宋" w:cs="仿宋" w:hint="eastAsia"/>
            <w:lang w:eastAsia="zh-CN"/>
          </w:rPr>
          <w:t>十、环境保护与绿色发展</w:t>
        </w:r>
        <w:r>
          <w:tab/>
        </w:r>
        <w:r>
          <w:fldChar w:fldCharType="begin"/>
        </w:r>
        <w:r>
          <w:instrText xml:space="preserve"> PAGEREF _Toc14825 \h </w:instrText>
        </w:r>
        <w:r>
          <w:fldChar w:fldCharType="separate"/>
        </w:r>
        <w:r>
          <w:t>53</w:t>
        </w:r>
        <w:r>
          <w:fldChar w:fldCharType="end"/>
        </w:r>
      </w:hyperlink>
    </w:p>
    <w:p>
      <w:pPr>
        <w:pStyle w:val="TOC2"/>
        <w:tabs>
          <w:tab w:val="right" w:leader="dot" w:pos="8306"/>
        </w:tabs>
      </w:pPr>
      <w:hyperlink w:anchor="_Toc7914" w:history="1">
        <w:r>
          <w:rPr>
            <w:rFonts w:ascii="仿宋" w:eastAsia="仿宋" w:hAnsi="仿宋" w:cs="仿宋" w:hint="eastAsia"/>
            <w:lang w:eastAsia="zh-CN"/>
          </w:rPr>
          <w:t>(一)、环境保护措施</w:t>
        </w:r>
        <w:r>
          <w:tab/>
        </w:r>
        <w:r>
          <w:fldChar w:fldCharType="begin"/>
        </w:r>
        <w:r>
          <w:instrText xml:space="preserve"> PAGEREF _Toc7914 \h </w:instrText>
        </w:r>
        <w:r>
          <w:fldChar w:fldCharType="separate"/>
        </w:r>
        <w:r>
          <w:t>53</w:t>
        </w:r>
        <w:r>
          <w:fldChar w:fldCharType="end"/>
        </w:r>
      </w:hyperlink>
    </w:p>
    <w:p>
      <w:pPr>
        <w:pStyle w:val="TOC2"/>
        <w:tabs>
          <w:tab w:val="right" w:leader="dot" w:pos="8306"/>
        </w:tabs>
      </w:pPr>
      <w:hyperlink w:anchor="_Toc31687" w:history="1">
        <w:r>
          <w:rPr>
            <w:rFonts w:ascii="仿宋" w:eastAsia="仿宋" w:hAnsi="仿宋" w:cs="仿宋" w:hint="eastAsia"/>
            <w:lang w:eastAsia="zh-CN"/>
          </w:rPr>
          <w:t>(二)、绿色发展与可持续发展策略</w:t>
        </w:r>
        <w:r>
          <w:tab/>
        </w:r>
        <w:r>
          <w:fldChar w:fldCharType="begin"/>
        </w:r>
        <w:r>
          <w:instrText xml:space="preserve"> PAGEREF _Toc31687 \h </w:instrText>
        </w:r>
        <w:r>
          <w:fldChar w:fldCharType="separate"/>
        </w:r>
        <w:r>
          <w:t>55</w:t>
        </w:r>
        <w:r>
          <w:fldChar w:fldCharType="end"/>
        </w:r>
      </w:hyperlink>
    </w:p>
    <w:p>
      <w:pPr>
        <w:pStyle w:val="TOC1"/>
        <w:tabs>
          <w:tab w:val="right" w:leader="dot" w:pos="8306"/>
        </w:tabs>
      </w:pPr>
      <w:hyperlink w:anchor="_Toc28161" w:history="1">
        <w:r>
          <w:rPr>
            <w:rFonts w:ascii="仿宋" w:eastAsia="仿宋" w:hAnsi="仿宋" w:cs="仿宋" w:hint="eastAsia"/>
            <w:lang w:eastAsia="zh-CN"/>
          </w:rPr>
          <w:t>十一、安全与应急管理</w:t>
        </w:r>
        <w:r>
          <w:tab/>
        </w:r>
        <w:r>
          <w:fldChar w:fldCharType="begin"/>
        </w:r>
        <w:r>
          <w:instrText xml:space="preserve"> PAGEREF _Toc28161 \h </w:instrText>
        </w:r>
        <w:r>
          <w:fldChar w:fldCharType="separate"/>
        </w:r>
        <w:r>
          <w:t>56</w:t>
        </w:r>
        <w:r>
          <w:fldChar w:fldCharType="end"/>
        </w:r>
      </w:hyperlink>
    </w:p>
    <w:p>
      <w:pPr>
        <w:pStyle w:val="TOC2"/>
        <w:tabs>
          <w:tab w:val="right" w:leader="dot" w:pos="8306"/>
        </w:tabs>
      </w:pPr>
      <w:hyperlink w:anchor="_Toc14229" w:history="1">
        <w:r>
          <w:rPr>
            <w:rFonts w:ascii="仿宋" w:eastAsia="仿宋" w:hAnsi="仿宋" w:cs="仿宋" w:hint="eastAsia"/>
            <w:lang w:eastAsia="zh-CN"/>
          </w:rPr>
          <w:t>(一)、安全生产管理</w:t>
        </w:r>
        <w:r>
          <w:tab/>
        </w:r>
        <w:r>
          <w:fldChar w:fldCharType="begin"/>
        </w:r>
        <w:r>
          <w:instrText xml:space="preserve"> PAGEREF _Toc14229 \h </w:instrText>
        </w:r>
        <w:r>
          <w:fldChar w:fldCharType="separate"/>
        </w:r>
        <w:r>
          <w:t>56</w:t>
        </w:r>
        <w:r>
          <w:fldChar w:fldCharType="end"/>
        </w:r>
      </w:hyperlink>
    </w:p>
    <w:p>
      <w:pPr>
        <w:pStyle w:val="TOC2"/>
        <w:tabs>
          <w:tab w:val="right" w:leader="dot" w:pos="8306"/>
        </w:tabs>
      </w:pPr>
      <w:hyperlink w:anchor="_Toc2559" w:history="1">
        <w:r>
          <w:rPr>
            <w:rFonts w:ascii="仿宋" w:eastAsia="仿宋" w:hAnsi="仿宋" w:cs="仿宋" w:hint="eastAsia"/>
            <w:lang w:eastAsia="zh-CN"/>
          </w:rPr>
          <w:t>(二)、应急预案与响应</w:t>
        </w:r>
        <w:r>
          <w:tab/>
        </w:r>
        <w:r>
          <w:fldChar w:fldCharType="begin"/>
        </w:r>
        <w:r>
          <w:instrText xml:space="preserve"> PAGEREF _Toc2559 \h </w:instrText>
        </w:r>
        <w:r>
          <w:fldChar w:fldCharType="separate"/>
        </w:r>
        <w:r>
          <w:t>58</w:t>
        </w:r>
        <w:r>
          <w:fldChar w:fldCharType="end"/>
        </w:r>
      </w:hyperlink>
    </w:p>
    <w:p>
      <w:pPr>
        <w:pStyle w:val="TOC1"/>
        <w:tabs>
          <w:tab w:val="right" w:leader="dot" w:pos="8306"/>
        </w:tabs>
      </w:pPr>
      <w:hyperlink w:anchor="_Toc5502" w:history="1">
        <w:r>
          <w:rPr>
            <w:rFonts w:ascii="仿宋" w:eastAsia="仿宋" w:hAnsi="仿宋" w:cs="仿宋" w:hint="eastAsia"/>
            <w:lang w:eastAsia="zh-CN"/>
          </w:rPr>
          <w:t>十二、资金管理与财务规划</w:t>
        </w:r>
        <w:r>
          <w:tab/>
        </w:r>
        <w:r>
          <w:fldChar w:fldCharType="begin"/>
        </w:r>
        <w:r>
          <w:instrText xml:space="preserve"> PAGEREF _Toc5502 \h </w:instrText>
        </w:r>
        <w:r>
          <w:fldChar w:fldCharType="separate"/>
        </w:r>
        <w:r>
          <w:t>59</w:t>
        </w:r>
        <w:r>
          <w:fldChar w:fldCharType="end"/>
        </w:r>
      </w:hyperlink>
    </w:p>
    <w:p>
      <w:pPr>
        <w:pStyle w:val="TOC2"/>
        <w:tabs>
          <w:tab w:val="right" w:leader="dot" w:pos="8306"/>
        </w:tabs>
      </w:pPr>
      <w:hyperlink w:anchor="_Toc31289" w:history="1">
        <w:r>
          <w:rPr>
            <w:rFonts w:ascii="仿宋" w:eastAsia="仿宋" w:hAnsi="仿宋" w:cs="仿宋" w:hint="eastAsia"/>
            <w:lang w:eastAsia="zh-CN"/>
          </w:rPr>
          <w:t>(一)、项目资金来源与筹措</w:t>
        </w:r>
        <w:r>
          <w:tab/>
        </w:r>
        <w:r>
          <w:fldChar w:fldCharType="begin"/>
        </w:r>
        <w:r>
          <w:instrText xml:space="preserve"> PAGEREF _Toc31289 \h </w:instrText>
        </w:r>
        <w:r>
          <w:fldChar w:fldCharType="separate"/>
        </w:r>
        <w:r>
          <w:t>59</w:t>
        </w:r>
        <w:r>
          <w:fldChar w:fldCharType="end"/>
        </w:r>
      </w:hyperlink>
    </w:p>
    <w:p>
      <w:pPr>
        <w:pStyle w:val="TOC2"/>
        <w:tabs>
          <w:tab w:val="right" w:leader="dot" w:pos="8306"/>
        </w:tabs>
      </w:pPr>
      <w:hyperlink w:anchor="_Toc18446" w:history="1">
        <w:r>
          <w:rPr>
            <w:rFonts w:ascii="仿宋" w:eastAsia="仿宋" w:hAnsi="仿宋" w:cs="仿宋" w:hint="eastAsia"/>
            <w:lang w:eastAsia="zh-CN"/>
          </w:rPr>
          <w:t>(二)、资金使用与监管</w:t>
        </w:r>
        <w:r>
          <w:tab/>
        </w:r>
        <w:r>
          <w:fldChar w:fldCharType="begin"/>
        </w:r>
        <w:r>
          <w:instrText xml:space="preserve"> PAGEREF _Toc18446 \h </w:instrText>
        </w:r>
        <w:r>
          <w:fldChar w:fldCharType="separate"/>
        </w:r>
        <w:r>
          <w:t>61</w:t>
        </w:r>
        <w:r>
          <w:fldChar w:fldCharType="end"/>
        </w:r>
      </w:hyperlink>
    </w:p>
    <w:p>
      <w:pPr>
        <w:pStyle w:val="TOC2"/>
        <w:tabs>
          <w:tab w:val="right" w:leader="dot" w:pos="8306"/>
        </w:tabs>
      </w:pPr>
      <w:hyperlink w:anchor="_Toc30061" w:history="1">
        <w:r>
          <w:rPr>
            <w:rFonts w:ascii="仿宋" w:eastAsia="仿宋" w:hAnsi="仿宋" w:cs="仿宋" w:hint="eastAsia"/>
            <w:lang w:eastAsia="zh-CN"/>
          </w:rPr>
          <w:t>(三)、财务规划与预测</w:t>
        </w:r>
        <w:r>
          <w:tab/>
        </w:r>
        <w:r>
          <w:fldChar w:fldCharType="begin"/>
        </w:r>
        <w:r>
          <w:instrText xml:space="preserve"> PAGEREF _Toc30061 \h </w:instrText>
        </w:r>
        <w:r>
          <w:fldChar w:fldCharType="separate"/>
        </w:r>
        <w:r>
          <w:t>62</w:t>
        </w:r>
        <w:r>
          <w:fldChar w:fldCharType="end"/>
        </w:r>
      </w:hyperlink>
    </w:p>
    <w:p>
      <w:pPr>
        <w:pStyle w:val="TOC1"/>
        <w:tabs>
          <w:tab w:val="right" w:leader="dot" w:pos="8306"/>
        </w:tabs>
      </w:pPr>
      <w:hyperlink w:anchor="_Toc18407" w:history="1">
        <w:r>
          <w:rPr>
            <w:rFonts w:ascii="仿宋" w:eastAsia="仿宋" w:hAnsi="仿宋" w:cs="仿宋" w:hint="eastAsia"/>
            <w:lang w:eastAsia="zh-CN"/>
          </w:rPr>
          <w:t>十三、成果转化与推广应用</w:t>
        </w:r>
        <w:r>
          <w:tab/>
        </w:r>
        <w:r>
          <w:fldChar w:fldCharType="begin"/>
        </w:r>
        <w:r>
          <w:instrText xml:space="preserve"> PAGEREF _Toc18407 \h </w:instrText>
        </w:r>
        <w:r>
          <w:fldChar w:fldCharType="separate"/>
        </w:r>
        <w:r>
          <w:t>63</w:t>
        </w:r>
        <w:r>
          <w:fldChar w:fldCharType="end"/>
        </w:r>
      </w:hyperlink>
    </w:p>
    <w:p>
      <w:pPr>
        <w:pStyle w:val="TOC2"/>
        <w:tabs>
          <w:tab w:val="right" w:leader="dot" w:pos="8306"/>
        </w:tabs>
      </w:pPr>
      <w:hyperlink w:anchor="_Toc8999" w:history="1">
        <w:r>
          <w:rPr>
            <w:rFonts w:ascii="仿宋" w:eastAsia="仿宋" w:hAnsi="仿宋" w:cs="仿宋" w:hint="eastAsia"/>
            <w:lang w:eastAsia="zh-CN"/>
          </w:rPr>
          <w:t>(一)、成果转化策略制定</w:t>
        </w:r>
        <w:r>
          <w:tab/>
        </w:r>
        <w:r>
          <w:fldChar w:fldCharType="begin"/>
        </w:r>
        <w:r>
          <w:instrText xml:space="preserve"> PAGEREF _Toc8999 \h </w:instrText>
        </w:r>
        <w:r>
          <w:fldChar w:fldCharType="separate"/>
        </w:r>
        <w:r>
          <w:t>63</w:t>
        </w:r>
        <w:r>
          <w:fldChar w:fldCharType="end"/>
        </w:r>
      </w:hyperlink>
    </w:p>
    <w:p>
      <w:pPr>
        <w:pStyle w:val="TOC2"/>
        <w:tabs>
          <w:tab w:val="right" w:leader="dot" w:pos="8306"/>
        </w:tabs>
      </w:pPr>
      <w:hyperlink w:anchor="_Toc12812" w:history="1">
        <w:r>
          <w:rPr>
            <w:rFonts w:ascii="仿宋" w:eastAsia="仿宋" w:hAnsi="仿宋" w:cs="仿宋" w:hint="eastAsia"/>
            <w:lang w:eastAsia="zh-CN"/>
          </w:rPr>
          <w:t>(二)、成果推广应用方案</w:t>
        </w:r>
        <w:r>
          <w:tab/>
        </w:r>
        <w:r>
          <w:fldChar w:fldCharType="begin"/>
        </w:r>
        <w:r>
          <w:instrText xml:space="preserve"> PAGEREF _Toc12812 \h </w:instrText>
        </w:r>
        <w:r>
          <w:fldChar w:fldCharType="separate"/>
        </w:r>
        <w:r>
          <w:t>65</w:t>
        </w:r>
        <w:r>
          <w:fldChar w:fldCharType="end"/>
        </w:r>
      </w:hyperlink>
    </w:p>
    <w:p>
      <w:pPr>
        <w:pStyle w:val="TOC1"/>
        <w:tabs>
          <w:tab w:val="right" w:leader="dot" w:pos="8306"/>
        </w:tabs>
      </w:pPr>
      <w:hyperlink w:anchor="_Toc6496" w:history="1">
        <w:r>
          <w:rPr>
            <w:rFonts w:ascii="仿宋" w:eastAsia="仿宋" w:hAnsi="仿宋" w:cs="仿宋" w:hint="eastAsia"/>
            <w:lang w:eastAsia="zh-CN"/>
          </w:rPr>
          <w:t>十四、创新驱动与持续发展</w:t>
        </w:r>
        <w:r>
          <w:tab/>
        </w:r>
        <w:r>
          <w:fldChar w:fldCharType="begin"/>
        </w:r>
        <w:r>
          <w:instrText xml:space="preserve"> PAGEREF _Toc6496 \h </w:instrText>
        </w:r>
        <w:r>
          <w:fldChar w:fldCharType="separate"/>
        </w:r>
        <w:r>
          <w:t>66</w:t>
        </w:r>
        <w:r>
          <w:fldChar w:fldCharType="end"/>
        </w:r>
      </w:hyperlink>
    </w:p>
    <w:p>
      <w:pPr>
        <w:pStyle w:val="TOC2"/>
        <w:tabs>
          <w:tab w:val="right" w:leader="dot" w:pos="8306"/>
        </w:tabs>
      </w:pPr>
      <w:hyperlink w:anchor="_Toc1423" w:history="1">
        <w:r>
          <w:rPr>
            <w:rFonts w:ascii="仿宋" w:eastAsia="仿宋" w:hAnsi="仿宋" w:cs="仿宋" w:hint="eastAsia"/>
            <w:lang w:eastAsia="zh-CN"/>
          </w:rPr>
          <w:t>(一)、创新驱动战略实施</w:t>
        </w:r>
        <w:r>
          <w:tab/>
        </w:r>
        <w:r>
          <w:fldChar w:fldCharType="begin"/>
        </w:r>
        <w:r>
          <w:instrText xml:space="preserve"> PAGEREF _Toc1423 \h </w:instrText>
        </w:r>
        <w:r>
          <w:fldChar w:fldCharType="separate"/>
        </w:r>
        <w:r>
          <w:t>66</w:t>
        </w:r>
        <w:r>
          <w:fldChar w:fldCharType="end"/>
        </w:r>
      </w:hyperlink>
    </w:p>
    <w:p>
      <w:pPr>
        <w:pStyle w:val="TOC2"/>
        <w:tabs>
          <w:tab w:val="right" w:leader="dot" w:pos="8306"/>
        </w:tabs>
      </w:pPr>
      <w:hyperlink w:anchor="_Toc32754" w:history="1">
        <w:r>
          <w:rPr>
            <w:rFonts w:ascii="仿宋" w:eastAsia="仿宋" w:hAnsi="仿宋" w:cs="仿宋" w:hint="eastAsia"/>
            <w:lang w:eastAsia="zh-CN"/>
          </w:rPr>
          <w:t>(二)、持续发展路径探索</w:t>
        </w:r>
        <w:r>
          <w:tab/>
        </w:r>
        <w:r>
          <w:fldChar w:fldCharType="begin"/>
        </w:r>
        <w:r>
          <w:instrText xml:space="preserve"> PAGEREF _Toc32754 \h </w:instrText>
        </w:r>
        <w:r>
          <w:fldChar w:fldCharType="separate"/>
        </w:r>
        <w:r>
          <w:t>68</w:t>
        </w:r>
        <w:r>
          <w:fldChar w:fldCharType="end"/>
        </w:r>
      </w:hyperlink>
    </w:p>
    <w:p>
      <w:pPr>
        <w:pStyle w:val="TOC1"/>
        <w:tabs>
          <w:tab w:val="right" w:leader="dot" w:pos="8306"/>
        </w:tabs>
      </w:pPr>
      <w:hyperlink w:anchor="_Toc9126" w:history="1">
        <w:r>
          <w:rPr>
            <w:rFonts w:ascii="仿宋" w:eastAsia="仿宋" w:hAnsi="仿宋" w:cs="仿宋" w:hint="eastAsia"/>
            <w:lang w:eastAsia="zh-CN"/>
          </w:rPr>
          <w:t>十五、法律法规与政策遵循</w:t>
        </w:r>
        <w:r>
          <w:tab/>
        </w:r>
        <w:r>
          <w:fldChar w:fldCharType="begin"/>
        </w:r>
        <w:r>
          <w:instrText xml:space="preserve"> PAGEREF _Toc9126 \h </w:instrText>
        </w:r>
        <w:r>
          <w:fldChar w:fldCharType="separate"/>
        </w:r>
        <w:r>
          <w:t>72</w:t>
        </w:r>
        <w:r>
          <w:fldChar w:fldCharType="end"/>
        </w:r>
      </w:hyperlink>
    </w:p>
    <w:p>
      <w:pPr>
        <w:pStyle w:val="TOC2"/>
        <w:tabs>
          <w:tab w:val="right" w:leader="dot" w:pos="8306"/>
        </w:tabs>
      </w:pPr>
      <w:hyperlink w:anchor="_Toc20700" w:history="1">
        <w:r>
          <w:rPr>
            <w:rFonts w:ascii="仿宋" w:eastAsia="仿宋" w:hAnsi="仿宋" w:cs="仿宋" w:hint="eastAsia"/>
            <w:lang w:eastAsia="zh-CN"/>
          </w:rPr>
          <w:t>(一)、法律法规遵守</w:t>
        </w:r>
        <w:r>
          <w:tab/>
        </w:r>
        <w:r>
          <w:fldChar w:fldCharType="begin"/>
        </w:r>
        <w:r>
          <w:instrText xml:space="preserve"> PAGEREF _Toc20700 \h </w:instrText>
        </w:r>
        <w:r>
          <w:fldChar w:fldCharType="separate"/>
        </w:r>
        <w:r>
          <w:t>72</w:t>
        </w:r>
        <w:r>
          <w:fldChar w:fldCharType="end"/>
        </w:r>
      </w:hyperlink>
    </w:p>
    <w:p>
      <w:pPr>
        <w:pStyle w:val="TOC2"/>
        <w:tabs>
          <w:tab w:val="right" w:leader="dot" w:pos="8306"/>
        </w:tabs>
      </w:pPr>
      <w:hyperlink w:anchor="_Toc19830" w:history="1">
        <w:r>
          <w:rPr>
            <w:rFonts w:ascii="仿宋" w:eastAsia="仿宋" w:hAnsi="仿宋" w:cs="仿宋" w:hint="eastAsia"/>
            <w:lang w:eastAsia="zh-CN"/>
          </w:rPr>
          <w:t>(二)、政策导向与利用</w:t>
        </w:r>
        <w:r>
          <w:tab/>
        </w:r>
        <w:r>
          <w:fldChar w:fldCharType="begin"/>
        </w:r>
        <w:r>
          <w:instrText xml:space="preserve"> PAGEREF _Toc19830 \h </w:instrText>
        </w:r>
        <w:r>
          <w:fldChar w:fldCharType="separate"/>
        </w:r>
        <w:r>
          <w:t>73</w:t>
        </w:r>
        <w:r>
          <w:fldChar w:fldCharType="end"/>
        </w:r>
      </w:hyperlink>
    </w:p>
    <w:p>
      <w:pPr>
        <w:pStyle w:val="TOC1"/>
        <w:tabs>
          <w:tab w:val="right" w:leader="dot" w:pos="8306"/>
        </w:tabs>
      </w:pPr>
      <w:hyperlink w:anchor="_Toc9062" w:history="1">
        <w:r>
          <w:rPr>
            <w:rFonts w:ascii="仿宋" w:eastAsia="仿宋" w:hAnsi="仿宋" w:cs="仿宋" w:hint="eastAsia"/>
            <w:lang w:eastAsia="zh-CN"/>
          </w:rPr>
          <w:t>十六、产业协同与集群发展</w:t>
        </w:r>
        <w:r>
          <w:tab/>
        </w:r>
        <w:r>
          <w:fldChar w:fldCharType="begin"/>
        </w:r>
        <w:r>
          <w:instrText xml:space="preserve"> PAGEREF _Toc9062 \h </w:instrText>
        </w:r>
        <w:r>
          <w:fldChar w:fldCharType="separate"/>
        </w:r>
        <w:r>
          <w:t>74</w:t>
        </w:r>
        <w:r>
          <w:fldChar w:fldCharType="end"/>
        </w:r>
      </w:hyperlink>
    </w:p>
    <w:p>
      <w:pPr>
        <w:pStyle w:val="TOC2"/>
        <w:tabs>
          <w:tab w:val="right" w:leader="dot" w:pos="8306"/>
        </w:tabs>
      </w:pPr>
      <w:hyperlink w:anchor="_Toc29965" w:history="1">
        <w:r>
          <w:rPr>
            <w:rFonts w:ascii="仿宋" w:eastAsia="仿宋" w:hAnsi="仿宋" w:cs="仿宋" w:hint="eastAsia"/>
            <w:lang w:eastAsia="zh-CN"/>
          </w:rPr>
          <w:t>(一)、产业协同机制建设</w:t>
        </w:r>
        <w:r>
          <w:tab/>
        </w:r>
        <w:r>
          <w:fldChar w:fldCharType="begin"/>
        </w:r>
        <w:r>
          <w:instrText xml:space="preserve"> PAGEREF _Toc29965 \h </w:instrText>
        </w:r>
        <w:r>
          <w:fldChar w:fldCharType="separate"/>
        </w:r>
        <w:r>
          <w:t>74</w:t>
        </w:r>
        <w:r>
          <w:fldChar w:fldCharType="end"/>
        </w:r>
      </w:hyperlink>
    </w:p>
    <w:p>
      <w:pPr>
        <w:pStyle w:val="TOC2"/>
        <w:tabs>
          <w:tab w:val="right" w:leader="dot" w:pos="8306"/>
        </w:tabs>
      </w:pPr>
      <w:hyperlink w:anchor="_Toc8612" w:history="1">
        <w:r>
          <w:rPr>
            <w:rFonts w:ascii="仿宋" w:eastAsia="仿宋" w:hAnsi="仿宋" w:cs="仿宋" w:hint="eastAsia"/>
            <w:lang w:eastAsia="zh-CN"/>
          </w:rPr>
          <w:t>(二)、产业集群培育与发展</w:t>
        </w:r>
        <w:r>
          <w:tab/>
        </w:r>
        <w:r>
          <w:fldChar w:fldCharType="begin"/>
        </w:r>
        <w:r>
          <w:instrText xml:space="preserve"> PAGEREF _Toc8612 \h </w:instrText>
        </w:r>
        <w:r>
          <w:fldChar w:fldCharType="separate"/>
        </w:r>
        <w:r>
          <w:t>75</w:t>
        </w:r>
        <w:r>
          <w:fldChar w:fldCharType="end"/>
        </w:r>
      </w:hyperlink>
    </w:p>
    <w:p>
      <w:pPr>
        <w:pStyle w:val="TOC1"/>
        <w:tabs>
          <w:tab w:val="right" w:leader="dot" w:pos="8306"/>
        </w:tabs>
      </w:pPr>
      <w:hyperlink w:anchor="_Toc9064" w:history="1">
        <w:r>
          <w:rPr>
            <w:rFonts w:ascii="仿宋" w:eastAsia="仿宋" w:hAnsi="仿宋" w:cs="仿宋" w:hint="eastAsia"/>
            <w:lang w:eastAsia="zh-CN"/>
          </w:rPr>
          <w:t>十七、质量管理与控制</w:t>
        </w:r>
        <w:r>
          <w:tab/>
        </w:r>
        <w:r>
          <w:fldChar w:fldCharType="begin"/>
        </w:r>
        <w:r>
          <w:instrText xml:space="preserve"> PAGEREF _Toc9064 \h </w:instrText>
        </w:r>
        <w:r>
          <w:fldChar w:fldCharType="separate"/>
        </w:r>
        <w:r>
          <w:t>76</w:t>
        </w:r>
        <w:r>
          <w:fldChar w:fldCharType="end"/>
        </w:r>
      </w:hyperlink>
    </w:p>
    <w:p>
      <w:pPr>
        <w:pStyle w:val="TOC2"/>
        <w:tabs>
          <w:tab w:val="right" w:leader="dot" w:pos="8306"/>
        </w:tabs>
      </w:pPr>
      <w:hyperlink w:anchor="_Toc755" w:history="1">
        <w:r>
          <w:rPr>
            <w:rFonts w:ascii="仿宋" w:eastAsia="仿宋" w:hAnsi="仿宋" w:cs="仿宋" w:hint="eastAsia"/>
            <w:lang w:eastAsia="zh-CN"/>
          </w:rPr>
          <w:t>(一)、质量管理体系建设</w:t>
        </w:r>
        <w:r>
          <w:tab/>
        </w:r>
        <w:r>
          <w:fldChar w:fldCharType="begin"/>
        </w:r>
        <w:r>
          <w:instrText xml:space="preserve"> PAGEREF _Toc755 \h </w:instrText>
        </w:r>
        <w:r>
          <w:fldChar w:fldCharType="separate"/>
        </w:r>
        <w:r>
          <w:t>76</w:t>
        </w:r>
        <w:r>
          <w:fldChar w:fldCharType="end"/>
        </w:r>
      </w:hyperlink>
    </w:p>
    <w:p>
      <w:pPr>
        <w:pStyle w:val="TOC2"/>
        <w:tabs>
          <w:tab w:val="right" w:leader="dot" w:pos="8306"/>
        </w:tabs>
      </w:pPr>
      <w:hyperlink w:anchor="_Toc890" w:history="1">
        <w:r>
          <w:rPr>
            <w:rFonts w:ascii="仿宋" w:eastAsia="仿宋" w:hAnsi="仿宋" w:cs="仿宋" w:hint="eastAsia"/>
            <w:lang w:eastAsia="zh-CN"/>
          </w:rPr>
          <w:t>(二)、质量控制措施</w:t>
        </w:r>
        <w:r>
          <w:tab/>
        </w:r>
        <w:r>
          <w:fldChar w:fldCharType="begin"/>
        </w:r>
        <w:r>
          <w:instrText xml:space="preserve"> PAGEREF _Toc890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2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1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3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4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53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63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47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https://d.book118.com/728011005124006023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45A07"/>
    <w:rsid w:val="67945A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1100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2023-12-28T21:03:00Z</dcterms:created>
  <dcterms:modified xsi:type="dcterms:W3CDTF">2023-12-28T21:04:16Z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10D9957A7CAE49ADA0566AD4C757397F_11</vt:lpwstr>
  </property>
  <property fmtid="{D5CDD505-2E9C-101B-9397-08002B2CF9AE}" pid="3" name="KSOProductBuildVer">
    <vt:lpwstr>2052-12.1.0.16120</vt:lpwstr>
  </property>
</Properties>
</file>