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CPE项目规划设计纲要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9" w:history="1">
        <w:r>
          <w:rPr>
            <w:rFonts w:ascii="仿宋" w:eastAsia="仿宋" w:hAnsi="仿宋" w:cs="仿宋" w:hint="eastAsia"/>
            <w:lang w:eastAsia="zh-CN"/>
          </w:rPr>
          <w:t>前言</w:t>
        </w:r>
        <w:r>
          <w:tab/>
        </w:r>
        <w:r>
          <w:fldChar w:fldCharType="begin"/>
        </w:r>
        <w:r>
          <w:instrText xml:space="preserve"> PAGEREF _Toc22099 \h </w:instrText>
        </w:r>
        <w:r>
          <w:fldChar w:fldCharType="separate"/>
        </w:r>
        <w:r>
          <w:t>3</w:t>
        </w:r>
        <w:r>
          <w:fldChar w:fldCharType="end"/>
        </w:r>
      </w:hyperlink>
    </w:p>
    <w:p>
      <w:pPr>
        <w:pStyle w:val="TOC1"/>
        <w:tabs>
          <w:tab w:val="right" w:leader="dot" w:pos="8306"/>
        </w:tabs>
      </w:pPr>
      <w:hyperlink w:anchor="_Toc13840" w:history="1">
        <w:r>
          <w:rPr>
            <w:rFonts w:ascii="仿宋" w:eastAsia="仿宋" w:hAnsi="仿宋" w:cs="仿宋" w:hint="eastAsia"/>
            <w:lang w:eastAsia="zh-CN"/>
          </w:rPr>
          <w:t>一、产品规划分析</w:t>
        </w:r>
        <w:r>
          <w:tab/>
        </w:r>
        <w:r>
          <w:fldChar w:fldCharType="begin"/>
        </w:r>
        <w:r>
          <w:instrText xml:space="preserve"> PAGEREF _Toc13840 \h </w:instrText>
        </w:r>
        <w:r>
          <w:fldChar w:fldCharType="separate"/>
        </w:r>
        <w:r>
          <w:t>3</w:t>
        </w:r>
        <w:r>
          <w:fldChar w:fldCharType="end"/>
        </w:r>
      </w:hyperlink>
    </w:p>
    <w:p>
      <w:pPr>
        <w:pStyle w:val="TOC2"/>
        <w:tabs>
          <w:tab w:val="right" w:leader="dot" w:pos="8306"/>
        </w:tabs>
      </w:pPr>
      <w:hyperlink w:anchor="_Toc10962" w:history="1">
        <w:r>
          <w:rPr>
            <w:rFonts w:ascii="仿宋" w:eastAsia="仿宋" w:hAnsi="仿宋" w:cs="仿宋" w:hint="eastAsia"/>
            <w:lang w:eastAsia="zh-CN"/>
          </w:rPr>
          <w:t>(一)、产品规划</w:t>
        </w:r>
        <w:r>
          <w:tab/>
        </w:r>
        <w:r>
          <w:fldChar w:fldCharType="begin"/>
        </w:r>
        <w:r>
          <w:instrText xml:space="preserve"> PAGEREF _Toc10962 \h </w:instrText>
        </w:r>
        <w:r>
          <w:fldChar w:fldCharType="separate"/>
        </w:r>
        <w:r>
          <w:t>3</w:t>
        </w:r>
        <w:r>
          <w:fldChar w:fldCharType="end"/>
        </w:r>
      </w:hyperlink>
    </w:p>
    <w:p>
      <w:pPr>
        <w:pStyle w:val="TOC2"/>
        <w:tabs>
          <w:tab w:val="right" w:leader="dot" w:pos="8306"/>
        </w:tabs>
      </w:pPr>
      <w:hyperlink w:anchor="_Toc22161" w:history="1">
        <w:r>
          <w:rPr>
            <w:rFonts w:ascii="仿宋" w:eastAsia="仿宋" w:hAnsi="仿宋" w:cs="仿宋" w:hint="eastAsia"/>
            <w:lang w:eastAsia="zh-CN"/>
          </w:rPr>
          <w:t>(二)、建设规模</w:t>
        </w:r>
        <w:r>
          <w:tab/>
        </w:r>
        <w:r>
          <w:fldChar w:fldCharType="begin"/>
        </w:r>
        <w:r>
          <w:instrText xml:space="preserve"> PAGEREF _Toc22161 \h </w:instrText>
        </w:r>
        <w:r>
          <w:fldChar w:fldCharType="separate"/>
        </w:r>
        <w:r>
          <w:t>4</w:t>
        </w:r>
        <w:r>
          <w:fldChar w:fldCharType="end"/>
        </w:r>
      </w:hyperlink>
    </w:p>
    <w:p>
      <w:pPr>
        <w:pStyle w:val="TOC1"/>
        <w:tabs>
          <w:tab w:val="right" w:leader="dot" w:pos="8306"/>
        </w:tabs>
      </w:pPr>
      <w:hyperlink w:anchor="_Toc9075" w:history="1">
        <w:r>
          <w:rPr>
            <w:rFonts w:ascii="仿宋" w:eastAsia="仿宋" w:hAnsi="仿宋" w:cs="仿宋" w:hint="eastAsia"/>
            <w:lang w:eastAsia="zh-CN"/>
          </w:rPr>
          <w:t>二、CPE项目土建工程</w:t>
        </w:r>
        <w:r>
          <w:tab/>
        </w:r>
        <w:r>
          <w:fldChar w:fldCharType="begin"/>
        </w:r>
        <w:r>
          <w:instrText xml:space="preserve"> PAGEREF _Toc9075 \h </w:instrText>
        </w:r>
        <w:r>
          <w:fldChar w:fldCharType="separate"/>
        </w:r>
        <w:r>
          <w:t>5</w:t>
        </w:r>
        <w:r>
          <w:fldChar w:fldCharType="end"/>
        </w:r>
      </w:hyperlink>
    </w:p>
    <w:p>
      <w:pPr>
        <w:pStyle w:val="TOC2"/>
        <w:tabs>
          <w:tab w:val="right" w:leader="dot" w:pos="8306"/>
        </w:tabs>
      </w:pPr>
      <w:hyperlink w:anchor="_Toc16865" w:history="1">
        <w:r>
          <w:rPr>
            <w:rFonts w:ascii="仿宋" w:eastAsia="仿宋" w:hAnsi="仿宋" w:cs="仿宋" w:hint="eastAsia"/>
            <w:lang w:eastAsia="zh-CN"/>
          </w:rPr>
          <w:t>(一)、建筑工程设计原则</w:t>
        </w:r>
        <w:r>
          <w:tab/>
        </w:r>
        <w:r>
          <w:fldChar w:fldCharType="begin"/>
        </w:r>
        <w:r>
          <w:instrText xml:space="preserve"> PAGEREF _Toc16865 \h </w:instrText>
        </w:r>
        <w:r>
          <w:fldChar w:fldCharType="separate"/>
        </w:r>
        <w:r>
          <w:t>5</w:t>
        </w:r>
        <w:r>
          <w:fldChar w:fldCharType="end"/>
        </w:r>
      </w:hyperlink>
    </w:p>
    <w:p>
      <w:pPr>
        <w:pStyle w:val="TOC2"/>
        <w:tabs>
          <w:tab w:val="right" w:leader="dot" w:pos="8306"/>
        </w:tabs>
      </w:pPr>
      <w:hyperlink w:anchor="_Toc14090" w:history="1">
        <w:r>
          <w:rPr>
            <w:rFonts w:ascii="仿宋" w:eastAsia="仿宋" w:hAnsi="仿宋" w:cs="仿宋" w:hint="eastAsia"/>
            <w:lang w:eastAsia="zh-CN"/>
          </w:rPr>
          <w:t>(二)、土建工程设计年限及安全等级</w:t>
        </w:r>
        <w:r>
          <w:tab/>
        </w:r>
        <w:r>
          <w:fldChar w:fldCharType="begin"/>
        </w:r>
        <w:r>
          <w:instrText xml:space="preserve"> PAGEREF _Toc14090 \h </w:instrText>
        </w:r>
        <w:r>
          <w:fldChar w:fldCharType="separate"/>
        </w:r>
        <w:r>
          <w:t>6</w:t>
        </w:r>
        <w:r>
          <w:fldChar w:fldCharType="end"/>
        </w:r>
      </w:hyperlink>
    </w:p>
    <w:p>
      <w:pPr>
        <w:pStyle w:val="TOC2"/>
        <w:tabs>
          <w:tab w:val="right" w:leader="dot" w:pos="8306"/>
        </w:tabs>
      </w:pPr>
      <w:hyperlink w:anchor="_Toc1829" w:history="1">
        <w:r>
          <w:rPr>
            <w:rFonts w:ascii="仿宋" w:eastAsia="仿宋" w:hAnsi="仿宋" w:cs="仿宋" w:hint="eastAsia"/>
            <w:lang w:eastAsia="zh-CN"/>
          </w:rPr>
          <w:t>(三)、建筑工程设计总体要求</w:t>
        </w:r>
        <w:r>
          <w:tab/>
        </w:r>
        <w:r>
          <w:fldChar w:fldCharType="begin"/>
        </w:r>
        <w:r>
          <w:instrText xml:space="preserve"> PAGEREF _Toc1829 \h </w:instrText>
        </w:r>
        <w:r>
          <w:fldChar w:fldCharType="separate"/>
        </w:r>
        <w:r>
          <w:t>7</w:t>
        </w:r>
        <w:r>
          <w:fldChar w:fldCharType="end"/>
        </w:r>
      </w:hyperlink>
    </w:p>
    <w:p>
      <w:pPr>
        <w:pStyle w:val="TOC2"/>
        <w:tabs>
          <w:tab w:val="right" w:leader="dot" w:pos="8306"/>
        </w:tabs>
      </w:pPr>
      <w:hyperlink w:anchor="_Toc25924" w:history="1">
        <w:r>
          <w:rPr>
            <w:rFonts w:ascii="仿宋" w:eastAsia="仿宋" w:hAnsi="仿宋" w:cs="仿宋" w:hint="eastAsia"/>
            <w:lang w:eastAsia="zh-CN"/>
          </w:rPr>
          <w:t>(四)、土建工程建设指标</w:t>
        </w:r>
        <w:r>
          <w:tab/>
        </w:r>
        <w:r>
          <w:fldChar w:fldCharType="begin"/>
        </w:r>
        <w:r>
          <w:instrText xml:space="preserve"> PAGEREF _Toc25924 \h </w:instrText>
        </w:r>
        <w:r>
          <w:fldChar w:fldCharType="separate"/>
        </w:r>
        <w:r>
          <w:t>8</w:t>
        </w:r>
        <w:r>
          <w:fldChar w:fldCharType="end"/>
        </w:r>
      </w:hyperlink>
    </w:p>
    <w:p>
      <w:pPr>
        <w:pStyle w:val="TOC1"/>
        <w:tabs>
          <w:tab w:val="right" w:leader="dot" w:pos="8306"/>
        </w:tabs>
      </w:pPr>
      <w:hyperlink w:anchor="_Toc2056" w:history="1">
        <w:r>
          <w:rPr>
            <w:rFonts w:ascii="仿宋" w:eastAsia="仿宋" w:hAnsi="仿宋" w:cs="仿宋" w:hint="eastAsia"/>
            <w:lang w:eastAsia="zh-CN"/>
          </w:rPr>
          <w:t>三、工艺说明</w:t>
        </w:r>
        <w:r>
          <w:tab/>
        </w:r>
        <w:r>
          <w:fldChar w:fldCharType="begin"/>
        </w:r>
        <w:r>
          <w:instrText xml:space="preserve"> PAGEREF _Toc2056 \h </w:instrText>
        </w:r>
        <w:r>
          <w:fldChar w:fldCharType="separate"/>
        </w:r>
        <w:r>
          <w:t>8</w:t>
        </w:r>
        <w:r>
          <w:fldChar w:fldCharType="end"/>
        </w:r>
      </w:hyperlink>
    </w:p>
    <w:p>
      <w:pPr>
        <w:pStyle w:val="TOC2"/>
        <w:tabs>
          <w:tab w:val="right" w:leader="dot" w:pos="8306"/>
        </w:tabs>
      </w:pPr>
      <w:hyperlink w:anchor="_Toc12037" w:history="1">
        <w:r>
          <w:rPr>
            <w:rFonts w:ascii="仿宋" w:eastAsia="仿宋" w:hAnsi="仿宋" w:cs="仿宋" w:hint="eastAsia"/>
            <w:lang w:eastAsia="zh-CN"/>
          </w:rPr>
          <w:t>(一)、技术管理特点</w:t>
        </w:r>
        <w:r>
          <w:tab/>
        </w:r>
        <w:r>
          <w:fldChar w:fldCharType="begin"/>
        </w:r>
        <w:r>
          <w:instrText xml:space="preserve"> PAGEREF _Toc12037 \h </w:instrText>
        </w:r>
        <w:r>
          <w:fldChar w:fldCharType="separate"/>
        </w:r>
        <w:r>
          <w:t>8</w:t>
        </w:r>
        <w:r>
          <w:fldChar w:fldCharType="end"/>
        </w:r>
      </w:hyperlink>
    </w:p>
    <w:p>
      <w:pPr>
        <w:pStyle w:val="TOC2"/>
        <w:tabs>
          <w:tab w:val="right" w:leader="dot" w:pos="8306"/>
        </w:tabs>
      </w:pPr>
      <w:hyperlink w:anchor="_Toc30752" w:history="1">
        <w:r>
          <w:rPr>
            <w:rFonts w:ascii="仿宋" w:eastAsia="仿宋" w:hAnsi="仿宋" w:cs="仿宋" w:hint="eastAsia"/>
            <w:lang w:eastAsia="zh-CN"/>
          </w:rPr>
          <w:t>(二)、CPE项目工艺技术设计方案</w:t>
        </w:r>
        <w:r>
          <w:tab/>
        </w:r>
        <w:r>
          <w:fldChar w:fldCharType="begin"/>
        </w:r>
        <w:r>
          <w:instrText xml:space="preserve"> PAGEREF _Toc30752 \h </w:instrText>
        </w:r>
        <w:r>
          <w:fldChar w:fldCharType="separate"/>
        </w:r>
        <w:r>
          <w:t>9</w:t>
        </w:r>
        <w:r>
          <w:fldChar w:fldCharType="end"/>
        </w:r>
      </w:hyperlink>
    </w:p>
    <w:p>
      <w:pPr>
        <w:pStyle w:val="TOC2"/>
        <w:tabs>
          <w:tab w:val="right" w:leader="dot" w:pos="8306"/>
        </w:tabs>
      </w:pPr>
      <w:hyperlink w:anchor="_Toc24268" w:history="1">
        <w:r>
          <w:rPr>
            <w:rFonts w:ascii="仿宋" w:eastAsia="仿宋" w:hAnsi="仿宋" w:cs="仿宋" w:hint="eastAsia"/>
            <w:lang w:eastAsia="zh-CN"/>
          </w:rPr>
          <w:t>(三)、设备选型方案</w:t>
        </w:r>
        <w:r>
          <w:tab/>
        </w:r>
        <w:r>
          <w:fldChar w:fldCharType="begin"/>
        </w:r>
        <w:r>
          <w:instrText xml:space="preserve"> PAGEREF _Toc24268 \h </w:instrText>
        </w:r>
        <w:r>
          <w:fldChar w:fldCharType="separate"/>
        </w:r>
        <w:r>
          <w:t>10</w:t>
        </w:r>
        <w:r>
          <w:fldChar w:fldCharType="end"/>
        </w:r>
      </w:hyperlink>
    </w:p>
    <w:p>
      <w:pPr>
        <w:pStyle w:val="TOC1"/>
        <w:tabs>
          <w:tab w:val="right" w:leader="dot" w:pos="8306"/>
        </w:tabs>
      </w:pPr>
      <w:hyperlink w:anchor="_Toc12356" w:history="1">
        <w:r>
          <w:rPr>
            <w:rFonts w:ascii="仿宋" w:eastAsia="仿宋" w:hAnsi="仿宋" w:cs="仿宋" w:hint="eastAsia"/>
            <w:lang w:eastAsia="zh-CN"/>
          </w:rPr>
          <w:t>四、CPE项目绩效评估</w:t>
        </w:r>
        <w:r>
          <w:tab/>
        </w:r>
        <w:r>
          <w:fldChar w:fldCharType="begin"/>
        </w:r>
        <w:r>
          <w:instrText xml:space="preserve"> PAGEREF _Toc12356 \h </w:instrText>
        </w:r>
        <w:r>
          <w:fldChar w:fldCharType="separate"/>
        </w:r>
        <w:r>
          <w:t>12</w:t>
        </w:r>
        <w:r>
          <w:fldChar w:fldCharType="end"/>
        </w:r>
      </w:hyperlink>
    </w:p>
    <w:p>
      <w:pPr>
        <w:pStyle w:val="TOC2"/>
        <w:tabs>
          <w:tab w:val="right" w:leader="dot" w:pos="8306"/>
        </w:tabs>
      </w:pPr>
      <w:hyperlink w:anchor="_Toc2329" w:history="1">
        <w:r>
          <w:rPr>
            <w:rFonts w:ascii="仿宋" w:eastAsia="仿宋" w:hAnsi="仿宋" w:cs="仿宋" w:hint="eastAsia"/>
            <w:lang w:eastAsia="zh-CN"/>
          </w:rPr>
          <w:t>(一)、绩效评估指标</w:t>
        </w:r>
        <w:r>
          <w:tab/>
        </w:r>
        <w:r>
          <w:fldChar w:fldCharType="begin"/>
        </w:r>
        <w:r>
          <w:instrText xml:space="preserve"> PAGEREF _Toc2329 \h </w:instrText>
        </w:r>
        <w:r>
          <w:fldChar w:fldCharType="separate"/>
        </w:r>
        <w:r>
          <w:t>12</w:t>
        </w:r>
        <w:r>
          <w:fldChar w:fldCharType="end"/>
        </w:r>
      </w:hyperlink>
    </w:p>
    <w:p>
      <w:pPr>
        <w:pStyle w:val="TOC2"/>
        <w:tabs>
          <w:tab w:val="right" w:leader="dot" w:pos="8306"/>
        </w:tabs>
      </w:pPr>
      <w:hyperlink w:anchor="_Toc15826" w:history="1">
        <w:r>
          <w:rPr>
            <w:rFonts w:ascii="仿宋" w:eastAsia="仿宋" w:hAnsi="仿宋" w:cs="仿宋" w:hint="eastAsia"/>
            <w:lang w:eastAsia="zh-CN"/>
          </w:rPr>
          <w:t>(二)、绩效评估方法</w:t>
        </w:r>
        <w:r>
          <w:tab/>
        </w:r>
        <w:r>
          <w:fldChar w:fldCharType="begin"/>
        </w:r>
        <w:r>
          <w:instrText xml:space="preserve"> PAGEREF _Toc15826 \h </w:instrText>
        </w:r>
        <w:r>
          <w:fldChar w:fldCharType="separate"/>
        </w:r>
        <w:r>
          <w:t>13</w:t>
        </w:r>
        <w:r>
          <w:fldChar w:fldCharType="end"/>
        </w:r>
      </w:hyperlink>
    </w:p>
    <w:p>
      <w:pPr>
        <w:pStyle w:val="TOC2"/>
        <w:tabs>
          <w:tab w:val="right" w:leader="dot" w:pos="8306"/>
        </w:tabs>
      </w:pPr>
      <w:hyperlink w:anchor="_Toc11565" w:history="1">
        <w:r>
          <w:rPr>
            <w:rFonts w:ascii="仿宋" w:eastAsia="仿宋" w:hAnsi="仿宋" w:cs="仿宋" w:hint="eastAsia"/>
            <w:lang w:eastAsia="zh-CN"/>
          </w:rPr>
          <w:t>(三)、绩效评估周期</w:t>
        </w:r>
        <w:r>
          <w:tab/>
        </w:r>
        <w:r>
          <w:fldChar w:fldCharType="begin"/>
        </w:r>
        <w:r>
          <w:instrText xml:space="preserve"> PAGEREF _Toc11565 \h </w:instrText>
        </w:r>
        <w:r>
          <w:fldChar w:fldCharType="separate"/>
        </w:r>
        <w:r>
          <w:t>14</w:t>
        </w:r>
        <w:r>
          <w:fldChar w:fldCharType="end"/>
        </w:r>
      </w:hyperlink>
    </w:p>
    <w:p>
      <w:pPr>
        <w:pStyle w:val="TOC1"/>
        <w:tabs>
          <w:tab w:val="right" w:leader="dot" w:pos="8306"/>
        </w:tabs>
      </w:pPr>
      <w:hyperlink w:anchor="_Toc5372" w:history="1">
        <w:r>
          <w:rPr>
            <w:rFonts w:ascii="仿宋" w:eastAsia="仿宋" w:hAnsi="仿宋" w:cs="仿宋" w:hint="eastAsia"/>
            <w:lang w:eastAsia="zh-CN"/>
          </w:rPr>
          <w:t>五、CPE项目建设单位说明</w:t>
        </w:r>
        <w:r>
          <w:tab/>
        </w:r>
        <w:r>
          <w:fldChar w:fldCharType="begin"/>
        </w:r>
        <w:r>
          <w:instrText xml:space="preserve"> PAGEREF _Toc5372 \h </w:instrText>
        </w:r>
        <w:r>
          <w:fldChar w:fldCharType="separate"/>
        </w:r>
        <w:r>
          <w:t>15</w:t>
        </w:r>
        <w:r>
          <w:fldChar w:fldCharType="end"/>
        </w:r>
      </w:hyperlink>
    </w:p>
    <w:p>
      <w:pPr>
        <w:pStyle w:val="TOC2"/>
        <w:tabs>
          <w:tab w:val="right" w:leader="dot" w:pos="8306"/>
        </w:tabs>
      </w:pPr>
      <w:hyperlink w:anchor="_Toc24730" w:history="1">
        <w:r>
          <w:rPr>
            <w:rFonts w:ascii="仿宋" w:eastAsia="仿宋" w:hAnsi="仿宋" w:cs="仿宋" w:hint="eastAsia"/>
            <w:lang w:eastAsia="zh-CN"/>
          </w:rPr>
          <w:t>(一)、CPE项目承办单位基本情况</w:t>
        </w:r>
        <w:r>
          <w:tab/>
        </w:r>
        <w:r>
          <w:fldChar w:fldCharType="begin"/>
        </w:r>
        <w:r>
          <w:instrText xml:space="preserve"> PAGEREF _Toc24730 \h </w:instrText>
        </w:r>
        <w:r>
          <w:fldChar w:fldCharType="separate"/>
        </w:r>
        <w:r>
          <w:t>15</w:t>
        </w:r>
        <w:r>
          <w:fldChar w:fldCharType="end"/>
        </w:r>
      </w:hyperlink>
    </w:p>
    <w:p>
      <w:pPr>
        <w:pStyle w:val="TOC2"/>
        <w:tabs>
          <w:tab w:val="right" w:leader="dot" w:pos="8306"/>
        </w:tabs>
      </w:pPr>
      <w:hyperlink w:anchor="_Toc18062" w:history="1">
        <w:r>
          <w:rPr>
            <w:rFonts w:ascii="仿宋" w:eastAsia="仿宋" w:hAnsi="仿宋" w:cs="仿宋" w:hint="eastAsia"/>
            <w:lang w:eastAsia="zh-CN"/>
          </w:rPr>
          <w:t>(二)、公司经济效益分析</w:t>
        </w:r>
        <w:r>
          <w:tab/>
        </w:r>
        <w:r>
          <w:fldChar w:fldCharType="begin"/>
        </w:r>
        <w:r>
          <w:instrText xml:space="preserve"> PAGEREF _Toc18062 \h </w:instrText>
        </w:r>
        <w:r>
          <w:fldChar w:fldCharType="separate"/>
        </w:r>
        <w:r>
          <w:t>15</w:t>
        </w:r>
        <w:r>
          <w:fldChar w:fldCharType="end"/>
        </w:r>
      </w:hyperlink>
    </w:p>
    <w:p>
      <w:pPr>
        <w:pStyle w:val="TOC1"/>
        <w:tabs>
          <w:tab w:val="right" w:leader="dot" w:pos="8306"/>
        </w:tabs>
      </w:pPr>
      <w:hyperlink w:anchor="_Toc1146" w:history="1">
        <w:r>
          <w:rPr>
            <w:rFonts w:ascii="仿宋" w:eastAsia="仿宋" w:hAnsi="仿宋" w:cs="仿宋" w:hint="eastAsia"/>
            <w:lang w:eastAsia="zh-CN"/>
          </w:rPr>
          <w:t>六、CPE项目概论</w:t>
        </w:r>
        <w:r>
          <w:tab/>
        </w:r>
        <w:r>
          <w:fldChar w:fldCharType="begin"/>
        </w:r>
        <w:r>
          <w:instrText xml:space="preserve"> PAGEREF _Toc1146 \h </w:instrText>
        </w:r>
        <w:r>
          <w:fldChar w:fldCharType="separate"/>
        </w:r>
        <w:r>
          <w:t>16</w:t>
        </w:r>
        <w:r>
          <w:fldChar w:fldCharType="end"/>
        </w:r>
      </w:hyperlink>
    </w:p>
    <w:p>
      <w:pPr>
        <w:pStyle w:val="TOC2"/>
        <w:tabs>
          <w:tab w:val="right" w:leader="dot" w:pos="8306"/>
        </w:tabs>
      </w:pPr>
      <w:hyperlink w:anchor="_Toc23755" w:history="1">
        <w:r>
          <w:rPr>
            <w:rFonts w:ascii="仿宋" w:eastAsia="仿宋" w:hAnsi="仿宋" w:cs="仿宋" w:hint="eastAsia"/>
            <w:lang w:eastAsia="zh-CN"/>
          </w:rPr>
          <w:t>(一)、CPE项目概况</w:t>
        </w:r>
        <w:r>
          <w:tab/>
        </w:r>
        <w:r>
          <w:fldChar w:fldCharType="begin"/>
        </w:r>
        <w:r>
          <w:instrText xml:space="preserve"> PAGEREF _Toc23755 \h </w:instrText>
        </w:r>
        <w:r>
          <w:fldChar w:fldCharType="separate"/>
        </w:r>
        <w:r>
          <w:t>16</w:t>
        </w:r>
        <w:r>
          <w:fldChar w:fldCharType="end"/>
        </w:r>
      </w:hyperlink>
    </w:p>
    <w:p>
      <w:pPr>
        <w:pStyle w:val="TOC2"/>
        <w:tabs>
          <w:tab w:val="right" w:leader="dot" w:pos="8306"/>
        </w:tabs>
      </w:pPr>
      <w:hyperlink w:anchor="_Toc14669" w:history="1">
        <w:r>
          <w:rPr>
            <w:rFonts w:ascii="仿宋" w:eastAsia="仿宋" w:hAnsi="仿宋" w:cs="仿宋" w:hint="eastAsia"/>
            <w:lang w:eastAsia="zh-CN"/>
          </w:rPr>
          <w:t>(二)、CPE项目目标</w:t>
        </w:r>
        <w:r>
          <w:tab/>
        </w:r>
        <w:r>
          <w:fldChar w:fldCharType="begin"/>
        </w:r>
        <w:r>
          <w:instrText xml:space="preserve"> PAGEREF _Toc14669 \h </w:instrText>
        </w:r>
        <w:r>
          <w:fldChar w:fldCharType="separate"/>
        </w:r>
        <w:r>
          <w:t>18</w:t>
        </w:r>
        <w:r>
          <w:fldChar w:fldCharType="end"/>
        </w:r>
      </w:hyperlink>
    </w:p>
    <w:p>
      <w:pPr>
        <w:pStyle w:val="TOC2"/>
        <w:tabs>
          <w:tab w:val="right" w:leader="dot" w:pos="8306"/>
        </w:tabs>
      </w:pPr>
      <w:hyperlink w:anchor="_Toc24660" w:history="1">
        <w:r>
          <w:rPr>
            <w:rFonts w:ascii="仿宋" w:eastAsia="仿宋" w:hAnsi="仿宋" w:cs="仿宋" w:hint="eastAsia"/>
            <w:lang w:eastAsia="zh-CN"/>
          </w:rPr>
          <w:t>(三)、CPE项目提出的理由</w:t>
        </w:r>
        <w:r>
          <w:tab/>
        </w:r>
        <w:r>
          <w:fldChar w:fldCharType="begin"/>
        </w:r>
        <w:r>
          <w:instrText xml:space="preserve"> PAGEREF _Toc24660 \h </w:instrText>
        </w:r>
        <w:r>
          <w:fldChar w:fldCharType="separate"/>
        </w:r>
        <w:r>
          <w:t>19</w:t>
        </w:r>
        <w:r>
          <w:fldChar w:fldCharType="end"/>
        </w:r>
      </w:hyperlink>
    </w:p>
    <w:p>
      <w:pPr>
        <w:pStyle w:val="TOC2"/>
        <w:tabs>
          <w:tab w:val="right" w:leader="dot" w:pos="8306"/>
        </w:tabs>
      </w:pPr>
      <w:hyperlink w:anchor="_Toc11977" w:history="1">
        <w:r>
          <w:rPr>
            <w:rFonts w:ascii="仿宋" w:eastAsia="仿宋" w:hAnsi="仿宋" w:cs="仿宋" w:hint="eastAsia"/>
            <w:lang w:eastAsia="zh-CN"/>
          </w:rPr>
          <w:t>(四)、CPE项目意义</w:t>
        </w:r>
        <w:r>
          <w:tab/>
        </w:r>
        <w:r>
          <w:fldChar w:fldCharType="begin"/>
        </w:r>
        <w:r>
          <w:instrText xml:space="preserve"> PAGEREF _Toc11977 \h </w:instrText>
        </w:r>
        <w:r>
          <w:fldChar w:fldCharType="separate"/>
        </w:r>
        <w:r>
          <w:t>21</w:t>
        </w:r>
        <w:r>
          <w:fldChar w:fldCharType="end"/>
        </w:r>
      </w:hyperlink>
    </w:p>
    <w:p>
      <w:pPr>
        <w:pStyle w:val="TOC2"/>
        <w:tabs>
          <w:tab w:val="right" w:leader="dot" w:pos="8306"/>
        </w:tabs>
      </w:pPr>
      <w:hyperlink w:anchor="_Toc19772" w:history="1">
        <w:r>
          <w:rPr>
            <w:rFonts w:ascii="仿宋" w:eastAsia="仿宋" w:hAnsi="仿宋" w:cs="仿宋" w:hint="eastAsia"/>
            <w:lang w:eastAsia="zh-CN"/>
          </w:rPr>
          <w:t>(五)、CPE项目背景</w:t>
        </w:r>
        <w:r>
          <w:tab/>
        </w:r>
        <w:r>
          <w:fldChar w:fldCharType="begin"/>
        </w:r>
        <w:r>
          <w:instrText xml:space="preserve"> PAGEREF _Toc19772 \h </w:instrText>
        </w:r>
        <w:r>
          <w:fldChar w:fldCharType="separate"/>
        </w:r>
        <w:r>
          <w:t>22</w:t>
        </w:r>
        <w:r>
          <w:fldChar w:fldCharType="end"/>
        </w:r>
      </w:hyperlink>
    </w:p>
    <w:p>
      <w:pPr>
        <w:pStyle w:val="TOC1"/>
        <w:tabs>
          <w:tab w:val="right" w:leader="dot" w:pos="8306"/>
        </w:tabs>
      </w:pPr>
      <w:hyperlink w:anchor="_Toc5919" w:history="1">
        <w:r>
          <w:rPr>
            <w:rFonts w:ascii="仿宋" w:eastAsia="仿宋" w:hAnsi="仿宋" w:cs="仿宋" w:hint="eastAsia"/>
            <w:lang w:eastAsia="zh-CN"/>
          </w:rPr>
          <w:t>七、CPE项目人力资源培养与发展</w:t>
        </w:r>
        <w:r>
          <w:tab/>
        </w:r>
        <w:r>
          <w:fldChar w:fldCharType="begin"/>
        </w:r>
        <w:r>
          <w:instrText xml:space="preserve"> PAGEREF _Toc5919 \h </w:instrText>
        </w:r>
        <w:r>
          <w:fldChar w:fldCharType="separate"/>
        </w:r>
        <w:r>
          <w:t>22</w:t>
        </w:r>
        <w:r>
          <w:fldChar w:fldCharType="end"/>
        </w:r>
      </w:hyperlink>
    </w:p>
    <w:p>
      <w:pPr>
        <w:pStyle w:val="TOC2"/>
        <w:tabs>
          <w:tab w:val="right" w:leader="dot" w:pos="8306"/>
        </w:tabs>
      </w:pPr>
      <w:hyperlink w:anchor="_Toc16814" w:history="1">
        <w:r>
          <w:rPr>
            <w:rFonts w:ascii="仿宋" w:eastAsia="仿宋" w:hAnsi="仿宋" w:cs="仿宋" w:hint="eastAsia"/>
            <w:lang w:eastAsia="zh-CN"/>
          </w:rPr>
          <w:t>(一)、人才需求与规划</w:t>
        </w:r>
        <w:r>
          <w:tab/>
        </w:r>
        <w:r>
          <w:fldChar w:fldCharType="begin"/>
        </w:r>
        <w:r>
          <w:instrText xml:space="preserve"> PAGEREF _Toc16814 \h </w:instrText>
        </w:r>
        <w:r>
          <w:fldChar w:fldCharType="separate"/>
        </w:r>
        <w:r>
          <w:t>22</w:t>
        </w:r>
        <w:r>
          <w:fldChar w:fldCharType="end"/>
        </w:r>
      </w:hyperlink>
    </w:p>
    <w:p>
      <w:pPr>
        <w:pStyle w:val="TOC2"/>
        <w:tabs>
          <w:tab w:val="right" w:leader="dot" w:pos="8306"/>
        </w:tabs>
      </w:pPr>
      <w:hyperlink w:anchor="_Toc393" w:history="1">
        <w:r>
          <w:rPr>
            <w:rFonts w:ascii="仿宋" w:eastAsia="仿宋" w:hAnsi="仿宋" w:cs="仿宋" w:hint="eastAsia"/>
            <w:lang w:eastAsia="zh-CN"/>
          </w:rPr>
          <w:t>(二)、培训与发展计划</w:t>
        </w:r>
        <w:r>
          <w:tab/>
        </w:r>
        <w:r>
          <w:fldChar w:fldCharType="begin"/>
        </w:r>
        <w:r>
          <w:instrText xml:space="preserve"> PAGEREF _Toc393 \h </w:instrText>
        </w:r>
        <w:r>
          <w:fldChar w:fldCharType="separate"/>
        </w:r>
        <w:r>
          <w:t>23</w:t>
        </w:r>
        <w:r>
          <w:fldChar w:fldCharType="end"/>
        </w:r>
      </w:hyperlink>
    </w:p>
    <w:p>
      <w:pPr>
        <w:pStyle w:val="TOC1"/>
        <w:tabs>
          <w:tab w:val="right" w:leader="dot" w:pos="8306"/>
        </w:tabs>
      </w:pPr>
      <w:hyperlink w:anchor="_Toc15058" w:history="1">
        <w:r>
          <w:rPr>
            <w:rFonts w:ascii="仿宋" w:eastAsia="仿宋" w:hAnsi="仿宋" w:cs="仿宋" w:hint="eastAsia"/>
            <w:lang w:eastAsia="zh-CN"/>
          </w:rPr>
          <w:t>八、CPE项目环境影响分析</w:t>
        </w:r>
        <w:r>
          <w:tab/>
        </w:r>
        <w:r>
          <w:fldChar w:fldCharType="begin"/>
        </w:r>
        <w:r>
          <w:instrText xml:space="preserve"> PAGEREF _Toc15058 \h </w:instrText>
        </w:r>
        <w:r>
          <w:fldChar w:fldCharType="separate"/>
        </w:r>
        <w:r>
          <w:t>23</w:t>
        </w:r>
        <w:r>
          <w:fldChar w:fldCharType="end"/>
        </w:r>
      </w:hyperlink>
    </w:p>
    <w:p>
      <w:pPr>
        <w:pStyle w:val="TOC2"/>
        <w:tabs>
          <w:tab w:val="right" w:leader="dot" w:pos="8306"/>
        </w:tabs>
      </w:pPr>
      <w:hyperlink w:anchor="_Toc15895" w:history="1">
        <w:r>
          <w:rPr>
            <w:rFonts w:ascii="仿宋" w:eastAsia="仿宋" w:hAnsi="仿宋" w:cs="仿宋" w:hint="eastAsia"/>
            <w:lang w:eastAsia="zh-CN"/>
          </w:rPr>
          <w:t>(一)、建设区域环境质量现状</w:t>
        </w:r>
        <w:r>
          <w:tab/>
        </w:r>
        <w:r>
          <w:fldChar w:fldCharType="begin"/>
        </w:r>
        <w:r>
          <w:instrText xml:space="preserve"> PAGEREF _Toc15895 \h </w:instrText>
        </w:r>
        <w:r>
          <w:fldChar w:fldCharType="separate"/>
        </w:r>
        <w:r>
          <w:t>23</w:t>
        </w:r>
        <w:r>
          <w:fldChar w:fldCharType="end"/>
        </w:r>
      </w:hyperlink>
    </w:p>
    <w:p>
      <w:pPr>
        <w:pStyle w:val="TOC2"/>
        <w:tabs>
          <w:tab w:val="right" w:leader="dot" w:pos="8306"/>
        </w:tabs>
      </w:pPr>
      <w:hyperlink w:anchor="_Toc6616" w:history="1">
        <w:r>
          <w:rPr>
            <w:rFonts w:ascii="仿宋" w:eastAsia="仿宋" w:hAnsi="仿宋" w:cs="仿宋" w:hint="eastAsia"/>
            <w:lang w:eastAsia="zh-CN"/>
          </w:rPr>
          <w:t>(二)、建设期环境保护</w:t>
        </w:r>
        <w:r>
          <w:tab/>
        </w:r>
        <w:r>
          <w:fldChar w:fldCharType="begin"/>
        </w:r>
        <w:r>
          <w:instrText xml:space="preserve"> PAGEREF _Toc6616 \h </w:instrText>
        </w:r>
        <w:r>
          <w:fldChar w:fldCharType="separate"/>
        </w:r>
        <w:r>
          <w:t>25</w:t>
        </w:r>
        <w:r>
          <w:fldChar w:fldCharType="end"/>
        </w:r>
      </w:hyperlink>
    </w:p>
    <w:p>
      <w:pPr>
        <w:pStyle w:val="TOC2"/>
        <w:tabs>
          <w:tab w:val="right" w:leader="dot" w:pos="8306"/>
        </w:tabs>
      </w:pPr>
      <w:hyperlink w:anchor="_Toc15638" w:history="1">
        <w:r>
          <w:rPr>
            <w:rFonts w:ascii="仿宋" w:eastAsia="仿宋" w:hAnsi="仿宋" w:cs="仿宋" w:hint="eastAsia"/>
            <w:lang w:eastAsia="zh-CN"/>
          </w:rPr>
          <w:t>(三)、运营期环境保护</w:t>
        </w:r>
        <w:r>
          <w:tab/>
        </w:r>
        <w:r>
          <w:fldChar w:fldCharType="begin"/>
        </w:r>
        <w:r>
          <w:instrText xml:space="preserve"> PAGEREF _Toc15638 \h </w:instrText>
        </w:r>
        <w:r>
          <w:fldChar w:fldCharType="separate"/>
        </w:r>
        <w:r>
          <w:t>26</w:t>
        </w:r>
        <w:r>
          <w:fldChar w:fldCharType="end"/>
        </w:r>
      </w:hyperlink>
    </w:p>
    <w:p>
      <w:pPr>
        <w:pStyle w:val="TOC2"/>
        <w:tabs>
          <w:tab w:val="right" w:leader="dot" w:pos="8306"/>
        </w:tabs>
      </w:pPr>
      <w:hyperlink w:anchor="_Toc14924" w:history="1">
        <w:r>
          <w:rPr>
            <w:rFonts w:ascii="仿宋" w:eastAsia="仿宋" w:hAnsi="仿宋" w:cs="仿宋" w:hint="eastAsia"/>
            <w:lang w:eastAsia="zh-CN"/>
          </w:rPr>
          <w:t>(四)、CPE项目建设对区域经济的影响</w:t>
        </w:r>
        <w:r>
          <w:tab/>
        </w:r>
        <w:r>
          <w:fldChar w:fldCharType="begin"/>
        </w:r>
        <w:r>
          <w:instrText xml:space="preserve"> PAGEREF _Toc14924 \h </w:instrText>
        </w:r>
        <w:r>
          <w:fldChar w:fldCharType="separate"/>
        </w:r>
        <w:r>
          <w:t>27</w:t>
        </w:r>
        <w:r>
          <w:fldChar w:fldCharType="end"/>
        </w:r>
      </w:hyperlink>
    </w:p>
    <w:p>
      <w:pPr>
        <w:pStyle w:val="TOC2"/>
        <w:tabs>
          <w:tab w:val="right" w:leader="dot" w:pos="8306"/>
        </w:tabs>
      </w:pPr>
      <w:hyperlink w:anchor="_Toc11914" w:history="1">
        <w:r>
          <w:rPr>
            <w:rFonts w:ascii="仿宋" w:eastAsia="仿宋" w:hAnsi="仿宋" w:cs="仿宋" w:hint="eastAsia"/>
            <w:lang w:eastAsia="zh-CN"/>
          </w:rPr>
          <w:t>(五)、废弃物处理</w:t>
        </w:r>
        <w:r>
          <w:tab/>
        </w:r>
        <w:r>
          <w:fldChar w:fldCharType="begin"/>
        </w:r>
        <w:r>
          <w:instrText xml:space="preserve"> PAGEREF _Toc11914 \h </w:instrText>
        </w:r>
        <w:r>
          <w:fldChar w:fldCharType="separate"/>
        </w:r>
        <w:r>
          <w:t>29</w:t>
        </w:r>
        <w:r>
          <w:fldChar w:fldCharType="end"/>
        </w:r>
      </w:hyperlink>
    </w:p>
    <w:p>
      <w:pPr>
        <w:pStyle w:val="TOC2"/>
        <w:tabs>
          <w:tab w:val="right" w:leader="dot" w:pos="8306"/>
        </w:tabs>
      </w:pPr>
      <w:hyperlink w:anchor="_Toc27683" w:history="1">
        <w:r>
          <w:rPr>
            <w:rFonts w:ascii="仿宋" w:eastAsia="仿宋" w:hAnsi="仿宋" w:cs="仿宋" w:hint="eastAsia"/>
            <w:lang w:eastAsia="zh-CN"/>
          </w:rPr>
          <w:t>(六)、特殊环境影响分析</w:t>
        </w:r>
        <w:r>
          <w:tab/>
        </w:r>
        <w:r>
          <w:fldChar w:fldCharType="begin"/>
        </w:r>
        <w:r>
          <w:instrText xml:space="preserve"> PAGEREF _Toc27683 \h </w:instrText>
        </w:r>
        <w:r>
          <w:fldChar w:fldCharType="separate"/>
        </w:r>
        <w:r>
          <w:t>30</w:t>
        </w:r>
        <w:r>
          <w:fldChar w:fldCharType="end"/>
        </w:r>
      </w:hyperlink>
    </w:p>
    <w:p>
      <w:pPr>
        <w:pStyle w:val="TOC2"/>
        <w:tabs>
          <w:tab w:val="right" w:leader="dot" w:pos="8306"/>
        </w:tabs>
      </w:pPr>
      <w:hyperlink w:anchor="_Toc2699" w:history="1">
        <w:r>
          <w:rPr>
            <w:rFonts w:ascii="仿宋" w:eastAsia="仿宋" w:hAnsi="仿宋" w:cs="仿宋" w:hint="eastAsia"/>
            <w:lang w:eastAsia="zh-CN"/>
          </w:rPr>
          <w:t>(七)、清洁生产</w:t>
        </w:r>
        <w:r>
          <w:tab/>
        </w:r>
        <w:r>
          <w:fldChar w:fldCharType="begin"/>
        </w:r>
        <w:r>
          <w:instrText xml:space="preserve"> PAGEREF _Toc2699 \h </w:instrText>
        </w:r>
        <w:r>
          <w:fldChar w:fldCharType="separate"/>
        </w:r>
        <w:r>
          <w:t>32</w:t>
        </w:r>
        <w:r>
          <w:fldChar w:fldCharType="end"/>
        </w:r>
      </w:hyperlink>
    </w:p>
    <w:p>
      <w:pPr>
        <w:pStyle w:val="TOC2"/>
        <w:tabs>
          <w:tab w:val="right" w:leader="dot" w:pos="8306"/>
        </w:tabs>
      </w:pPr>
      <w:hyperlink w:anchor="_Toc30502" w:history="1">
        <w:r>
          <w:rPr>
            <w:rFonts w:ascii="仿宋" w:eastAsia="仿宋" w:hAnsi="仿宋" w:cs="仿宋" w:hint="eastAsia"/>
            <w:lang w:eastAsia="zh-CN"/>
          </w:rPr>
          <w:t>(八)、环境保护综合评价</w:t>
        </w:r>
        <w:r>
          <w:tab/>
        </w:r>
        <w:r>
          <w:fldChar w:fldCharType="begin"/>
        </w:r>
        <w:r>
          <w:instrText xml:space="preserve"> PAGEREF _Toc30502 \h </w:instrText>
        </w:r>
        <w:r>
          <w:fldChar w:fldCharType="separate"/>
        </w:r>
        <w:r>
          <w:t>33</w:t>
        </w:r>
        <w:r>
          <w:fldChar w:fldCharType="end"/>
        </w:r>
      </w:hyperlink>
    </w:p>
    <w:p>
      <w:pPr>
        <w:pStyle w:val="TOC1"/>
        <w:tabs>
          <w:tab w:val="right" w:leader="dot" w:pos="8306"/>
        </w:tabs>
      </w:pPr>
      <w:hyperlink w:anchor="_Toc12686" w:history="1">
        <w:r>
          <w:rPr>
            <w:rFonts w:ascii="仿宋" w:eastAsia="仿宋" w:hAnsi="仿宋" w:cs="仿宋" w:hint="eastAsia"/>
            <w:lang w:eastAsia="zh-CN"/>
          </w:rPr>
          <w:t>九、CPE项目投资规划</w:t>
        </w:r>
        <w:r>
          <w:tab/>
        </w:r>
        <w:r>
          <w:fldChar w:fldCharType="begin"/>
        </w:r>
        <w:r>
          <w:instrText xml:space="preserve"> PAGEREF _Toc12686 \h </w:instrText>
        </w:r>
        <w:r>
          <w:fldChar w:fldCharType="separate"/>
        </w:r>
        <w:r>
          <w:t>34</w:t>
        </w:r>
        <w:r>
          <w:fldChar w:fldCharType="end"/>
        </w:r>
      </w:hyperlink>
    </w:p>
    <w:p>
      <w:pPr>
        <w:pStyle w:val="TOC2"/>
        <w:tabs>
          <w:tab w:val="right" w:leader="dot" w:pos="8306"/>
        </w:tabs>
      </w:pPr>
      <w:hyperlink w:anchor="_Toc15003" w:history="1">
        <w:r>
          <w:rPr>
            <w:rFonts w:ascii="仿宋" w:eastAsia="仿宋" w:hAnsi="仿宋" w:cs="仿宋" w:hint="eastAsia"/>
            <w:lang w:eastAsia="zh-CN"/>
          </w:rPr>
          <w:t>(一)、CPE项目总投资估算</w:t>
        </w:r>
        <w:r>
          <w:tab/>
        </w:r>
        <w:r>
          <w:fldChar w:fldCharType="begin"/>
        </w:r>
        <w:r>
          <w:instrText xml:space="preserve"> PAGEREF _Toc15003 \h </w:instrText>
        </w:r>
        <w:r>
          <w:fldChar w:fldCharType="separate"/>
        </w:r>
        <w:r>
          <w:t>34</w:t>
        </w:r>
        <w:r>
          <w:fldChar w:fldCharType="end"/>
        </w:r>
      </w:hyperlink>
    </w:p>
    <w:p>
      <w:pPr>
        <w:pStyle w:val="TOC2"/>
        <w:tabs>
          <w:tab w:val="right" w:leader="dot" w:pos="8306"/>
        </w:tabs>
      </w:pPr>
      <w:hyperlink w:anchor="_Toc3032" w:history="1">
        <w:r>
          <w:rPr>
            <w:rFonts w:ascii="仿宋" w:eastAsia="仿宋" w:hAnsi="仿宋" w:cs="仿宋" w:hint="eastAsia"/>
            <w:lang w:eastAsia="zh-CN"/>
          </w:rPr>
          <w:t>(二)、资金筹措</w:t>
        </w:r>
        <w:r>
          <w:tab/>
        </w:r>
        <w:r>
          <w:fldChar w:fldCharType="begin"/>
        </w:r>
        <w:r>
          <w:instrText xml:space="preserve"> PAGEREF _Toc3032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47" w:history="1">
        <w:r>
          <w:rPr>
            <w:rFonts w:ascii="仿宋" w:eastAsia="仿宋" w:hAnsi="仿宋" w:cs="仿宋" w:hint="eastAsia"/>
            <w:lang w:eastAsia="zh-CN"/>
          </w:rPr>
          <w:t>十、CPE项目财务管理</w:t>
        </w:r>
        <w:r>
          <w:tab/>
        </w:r>
        <w:r>
          <w:fldChar w:fldCharType="begin"/>
        </w:r>
        <w:r>
          <w:instrText xml:space="preserve"> PAGEREF _Toc21347 \h </w:instrText>
        </w:r>
        <w:r>
          <w:fldChar w:fldCharType="separate"/>
        </w:r>
        <w:r>
          <w:t>36</w:t>
        </w:r>
        <w:r>
          <w:fldChar w:fldCharType="end"/>
        </w:r>
      </w:hyperlink>
    </w:p>
    <w:p>
      <w:pPr>
        <w:pStyle w:val="TOC2"/>
        <w:tabs>
          <w:tab w:val="right" w:leader="dot" w:pos="8306"/>
        </w:tabs>
      </w:pPr>
      <w:hyperlink w:anchor="_Toc2480" w:history="1">
        <w:r>
          <w:rPr>
            <w:rFonts w:ascii="仿宋" w:eastAsia="仿宋" w:hAnsi="仿宋" w:cs="仿宋" w:hint="eastAsia"/>
            <w:lang w:eastAsia="zh-CN"/>
          </w:rPr>
          <w:t>(一)、资金需求大</w:t>
        </w:r>
        <w:r>
          <w:tab/>
        </w:r>
        <w:r>
          <w:fldChar w:fldCharType="begin"/>
        </w:r>
        <w:r>
          <w:instrText xml:space="preserve"> PAGEREF _Toc2480 \h </w:instrText>
        </w:r>
        <w:r>
          <w:fldChar w:fldCharType="separate"/>
        </w:r>
        <w:r>
          <w:t>36</w:t>
        </w:r>
        <w:r>
          <w:fldChar w:fldCharType="end"/>
        </w:r>
      </w:hyperlink>
    </w:p>
    <w:p>
      <w:pPr>
        <w:pStyle w:val="TOC2"/>
        <w:tabs>
          <w:tab w:val="right" w:leader="dot" w:pos="8306"/>
        </w:tabs>
      </w:pPr>
      <w:hyperlink w:anchor="_Toc17384" w:history="1">
        <w:r>
          <w:rPr>
            <w:rFonts w:ascii="仿宋" w:eastAsia="仿宋" w:hAnsi="仿宋" w:cs="仿宋" w:hint="eastAsia"/>
            <w:lang w:eastAsia="zh-CN"/>
          </w:rPr>
          <w:t>(二)、研发周期长</w:t>
        </w:r>
        <w:r>
          <w:tab/>
        </w:r>
        <w:r>
          <w:fldChar w:fldCharType="begin"/>
        </w:r>
        <w:r>
          <w:instrText xml:space="preserve"> PAGEREF _Toc17384 \h </w:instrText>
        </w:r>
        <w:r>
          <w:fldChar w:fldCharType="separate"/>
        </w:r>
        <w:r>
          <w:t>37</w:t>
        </w:r>
        <w:r>
          <w:fldChar w:fldCharType="end"/>
        </w:r>
      </w:hyperlink>
    </w:p>
    <w:p>
      <w:pPr>
        <w:pStyle w:val="TOC2"/>
        <w:tabs>
          <w:tab w:val="right" w:leader="dot" w:pos="8306"/>
        </w:tabs>
      </w:pPr>
      <w:hyperlink w:anchor="_Toc12820" w:history="1">
        <w:r>
          <w:rPr>
            <w:rFonts w:ascii="仿宋" w:eastAsia="仿宋" w:hAnsi="仿宋" w:cs="仿宋" w:hint="eastAsia"/>
            <w:lang w:eastAsia="zh-CN"/>
          </w:rPr>
          <w:t>(三)、市场风险大</w:t>
        </w:r>
        <w:r>
          <w:tab/>
        </w:r>
        <w:r>
          <w:fldChar w:fldCharType="begin"/>
        </w:r>
        <w:r>
          <w:instrText xml:space="preserve"> PAGEREF _Toc12820 \h </w:instrText>
        </w:r>
        <w:r>
          <w:fldChar w:fldCharType="separate"/>
        </w:r>
        <w:r>
          <w:t>38</w:t>
        </w:r>
        <w:r>
          <w:fldChar w:fldCharType="end"/>
        </w:r>
      </w:hyperlink>
    </w:p>
    <w:p>
      <w:pPr>
        <w:pStyle w:val="TOC2"/>
        <w:tabs>
          <w:tab w:val="right" w:leader="dot" w:pos="8306"/>
        </w:tabs>
      </w:pPr>
      <w:hyperlink w:anchor="_Toc13450" w:history="1">
        <w:r>
          <w:rPr>
            <w:rFonts w:ascii="仿宋" w:eastAsia="仿宋" w:hAnsi="仿宋" w:cs="仿宋" w:hint="eastAsia"/>
            <w:lang w:eastAsia="zh-CN"/>
          </w:rPr>
          <w:t>(四)、利润率高</w:t>
        </w:r>
        <w:r>
          <w:tab/>
        </w:r>
        <w:r>
          <w:fldChar w:fldCharType="begin"/>
        </w:r>
        <w:r>
          <w:instrText xml:space="preserve"> PAGEREF _Toc13450 \h </w:instrText>
        </w:r>
        <w:r>
          <w:fldChar w:fldCharType="separate"/>
        </w:r>
        <w:r>
          <w:t>41</w:t>
        </w:r>
        <w:r>
          <w:fldChar w:fldCharType="end"/>
        </w:r>
      </w:hyperlink>
    </w:p>
    <w:p>
      <w:pPr>
        <w:pStyle w:val="TOC1"/>
        <w:tabs>
          <w:tab w:val="right" w:leader="dot" w:pos="8306"/>
        </w:tabs>
      </w:pPr>
      <w:hyperlink w:anchor="_Toc7146" w:history="1">
        <w:r>
          <w:rPr>
            <w:rFonts w:ascii="仿宋" w:eastAsia="仿宋" w:hAnsi="仿宋" w:cs="仿宋" w:hint="eastAsia"/>
            <w:lang w:eastAsia="zh-CN"/>
          </w:rPr>
          <w:t>十一、CPE项目计划安排</w:t>
        </w:r>
        <w:r>
          <w:tab/>
        </w:r>
        <w:r>
          <w:fldChar w:fldCharType="begin"/>
        </w:r>
        <w:r>
          <w:instrText xml:space="preserve"> PAGEREF _Toc7146 \h </w:instrText>
        </w:r>
        <w:r>
          <w:fldChar w:fldCharType="separate"/>
        </w:r>
        <w:r>
          <w:t>43</w:t>
        </w:r>
        <w:r>
          <w:fldChar w:fldCharType="end"/>
        </w:r>
      </w:hyperlink>
    </w:p>
    <w:p>
      <w:pPr>
        <w:pStyle w:val="TOC2"/>
        <w:tabs>
          <w:tab w:val="right" w:leader="dot" w:pos="8306"/>
        </w:tabs>
      </w:pPr>
      <w:hyperlink w:anchor="_Toc22642" w:history="1">
        <w:r>
          <w:rPr>
            <w:rFonts w:ascii="仿宋" w:eastAsia="仿宋" w:hAnsi="仿宋" w:cs="仿宋" w:hint="eastAsia"/>
            <w:lang w:eastAsia="zh-CN"/>
          </w:rPr>
          <w:t>(一)、建设周期</w:t>
        </w:r>
        <w:r>
          <w:tab/>
        </w:r>
        <w:r>
          <w:fldChar w:fldCharType="begin"/>
        </w:r>
        <w:r>
          <w:instrText xml:space="preserve"> PAGEREF _Toc22642 \h </w:instrText>
        </w:r>
        <w:r>
          <w:fldChar w:fldCharType="separate"/>
        </w:r>
        <w:r>
          <w:t>43</w:t>
        </w:r>
        <w:r>
          <w:fldChar w:fldCharType="end"/>
        </w:r>
      </w:hyperlink>
    </w:p>
    <w:p>
      <w:pPr>
        <w:pStyle w:val="TOC2"/>
        <w:tabs>
          <w:tab w:val="right" w:leader="dot" w:pos="8306"/>
        </w:tabs>
      </w:pPr>
      <w:hyperlink w:anchor="_Toc19988" w:history="1">
        <w:r>
          <w:rPr>
            <w:rFonts w:ascii="仿宋" w:eastAsia="仿宋" w:hAnsi="仿宋" w:cs="仿宋" w:hint="eastAsia"/>
            <w:lang w:eastAsia="zh-CN"/>
          </w:rPr>
          <w:t>(二)、建设进度</w:t>
        </w:r>
        <w:r>
          <w:tab/>
        </w:r>
        <w:r>
          <w:fldChar w:fldCharType="begin"/>
        </w:r>
        <w:r>
          <w:instrText xml:space="preserve"> PAGEREF _Toc19988 \h </w:instrText>
        </w:r>
        <w:r>
          <w:fldChar w:fldCharType="separate"/>
        </w:r>
        <w:r>
          <w:t>43</w:t>
        </w:r>
        <w:r>
          <w:fldChar w:fldCharType="end"/>
        </w:r>
      </w:hyperlink>
    </w:p>
    <w:p>
      <w:pPr>
        <w:pStyle w:val="TOC2"/>
        <w:tabs>
          <w:tab w:val="right" w:leader="dot" w:pos="8306"/>
        </w:tabs>
      </w:pPr>
      <w:hyperlink w:anchor="_Toc8687" w:history="1">
        <w:r>
          <w:rPr>
            <w:rFonts w:ascii="仿宋" w:eastAsia="仿宋" w:hAnsi="仿宋" w:cs="仿宋" w:hint="eastAsia"/>
            <w:lang w:eastAsia="zh-CN"/>
          </w:rPr>
          <w:t>(三)、进度安排注意事项</w:t>
        </w:r>
        <w:r>
          <w:tab/>
        </w:r>
        <w:r>
          <w:fldChar w:fldCharType="begin"/>
        </w:r>
        <w:r>
          <w:instrText xml:space="preserve"> PAGEREF _Toc8687 \h </w:instrText>
        </w:r>
        <w:r>
          <w:fldChar w:fldCharType="separate"/>
        </w:r>
        <w:r>
          <w:t>44</w:t>
        </w:r>
        <w:r>
          <w:fldChar w:fldCharType="end"/>
        </w:r>
      </w:hyperlink>
    </w:p>
    <w:p>
      <w:pPr>
        <w:pStyle w:val="TOC2"/>
        <w:tabs>
          <w:tab w:val="right" w:leader="dot" w:pos="8306"/>
        </w:tabs>
      </w:pPr>
      <w:hyperlink w:anchor="_Toc9423" w:history="1">
        <w:r>
          <w:rPr>
            <w:rFonts w:ascii="仿宋" w:eastAsia="仿宋" w:hAnsi="仿宋" w:cs="仿宋" w:hint="eastAsia"/>
            <w:lang w:eastAsia="zh-CN"/>
          </w:rPr>
          <w:t>(四)、人力资源配置</w:t>
        </w:r>
        <w:r>
          <w:tab/>
        </w:r>
        <w:r>
          <w:fldChar w:fldCharType="begin"/>
        </w:r>
        <w:r>
          <w:instrText xml:space="preserve"> PAGEREF _Toc9423 \h </w:instrText>
        </w:r>
        <w:r>
          <w:fldChar w:fldCharType="separate"/>
        </w:r>
        <w:r>
          <w:t>46</w:t>
        </w:r>
        <w:r>
          <w:fldChar w:fldCharType="end"/>
        </w:r>
      </w:hyperlink>
    </w:p>
    <w:p>
      <w:pPr>
        <w:pStyle w:val="TOC1"/>
        <w:tabs>
          <w:tab w:val="right" w:leader="dot" w:pos="8306"/>
        </w:tabs>
      </w:pPr>
      <w:hyperlink w:anchor="_Toc2761" w:history="1">
        <w:r>
          <w:rPr>
            <w:rFonts w:ascii="仿宋" w:eastAsia="仿宋" w:hAnsi="仿宋" w:cs="仿宋" w:hint="eastAsia"/>
            <w:lang w:eastAsia="zh-CN"/>
          </w:rPr>
          <w:t>十二、CPE项目经营效益</w:t>
        </w:r>
        <w:r>
          <w:tab/>
        </w:r>
        <w:r>
          <w:fldChar w:fldCharType="begin"/>
        </w:r>
        <w:r>
          <w:instrText xml:space="preserve"> PAGEREF _Toc2761 \h </w:instrText>
        </w:r>
        <w:r>
          <w:fldChar w:fldCharType="separate"/>
        </w:r>
        <w:r>
          <w:t>47</w:t>
        </w:r>
        <w:r>
          <w:fldChar w:fldCharType="end"/>
        </w:r>
      </w:hyperlink>
    </w:p>
    <w:p>
      <w:pPr>
        <w:pStyle w:val="TOC2"/>
        <w:tabs>
          <w:tab w:val="right" w:leader="dot" w:pos="8306"/>
        </w:tabs>
      </w:pPr>
      <w:hyperlink w:anchor="_Toc3900" w:history="1">
        <w:r>
          <w:rPr>
            <w:rFonts w:ascii="仿宋" w:eastAsia="仿宋" w:hAnsi="仿宋" w:cs="仿宋" w:hint="eastAsia"/>
            <w:lang w:eastAsia="zh-CN"/>
          </w:rPr>
          <w:t>(一)、经济评价财务测算</w:t>
        </w:r>
        <w:r>
          <w:tab/>
        </w:r>
        <w:r>
          <w:fldChar w:fldCharType="begin"/>
        </w:r>
        <w:r>
          <w:instrText xml:space="preserve"> PAGEREF _Toc3900 \h </w:instrText>
        </w:r>
        <w:r>
          <w:fldChar w:fldCharType="separate"/>
        </w:r>
        <w:r>
          <w:t>47</w:t>
        </w:r>
        <w:r>
          <w:fldChar w:fldCharType="end"/>
        </w:r>
      </w:hyperlink>
    </w:p>
    <w:p>
      <w:pPr>
        <w:pStyle w:val="TOC2"/>
        <w:tabs>
          <w:tab w:val="right" w:leader="dot" w:pos="8306"/>
        </w:tabs>
      </w:pPr>
      <w:hyperlink w:anchor="_Toc6195" w:history="1">
        <w:r>
          <w:rPr>
            <w:rFonts w:ascii="仿宋" w:eastAsia="仿宋" w:hAnsi="仿宋" w:cs="仿宋" w:hint="eastAsia"/>
            <w:lang w:eastAsia="zh-CN"/>
          </w:rPr>
          <w:t>(二)、CPE项目盈利能力分析</w:t>
        </w:r>
        <w:r>
          <w:tab/>
        </w:r>
        <w:r>
          <w:fldChar w:fldCharType="begin"/>
        </w:r>
        <w:r>
          <w:instrText xml:space="preserve"> PAGEREF _Toc6195 \h </w:instrText>
        </w:r>
        <w:r>
          <w:fldChar w:fldCharType="separate"/>
        </w:r>
        <w:r>
          <w:t>48</w:t>
        </w:r>
        <w:r>
          <w:fldChar w:fldCharType="end"/>
        </w:r>
      </w:hyperlink>
    </w:p>
    <w:p>
      <w:pPr>
        <w:pStyle w:val="TOC1"/>
        <w:tabs>
          <w:tab w:val="right" w:leader="dot" w:pos="8306"/>
        </w:tabs>
      </w:pPr>
      <w:hyperlink w:anchor="_Toc19977" w:history="1">
        <w:r>
          <w:rPr>
            <w:rFonts w:ascii="仿宋" w:eastAsia="仿宋" w:hAnsi="仿宋" w:cs="仿宋" w:hint="eastAsia"/>
            <w:lang w:eastAsia="zh-CN"/>
          </w:rPr>
          <w:t>十三、CPE项目变更管理</w:t>
        </w:r>
        <w:r>
          <w:tab/>
        </w:r>
        <w:r>
          <w:fldChar w:fldCharType="begin"/>
        </w:r>
        <w:r>
          <w:instrText xml:space="preserve"> PAGEREF _Toc19977 \h </w:instrText>
        </w:r>
        <w:r>
          <w:fldChar w:fldCharType="separate"/>
        </w:r>
        <w:r>
          <w:t>49</w:t>
        </w:r>
        <w:r>
          <w:fldChar w:fldCharType="end"/>
        </w:r>
      </w:hyperlink>
    </w:p>
    <w:p>
      <w:pPr>
        <w:pStyle w:val="TOC2"/>
        <w:tabs>
          <w:tab w:val="right" w:leader="dot" w:pos="8306"/>
        </w:tabs>
      </w:pPr>
      <w:hyperlink w:anchor="_Toc16195" w:history="1">
        <w:r>
          <w:rPr>
            <w:rFonts w:ascii="仿宋" w:eastAsia="仿宋" w:hAnsi="仿宋" w:cs="仿宋" w:hint="eastAsia"/>
            <w:lang w:eastAsia="zh-CN"/>
          </w:rPr>
          <w:t>(一)、变更申请与评估</w:t>
        </w:r>
        <w:r>
          <w:tab/>
        </w:r>
        <w:r>
          <w:fldChar w:fldCharType="begin"/>
        </w:r>
        <w:r>
          <w:instrText xml:space="preserve"> PAGEREF _Toc16195 \h </w:instrText>
        </w:r>
        <w:r>
          <w:fldChar w:fldCharType="separate"/>
        </w:r>
        <w:r>
          <w:t>49</w:t>
        </w:r>
        <w:r>
          <w:fldChar w:fldCharType="end"/>
        </w:r>
      </w:hyperlink>
    </w:p>
    <w:p>
      <w:pPr>
        <w:pStyle w:val="TOC2"/>
        <w:tabs>
          <w:tab w:val="right" w:leader="dot" w:pos="8306"/>
        </w:tabs>
      </w:pPr>
      <w:hyperlink w:anchor="_Toc25749" w:history="1">
        <w:r>
          <w:rPr>
            <w:rFonts w:ascii="仿宋" w:eastAsia="仿宋" w:hAnsi="仿宋" w:cs="仿宋" w:hint="eastAsia"/>
            <w:lang w:eastAsia="zh-CN"/>
          </w:rPr>
          <w:t>(二)、变更实施与控制</w:t>
        </w:r>
        <w:r>
          <w:tab/>
        </w:r>
        <w:r>
          <w:fldChar w:fldCharType="begin"/>
        </w:r>
        <w:r>
          <w:instrText xml:space="preserve"> PAGEREF _Toc25749 \h </w:instrText>
        </w:r>
        <w:r>
          <w:fldChar w:fldCharType="separate"/>
        </w:r>
        <w:r>
          <w:t>49</w:t>
        </w:r>
        <w:r>
          <w:fldChar w:fldCharType="end"/>
        </w:r>
      </w:hyperlink>
    </w:p>
    <w:p>
      <w:pPr>
        <w:pStyle w:val="TOC1"/>
        <w:tabs>
          <w:tab w:val="right" w:leader="dot" w:pos="8306"/>
        </w:tabs>
      </w:pPr>
      <w:hyperlink w:anchor="_Toc13838" w:history="1">
        <w:r>
          <w:rPr>
            <w:rFonts w:ascii="仿宋" w:eastAsia="仿宋" w:hAnsi="仿宋" w:cs="仿宋" w:hint="eastAsia"/>
            <w:lang w:eastAsia="zh-CN"/>
          </w:rPr>
          <w:t>十四、质量管理体系</w:t>
        </w:r>
        <w:r>
          <w:tab/>
        </w:r>
        <w:r>
          <w:fldChar w:fldCharType="begin"/>
        </w:r>
        <w:r>
          <w:instrText xml:space="preserve"> PAGEREF _Toc13838 \h </w:instrText>
        </w:r>
        <w:r>
          <w:fldChar w:fldCharType="separate"/>
        </w:r>
        <w:r>
          <w:t>50</w:t>
        </w:r>
        <w:r>
          <w:fldChar w:fldCharType="end"/>
        </w:r>
      </w:hyperlink>
    </w:p>
    <w:p>
      <w:pPr>
        <w:pStyle w:val="TOC2"/>
        <w:tabs>
          <w:tab w:val="right" w:leader="dot" w:pos="8306"/>
        </w:tabs>
      </w:pPr>
      <w:hyperlink w:anchor="_Toc14341" w:history="1">
        <w:r>
          <w:rPr>
            <w:rFonts w:ascii="仿宋" w:eastAsia="仿宋" w:hAnsi="仿宋" w:cs="仿宋" w:hint="eastAsia"/>
            <w:lang w:eastAsia="zh-CN"/>
          </w:rPr>
          <w:t>(一)、质量目标与方针</w:t>
        </w:r>
        <w:r>
          <w:tab/>
        </w:r>
        <w:r>
          <w:fldChar w:fldCharType="begin"/>
        </w:r>
        <w:r>
          <w:instrText xml:space="preserve"> PAGEREF _Toc14341 \h </w:instrText>
        </w:r>
        <w:r>
          <w:fldChar w:fldCharType="separate"/>
        </w:r>
        <w:r>
          <w:t>50</w:t>
        </w:r>
        <w:r>
          <w:fldChar w:fldCharType="end"/>
        </w:r>
      </w:hyperlink>
    </w:p>
    <w:p>
      <w:pPr>
        <w:pStyle w:val="TOC2"/>
        <w:tabs>
          <w:tab w:val="right" w:leader="dot" w:pos="8306"/>
        </w:tabs>
      </w:pPr>
      <w:hyperlink w:anchor="_Toc24295" w:history="1">
        <w:r>
          <w:rPr>
            <w:rFonts w:ascii="仿宋" w:eastAsia="仿宋" w:hAnsi="仿宋" w:cs="仿宋" w:hint="eastAsia"/>
            <w:lang w:eastAsia="zh-CN"/>
          </w:rPr>
          <w:t>(二)、质量管理责任</w:t>
        </w:r>
        <w:r>
          <w:tab/>
        </w:r>
        <w:r>
          <w:fldChar w:fldCharType="begin"/>
        </w:r>
        <w:r>
          <w:instrText xml:space="preserve"> PAGEREF _Toc24295 \h </w:instrText>
        </w:r>
        <w:r>
          <w:fldChar w:fldCharType="separate"/>
        </w:r>
        <w:r>
          <w:t>51</w:t>
        </w:r>
        <w:r>
          <w:fldChar w:fldCharType="end"/>
        </w:r>
      </w:hyperlink>
    </w:p>
    <w:p>
      <w:pPr>
        <w:pStyle w:val="TOC2"/>
        <w:tabs>
          <w:tab w:val="right" w:leader="dot" w:pos="8306"/>
        </w:tabs>
      </w:pPr>
      <w:hyperlink w:anchor="_Toc29728" w:history="1">
        <w:r>
          <w:rPr>
            <w:rFonts w:ascii="仿宋" w:eastAsia="仿宋" w:hAnsi="仿宋" w:cs="仿宋" w:hint="eastAsia"/>
            <w:lang w:eastAsia="zh-CN"/>
          </w:rPr>
          <w:t>(三)、质量管理体系文件</w:t>
        </w:r>
        <w:r>
          <w:tab/>
        </w:r>
        <w:r>
          <w:fldChar w:fldCharType="begin"/>
        </w:r>
        <w:r>
          <w:instrText xml:space="preserve"> PAGEREF _Toc29728 \h </w:instrText>
        </w:r>
        <w:r>
          <w:fldChar w:fldCharType="separate"/>
        </w:r>
        <w:r>
          <w:t>52</w:t>
        </w:r>
        <w:r>
          <w:fldChar w:fldCharType="end"/>
        </w:r>
      </w:hyperlink>
    </w:p>
    <w:p>
      <w:pPr>
        <w:pStyle w:val="TOC2"/>
        <w:tabs>
          <w:tab w:val="right" w:leader="dot" w:pos="8306"/>
        </w:tabs>
      </w:pPr>
      <w:hyperlink w:anchor="_Toc9804" w:history="1">
        <w:r>
          <w:rPr>
            <w:rFonts w:ascii="仿宋" w:eastAsia="仿宋" w:hAnsi="仿宋" w:cs="仿宋" w:hint="eastAsia"/>
            <w:lang w:eastAsia="zh-CN"/>
          </w:rPr>
          <w:t>(四)、质量培训与教育</w:t>
        </w:r>
        <w:r>
          <w:tab/>
        </w:r>
        <w:r>
          <w:fldChar w:fldCharType="begin"/>
        </w:r>
        <w:r>
          <w:instrText xml:space="preserve"> PAGEREF _Toc9804 \h </w:instrText>
        </w:r>
        <w:r>
          <w:fldChar w:fldCharType="separate"/>
        </w:r>
        <w:r>
          <w:t>54</w:t>
        </w:r>
        <w:r>
          <w:fldChar w:fldCharType="end"/>
        </w:r>
      </w:hyperlink>
    </w:p>
    <w:p>
      <w:pPr>
        <w:pStyle w:val="TOC2"/>
        <w:tabs>
          <w:tab w:val="right" w:leader="dot" w:pos="8306"/>
        </w:tabs>
      </w:pPr>
      <w:hyperlink w:anchor="_Toc19437" w:history="1">
        <w:r>
          <w:rPr>
            <w:rFonts w:ascii="仿宋" w:eastAsia="仿宋" w:hAnsi="仿宋" w:cs="仿宋" w:hint="eastAsia"/>
            <w:lang w:eastAsia="zh-CN"/>
          </w:rPr>
          <w:t>(五)、质量审核与评价</w:t>
        </w:r>
        <w:r>
          <w:tab/>
        </w:r>
        <w:r>
          <w:fldChar w:fldCharType="begin"/>
        </w:r>
        <w:r>
          <w:instrText xml:space="preserve"> PAGEREF _Toc19437 \h </w:instrText>
        </w:r>
        <w:r>
          <w:fldChar w:fldCharType="separate"/>
        </w:r>
        <w:r>
          <w:t>55</w:t>
        </w:r>
        <w:r>
          <w:fldChar w:fldCharType="end"/>
        </w:r>
      </w:hyperlink>
    </w:p>
    <w:p>
      <w:pPr>
        <w:pStyle w:val="TOC2"/>
        <w:tabs>
          <w:tab w:val="right" w:leader="dot" w:pos="8306"/>
        </w:tabs>
      </w:pPr>
      <w:hyperlink w:anchor="_Toc12681" w:history="1">
        <w:r>
          <w:rPr>
            <w:rFonts w:ascii="仿宋" w:eastAsia="仿宋" w:hAnsi="仿宋" w:cs="仿宋" w:hint="eastAsia"/>
            <w:lang w:eastAsia="zh-CN"/>
          </w:rPr>
          <w:t>(六)、不符合与纠正措施</w:t>
        </w:r>
        <w:r>
          <w:tab/>
        </w:r>
        <w:r>
          <w:fldChar w:fldCharType="begin"/>
        </w:r>
        <w:r>
          <w:instrText xml:space="preserve"> PAGEREF _Toc12681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CPE项目的主要产品是XXXX，预计年产值为XXX万元。这一产品在市场中占据着重要的地位，其广泛的应用范围使得该CPE项目的市场前景非常广阔。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PE项目的xxx产品作为重要的原材料之一，将在多个领域发挥关键作用。其在建筑、交通、能源等方面的广泛应用将为整个产业链提供强大的支持，形成产业协同效应。CPE项目的年产值XXX万XXX万XXX万万元不仅反映了其在市场上的巨大潜力，更预示着它对国民经济的积极贡献。这种关联度高、涉及面广的产业关系，使得该CP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1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总征地面积为XXXX平方米，相当于约XX.XX亩，其中净用地面积为XXXX平方米，红线范围内相当于约XX.XX亩。这一用地规模充分考虑了CPE项目的建设需求，保障了CPE项目在合适的空间内得以充分发展。CPE项目规划的总建筑面积为XXXX平方米，其中主体工程建设占XXXX平方米，计容建筑面积达XXXX平方米。预计建筑工程的投资将达到XXXX万元，为CP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计划购置的设备共计XXXX台（套），设备购置费用为XXXX万元。这一设备购置计划充分考虑到CPE项目的生产需求和技术要求，确保了CPE项目在生产运营中具备先进的技术装备和高效的生产能力。设备的合理配置将为CP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计划总投资为XXXX万元，预计年实现营业收入为XXXX万元。这一产能规模的设定旨在确保CPE项目能够在投资与回报之间取得平衡，实现长期可持续的发展。CPE项目的总投资充分考虑到各个方面的需求，包括用地建设、设备购置等多个环节，以确保CP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75"/>
      <w:r>
        <w:rPr>
          <w:rFonts w:ascii="仿宋" w:eastAsia="仿宋" w:hAnsi="仿宋" w:cs="仿宋" w:hint="eastAsia"/>
          <w:sz w:val="28"/>
          <w:lang w:eastAsia="zh-CN"/>
        </w:rPr>
        <w:t>二、CPE项目土建工程</w:t>
      </w:r>
      <w:bookmarkEnd w:id="5"/>
    </w:p>
    <w:p>
      <w:pPr>
        <w:pStyle w:val="Heading2"/>
        <w:rPr>
          <w:rFonts w:ascii="仿宋" w:eastAsia="仿宋" w:hAnsi="仿宋" w:cs="仿宋" w:hint="eastAsia"/>
          <w:lang w:eastAsia="zh-CN"/>
        </w:rPr>
      </w:pPr>
      <w:bookmarkStart w:id="6" w:name="_Toc168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在CPE项目的建筑工程设计中，我们将秉承一系列重要的设计原则，以确保CPE项目建筑在功能、美观、可持续性等方面达到最佳效果。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首要原则是确保建筑的功能性得到最大化的发挥。我们将充分理解CPE项目的实际需求，合理布局各个功能区域，保证建筑在满足业务需求的同时，提供高效的工作环境。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在建筑设计中，我们将综合考虑建设和运营成本。通过精细的经济效益分析，确保设计方案在高效利用资源的同时，对CPE项目的长期盈利能力有积极的贡献。</w:t>
      </w:r>
    </w:p>
    <w:p>
      <w:pPr>
        <w:pStyle w:val="Heading2"/>
        <w:ind w:firstLine="560" w:firstLineChars="200"/>
        <w:rPr>
          <w:rFonts w:ascii="仿宋" w:eastAsia="仿宋" w:hAnsi="仿宋" w:cs="仿宋" w:hint="eastAsia"/>
          <w:sz w:val="28"/>
          <w:lang w:eastAsia="zh-CN"/>
        </w:rPr>
      </w:pPr>
      <w:bookmarkStart w:id="7" w:name="_Toc140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PE项目的土建工程设计中，我们将精准设定设计年限，结合CP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P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CP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PE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P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92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本期工程CPE项目预计总建筑面积XXX平方米，其中：计容建筑面积XXX平方米，计划建筑工程投资XX万元，占CPE项目总投资的XX%。</w:t>
      </w:r>
    </w:p>
    <w:p>
      <w:pPr>
        <w:pStyle w:val="Heading1"/>
        <w:ind w:firstLine="560" w:firstLineChars="200"/>
        <w:rPr>
          <w:rFonts w:ascii="仿宋" w:eastAsia="仿宋" w:hAnsi="仿宋" w:cs="仿宋" w:hint="eastAsia"/>
          <w:sz w:val="28"/>
          <w:lang w:eastAsia="zh-CN"/>
        </w:rPr>
      </w:pPr>
      <w:bookmarkStart w:id="10" w:name="_Toc205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203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CPE项目的技术管理特点体现在其创新导向。通过引入最先进的技术趋势和解决方案，CPE项目致力于提升科技含量、提高质量和效率水平。这意味着我们将采用最新的工具和方法，确保C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PE项目技术管理的显著特征。通过整合不同领域的技术资源，我们实现了跨学科的协同工作。这有助于优化技术架构，提高整体效能。此外，整合性策略还促进了不同技术团队之间的紧密沟通和高效合作，确保CPE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PE项目所采用的技术。通过不断优化技术方案，C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PE项目团队将在CPE项目初期识别可能的技术风险，并采取相应的预防和应对措施。通过建立健全的风险评估机制，CPE项目能够在实施过程中及时发现并解决潜在的技术问题，保障C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通过这些独特的技术管理特点，我们确信在CPE项目中，技术将成为CPE项目成功的有力支持。这一深度剖析揭示了技术管理在CPE项目实施中的关键作用，为CPE项目的技术基础奠定了坚实的基础。</w:t>
      </w:r>
    </w:p>
    <w:p>
      <w:pPr>
        <w:pStyle w:val="Heading2"/>
        <w:ind w:firstLine="560" w:firstLineChars="200"/>
        <w:rPr>
          <w:rFonts w:ascii="仿宋" w:eastAsia="仿宋" w:hAnsi="仿宋" w:cs="仿宋" w:hint="eastAsia"/>
          <w:sz w:val="28"/>
          <w:lang w:eastAsia="zh-CN"/>
        </w:rPr>
      </w:pPr>
      <w:bookmarkStart w:id="12" w:name="_Toc30752"/>
      <w:r>
        <w:rPr>
          <w:rFonts w:ascii="仿宋" w:eastAsia="仿宋" w:hAnsi="仿宋" w:cs="仿宋" w:hint="eastAsia"/>
          <w:sz w:val="28"/>
          <w:lang w:eastAsia="zh-CN"/>
        </w:rPr>
        <w:t>(二)、CPE项目工艺技术设计方案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CPE项目将严格按照相关行业规范要求进行组织。通过有效控制产品质量，CPE项目将致力于为顾客提供优质的CPE项目产品和良好的服务。这体现了CPE项目对于生产活动合规性和质量标准的高度重视，为C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PE项目注重生态效益和清洁生产原则。CPE项目建设将紧密结合地方特色经济发展，与社会经济发展规划和区域环境保护规划方案相协调一致。通过与当地区域自然生态系统的结合，C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PE项目产品具有多样化的客户需求和个性化的特点。因此，CPE项目产品规格品种多样，且单批生产数量较小。为满足这一特点，CPE项目承办单位将建设先进的柔性制造生产线。通过广泛应用柔性制造技术，C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总体而言，CPE项目采用的技术具有较高的技术含量和自动化水平，处于国内先进水平。这一技术选用不仅体现了对生产效率、质量和环境友好性的高标准要求，同时为CPE项目的可持续发展奠定了坚实的基础。</w:t>
      </w:r>
    </w:p>
    <w:p>
      <w:pPr>
        <w:pStyle w:val="Heading2"/>
        <w:ind w:firstLine="560" w:firstLineChars="200"/>
        <w:rPr>
          <w:rFonts w:ascii="仿宋" w:eastAsia="仿宋" w:hAnsi="仿宋" w:cs="仿宋" w:hint="eastAsia"/>
          <w:sz w:val="28"/>
          <w:lang w:eastAsia="zh-CN"/>
        </w:rPr>
      </w:pPr>
      <w:bookmarkStart w:id="13" w:name="_Toc2426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为确保CPE项目的高效生产和技术实施，我们制定了一套精心设计的设备选型方案，以满足CPE项目生产、质量和环保的要求。该方案的主要特点如下：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2356"/>
      <w:r>
        <w:rPr>
          <w:rFonts w:ascii="仿宋" w:eastAsia="仿宋" w:hAnsi="仿宋" w:cs="仿宋" w:hint="eastAsia"/>
          <w:sz w:val="28"/>
          <w:lang w:eastAsia="zh-CN"/>
        </w:rPr>
        <w:t>四、CPE项目绩效评估</w:t>
      </w:r>
      <w:bookmarkEnd w:id="14"/>
    </w:p>
    <w:p>
      <w:pPr>
        <w:pStyle w:val="Heading2"/>
        <w:rPr>
          <w:rFonts w:ascii="仿宋" w:eastAsia="仿宋" w:hAnsi="仿宋" w:cs="仿宋" w:hint="eastAsia"/>
          <w:lang w:eastAsia="zh-CN"/>
        </w:rPr>
      </w:pPr>
      <w:bookmarkStart w:id="15" w:name="_Toc232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在CPE项目中，我们设计了一套全面的绩效评估指标，以确保CPE项目的可控和成功交付。这些指标跨足CPE项目目标、成本、进度和质量等多个维度，为我们提供了全面洞察CPE项目的健康状况。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目标达成率是我们关注的首要指标。我们设定了明确的目标，并通过定期监测和评估，迅速发现并应对潜在的目标偏差。这为CP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成本绩效是另一个核心关注点。通过实际成本与预算成本的对比分析，我们深入了解成本差异的原因，及时调整资源分配，保持CPE项目在经济效益方面的合理水平。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进度作为关键的绩效指标之一，得到了精心的关注。我们制定了详细的CPE项目进度计划，并设立了进度符合度指标，确保实际进度与计划进度保持一致。这使我们能够快速发现和解决潜在的进度问题，保持CPE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PE项目绩效的不可或缺的一环。我们引入了一系列的质量标准和客户满意度指标，以确保CPE项目交付的成果在质量上达到或超越预期水平。通过持续监测这些指标，我们努力提升CPE项目整体质量水平，为CPE项目的成功交付提供有力保障。通过这些科学且全面的绩效评估，我们能够更好地引导CPE项目的持续改进，确保CPE项目目标的顺利达成。</w:t>
      </w:r>
    </w:p>
    <w:p>
      <w:pPr>
        <w:pStyle w:val="Heading2"/>
        <w:ind w:firstLine="560" w:firstLineChars="200"/>
        <w:rPr>
          <w:rFonts w:ascii="仿宋" w:eastAsia="仿宋" w:hAnsi="仿宋" w:cs="仿宋" w:hint="eastAsia"/>
          <w:sz w:val="28"/>
          <w:lang w:eastAsia="zh-CN"/>
        </w:rPr>
      </w:pPr>
      <w:bookmarkStart w:id="16" w:name="_Toc1582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绩效评估是CPE项目中的关键环节，为确保CPE项目达到预期目标，我们采用了多层次、多维度的绩效评估方法。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从定性角度来看，我们注重CPE项目的战略目标对齐，确保每个决策和行动都与CPE项目整体目标保持一致。团队会定期召开战略对齐会议，审视当前工作与CPE项目战略是否保持一致，以及是否需要调整战略方向。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PE项目进度、质量、成本和风险等方面。这些指标通过数据收集和分析，为CPE项目管理团队提供了客观的评估依据。例如，我们通过CP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绩效评估不仅仅停留在CPE项目内部，还考虑了CPE项目对外部环境的影响。我们定期进行干系人满意度调查，以了解各利益相关方对CPE项目的期望和满意度，并及时做出调整。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这种多层次、多角度的绩效评估方法，使得我们能够全面了解CPE项目的运行状态，及时做出调整，确保CPE项目在不断变化的环境中保持稳健前行。</w:t>
      </w:r>
    </w:p>
    <w:p>
      <w:pPr>
        <w:pStyle w:val="Heading2"/>
        <w:ind w:firstLine="560" w:firstLineChars="200"/>
        <w:rPr>
          <w:rFonts w:ascii="仿宋" w:eastAsia="仿宋" w:hAnsi="仿宋" w:cs="仿宋" w:hint="eastAsia"/>
          <w:sz w:val="28"/>
          <w:lang w:eastAsia="zh-CN"/>
        </w:rPr>
      </w:pPr>
      <w:bookmarkStart w:id="17" w:name="_Toc115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为了确保CPE项目的有效管理和不断优化，我们采用了精心设计的绩效评估周期。这个周期旨在实现灵活、实时和全面的评估，以适应CPE项目执行中的各种挑战。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PE项目的不同需求，分为短期、中期和长期。短期评估关注每个迭代或工作周期，以及时发现和解决当前任务中的问题。中期评估涵盖几个迭代，深入了解整体CPE项目的趋势和性能。长期评估则着眼于整个CPE项目阶段，确保CP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我们强调实时性的信息反馈，通过采用先进的CPE项目管理工具和协作平台，团队成员能够随时更新和分享CPE项目数据。这种实时性的反馈机制使我们能够及时察觉潜在问题，快速调整，保持CPE项目的稳健运作。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CPE项目的决策制定密不可分。每个周期的CPE项目回顾会议成为集体总结经验、识别问题深层次原因并找到创新解决方案的平台。这种定期的反思与调整机制使CPE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372"/>
      <w:r>
        <w:rPr>
          <w:rFonts w:ascii="仿宋" w:eastAsia="仿宋" w:hAnsi="仿宋" w:cs="仿宋" w:hint="eastAsia"/>
          <w:sz w:val="28"/>
          <w:lang w:eastAsia="zh-CN"/>
        </w:rPr>
        <w:t>五、CPE项目建设单位说明</w:t>
      </w:r>
      <w:bookmarkEnd w:id="18"/>
    </w:p>
    <w:p>
      <w:pPr>
        <w:pStyle w:val="Heading2"/>
        <w:rPr>
          <w:rFonts w:ascii="仿宋" w:eastAsia="仿宋" w:hAnsi="仿宋" w:cs="仿宋" w:hint="eastAsia"/>
          <w:lang w:eastAsia="zh-CN"/>
        </w:rPr>
      </w:pPr>
      <w:bookmarkStart w:id="19" w:name="_Toc24730"/>
      <w:r>
        <w:rPr>
          <w:rFonts w:ascii="仿宋" w:eastAsia="仿宋" w:hAnsi="仿宋" w:cs="仿宋" w:hint="eastAsia"/>
          <w:lang w:eastAsia="zh-CN"/>
        </w:rPr>
        <w:t>(一)、CPE项目承办单位基本情况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806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PE项目承办单位的XXXX，我们着眼于实现可持续的经济效益。通过技术创新和解决方案的提供，公司预计在CPE项目执行期间将获得可观的收入增长。这一收入来源主要包括CPE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同时，我们注重成本控制和效率提升，以确保CPE项目的可持续盈利。透过精细的管理和资源优化，公司期望实现CPE项目利润最大化。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PE项目实施进行全面的投资评估，包括CPE项目启动阶段的资金投入和后续运营成本。通过对CPE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为确保公司在CPE项目实施过程中具备足够的资金流动性，公司将进行详尽的现金流分析。这包括资金需求的合理预测、CPE项目周期内的资金峰谷分析以及灵活的财务管理策略，以应对各种潜在的经济变动。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146"/>
      <w:r>
        <w:rPr>
          <w:rFonts w:ascii="仿宋" w:eastAsia="仿宋" w:hAnsi="仿宋" w:cs="仿宋" w:hint="eastAsia"/>
          <w:sz w:val="28"/>
          <w:lang w:eastAsia="zh-CN"/>
        </w:rPr>
        <w:t>六、CPE项目概论</w:t>
      </w:r>
      <w:bookmarkEnd w:id="21"/>
    </w:p>
    <w:p>
      <w:pPr>
        <w:pStyle w:val="Heading2"/>
        <w:rPr>
          <w:rFonts w:ascii="仿宋" w:eastAsia="仿宋" w:hAnsi="仿宋" w:cs="仿宋" w:hint="eastAsia"/>
          <w:lang w:eastAsia="zh-CN"/>
        </w:rPr>
      </w:pPr>
      <w:bookmarkStart w:id="22" w:name="_Toc23755"/>
      <w:r>
        <w:rPr>
          <w:rFonts w:ascii="仿宋" w:eastAsia="仿宋" w:hAnsi="仿宋" w:cs="仿宋" w:hint="eastAsia"/>
          <w:lang w:eastAsia="zh-CN"/>
        </w:rPr>
        <w:t>(一)、CPE项目概况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PE项目的起源追溯至对市场的深入洞察。市场的不断演变与变革为CPE项目提供了难得的机遇。当前市场存在的需求缺口和变革的大环境共同构成了CPE项目的背景。这个CPE项目旨在充分利用市场机遇，填补行业中尚未满足的需求，为客户提供全新的解决方案。市场的变革和需求的增长使得这个CPE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https://d.book118.com/728012054056006032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CPE项目规划设计纲要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138CA"/>
    <w:rsid w:val="5D013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1205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2024-01-28T19:30:00Z</dcterms:created>
  <dcterms:modified xsi:type="dcterms:W3CDTF">2024-01-28T19:30:29Z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9D3614262D6C4EE49786A6E401E43477_11</vt:lpwstr>
  </property>
  <property fmtid="{D5CDD505-2E9C-101B-9397-08002B2CF9AE}" pid="3" name="KSOProductBuildVer">
    <vt:lpwstr>2052-12.1.0.16250</vt:lpwstr>
  </property>
</Properties>
</file>