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薯类生产项目规划设计蓝图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63" w:history="1">
        <w:r>
          <w:rPr>
            <w:rFonts w:ascii="仿宋" w:eastAsia="仿宋" w:hAnsi="仿宋" w:cs="仿宋" w:hint="eastAsia"/>
            <w:lang w:eastAsia="zh-CN"/>
          </w:rPr>
          <w:t>序言</w:t>
        </w:r>
        <w:r>
          <w:tab/>
        </w:r>
        <w:r>
          <w:fldChar w:fldCharType="begin"/>
        </w:r>
        <w:r>
          <w:instrText xml:space="preserve"> PAGEREF _Toc23363 \h </w:instrText>
        </w:r>
        <w:r>
          <w:fldChar w:fldCharType="separate"/>
        </w:r>
        <w:r>
          <w:t>3</w:t>
        </w:r>
        <w:r>
          <w:fldChar w:fldCharType="end"/>
        </w:r>
      </w:hyperlink>
    </w:p>
    <w:p>
      <w:pPr>
        <w:pStyle w:val="TOC1"/>
        <w:tabs>
          <w:tab w:val="right" w:leader="dot" w:pos="8306"/>
        </w:tabs>
      </w:pPr>
      <w:hyperlink w:anchor="_Toc3891" w:history="1">
        <w:r>
          <w:rPr>
            <w:rFonts w:ascii="仿宋" w:eastAsia="仿宋" w:hAnsi="仿宋" w:cs="仿宋" w:hint="eastAsia"/>
            <w:lang w:eastAsia="zh-CN"/>
          </w:rPr>
          <w:t>一、薯类生产项目概论</w:t>
        </w:r>
        <w:r>
          <w:tab/>
        </w:r>
        <w:r>
          <w:fldChar w:fldCharType="begin"/>
        </w:r>
        <w:r>
          <w:instrText xml:space="preserve"> PAGEREF _Toc3891 \h </w:instrText>
        </w:r>
        <w:r>
          <w:fldChar w:fldCharType="separate"/>
        </w:r>
        <w:r>
          <w:t>3</w:t>
        </w:r>
        <w:r>
          <w:fldChar w:fldCharType="end"/>
        </w:r>
      </w:hyperlink>
    </w:p>
    <w:p>
      <w:pPr>
        <w:pStyle w:val="TOC2"/>
        <w:tabs>
          <w:tab w:val="right" w:leader="dot" w:pos="8306"/>
        </w:tabs>
      </w:pPr>
      <w:hyperlink w:anchor="_Toc843" w:history="1">
        <w:r>
          <w:rPr>
            <w:rFonts w:ascii="仿宋" w:eastAsia="仿宋" w:hAnsi="仿宋" w:cs="仿宋" w:hint="eastAsia"/>
            <w:lang w:eastAsia="zh-CN"/>
          </w:rPr>
          <w:t>(一)、薯类生产项目概况</w:t>
        </w:r>
        <w:r>
          <w:tab/>
        </w:r>
        <w:r>
          <w:fldChar w:fldCharType="begin"/>
        </w:r>
        <w:r>
          <w:instrText xml:space="preserve"> PAGEREF _Toc843 \h </w:instrText>
        </w:r>
        <w:r>
          <w:fldChar w:fldCharType="separate"/>
        </w:r>
        <w:r>
          <w:t>3</w:t>
        </w:r>
        <w:r>
          <w:fldChar w:fldCharType="end"/>
        </w:r>
      </w:hyperlink>
    </w:p>
    <w:p>
      <w:pPr>
        <w:pStyle w:val="TOC2"/>
        <w:tabs>
          <w:tab w:val="right" w:leader="dot" w:pos="8306"/>
        </w:tabs>
      </w:pPr>
      <w:hyperlink w:anchor="_Toc20026" w:history="1">
        <w:r>
          <w:rPr>
            <w:rFonts w:ascii="仿宋" w:eastAsia="仿宋" w:hAnsi="仿宋" w:cs="仿宋" w:hint="eastAsia"/>
            <w:lang w:eastAsia="zh-CN"/>
          </w:rPr>
          <w:t>(二)、薯类生产项目目标</w:t>
        </w:r>
        <w:r>
          <w:tab/>
        </w:r>
        <w:r>
          <w:fldChar w:fldCharType="begin"/>
        </w:r>
        <w:r>
          <w:instrText xml:space="preserve"> PAGEREF _Toc20026 \h </w:instrText>
        </w:r>
        <w:r>
          <w:fldChar w:fldCharType="separate"/>
        </w:r>
        <w:r>
          <w:t>5</w:t>
        </w:r>
        <w:r>
          <w:fldChar w:fldCharType="end"/>
        </w:r>
      </w:hyperlink>
    </w:p>
    <w:p>
      <w:pPr>
        <w:pStyle w:val="TOC2"/>
        <w:tabs>
          <w:tab w:val="right" w:leader="dot" w:pos="8306"/>
        </w:tabs>
      </w:pPr>
      <w:hyperlink w:anchor="_Toc13053" w:history="1">
        <w:r>
          <w:rPr>
            <w:rFonts w:ascii="仿宋" w:eastAsia="仿宋" w:hAnsi="仿宋" w:cs="仿宋" w:hint="eastAsia"/>
            <w:lang w:eastAsia="zh-CN"/>
          </w:rPr>
          <w:t>(三)、薯类生产项目提出的理由</w:t>
        </w:r>
        <w:r>
          <w:tab/>
        </w:r>
        <w:r>
          <w:fldChar w:fldCharType="begin"/>
        </w:r>
        <w:r>
          <w:instrText xml:space="preserve"> PAGEREF _Toc13053 \h </w:instrText>
        </w:r>
        <w:r>
          <w:fldChar w:fldCharType="separate"/>
        </w:r>
        <w:r>
          <w:t>6</w:t>
        </w:r>
        <w:r>
          <w:fldChar w:fldCharType="end"/>
        </w:r>
      </w:hyperlink>
    </w:p>
    <w:p>
      <w:pPr>
        <w:pStyle w:val="TOC2"/>
        <w:tabs>
          <w:tab w:val="right" w:leader="dot" w:pos="8306"/>
        </w:tabs>
      </w:pPr>
      <w:hyperlink w:anchor="_Toc17008" w:history="1">
        <w:r>
          <w:rPr>
            <w:rFonts w:ascii="仿宋" w:eastAsia="仿宋" w:hAnsi="仿宋" w:cs="仿宋" w:hint="eastAsia"/>
            <w:lang w:eastAsia="zh-CN"/>
          </w:rPr>
          <w:t>(四)、薯类生产项目意义</w:t>
        </w:r>
        <w:r>
          <w:tab/>
        </w:r>
        <w:r>
          <w:fldChar w:fldCharType="begin"/>
        </w:r>
        <w:r>
          <w:instrText xml:space="preserve"> PAGEREF _Toc17008 \h </w:instrText>
        </w:r>
        <w:r>
          <w:fldChar w:fldCharType="separate"/>
        </w:r>
        <w:r>
          <w:t>8</w:t>
        </w:r>
        <w:r>
          <w:fldChar w:fldCharType="end"/>
        </w:r>
      </w:hyperlink>
    </w:p>
    <w:p>
      <w:pPr>
        <w:pStyle w:val="TOC2"/>
        <w:tabs>
          <w:tab w:val="right" w:leader="dot" w:pos="8306"/>
        </w:tabs>
      </w:pPr>
      <w:hyperlink w:anchor="_Toc28560" w:history="1">
        <w:r>
          <w:rPr>
            <w:rFonts w:ascii="仿宋" w:eastAsia="仿宋" w:hAnsi="仿宋" w:cs="仿宋" w:hint="eastAsia"/>
            <w:lang w:eastAsia="zh-CN"/>
          </w:rPr>
          <w:t>(五)、薯类生产项目背景</w:t>
        </w:r>
        <w:r>
          <w:tab/>
        </w:r>
        <w:r>
          <w:fldChar w:fldCharType="begin"/>
        </w:r>
        <w:r>
          <w:instrText xml:space="preserve"> PAGEREF _Toc28560 \h </w:instrText>
        </w:r>
        <w:r>
          <w:fldChar w:fldCharType="separate"/>
        </w:r>
        <w:r>
          <w:t>8</w:t>
        </w:r>
        <w:r>
          <w:fldChar w:fldCharType="end"/>
        </w:r>
      </w:hyperlink>
    </w:p>
    <w:p>
      <w:pPr>
        <w:pStyle w:val="TOC1"/>
        <w:tabs>
          <w:tab w:val="right" w:leader="dot" w:pos="8306"/>
        </w:tabs>
      </w:pPr>
      <w:hyperlink w:anchor="_Toc22457" w:history="1">
        <w:r>
          <w:rPr>
            <w:rFonts w:ascii="仿宋" w:eastAsia="仿宋" w:hAnsi="仿宋" w:cs="仿宋" w:hint="eastAsia"/>
            <w:lang w:eastAsia="zh-CN"/>
          </w:rPr>
          <w:t>二、薯类生产项目建设单位说明</w:t>
        </w:r>
        <w:r>
          <w:tab/>
        </w:r>
        <w:r>
          <w:fldChar w:fldCharType="begin"/>
        </w:r>
        <w:r>
          <w:instrText xml:space="preserve"> PAGEREF _Toc22457 \h </w:instrText>
        </w:r>
        <w:r>
          <w:fldChar w:fldCharType="separate"/>
        </w:r>
        <w:r>
          <w:t>9</w:t>
        </w:r>
        <w:r>
          <w:fldChar w:fldCharType="end"/>
        </w:r>
      </w:hyperlink>
    </w:p>
    <w:p>
      <w:pPr>
        <w:pStyle w:val="TOC2"/>
        <w:tabs>
          <w:tab w:val="right" w:leader="dot" w:pos="8306"/>
        </w:tabs>
      </w:pPr>
      <w:hyperlink w:anchor="_Toc2771" w:history="1">
        <w:r>
          <w:rPr>
            <w:rFonts w:ascii="仿宋" w:eastAsia="仿宋" w:hAnsi="仿宋" w:cs="仿宋" w:hint="eastAsia"/>
            <w:lang w:eastAsia="zh-CN"/>
          </w:rPr>
          <w:t>(一)、薯类生产项目承办单位基本情况</w:t>
        </w:r>
        <w:r>
          <w:tab/>
        </w:r>
        <w:r>
          <w:fldChar w:fldCharType="begin"/>
        </w:r>
        <w:r>
          <w:instrText xml:space="preserve"> PAGEREF _Toc2771 \h </w:instrText>
        </w:r>
        <w:r>
          <w:fldChar w:fldCharType="separate"/>
        </w:r>
        <w:r>
          <w:t>9</w:t>
        </w:r>
        <w:r>
          <w:fldChar w:fldCharType="end"/>
        </w:r>
      </w:hyperlink>
    </w:p>
    <w:p>
      <w:pPr>
        <w:pStyle w:val="TOC2"/>
        <w:tabs>
          <w:tab w:val="right" w:leader="dot" w:pos="8306"/>
        </w:tabs>
      </w:pPr>
      <w:hyperlink w:anchor="_Toc16437" w:history="1">
        <w:r>
          <w:rPr>
            <w:rFonts w:ascii="仿宋" w:eastAsia="仿宋" w:hAnsi="仿宋" w:cs="仿宋" w:hint="eastAsia"/>
            <w:lang w:eastAsia="zh-CN"/>
          </w:rPr>
          <w:t>(二)、公司经济效益分析</w:t>
        </w:r>
        <w:r>
          <w:tab/>
        </w:r>
        <w:r>
          <w:fldChar w:fldCharType="begin"/>
        </w:r>
        <w:r>
          <w:instrText xml:space="preserve"> PAGEREF _Toc16437 \h </w:instrText>
        </w:r>
        <w:r>
          <w:fldChar w:fldCharType="separate"/>
        </w:r>
        <w:r>
          <w:t>10</w:t>
        </w:r>
        <w:r>
          <w:fldChar w:fldCharType="end"/>
        </w:r>
      </w:hyperlink>
    </w:p>
    <w:p>
      <w:pPr>
        <w:pStyle w:val="TOC1"/>
        <w:tabs>
          <w:tab w:val="right" w:leader="dot" w:pos="8306"/>
        </w:tabs>
      </w:pPr>
      <w:hyperlink w:anchor="_Toc16305" w:history="1">
        <w:r>
          <w:rPr>
            <w:rFonts w:ascii="仿宋" w:eastAsia="仿宋" w:hAnsi="仿宋" w:cs="仿宋" w:hint="eastAsia"/>
            <w:lang w:eastAsia="zh-CN"/>
          </w:rPr>
          <w:t>三、薯类生产项目可持续发展</w:t>
        </w:r>
        <w:r>
          <w:tab/>
        </w:r>
        <w:r>
          <w:fldChar w:fldCharType="begin"/>
        </w:r>
        <w:r>
          <w:instrText xml:space="preserve"> PAGEREF _Toc16305 \h </w:instrText>
        </w:r>
        <w:r>
          <w:fldChar w:fldCharType="separate"/>
        </w:r>
        <w:r>
          <w:t>11</w:t>
        </w:r>
        <w:r>
          <w:fldChar w:fldCharType="end"/>
        </w:r>
      </w:hyperlink>
    </w:p>
    <w:p>
      <w:pPr>
        <w:pStyle w:val="TOC2"/>
        <w:tabs>
          <w:tab w:val="right" w:leader="dot" w:pos="8306"/>
        </w:tabs>
      </w:pPr>
      <w:hyperlink w:anchor="_Toc32582" w:history="1">
        <w:r>
          <w:rPr>
            <w:rFonts w:ascii="仿宋" w:eastAsia="仿宋" w:hAnsi="仿宋" w:cs="仿宋" w:hint="eastAsia"/>
            <w:lang w:eastAsia="zh-CN"/>
          </w:rPr>
          <w:t>(一)、可持续战略与实践</w:t>
        </w:r>
        <w:r>
          <w:tab/>
        </w:r>
        <w:r>
          <w:fldChar w:fldCharType="begin"/>
        </w:r>
        <w:r>
          <w:instrText xml:space="preserve"> PAGEREF _Toc32582 \h </w:instrText>
        </w:r>
        <w:r>
          <w:fldChar w:fldCharType="separate"/>
        </w:r>
        <w:r>
          <w:t>11</w:t>
        </w:r>
        <w:r>
          <w:fldChar w:fldCharType="end"/>
        </w:r>
      </w:hyperlink>
    </w:p>
    <w:p>
      <w:pPr>
        <w:pStyle w:val="TOC2"/>
        <w:tabs>
          <w:tab w:val="right" w:leader="dot" w:pos="8306"/>
        </w:tabs>
      </w:pPr>
      <w:hyperlink w:anchor="_Toc28574" w:history="1">
        <w:r>
          <w:rPr>
            <w:rFonts w:ascii="仿宋" w:eastAsia="仿宋" w:hAnsi="仿宋" w:cs="仿宋" w:hint="eastAsia"/>
            <w:lang w:eastAsia="zh-CN"/>
          </w:rPr>
          <w:t>(二)、环保与社会责任</w:t>
        </w:r>
        <w:r>
          <w:tab/>
        </w:r>
        <w:r>
          <w:fldChar w:fldCharType="begin"/>
        </w:r>
        <w:r>
          <w:instrText xml:space="preserve"> PAGEREF _Toc28574 \h </w:instrText>
        </w:r>
        <w:r>
          <w:fldChar w:fldCharType="separate"/>
        </w:r>
        <w:r>
          <w:t>12</w:t>
        </w:r>
        <w:r>
          <w:fldChar w:fldCharType="end"/>
        </w:r>
      </w:hyperlink>
    </w:p>
    <w:p>
      <w:pPr>
        <w:pStyle w:val="TOC1"/>
        <w:tabs>
          <w:tab w:val="right" w:leader="dot" w:pos="8306"/>
        </w:tabs>
      </w:pPr>
      <w:hyperlink w:anchor="_Toc5570" w:history="1">
        <w:r>
          <w:rPr>
            <w:rFonts w:ascii="仿宋" w:eastAsia="仿宋" w:hAnsi="仿宋" w:cs="仿宋" w:hint="eastAsia"/>
            <w:lang w:eastAsia="zh-CN"/>
          </w:rPr>
          <w:t>四、薯类生产项目危机管理</w:t>
        </w:r>
        <w:r>
          <w:tab/>
        </w:r>
        <w:r>
          <w:fldChar w:fldCharType="begin"/>
        </w:r>
        <w:r>
          <w:instrText xml:space="preserve"> PAGEREF _Toc5570 \h </w:instrText>
        </w:r>
        <w:r>
          <w:fldChar w:fldCharType="separate"/>
        </w:r>
        <w:r>
          <w:t>12</w:t>
        </w:r>
        <w:r>
          <w:fldChar w:fldCharType="end"/>
        </w:r>
      </w:hyperlink>
    </w:p>
    <w:p>
      <w:pPr>
        <w:pStyle w:val="TOC2"/>
        <w:tabs>
          <w:tab w:val="right" w:leader="dot" w:pos="8306"/>
        </w:tabs>
      </w:pPr>
      <w:hyperlink w:anchor="_Toc28798" w:history="1">
        <w:r>
          <w:rPr>
            <w:rFonts w:ascii="仿宋" w:eastAsia="仿宋" w:hAnsi="仿宋" w:cs="仿宋" w:hint="eastAsia"/>
            <w:lang w:eastAsia="zh-CN"/>
          </w:rPr>
          <w:t>(一)、危机预警与识别</w:t>
        </w:r>
        <w:r>
          <w:tab/>
        </w:r>
        <w:r>
          <w:fldChar w:fldCharType="begin"/>
        </w:r>
        <w:r>
          <w:instrText xml:space="preserve"> PAGEREF _Toc28798 \h </w:instrText>
        </w:r>
        <w:r>
          <w:fldChar w:fldCharType="separate"/>
        </w:r>
        <w:r>
          <w:t>12</w:t>
        </w:r>
        <w:r>
          <w:fldChar w:fldCharType="end"/>
        </w:r>
      </w:hyperlink>
    </w:p>
    <w:p>
      <w:pPr>
        <w:pStyle w:val="TOC2"/>
        <w:tabs>
          <w:tab w:val="right" w:leader="dot" w:pos="8306"/>
        </w:tabs>
      </w:pPr>
      <w:hyperlink w:anchor="_Toc8382" w:history="1">
        <w:r>
          <w:rPr>
            <w:rFonts w:ascii="仿宋" w:eastAsia="仿宋" w:hAnsi="仿宋" w:cs="仿宋" w:hint="eastAsia"/>
            <w:lang w:eastAsia="zh-CN"/>
          </w:rPr>
          <w:t>(二)、危机应对与恢复</w:t>
        </w:r>
        <w:r>
          <w:tab/>
        </w:r>
        <w:r>
          <w:fldChar w:fldCharType="begin"/>
        </w:r>
        <w:r>
          <w:instrText xml:space="preserve"> PAGEREF _Toc8382 \h </w:instrText>
        </w:r>
        <w:r>
          <w:fldChar w:fldCharType="separate"/>
        </w:r>
        <w:r>
          <w:t>13</w:t>
        </w:r>
        <w:r>
          <w:fldChar w:fldCharType="end"/>
        </w:r>
      </w:hyperlink>
    </w:p>
    <w:p>
      <w:pPr>
        <w:pStyle w:val="TOC1"/>
        <w:tabs>
          <w:tab w:val="right" w:leader="dot" w:pos="8306"/>
        </w:tabs>
      </w:pPr>
      <w:hyperlink w:anchor="_Toc5841" w:history="1">
        <w:r>
          <w:rPr>
            <w:rFonts w:ascii="仿宋" w:eastAsia="仿宋" w:hAnsi="仿宋" w:cs="仿宋" w:hint="eastAsia"/>
            <w:lang w:eastAsia="zh-CN"/>
          </w:rPr>
          <w:t>五、工艺说明</w:t>
        </w:r>
        <w:r>
          <w:tab/>
        </w:r>
        <w:r>
          <w:fldChar w:fldCharType="begin"/>
        </w:r>
        <w:r>
          <w:instrText xml:space="preserve"> PAGEREF _Toc5841 \h </w:instrText>
        </w:r>
        <w:r>
          <w:fldChar w:fldCharType="separate"/>
        </w:r>
        <w:r>
          <w:t>15</w:t>
        </w:r>
        <w:r>
          <w:fldChar w:fldCharType="end"/>
        </w:r>
      </w:hyperlink>
    </w:p>
    <w:p>
      <w:pPr>
        <w:pStyle w:val="TOC2"/>
        <w:tabs>
          <w:tab w:val="right" w:leader="dot" w:pos="8306"/>
        </w:tabs>
      </w:pPr>
      <w:hyperlink w:anchor="_Toc1935" w:history="1">
        <w:r>
          <w:rPr>
            <w:rFonts w:ascii="仿宋" w:eastAsia="仿宋" w:hAnsi="仿宋" w:cs="仿宋" w:hint="eastAsia"/>
            <w:lang w:eastAsia="zh-CN"/>
          </w:rPr>
          <w:t>(一)、技术管理特点</w:t>
        </w:r>
        <w:r>
          <w:tab/>
        </w:r>
        <w:r>
          <w:fldChar w:fldCharType="begin"/>
        </w:r>
        <w:r>
          <w:instrText xml:space="preserve"> PAGEREF _Toc1935 \h </w:instrText>
        </w:r>
        <w:r>
          <w:fldChar w:fldCharType="separate"/>
        </w:r>
        <w:r>
          <w:t>15</w:t>
        </w:r>
        <w:r>
          <w:fldChar w:fldCharType="end"/>
        </w:r>
      </w:hyperlink>
    </w:p>
    <w:p>
      <w:pPr>
        <w:pStyle w:val="TOC2"/>
        <w:tabs>
          <w:tab w:val="right" w:leader="dot" w:pos="8306"/>
        </w:tabs>
      </w:pPr>
      <w:hyperlink w:anchor="_Toc17955" w:history="1">
        <w:r>
          <w:rPr>
            <w:rFonts w:ascii="仿宋" w:eastAsia="仿宋" w:hAnsi="仿宋" w:cs="仿宋" w:hint="eastAsia"/>
            <w:lang w:eastAsia="zh-CN"/>
          </w:rPr>
          <w:t>(二)、薯类生产项目工艺技术设计方案</w:t>
        </w:r>
        <w:r>
          <w:tab/>
        </w:r>
        <w:r>
          <w:fldChar w:fldCharType="begin"/>
        </w:r>
        <w:r>
          <w:instrText xml:space="preserve"> PAGEREF _Toc17955 \h </w:instrText>
        </w:r>
        <w:r>
          <w:fldChar w:fldCharType="separate"/>
        </w:r>
        <w:r>
          <w:t>16</w:t>
        </w:r>
        <w:r>
          <w:fldChar w:fldCharType="end"/>
        </w:r>
      </w:hyperlink>
    </w:p>
    <w:p>
      <w:pPr>
        <w:pStyle w:val="TOC2"/>
        <w:tabs>
          <w:tab w:val="right" w:leader="dot" w:pos="8306"/>
        </w:tabs>
      </w:pPr>
      <w:hyperlink w:anchor="_Toc31475" w:history="1">
        <w:r>
          <w:rPr>
            <w:rFonts w:ascii="仿宋" w:eastAsia="仿宋" w:hAnsi="仿宋" w:cs="仿宋" w:hint="eastAsia"/>
            <w:lang w:eastAsia="zh-CN"/>
          </w:rPr>
          <w:t>(三)、设备选型方案</w:t>
        </w:r>
        <w:r>
          <w:tab/>
        </w:r>
        <w:r>
          <w:fldChar w:fldCharType="begin"/>
        </w:r>
        <w:r>
          <w:instrText xml:space="preserve"> PAGEREF _Toc31475 \h </w:instrText>
        </w:r>
        <w:r>
          <w:fldChar w:fldCharType="separate"/>
        </w:r>
        <w:r>
          <w:t>17</w:t>
        </w:r>
        <w:r>
          <w:fldChar w:fldCharType="end"/>
        </w:r>
      </w:hyperlink>
    </w:p>
    <w:p>
      <w:pPr>
        <w:pStyle w:val="TOC1"/>
        <w:tabs>
          <w:tab w:val="right" w:leader="dot" w:pos="8306"/>
        </w:tabs>
      </w:pPr>
      <w:hyperlink w:anchor="_Toc25101" w:history="1">
        <w:r>
          <w:rPr>
            <w:rFonts w:ascii="仿宋" w:eastAsia="仿宋" w:hAnsi="仿宋" w:cs="仿宋" w:hint="eastAsia"/>
            <w:lang w:eastAsia="zh-CN"/>
          </w:rPr>
          <w:t>六、薯类生产项目土建工程</w:t>
        </w:r>
        <w:r>
          <w:tab/>
        </w:r>
        <w:r>
          <w:fldChar w:fldCharType="begin"/>
        </w:r>
        <w:r>
          <w:instrText xml:space="preserve"> PAGEREF _Toc25101 \h </w:instrText>
        </w:r>
        <w:r>
          <w:fldChar w:fldCharType="separate"/>
        </w:r>
        <w:r>
          <w:t>19</w:t>
        </w:r>
        <w:r>
          <w:fldChar w:fldCharType="end"/>
        </w:r>
      </w:hyperlink>
    </w:p>
    <w:p>
      <w:pPr>
        <w:pStyle w:val="TOC2"/>
        <w:tabs>
          <w:tab w:val="right" w:leader="dot" w:pos="8306"/>
        </w:tabs>
      </w:pPr>
      <w:hyperlink w:anchor="_Toc22157" w:history="1">
        <w:r>
          <w:rPr>
            <w:rFonts w:ascii="仿宋" w:eastAsia="仿宋" w:hAnsi="仿宋" w:cs="仿宋" w:hint="eastAsia"/>
            <w:lang w:eastAsia="zh-CN"/>
          </w:rPr>
          <w:t>(一)、建筑工程设计原则</w:t>
        </w:r>
        <w:r>
          <w:tab/>
        </w:r>
        <w:r>
          <w:fldChar w:fldCharType="begin"/>
        </w:r>
        <w:r>
          <w:instrText xml:space="preserve"> PAGEREF _Toc22157 \h </w:instrText>
        </w:r>
        <w:r>
          <w:fldChar w:fldCharType="separate"/>
        </w:r>
        <w:r>
          <w:t>19</w:t>
        </w:r>
        <w:r>
          <w:fldChar w:fldCharType="end"/>
        </w:r>
      </w:hyperlink>
    </w:p>
    <w:p>
      <w:pPr>
        <w:pStyle w:val="TOC2"/>
        <w:tabs>
          <w:tab w:val="right" w:leader="dot" w:pos="8306"/>
        </w:tabs>
      </w:pPr>
      <w:hyperlink w:anchor="_Toc3158" w:history="1">
        <w:r>
          <w:rPr>
            <w:rFonts w:ascii="仿宋" w:eastAsia="仿宋" w:hAnsi="仿宋" w:cs="仿宋" w:hint="eastAsia"/>
            <w:lang w:eastAsia="zh-CN"/>
          </w:rPr>
          <w:t>(二)、土建工程设计年限及安全等级</w:t>
        </w:r>
        <w:r>
          <w:tab/>
        </w:r>
        <w:r>
          <w:fldChar w:fldCharType="begin"/>
        </w:r>
        <w:r>
          <w:instrText xml:space="preserve"> PAGEREF _Toc3158 \h </w:instrText>
        </w:r>
        <w:r>
          <w:fldChar w:fldCharType="separate"/>
        </w:r>
        <w:r>
          <w:t>20</w:t>
        </w:r>
        <w:r>
          <w:fldChar w:fldCharType="end"/>
        </w:r>
      </w:hyperlink>
    </w:p>
    <w:p>
      <w:pPr>
        <w:pStyle w:val="TOC2"/>
        <w:tabs>
          <w:tab w:val="right" w:leader="dot" w:pos="8306"/>
        </w:tabs>
      </w:pPr>
      <w:hyperlink w:anchor="_Toc16138" w:history="1">
        <w:r>
          <w:rPr>
            <w:rFonts w:ascii="仿宋" w:eastAsia="仿宋" w:hAnsi="仿宋" w:cs="仿宋" w:hint="eastAsia"/>
            <w:lang w:eastAsia="zh-CN"/>
          </w:rPr>
          <w:t>(三)、建筑工程设计总体要求</w:t>
        </w:r>
        <w:r>
          <w:tab/>
        </w:r>
        <w:r>
          <w:fldChar w:fldCharType="begin"/>
        </w:r>
        <w:r>
          <w:instrText xml:space="preserve"> PAGEREF _Toc16138 \h </w:instrText>
        </w:r>
        <w:r>
          <w:fldChar w:fldCharType="separate"/>
        </w:r>
        <w:r>
          <w:t>21</w:t>
        </w:r>
        <w:r>
          <w:fldChar w:fldCharType="end"/>
        </w:r>
      </w:hyperlink>
    </w:p>
    <w:p>
      <w:pPr>
        <w:pStyle w:val="TOC2"/>
        <w:tabs>
          <w:tab w:val="right" w:leader="dot" w:pos="8306"/>
        </w:tabs>
      </w:pPr>
      <w:hyperlink w:anchor="_Toc16623" w:history="1">
        <w:r>
          <w:rPr>
            <w:rFonts w:ascii="仿宋" w:eastAsia="仿宋" w:hAnsi="仿宋" w:cs="仿宋" w:hint="eastAsia"/>
            <w:lang w:eastAsia="zh-CN"/>
          </w:rPr>
          <w:t>(四)、土建工程建设指标</w:t>
        </w:r>
        <w:r>
          <w:tab/>
        </w:r>
        <w:r>
          <w:fldChar w:fldCharType="begin"/>
        </w:r>
        <w:r>
          <w:instrText xml:space="preserve"> PAGEREF _Toc16623 \h </w:instrText>
        </w:r>
        <w:r>
          <w:fldChar w:fldCharType="separate"/>
        </w:r>
        <w:r>
          <w:t>22</w:t>
        </w:r>
        <w:r>
          <w:fldChar w:fldCharType="end"/>
        </w:r>
      </w:hyperlink>
    </w:p>
    <w:p>
      <w:pPr>
        <w:pStyle w:val="TOC1"/>
        <w:tabs>
          <w:tab w:val="right" w:leader="dot" w:pos="8306"/>
        </w:tabs>
      </w:pPr>
      <w:hyperlink w:anchor="_Toc27311" w:history="1">
        <w:r>
          <w:rPr>
            <w:rFonts w:ascii="仿宋" w:eastAsia="仿宋" w:hAnsi="仿宋" w:cs="仿宋" w:hint="eastAsia"/>
            <w:lang w:eastAsia="zh-CN"/>
          </w:rPr>
          <w:t>七、生产安全保护</w:t>
        </w:r>
        <w:r>
          <w:tab/>
        </w:r>
        <w:r>
          <w:fldChar w:fldCharType="begin"/>
        </w:r>
        <w:r>
          <w:instrText xml:space="preserve"> PAGEREF _Toc27311 \h </w:instrText>
        </w:r>
        <w:r>
          <w:fldChar w:fldCharType="separate"/>
        </w:r>
        <w:r>
          <w:t>22</w:t>
        </w:r>
        <w:r>
          <w:fldChar w:fldCharType="end"/>
        </w:r>
      </w:hyperlink>
    </w:p>
    <w:p>
      <w:pPr>
        <w:pStyle w:val="TOC2"/>
        <w:tabs>
          <w:tab w:val="right" w:leader="dot" w:pos="8306"/>
        </w:tabs>
      </w:pPr>
      <w:hyperlink w:anchor="_Toc9941" w:history="1">
        <w:r>
          <w:rPr>
            <w:rFonts w:ascii="仿宋" w:eastAsia="仿宋" w:hAnsi="仿宋" w:cs="仿宋" w:hint="eastAsia"/>
            <w:lang w:eastAsia="zh-CN"/>
          </w:rPr>
          <w:t>(一)、消防安全</w:t>
        </w:r>
        <w:r>
          <w:tab/>
        </w:r>
        <w:r>
          <w:fldChar w:fldCharType="begin"/>
        </w:r>
        <w:r>
          <w:instrText xml:space="preserve"> PAGEREF _Toc9941 \h </w:instrText>
        </w:r>
        <w:r>
          <w:fldChar w:fldCharType="separate"/>
        </w:r>
        <w:r>
          <w:t>22</w:t>
        </w:r>
        <w:r>
          <w:fldChar w:fldCharType="end"/>
        </w:r>
      </w:hyperlink>
    </w:p>
    <w:p>
      <w:pPr>
        <w:pStyle w:val="TOC2"/>
        <w:tabs>
          <w:tab w:val="right" w:leader="dot" w:pos="8306"/>
        </w:tabs>
      </w:pPr>
      <w:hyperlink w:anchor="_Toc12066" w:history="1">
        <w:r>
          <w:rPr>
            <w:rFonts w:ascii="仿宋" w:eastAsia="仿宋" w:hAnsi="仿宋" w:cs="仿宋" w:hint="eastAsia"/>
            <w:lang w:eastAsia="zh-CN"/>
          </w:rPr>
          <w:t>(二)、防火防爆总图布置措施</w:t>
        </w:r>
        <w:r>
          <w:tab/>
        </w:r>
        <w:r>
          <w:fldChar w:fldCharType="begin"/>
        </w:r>
        <w:r>
          <w:instrText xml:space="preserve"> PAGEREF _Toc12066 \h </w:instrText>
        </w:r>
        <w:r>
          <w:fldChar w:fldCharType="separate"/>
        </w:r>
        <w:r>
          <w:t>23</w:t>
        </w:r>
        <w:r>
          <w:fldChar w:fldCharType="end"/>
        </w:r>
      </w:hyperlink>
    </w:p>
    <w:p>
      <w:pPr>
        <w:pStyle w:val="TOC2"/>
        <w:tabs>
          <w:tab w:val="right" w:leader="dot" w:pos="8306"/>
        </w:tabs>
      </w:pPr>
      <w:hyperlink w:anchor="_Toc25901" w:history="1">
        <w:r>
          <w:rPr>
            <w:rFonts w:ascii="仿宋" w:eastAsia="仿宋" w:hAnsi="仿宋" w:cs="仿宋" w:hint="eastAsia"/>
            <w:lang w:eastAsia="zh-CN"/>
          </w:rPr>
          <w:t>(三)、自然灾害防范措施</w:t>
        </w:r>
        <w:r>
          <w:tab/>
        </w:r>
        <w:r>
          <w:fldChar w:fldCharType="begin"/>
        </w:r>
        <w:r>
          <w:instrText xml:space="preserve"> PAGEREF _Toc25901 \h </w:instrText>
        </w:r>
        <w:r>
          <w:fldChar w:fldCharType="separate"/>
        </w:r>
        <w:r>
          <w:t>24</w:t>
        </w:r>
        <w:r>
          <w:fldChar w:fldCharType="end"/>
        </w:r>
      </w:hyperlink>
    </w:p>
    <w:p>
      <w:pPr>
        <w:pStyle w:val="TOC2"/>
        <w:tabs>
          <w:tab w:val="right" w:leader="dot" w:pos="8306"/>
        </w:tabs>
      </w:pPr>
      <w:hyperlink w:anchor="_Toc1705" w:history="1">
        <w:r>
          <w:rPr>
            <w:rFonts w:ascii="仿宋" w:eastAsia="仿宋" w:hAnsi="仿宋" w:cs="仿宋" w:hint="eastAsia"/>
            <w:lang w:eastAsia="zh-CN"/>
          </w:rPr>
          <w:t>(四)、安全色及安全标志使用要求</w:t>
        </w:r>
        <w:r>
          <w:tab/>
        </w:r>
        <w:r>
          <w:fldChar w:fldCharType="begin"/>
        </w:r>
        <w:r>
          <w:instrText xml:space="preserve"> PAGEREF _Toc1705 \h </w:instrText>
        </w:r>
        <w:r>
          <w:fldChar w:fldCharType="separate"/>
        </w:r>
        <w:r>
          <w:t>25</w:t>
        </w:r>
        <w:r>
          <w:fldChar w:fldCharType="end"/>
        </w:r>
      </w:hyperlink>
    </w:p>
    <w:p>
      <w:pPr>
        <w:pStyle w:val="TOC2"/>
        <w:tabs>
          <w:tab w:val="right" w:leader="dot" w:pos="8306"/>
        </w:tabs>
      </w:pPr>
      <w:hyperlink w:anchor="_Toc1552" w:history="1">
        <w:r>
          <w:rPr>
            <w:rFonts w:ascii="仿宋" w:eastAsia="仿宋" w:hAnsi="仿宋" w:cs="仿宋" w:hint="eastAsia"/>
            <w:lang w:eastAsia="zh-CN"/>
          </w:rPr>
          <w:t>(五)、防尘防毒措施</w:t>
        </w:r>
        <w:r>
          <w:tab/>
        </w:r>
        <w:r>
          <w:fldChar w:fldCharType="begin"/>
        </w:r>
        <w:r>
          <w:instrText xml:space="preserve"> PAGEREF _Toc1552 \h </w:instrText>
        </w:r>
        <w:r>
          <w:fldChar w:fldCharType="separate"/>
        </w:r>
        <w:r>
          <w:t>26</w:t>
        </w:r>
        <w:r>
          <w:fldChar w:fldCharType="end"/>
        </w:r>
      </w:hyperlink>
    </w:p>
    <w:p>
      <w:pPr>
        <w:pStyle w:val="TOC2"/>
        <w:tabs>
          <w:tab w:val="right" w:leader="dot" w:pos="8306"/>
        </w:tabs>
      </w:pPr>
      <w:hyperlink w:anchor="_Toc4151" w:history="1">
        <w:r>
          <w:rPr>
            <w:rFonts w:ascii="仿宋" w:eastAsia="仿宋" w:hAnsi="仿宋" w:cs="仿宋" w:hint="eastAsia"/>
            <w:lang w:eastAsia="zh-CN"/>
          </w:rPr>
          <w:t>(六)、防静电、触电防护及防雷措施</w:t>
        </w:r>
        <w:r>
          <w:tab/>
        </w:r>
        <w:r>
          <w:fldChar w:fldCharType="begin"/>
        </w:r>
        <w:r>
          <w:instrText xml:space="preserve"> PAGEREF _Toc4151 \h </w:instrText>
        </w:r>
        <w:r>
          <w:fldChar w:fldCharType="separate"/>
        </w:r>
        <w:r>
          <w:t>27</w:t>
        </w:r>
        <w:r>
          <w:fldChar w:fldCharType="end"/>
        </w:r>
      </w:hyperlink>
    </w:p>
    <w:p>
      <w:pPr>
        <w:pStyle w:val="TOC2"/>
        <w:tabs>
          <w:tab w:val="right" w:leader="dot" w:pos="8306"/>
        </w:tabs>
      </w:pPr>
      <w:hyperlink w:anchor="_Toc31969" w:history="1">
        <w:r>
          <w:rPr>
            <w:rFonts w:ascii="仿宋" w:eastAsia="仿宋" w:hAnsi="仿宋" w:cs="仿宋" w:hint="eastAsia"/>
            <w:lang w:eastAsia="zh-CN"/>
          </w:rPr>
          <w:t>(七)、机械设备安全保障措施</w:t>
        </w:r>
        <w:r>
          <w:tab/>
        </w:r>
        <w:r>
          <w:fldChar w:fldCharType="begin"/>
        </w:r>
        <w:r>
          <w:instrText xml:space="preserve"> PAGEREF _Toc31969 \h </w:instrText>
        </w:r>
        <w:r>
          <w:fldChar w:fldCharType="separate"/>
        </w:r>
        <w:r>
          <w:t>28</w:t>
        </w:r>
        <w:r>
          <w:fldChar w:fldCharType="end"/>
        </w:r>
      </w:hyperlink>
    </w:p>
    <w:p>
      <w:pPr>
        <w:pStyle w:val="TOC1"/>
        <w:tabs>
          <w:tab w:val="right" w:leader="dot" w:pos="8306"/>
        </w:tabs>
      </w:pPr>
      <w:hyperlink w:anchor="_Toc26872" w:history="1">
        <w:r>
          <w:rPr>
            <w:rFonts w:ascii="仿宋" w:eastAsia="仿宋" w:hAnsi="仿宋" w:cs="仿宋" w:hint="eastAsia"/>
            <w:lang w:eastAsia="zh-CN"/>
          </w:rPr>
          <w:t>八、薯类生产项目经营效益</w:t>
        </w:r>
        <w:r>
          <w:tab/>
        </w:r>
        <w:r>
          <w:fldChar w:fldCharType="begin"/>
        </w:r>
        <w:r>
          <w:instrText xml:space="preserve"> PAGEREF _Toc26872 \h </w:instrText>
        </w:r>
        <w:r>
          <w:fldChar w:fldCharType="separate"/>
        </w:r>
        <w:r>
          <w:t>30</w:t>
        </w:r>
        <w:r>
          <w:fldChar w:fldCharType="end"/>
        </w:r>
      </w:hyperlink>
    </w:p>
    <w:p>
      <w:pPr>
        <w:pStyle w:val="TOC2"/>
        <w:tabs>
          <w:tab w:val="right" w:leader="dot" w:pos="8306"/>
        </w:tabs>
      </w:pPr>
      <w:hyperlink w:anchor="_Toc21538" w:history="1">
        <w:r>
          <w:rPr>
            <w:rFonts w:ascii="仿宋" w:eastAsia="仿宋" w:hAnsi="仿宋" w:cs="仿宋" w:hint="eastAsia"/>
            <w:lang w:eastAsia="zh-CN"/>
          </w:rPr>
          <w:t>(一)、经济评价财务测算</w:t>
        </w:r>
        <w:r>
          <w:tab/>
        </w:r>
        <w:r>
          <w:fldChar w:fldCharType="begin"/>
        </w:r>
        <w:r>
          <w:instrText xml:space="preserve"> PAGEREF _Toc21538 \h </w:instrText>
        </w:r>
        <w:r>
          <w:fldChar w:fldCharType="separate"/>
        </w:r>
        <w:r>
          <w:t>30</w:t>
        </w:r>
        <w:r>
          <w:fldChar w:fldCharType="end"/>
        </w:r>
      </w:hyperlink>
    </w:p>
    <w:p>
      <w:pPr>
        <w:pStyle w:val="TOC2"/>
        <w:tabs>
          <w:tab w:val="right" w:leader="dot" w:pos="8306"/>
        </w:tabs>
      </w:pPr>
      <w:hyperlink w:anchor="_Toc29509" w:history="1">
        <w:r>
          <w:rPr>
            <w:rFonts w:ascii="仿宋" w:eastAsia="仿宋" w:hAnsi="仿宋" w:cs="仿宋" w:hint="eastAsia"/>
            <w:lang w:eastAsia="zh-CN"/>
          </w:rPr>
          <w:t>(二)、薯类生产项目盈利能力分析</w:t>
        </w:r>
        <w:r>
          <w:tab/>
        </w:r>
        <w:r>
          <w:fldChar w:fldCharType="begin"/>
        </w:r>
        <w:r>
          <w:instrText xml:space="preserve"> PAGEREF _Toc29509 \h </w:instrText>
        </w:r>
        <w:r>
          <w:fldChar w:fldCharType="separate"/>
        </w:r>
        <w:r>
          <w:t>31</w:t>
        </w:r>
        <w:r>
          <w:fldChar w:fldCharType="end"/>
        </w:r>
      </w:hyperlink>
    </w:p>
    <w:p>
      <w:pPr>
        <w:pStyle w:val="TOC1"/>
        <w:tabs>
          <w:tab w:val="right" w:leader="dot" w:pos="8306"/>
        </w:tabs>
      </w:pPr>
      <w:hyperlink w:anchor="_Toc26404" w:history="1">
        <w:r>
          <w:rPr>
            <w:rFonts w:ascii="仿宋" w:eastAsia="仿宋" w:hAnsi="仿宋" w:cs="仿宋" w:hint="eastAsia"/>
            <w:lang w:eastAsia="zh-CN"/>
          </w:rPr>
          <w:t>九、薯类生产项目社会影响</w:t>
        </w:r>
        <w:r>
          <w:tab/>
        </w:r>
        <w:r>
          <w:fldChar w:fldCharType="begin"/>
        </w:r>
        <w:r>
          <w:instrText xml:space="preserve"> PAGEREF _Toc26404 \h </w:instrText>
        </w:r>
        <w:r>
          <w:fldChar w:fldCharType="separate"/>
        </w:r>
        <w:r>
          <w:t>32</w:t>
        </w:r>
        <w:r>
          <w:fldChar w:fldCharType="end"/>
        </w:r>
      </w:hyperlink>
    </w:p>
    <w:p>
      <w:pPr>
        <w:pStyle w:val="TOC2"/>
        <w:tabs>
          <w:tab w:val="right" w:leader="dot" w:pos="8306"/>
        </w:tabs>
      </w:pPr>
      <w:hyperlink w:anchor="_Toc32290" w:history="1">
        <w:r>
          <w:rPr>
            <w:rFonts w:ascii="仿宋" w:eastAsia="仿宋" w:hAnsi="仿宋" w:cs="仿宋" w:hint="eastAsia"/>
            <w:lang w:eastAsia="zh-CN"/>
          </w:rPr>
          <w:t>(一)、社会责任与义务</w:t>
        </w:r>
        <w:r>
          <w:tab/>
        </w:r>
        <w:r>
          <w:fldChar w:fldCharType="begin"/>
        </w:r>
        <w:r>
          <w:instrText xml:space="preserve"> PAGEREF _Toc32290 \h </w:instrText>
        </w:r>
        <w:r>
          <w:fldChar w:fldCharType="separate"/>
        </w:r>
        <w:r>
          <w:t>32</w:t>
        </w:r>
        <w:r>
          <w:fldChar w:fldCharType="end"/>
        </w:r>
      </w:hyperlink>
    </w:p>
    <w:p>
      <w:pPr>
        <w:pStyle w:val="TOC2"/>
        <w:tabs>
          <w:tab w:val="right" w:leader="dot" w:pos="8306"/>
        </w:tabs>
      </w:pPr>
      <w:hyperlink w:anchor="_Toc28166" w:history="1">
        <w:r>
          <w:rPr>
            <w:rFonts w:ascii="仿宋" w:eastAsia="仿宋" w:hAnsi="仿宋" w:cs="仿宋" w:hint="eastAsia"/>
            <w:lang w:eastAsia="zh-CN"/>
          </w:rPr>
          <w:t>(二)、社会参与与沟通</w:t>
        </w:r>
        <w:r>
          <w:tab/>
        </w:r>
        <w:r>
          <w:fldChar w:fldCharType="begin"/>
        </w:r>
        <w:r>
          <w:instrText xml:space="preserve"> PAGEREF _Toc28166 \h </w:instrText>
        </w:r>
        <w:r>
          <w:fldChar w:fldCharType="separate"/>
        </w:r>
        <w:r>
          <w:t>33</w:t>
        </w:r>
        <w:r>
          <w:fldChar w:fldCharType="end"/>
        </w:r>
      </w:hyperlink>
    </w:p>
    <w:p>
      <w:pPr>
        <w:pStyle w:val="TOC1"/>
        <w:tabs>
          <w:tab w:val="right" w:leader="dot" w:pos="8306"/>
        </w:tabs>
      </w:pPr>
      <w:hyperlink w:anchor="_Toc6576" w:history="1">
        <w:r>
          <w:rPr>
            <w:rFonts w:ascii="仿宋" w:eastAsia="仿宋" w:hAnsi="仿宋" w:cs="仿宋" w:hint="eastAsia"/>
            <w:lang w:eastAsia="zh-CN"/>
          </w:rPr>
          <w:t>十、薯类生产项目技术管理</w:t>
        </w:r>
        <w:r>
          <w:tab/>
        </w:r>
        <w:r>
          <w:fldChar w:fldCharType="begin"/>
        </w:r>
        <w:r>
          <w:instrText xml:space="preserve"> PAGEREF _Toc6576 \h </w:instrText>
        </w:r>
        <w:r>
          <w:fldChar w:fldCharType="separate"/>
        </w:r>
        <w:r>
          <w:t>33</w:t>
        </w:r>
        <w:r>
          <w:fldChar w:fldCharType="end"/>
        </w:r>
      </w:hyperlink>
    </w:p>
    <w:p>
      <w:pPr>
        <w:pStyle w:val="TOC2"/>
        <w:tabs>
          <w:tab w:val="right" w:leader="dot" w:pos="8306"/>
        </w:tabs>
      </w:pPr>
      <w:hyperlink w:anchor="_Toc5855" w:history="1">
        <w:r>
          <w:rPr>
            <w:rFonts w:ascii="仿宋" w:eastAsia="仿宋" w:hAnsi="仿宋" w:cs="仿宋" w:hint="eastAsia"/>
            <w:lang w:eastAsia="zh-CN"/>
          </w:rPr>
          <w:t>(一)、技术方案选用方向</w:t>
        </w:r>
        <w:r>
          <w:tab/>
        </w:r>
        <w:r>
          <w:fldChar w:fldCharType="begin"/>
        </w:r>
        <w:r>
          <w:instrText xml:space="preserve"> PAGEREF _Toc5855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1" w:history="1">
        <w:r>
          <w:rPr>
            <w:rFonts w:ascii="仿宋" w:eastAsia="仿宋" w:hAnsi="仿宋" w:cs="仿宋" w:hint="eastAsia"/>
            <w:lang w:eastAsia="zh-CN"/>
          </w:rPr>
          <w:t>(二)、工艺技术方案选用原则</w:t>
        </w:r>
        <w:r>
          <w:tab/>
        </w:r>
        <w:r>
          <w:fldChar w:fldCharType="begin"/>
        </w:r>
        <w:r>
          <w:instrText xml:space="preserve"> PAGEREF _Toc2111 \h </w:instrText>
        </w:r>
        <w:r>
          <w:fldChar w:fldCharType="separate"/>
        </w:r>
        <w:r>
          <w:t>35</w:t>
        </w:r>
        <w:r>
          <w:fldChar w:fldCharType="end"/>
        </w:r>
      </w:hyperlink>
    </w:p>
    <w:p>
      <w:pPr>
        <w:pStyle w:val="TOC2"/>
        <w:tabs>
          <w:tab w:val="right" w:leader="dot" w:pos="8306"/>
        </w:tabs>
      </w:pPr>
      <w:hyperlink w:anchor="_Toc32008" w:history="1">
        <w:r>
          <w:rPr>
            <w:rFonts w:ascii="仿宋" w:eastAsia="仿宋" w:hAnsi="仿宋" w:cs="仿宋" w:hint="eastAsia"/>
            <w:lang w:eastAsia="zh-CN"/>
          </w:rPr>
          <w:t>(三)、工艺技术方案要求</w:t>
        </w:r>
        <w:r>
          <w:tab/>
        </w:r>
        <w:r>
          <w:fldChar w:fldCharType="begin"/>
        </w:r>
        <w:r>
          <w:instrText xml:space="preserve"> PAGEREF _Toc32008 \h </w:instrText>
        </w:r>
        <w:r>
          <w:fldChar w:fldCharType="separate"/>
        </w:r>
        <w:r>
          <w:t>37</w:t>
        </w:r>
        <w:r>
          <w:fldChar w:fldCharType="end"/>
        </w:r>
      </w:hyperlink>
    </w:p>
    <w:p>
      <w:pPr>
        <w:pStyle w:val="TOC1"/>
        <w:tabs>
          <w:tab w:val="right" w:leader="dot" w:pos="8306"/>
        </w:tabs>
      </w:pPr>
      <w:hyperlink w:anchor="_Toc30947" w:history="1">
        <w:r>
          <w:rPr>
            <w:rFonts w:ascii="仿宋" w:eastAsia="仿宋" w:hAnsi="仿宋" w:cs="仿宋" w:hint="eastAsia"/>
            <w:lang w:eastAsia="zh-CN"/>
          </w:rPr>
          <w:t>十一、薯类生产项目投资规划</w:t>
        </w:r>
        <w:r>
          <w:tab/>
        </w:r>
        <w:r>
          <w:fldChar w:fldCharType="begin"/>
        </w:r>
        <w:r>
          <w:instrText xml:space="preserve"> PAGEREF _Toc30947 \h </w:instrText>
        </w:r>
        <w:r>
          <w:fldChar w:fldCharType="separate"/>
        </w:r>
        <w:r>
          <w:t>40</w:t>
        </w:r>
        <w:r>
          <w:fldChar w:fldCharType="end"/>
        </w:r>
      </w:hyperlink>
    </w:p>
    <w:p>
      <w:pPr>
        <w:pStyle w:val="TOC2"/>
        <w:tabs>
          <w:tab w:val="right" w:leader="dot" w:pos="8306"/>
        </w:tabs>
      </w:pPr>
      <w:hyperlink w:anchor="_Toc6110" w:history="1">
        <w:r>
          <w:rPr>
            <w:rFonts w:ascii="仿宋" w:eastAsia="仿宋" w:hAnsi="仿宋" w:cs="仿宋" w:hint="eastAsia"/>
            <w:lang w:eastAsia="zh-CN"/>
          </w:rPr>
          <w:t>(一)、薯类生产项目总投资估算</w:t>
        </w:r>
        <w:r>
          <w:tab/>
        </w:r>
        <w:r>
          <w:fldChar w:fldCharType="begin"/>
        </w:r>
        <w:r>
          <w:instrText xml:space="preserve"> PAGEREF _Toc6110 \h </w:instrText>
        </w:r>
        <w:r>
          <w:fldChar w:fldCharType="separate"/>
        </w:r>
        <w:r>
          <w:t>40</w:t>
        </w:r>
        <w:r>
          <w:fldChar w:fldCharType="end"/>
        </w:r>
      </w:hyperlink>
    </w:p>
    <w:p>
      <w:pPr>
        <w:pStyle w:val="TOC2"/>
        <w:tabs>
          <w:tab w:val="right" w:leader="dot" w:pos="8306"/>
        </w:tabs>
      </w:pPr>
      <w:hyperlink w:anchor="_Toc24504" w:history="1">
        <w:r>
          <w:rPr>
            <w:rFonts w:ascii="仿宋" w:eastAsia="仿宋" w:hAnsi="仿宋" w:cs="仿宋" w:hint="eastAsia"/>
            <w:lang w:eastAsia="zh-CN"/>
          </w:rPr>
          <w:t>(二)、资金筹措</w:t>
        </w:r>
        <w:r>
          <w:tab/>
        </w:r>
        <w:r>
          <w:fldChar w:fldCharType="begin"/>
        </w:r>
        <w:r>
          <w:instrText xml:space="preserve"> PAGEREF _Toc24504 \h </w:instrText>
        </w:r>
        <w:r>
          <w:fldChar w:fldCharType="separate"/>
        </w:r>
        <w:r>
          <w:t>41</w:t>
        </w:r>
        <w:r>
          <w:fldChar w:fldCharType="end"/>
        </w:r>
      </w:hyperlink>
    </w:p>
    <w:p>
      <w:pPr>
        <w:pStyle w:val="TOC1"/>
        <w:tabs>
          <w:tab w:val="right" w:leader="dot" w:pos="8306"/>
        </w:tabs>
      </w:pPr>
      <w:hyperlink w:anchor="_Toc17529" w:history="1">
        <w:r>
          <w:rPr>
            <w:rFonts w:ascii="仿宋" w:eastAsia="仿宋" w:hAnsi="仿宋" w:cs="仿宋" w:hint="eastAsia"/>
            <w:lang w:eastAsia="zh-CN"/>
          </w:rPr>
          <w:t>十二、薯类生产项目环境影响分析</w:t>
        </w:r>
        <w:r>
          <w:tab/>
        </w:r>
        <w:r>
          <w:fldChar w:fldCharType="begin"/>
        </w:r>
        <w:r>
          <w:instrText xml:space="preserve"> PAGEREF _Toc17529 \h </w:instrText>
        </w:r>
        <w:r>
          <w:fldChar w:fldCharType="separate"/>
        </w:r>
        <w:r>
          <w:t>42</w:t>
        </w:r>
        <w:r>
          <w:fldChar w:fldCharType="end"/>
        </w:r>
      </w:hyperlink>
    </w:p>
    <w:p>
      <w:pPr>
        <w:pStyle w:val="TOC2"/>
        <w:tabs>
          <w:tab w:val="right" w:leader="dot" w:pos="8306"/>
        </w:tabs>
      </w:pPr>
      <w:hyperlink w:anchor="_Toc8503" w:history="1">
        <w:r>
          <w:rPr>
            <w:rFonts w:ascii="仿宋" w:eastAsia="仿宋" w:hAnsi="仿宋" w:cs="仿宋" w:hint="eastAsia"/>
            <w:lang w:eastAsia="zh-CN"/>
          </w:rPr>
          <w:t>(一)、建设区域环境质量现状</w:t>
        </w:r>
        <w:r>
          <w:tab/>
        </w:r>
        <w:r>
          <w:fldChar w:fldCharType="begin"/>
        </w:r>
        <w:r>
          <w:instrText xml:space="preserve"> PAGEREF _Toc8503 \h </w:instrText>
        </w:r>
        <w:r>
          <w:fldChar w:fldCharType="separate"/>
        </w:r>
        <w:r>
          <w:t>42</w:t>
        </w:r>
        <w:r>
          <w:fldChar w:fldCharType="end"/>
        </w:r>
      </w:hyperlink>
    </w:p>
    <w:p>
      <w:pPr>
        <w:pStyle w:val="TOC2"/>
        <w:tabs>
          <w:tab w:val="right" w:leader="dot" w:pos="8306"/>
        </w:tabs>
      </w:pPr>
      <w:hyperlink w:anchor="_Toc27174" w:history="1">
        <w:r>
          <w:rPr>
            <w:rFonts w:ascii="仿宋" w:eastAsia="仿宋" w:hAnsi="仿宋" w:cs="仿宋" w:hint="eastAsia"/>
            <w:lang w:eastAsia="zh-CN"/>
          </w:rPr>
          <w:t>(二)、建设期环境保护</w:t>
        </w:r>
        <w:r>
          <w:tab/>
        </w:r>
        <w:r>
          <w:fldChar w:fldCharType="begin"/>
        </w:r>
        <w:r>
          <w:instrText xml:space="preserve"> PAGEREF _Toc27174 \h </w:instrText>
        </w:r>
        <w:r>
          <w:fldChar w:fldCharType="separate"/>
        </w:r>
        <w:r>
          <w:t>43</w:t>
        </w:r>
        <w:r>
          <w:fldChar w:fldCharType="end"/>
        </w:r>
      </w:hyperlink>
    </w:p>
    <w:p>
      <w:pPr>
        <w:pStyle w:val="TOC2"/>
        <w:tabs>
          <w:tab w:val="right" w:leader="dot" w:pos="8306"/>
        </w:tabs>
      </w:pPr>
      <w:hyperlink w:anchor="_Toc12623" w:history="1">
        <w:r>
          <w:rPr>
            <w:rFonts w:ascii="仿宋" w:eastAsia="仿宋" w:hAnsi="仿宋" w:cs="仿宋" w:hint="eastAsia"/>
            <w:lang w:eastAsia="zh-CN"/>
          </w:rPr>
          <w:t>(三)、运营期环境保护</w:t>
        </w:r>
        <w:r>
          <w:tab/>
        </w:r>
        <w:r>
          <w:fldChar w:fldCharType="begin"/>
        </w:r>
        <w:r>
          <w:instrText xml:space="preserve"> PAGEREF _Toc12623 \h </w:instrText>
        </w:r>
        <w:r>
          <w:fldChar w:fldCharType="separate"/>
        </w:r>
        <w:r>
          <w:t>44</w:t>
        </w:r>
        <w:r>
          <w:fldChar w:fldCharType="end"/>
        </w:r>
      </w:hyperlink>
    </w:p>
    <w:p>
      <w:pPr>
        <w:pStyle w:val="TOC2"/>
        <w:tabs>
          <w:tab w:val="right" w:leader="dot" w:pos="8306"/>
        </w:tabs>
      </w:pPr>
      <w:hyperlink w:anchor="_Toc30631" w:history="1">
        <w:r>
          <w:rPr>
            <w:rFonts w:ascii="仿宋" w:eastAsia="仿宋" w:hAnsi="仿宋" w:cs="仿宋" w:hint="eastAsia"/>
            <w:lang w:eastAsia="zh-CN"/>
          </w:rPr>
          <w:t>(四)、薯类生产项目建设对区域经济的影响</w:t>
        </w:r>
        <w:r>
          <w:tab/>
        </w:r>
        <w:r>
          <w:fldChar w:fldCharType="begin"/>
        </w:r>
        <w:r>
          <w:instrText xml:space="preserve"> PAGEREF _Toc30631 \h </w:instrText>
        </w:r>
        <w:r>
          <w:fldChar w:fldCharType="separate"/>
        </w:r>
        <w:r>
          <w:t>46</w:t>
        </w:r>
        <w:r>
          <w:fldChar w:fldCharType="end"/>
        </w:r>
      </w:hyperlink>
    </w:p>
    <w:p>
      <w:pPr>
        <w:pStyle w:val="TOC2"/>
        <w:tabs>
          <w:tab w:val="right" w:leader="dot" w:pos="8306"/>
        </w:tabs>
      </w:pPr>
      <w:hyperlink w:anchor="_Toc3095" w:history="1">
        <w:r>
          <w:rPr>
            <w:rFonts w:ascii="仿宋" w:eastAsia="仿宋" w:hAnsi="仿宋" w:cs="仿宋" w:hint="eastAsia"/>
            <w:lang w:eastAsia="zh-CN"/>
          </w:rPr>
          <w:t>(五)、废弃物处理</w:t>
        </w:r>
        <w:r>
          <w:tab/>
        </w:r>
        <w:r>
          <w:fldChar w:fldCharType="begin"/>
        </w:r>
        <w:r>
          <w:instrText xml:space="preserve"> PAGEREF _Toc3095 \h </w:instrText>
        </w:r>
        <w:r>
          <w:fldChar w:fldCharType="separate"/>
        </w:r>
        <w:r>
          <w:t>47</w:t>
        </w:r>
        <w:r>
          <w:fldChar w:fldCharType="end"/>
        </w:r>
      </w:hyperlink>
    </w:p>
    <w:p>
      <w:pPr>
        <w:pStyle w:val="TOC2"/>
        <w:tabs>
          <w:tab w:val="right" w:leader="dot" w:pos="8306"/>
        </w:tabs>
      </w:pPr>
      <w:hyperlink w:anchor="_Toc10121" w:history="1">
        <w:r>
          <w:rPr>
            <w:rFonts w:ascii="仿宋" w:eastAsia="仿宋" w:hAnsi="仿宋" w:cs="仿宋" w:hint="eastAsia"/>
            <w:lang w:eastAsia="zh-CN"/>
          </w:rPr>
          <w:t>(六)、特殊环境影响分析</w:t>
        </w:r>
        <w:r>
          <w:tab/>
        </w:r>
        <w:r>
          <w:fldChar w:fldCharType="begin"/>
        </w:r>
        <w:r>
          <w:instrText xml:space="preserve"> PAGEREF _Toc10121 \h </w:instrText>
        </w:r>
        <w:r>
          <w:fldChar w:fldCharType="separate"/>
        </w:r>
        <w:r>
          <w:t>49</w:t>
        </w:r>
        <w:r>
          <w:fldChar w:fldCharType="end"/>
        </w:r>
      </w:hyperlink>
    </w:p>
    <w:p>
      <w:pPr>
        <w:pStyle w:val="TOC2"/>
        <w:tabs>
          <w:tab w:val="right" w:leader="dot" w:pos="8306"/>
        </w:tabs>
      </w:pPr>
      <w:hyperlink w:anchor="_Toc23903" w:history="1">
        <w:r>
          <w:rPr>
            <w:rFonts w:ascii="仿宋" w:eastAsia="仿宋" w:hAnsi="仿宋" w:cs="仿宋" w:hint="eastAsia"/>
            <w:lang w:eastAsia="zh-CN"/>
          </w:rPr>
          <w:t>(七)、清洁生产</w:t>
        </w:r>
        <w:r>
          <w:tab/>
        </w:r>
        <w:r>
          <w:fldChar w:fldCharType="begin"/>
        </w:r>
        <w:r>
          <w:instrText xml:space="preserve"> PAGEREF _Toc23903 \h </w:instrText>
        </w:r>
        <w:r>
          <w:fldChar w:fldCharType="separate"/>
        </w:r>
        <w:r>
          <w:t>50</w:t>
        </w:r>
        <w:r>
          <w:fldChar w:fldCharType="end"/>
        </w:r>
      </w:hyperlink>
    </w:p>
    <w:p>
      <w:pPr>
        <w:pStyle w:val="TOC2"/>
        <w:tabs>
          <w:tab w:val="right" w:leader="dot" w:pos="8306"/>
        </w:tabs>
      </w:pPr>
      <w:hyperlink w:anchor="_Toc11277" w:history="1">
        <w:r>
          <w:rPr>
            <w:rFonts w:ascii="仿宋" w:eastAsia="仿宋" w:hAnsi="仿宋" w:cs="仿宋" w:hint="eastAsia"/>
            <w:lang w:eastAsia="zh-CN"/>
          </w:rPr>
          <w:t>(八)、环境保护综合评价</w:t>
        </w:r>
        <w:r>
          <w:tab/>
        </w:r>
        <w:r>
          <w:fldChar w:fldCharType="begin"/>
        </w:r>
        <w:r>
          <w:instrText xml:space="preserve"> PAGEREF _Toc11277 \h </w:instrText>
        </w:r>
        <w:r>
          <w:fldChar w:fldCharType="separate"/>
        </w:r>
        <w:r>
          <w:t>51</w:t>
        </w:r>
        <w:r>
          <w:fldChar w:fldCharType="end"/>
        </w:r>
      </w:hyperlink>
    </w:p>
    <w:p>
      <w:pPr>
        <w:pStyle w:val="TOC1"/>
        <w:tabs>
          <w:tab w:val="right" w:leader="dot" w:pos="8306"/>
        </w:tabs>
      </w:pPr>
      <w:hyperlink w:anchor="_Toc5475" w:history="1">
        <w:r>
          <w:rPr>
            <w:rFonts w:ascii="仿宋" w:eastAsia="仿宋" w:hAnsi="仿宋" w:cs="仿宋" w:hint="eastAsia"/>
            <w:lang w:eastAsia="zh-CN"/>
          </w:rPr>
          <w:t>十三、营销与推广策略</w:t>
        </w:r>
        <w:r>
          <w:tab/>
        </w:r>
        <w:r>
          <w:fldChar w:fldCharType="begin"/>
        </w:r>
        <w:r>
          <w:instrText xml:space="preserve"> PAGEREF _Toc5475 \h </w:instrText>
        </w:r>
        <w:r>
          <w:fldChar w:fldCharType="separate"/>
        </w:r>
        <w:r>
          <w:t>52</w:t>
        </w:r>
        <w:r>
          <w:fldChar w:fldCharType="end"/>
        </w:r>
      </w:hyperlink>
    </w:p>
    <w:p>
      <w:pPr>
        <w:pStyle w:val="TOC2"/>
        <w:tabs>
          <w:tab w:val="right" w:leader="dot" w:pos="8306"/>
        </w:tabs>
      </w:pPr>
      <w:hyperlink w:anchor="_Toc10103" w:history="1">
        <w:r>
          <w:rPr>
            <w:rFonts w:ascii="仿宋" w:eastAsia="仿宋" w:hAnsi="仿宋" w:cs="仿宋" w:hint="eastAsia"/>
            <w:lang w:eastAsia="zh-CN"/>
          </w:rPr>
          <w:t>(一)、产品/服务定位与特点</w:t>
        </w:r>
        <w:r>
          <w:tab/>
        </w:r>
        <w:r>
          <w:fldChar w:fldCharType="begin"/>
        </w:r>
        <w:r>
          <w:instrText xml:space="preserve"> PAGEREF _Toc10103 \h </w:instrText>
        </w:r>
        <w:r>
          <w:fldChar w:fldCharType="separate"/>
        </w:r>
        <w:r>
          <w:t>52</w:t>
        </w:r>
        <w:r>
          <w:fldChar w:fldCharType="end"/>
        </w:r>
      </w:hyperlink>
    </w:p>
    <w:p>
      <w:pPr>
        <w:pStyle w:val="TOC2"/>
        <w:tabs>
          <w:tab w:val="right" w:leader="dot" w:pos="8306"/>
        </w:tabs>
      </w:pPr>
      <w:hyperlink w:anchor="_Toc23653" w:history="1">
        <w:r>
          <w:rPr>
            <w:rFonts w:ascii="仿宋" w:eastAsia="仿宋" w:hAnsi="仿宋" w:cs="仿宋" w:hint="eastAsia"/>
            <w:lang w:eastAsia="zh-CN"/>
          </w:rPr>
          <w:t>(二)、市场定位与竞争分析</w:t>
        </w:r>
        <w:r>
          <w:tab/>
        </w:r>
        <w:r>
          <w:fldChar w:fldCharType="begin"/>
        </w:r>
        <w:r>
          <w:instrText xml:space="preserve"> PAGEREF _Toc23653 \h </w:instrText>
        </w:r>
        <w:r>
          <w:fldChar w:fldCharType="separate"/>
        </w:r>
        <w:r>
          <w:t>54</w:t>
        </w:r>
        <w:r>
          <w:fldChar w:fldCharType="end"/>
        </w:r>
      </w:hyperlink>
    </w:p>
    <w:p>
      <w:pPr>
        <w:pStyle w:val="TOC2"/>
        <w:tabs>
          <w:tab w:val="right" w:leader="dot" w:pos="8306"/>
        </w:tabs>
      </w:pPr>
      <w:hyperlink w:anchor="_Toc15302" w:history="1">
        <w:r>
          <w:rPr>
            <w:rFonts w:ascii="仿宋" w:eastAsia="仿宋" w:hAnsi="仿宋" w:cs="仿宋" w:hint="eastAsia"/>
            <w:lang w:eastAsia="zh-CN"/>
          </w:rPr>
          <w:t>(三)、营销渠道与策略</w:t>
        </w:r>
        <w:r>
          <w:tab/>
        </w:r>
        <w:r>
          <w:fldChar w:fldCharType="begin"/>
        </w:r>
        <w:r>
          <w:instrText xml:space="preserve"> PAGEREF _Toc15302 \h </w:instrText>
        </w:r>
        <w:r>
          <w:fldChar w:fldCharType="separate"/>
        </w:r>
        <w:r>
          <w:t>55</w:t>
        </w:r>
        <w:r>
          <w:fldChar w:fldCharType="end"/>
        </w:r>
      </w:hyperlink>
    </w:p>
    <w:p>
      <w:pPr>
        <w:pStyle w:val="TOC2"/>
        <w:tabs>
          <w:tab w:val="right" w:leader="dot" w:pos="8306"/>
        </w:tabs>
      </w:pPr>
      <w:hyperlink w:anchor="_Toc9233" w:history="1">
        <w:r>
          <w:rPr>
            <w:rFonts w:ascii="仿宋" w:eastAsia="仿宋" w:hAnsi="仿宋" w:cs="仿宋" w:hint="eastAsia"/>
            <w:lang w:eastAsia="zh-CN"/>
          </w:rPr>
          <w:t>(四)、推广与宣传活动</w:t>
        </w:r>
        <w:r>
          <w:tab/>
        </w:r>
        <w:r>
          <w:fldChar w:fldCharType="begin"/>
        </w:r>
        <w:r>
          <w:instrText xml:space="preserve"> PAGEREF _Toc9233 \h </w:instrText>
        </w:r>
        <w:r>
          <w:fldChar w:fldCharType="separate"/>
        </w:r>
        <w:r>
          <w:t>56</w:t>
        </w:r>
        <w:r>
          <w:fldChar w:fldCharType="end"/>
        </w:r>
      </w:hyperlink>
    </w:p>
    <w:p>
      <w:pPr>
        <w:pStyle w:val="TOC1"/>
        <w:tabs>
          <w:tab w:val="right" w:leader="dot" w:pos="8306"/>
        </w:tabs>
      </w:pPr>
      <w:hyperlink w:anchor="_Toc5399" w:history="1">
        <w:r>
          <w:rPr>
            <w:rFonts w:ascii="仿宋" w:eastAsia="仿宋" w:hAnsi="仿宋" w:cs="仿宋" w:hint="eastAsia"/>
            <w:lang w:eastAsia="zh-CN"/>
          </w:rPr>
          <w:t>十四、薯类生产项目变更管理</w:t>
        </w:r>
        <w:r>
          <w:tab/>
        </w:r>
        <w:r>
          <w:fldChar w:fldCharType="begin"/>
        </w:r>
        <w:r>
          <w:instrText xml:space="preserve"> PAGEREF _Toc5399 \h </w:instrText>
        </w:r>
        <w:r>
          <w:fldChar w:fldCharType="separate"/>
        </w:r>
        <w:r>
          <w:t>61</w:t>
        </w:r>
        <w:r>
          <w:fldChar w:fldCharType="end"/>
        </w:r>
      </w:hyperlink>
    </w:p>
    <w:p>
      <w:pPr>
        <w:pStyle w:val="TOC2"/>
        <w:tabs>
          <w:tab w:val="right" w:leader="dot" w:pos="8306"/>
        </w:tabs>
      </w:pPr>
      <w:hyperlink w:anchor="_Toc19648" w:history="1">
        <w:r>
          <w:rPr>
            <w:rFonts w:ascii="仿宋" w:eastAsia="仿宋" w:hAnsi="仿宋" w:cs="仿宋" w:hint="eastAsia"/>
            <w:lang w:eastAsia="zh-CN"/>
          </w:rPr>
          <w:t>(一)、变更申请与评估</w:t>
        </w:r>
        <w:r>
          <w:tab/>
        </w:r>
        <w:r>
          <w:fldChar w:fldCharType="begin"/>
        </w:r>
        <w:r>
          <w:instrText xml:space="preserve"> PAGEREF _Toc19648 \h </w:instrText>
        </w:r>
        <w:r>
          <w:fldChar w:fldCharType="separate"/>
        </w:r>
        <w:r>
          <w:t>61</w:t>
        </w:r>
        <w:r>
          <w:fldChar w:fldCharType="end"/>
        </w:r>
      </w:hyperlink>
    </w:p>
    <w:p>
      <w:pPr>
        <w:pStyle w:val="TOC2"/>
        <w:tabs>
          <w:tab w:val="right" w:leader="dot" w:pos="8306"/>
        </w:tabs>
      </w:pPr>
      <w:hyperlink w:anchor="_Toc11336" w:history="1">
        <w:r>
          <w:rPr>
            <w:rFonts w:ascii="仿宋" w:eastAsia="仿宋" w:hAnsi="仿宋" w:cs="仿宋" w:hint="eastAsia"/>
            <w:lang w:eastAsia="zh-CN"/>
          </w:rPr>
          <w:t>(二)、变更实施与控制</w:t>
        </w:r>
        <w:r>
          <w:tab/>
        </w:r>
        <w:r>
          <w:fldChar w:fldCharType="begin"/>
        </w:r>
        <w:r>
          <w:instrText xml:space="preserve"> PAGEREF _Toc11336 \h </w:instrText>
        </w:r>
        <w:r>
          <w:fldChar w:fldCharType="separate"/>
        </w:r>
        <w:r>
          <w:t>62</w:t>
        </w:r>
        <w:r>
          <w:fldChar w:fldCharType="end"/>
        </w:r>
      </w:hyperlink>
    </w:p>
    <w:p>
      <w:pPr>
        <w:pStyle w:val="TOC1"/>
        <w:tabs>
          <w:tab w:val="right" w:leader="dot" w:pos="8306"/>
        </w:tabs>
      </w:pPr>
      <w:hyperlink w:anchor="_Toc17946" w:history="1">
        <w:r>
          <w:rPr>
            <w:rFonts w:ascii="仿宋" w:eastAsia="仿宋" w:hAnsi="仿宋" w:cs="仿宋" w:hint="eastAsia"/>
            <w:lang w:eastAsia="zh-CN"/>
          </w:rPr>
          <w:t>十五、薯类生产项目治理与监督</w:t>
        </w:r>
        <w:r>
          <w:tab/>
        </w:r>
        <w:r>
          <w:fldChar w:fldCharType="begin"/>
        </w:r>
        <w:r>
          <w:instrText xml:space="preserve"> PAGEREF _Toc17946 \h </w:instrText>
        </w:r>
        <w:r>
          <w:fldChar w:fldCharType="separate"/>
        </w:r>
        <w:r>
          <w:t>62</w:t>
        </w:r>
        <w:r>
          <w:fldChar w:fldCharType="end"/>
        </w:r>
      </w:hyperlink>
    </w:p>
    <w:p>
      <w:pPr>
        <w:pStyle w:val="TOC2"/>
        <w:tabs>
          <w:tab w:val="right" w:leader="dot" w:pos="8306"/>
        </w:tabs>
      </w:pPr>
      <w:hyperlink w:anchor="_Toc11158" w:history="1">
        <w:r>
          <w:rPr>
            <w:rFonts w:ascii="仿宋" w:eastAsia="仿宋" w:hAnsi="仿宋" w:cs="仿宋" w:hint="eastAsia"/>
            <w:lang w:eastAsia="zh-CN"/>
          </w:rPr>
          <w:t>(一)、薯类生产项目治理结构</w:t>
        </w:r>
        <w:r>
          <w:tab/>
        </w:r>
        <w:r>
          <w:fldChar w:fldCharType="begin"/>
        </w:r>
        <w:r>
          <w:instrText xml:space="preserve"> PAGEREF _Toc11158 \h </w:instrText>
        </w:r>
        <w:r>
          <w:fldChar w:fldCharType="separate"/>
        </w:r>
        <w:r>
          <w:t>62</w:t>
        </w:r>
        <w:r>
          <w:fldChar w:fldCharType="end"/>
        </w:r>
      </w:hyperlink>
    </w:p>
    <w:p>
      <w:pPr>
        <w:pStyle w:val="TOC2"/>
        <w:tabs>
          <w:tab w:val="right" w:leader="dot" w:pos="8306"/>
        </w:tabs>
      </w:pPr>
      <w:hyperlink w:anchor="_Toc3509" w:history="1">
        <w:r>
          <w:rPr>
            <w:rFonts w:ascii="仿宋" w:eastAsia="仿宋" w:hAnsi="仿宋" w:cs="仿宋" w:hint="eastAsia"/>
            <w:lang w:eastAsia="zh-CN"/>
          </w:rPr>
          <w:t>(二)、监督与审计</w:t>
        </w:r>
        <w:r>
          <w:tab/>
        </w:r>
        <w:r>
          <w:fldChar w:fldCharType="begin"/>
        </w:r>
        <w:r>
          <w:instrText xml:space="preserve"> PAGEREF _Toc3509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891"/>
      <w:r>
        <w:rPr>
          <w:rFonts w:ascii="仿宋" w:eastAsia="仿宋" w:hAnsi="仿宋" w:cs="仿宋" w:hint="eastAsia"/>
          <w:sz w:val="28"/>
          <w:lang w:eastAsia="zh-CN"/>
        </w:rPr>
        <w:t>一、薯类生产项目概论</w:t>
      </w:r>
      <w:bookmarkEnd w:id="2"/>
    </w:p>
    <w:p>
      <w:pPr>
        <w:pStyle w:val="Heading2"/>
        <w:rPr>
          <w:rFonts w:ascii="仿宋" w:eastAsia="仿宋" w:hAnsi="仿宋" w:cs="仿宋" w:hint="eastAsia"/>
          <w:lang w:eastAsia="zh-CN"/>
        </w:rPr>
      </w:pPr>
      <w:bookmarkStart w:id="3" w:name="_Toc843"/>
      <w:r>
        <w:rPr>
          <w:rFonts w:ascii="仿宋" w:eastAsia="仿宋" w:hAnsi="仿宋" w:cs="仿宋" w:hint="eastAsia"/>
          <w:lang w:eastAsia="zh-CN"/>
        </w:rPr>
        <w:t>(一)、薯类生产项目概况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起源追溯至对市场的深入洞察。市场的不断演变与变革为薯类生产项目提供了难得的机遇。当前市场存在的需求缺口和变革的大环境共同构成了薯类生产项目的背景。这个薯类生产项目旨在充分利用市场机遇，填补行业中尚未满足的需求，为客户提供全新的解决方案。市场的变革和需求的增长使得这个薯类生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薯类生产项目名称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正式命名为薯类生产。这个名称不仅仅是一个标识，更代表了薯类生产项目的核心理念和愿景。它蕴含着薯类生产项目所要解决问题的关键字，具有强烈的表达和辨识度，为薯类生产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薯类生产项目目标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核心目标是提供一种全新、高效的解决方案，满足客户日益增长的需求。薯类生产项目追求的不仅仅是满足市场需求，更是在市场中获得卓越的竞争优势。通过不断提升产品或服务的质量和创新水平，薯类生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薯类生产项目范围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全面涵盖了产品研发、制造、市场推广和售后服务，确保从产品设计到最终用户体验的全方位关注。这一全面的薯类生产项目范围是为了确保薯类生产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薯类生产项目时间表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薯类生产项目计划在未来18个月内完成，包括研发、测试、市场试点和正式推出等不同阶段。这个时间表的合理设计是为了确保薯类生产项目各个阶段的顺利推进，以便按时交付高质量的成果。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薯类生产项目预算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薯类生产项目总预算估算为XX百万美元，主要分配在研发、市场推广、人员培训和运营等方面。这一充足的预算为薯类生产项目提供了充足的资源，确保薯类生产项目在各个方面都能取得优异的表现。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薯类生产项目风险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薯类生产项目可能面临的风险包括市场接受度低、技术难题、竞争激烈等。薯类生产项目团队已经制定了相应的风险应对计划，通过前瞻性的风险管理，确保薯类生产项目在面对不确定性时能够迅速做出应对。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薯类生产项目团队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薯类生产项目汇聚了一支经验丰富、多领域专业素养的核心团队，确保薯类生产项目在各个方面都能拥有高水平的执行力。团队的协同作战是薯类生产项目成功的关键因素之一。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薯类生产项目背景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薯类生产项目的背景根植于市场对更高效、创新产品的渴望，同时也受到科技发展对行业格局的深刻改变的影响。这为薯类生产项目提供了广阔的发展空间和市场需求。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薯类生产项目现状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截至目前，薯类生产项目已完成市场调研和技术验证，取得了初步的成功。这为薯类生产项目在未来的发展奠定了坚实的基础，为更远大的目标打下了坚实的基石。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026"/>
      <w:r>
        <w:rPr>
          <w:rFonts w:ascii="仿宋" w:eastAsia="仿宋" w:hAnsi="仿宋" w:cs="仿宋" w:hint="eastAsia"/>
          <w:sz w:val="28"/>
          <w:lang w:eastAsia="zh-CN"/>
        </w:rPr>
        <w:t>(二)、薯类生产项目目标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keyword》薯类生产项目首要业务目标是在市场中占据有利地位，实现产品/服务的成功推广和销售。通过不断提升产品质量、创新性，薯类生产项目追求成为行业中的领导者，赢得更多客户的青睐。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在科技迅速发展的时代，薯类生产项目着眼于技术创新。通过持续的研发和技术升级，薯类生产项目旨在推出更具创新性的产品或服务，以满足市场对新鲜、先进解决方案的需求。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为了建立可持续的客户关系，薯类生产项目设定了客户满意度目标。通过提供卓越的产品质量和优质的客户服务，薯类生产项目追求赢得客户的信任和忠诚度，确保他们的满意度达到行业领先水平。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薯类生产项目注重社会责任和可持续发展。通过实施环保、社会责任薯类生产项目，薯类生产项目致力于在经济发展的同时保护环境，促进社会公平，实现可持续经营。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薯类生产项目的团队是实现目标的核心驱动力。因此，薯类生产项目设定了团队发展目标，包括提升团队成员的专业技能、培养领导力，以及搭建协同高效的团队工作氛围。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3053"/>
      <w:r>
        <w:rPr>
          <w:rFonts w:ascii="仿宋" w:eastAsia="仿宋" w:hAnsi="仿宋" w:cs="仿宋" w:hint="eastAsia"/>
          <w:sz w:val="28"/>
          <w:lang w:eastAsia="zh-CN"/>
        </w:rPr>
        <w:t>(三)、薯类生产项目提出的理由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薯类生产项目提出的理由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提出源于对市场机遇的深刻洞察。当前市场中存在的需求缺口和行业发展趋势表明，有巨大的商业机会等待被开发。通过准确捕捉市场机遇，薯类生产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理念基于对技术创新的信仰。通过持续的研发和技术投入，薯类生产项目有望推出更具创新性的产品或服务。在科技飞速发展的当下，薯类生产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提出是为了增强企业的行业竞争力。通过提升产品或服务的质量和独特性，薯类生产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响应了消费者需求的变化。随着社会和科技的不断发展，消费者对产品和服务的需求也在发生变化。通过深入了解并及时回应消费者的新需求，薯类生产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薯类生产项目的提出是企业战略发展规划的一部分。在面对日益激烈的市场竞争和不断变化的商业环境中，薯类生产项目作为企业战略的一环，旨在为企业开辟新的增长领域，巩固企业在行业中的地位。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提出不仅仅是基于商业考量，还注重社会责任。通过推出环保、社会责任等方面的薯类生产项目，薯类生产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薯类生产项目的提出反映了对利益相关者期望的关注。包括客户、员工、投资者等利益相关者在企业发展中都有着各自的期望，薯类生产项目力求在满足这些期望的同时，取得更大的共赢。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7008"/>
      <w:r>
        <w:rPr>
          <w:rFonts w:ascii="仿宋" w:eastAsia="仿宋" w:hAnsi="仿宋" w:cs="仿宋" w:hint="eastAsia"/>
          <w:sz w:val="28"/>
          <w:lang w:eastAsia="zh-CN"/>
        </w:rPr>
        <w:t>(四)、薯类生产项目意义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在实施薯类生产项目的过程中，我们不仅仅是在追逐商业成功，更是为企业和社会的多个层面创造了深远的意义。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首要意义在于提升企业的市场竞争力。通过持续的创新和对产品质量的高标准要求，薯类生产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薯类生产项目的推进将促使行业技术水平的提升。通过引入先进技术和创新性解决方案，薯类生产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薯类生产项目不仅创造了大量就业机会，提高了就业水平，还注重社会责任和环保。通过参与社会公益事业和推动环保薯类生产项目，薯类生产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综合而言，薯类生产项目意义重大，不仅推动了企业的发展，也为行业和社会的进步贡献了积极力量。这是一个全面而深刻的影响，将在未来产生可持续的正面效应。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8560"/>
      <w:r>
        <w:rPr>
          <w:rFonts w:ascii="仿宋" w:eastAsia="仿宋" w:hAnsi="仿宋" w:cs="仿宋" w:hint="eastAsia"/>
          <w:sz w:val="28"/>
          <w:lang w:eastAsia="zh-CN"/>
        </w:rPr>
        <w:t>(五)、薯类生产项目背景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在当今迅猛发展的商业环境中，薯类生产项目的动因根植于对多方面因素的审慎考量。这个薯类生产项目的提出并非孤立的决策，而是对企业所处背景深入思考的产物。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市场的不断演变是薯类生产项目背后的首要原因。科技的迅速发展和全球市场的快速变化使得企业必须灵活应对。薯类生产项目应运而生，旨在通过创新性的解决方案迎合市场的多变需求，赢得竞争中的先机。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竞争的激烈程度也是薯类生产项目背景中不可忽视的一环。企业需要在激烈竞争中脱颖而出，为此，薯类生产项目致力于打破常规，提供独特的价值主张，以吸引客户并确保市场份额的增长。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技术的迅速发展为企业带来了机遇与挑战。作为薯类生产项目启动的背景之一，对新兴技术的应用将有助于提升企业的技术水平，使其在不断演进的商业环境中保持竞争优势。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此外，社会对企业责任的期望也在逐渐升高。薯类生产项目充分融入了社会责任的理念，通过可持续经营和社会公益薯类生产项目，企图为社会贡献一份力量，在商业成功的同时关注社会价值。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2457"/>
      <w:r>
        <w:rPr>
          <w:rFonts w:ascii="仿宋" w:eastAsia="仿宋" w:hAnsi="仿宋" w:cs="仿宋" w:hint="eastAsia"/>
          <w:sz w:val="28"/>
          <w:lang w:eastAsia="zh-CN"/>
        </w:rPr>
        <w:t>二、薯类生产项目建设单位说明</w:t>
      </w:r>
      <w:bookmarkEnd w:id="8"/>
    </w:p>
    <w:p>
      <w:pPr>
        <w:pStyle w:val="Heading2"/>
        <w:rPr>
          <w:rFonts w:ascii="仿宋" w:eastAsia="仿宋" w:hAnsi="仿宋" w:cs="仿宋" w:hint="eastAsia"/>
          <w:lang w:eastAsia="zh-CN"/>
        </w:rPr>
      </w:pPr>
      <w:bookmarkStart w:id="9" w:name="_Toc2771"/>
      <w:r>
        <w:rPr>
          <w:rFonts w:ascii="仿宋" w:eastAsia="仿宋" w:hAnsi="仿宋" w:cs="仿宋" w:hint="eastAsia"/>
          <w:lang w:eastAsia="zh-CN"/>
        </w:rPr>
        <w:t>(一)、薯类生产项目承办单位基本情况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643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薯类生产项目承办单位的XXXX，我们着眼于实现可持续的经济效益。通过技术创新和解决方案的提供，公司预计在薯类生产项目执行期间将获得可观的收入增长。这一收入来源主要包括薯类生产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同时，我们注重成本控制和效率提升，以确保薯类生产项目的可持续盈利。透过精细的管理和资源优化，公司期望实现薯类生产项目利润最大化。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薯类生产项目实施进行全面的投资评估，包括薯类生产项目启动阶段的资金投入和后续运营成本。通过对薯类生产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薯类生产项目实施过程中具备足够的资金流动性，公司将进行详尽的现金流分析。这包括资金需求的合理预测、薯类生产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6305"/>
      <w:r>
        <w:rPr>
          <w:rFonts w:ascii="仿宋" w:eastAsia="仿宋" w:hAnsi="仿宋" w:cs="仿宋" w:hint="eastAsia"/>
          <w:sz w:val="28"/>
          <w:lang w:eastAsia="zh-CN"/>
        </w:rPr>
        <w:t>三、薯类生产项目可持续发展</w:t>
      </w:r>
      <w:bookmarkEnd w:id="11"/>
    </w:p>
    <w:p>
      <w:pPr>
        <w:pStyle w:val="Heading2"/>
        <w:rPr>
          <w:rFonts w:ascii="仿宋" w:eastAsia="仿宋" w:hAnsi="仿宋" w:cs="仿宋" w:hint="eastAsia"/>
          <w:lang w:eastAsia="zh-CN"/>
        </w:rPr>
      </w:pPr>
      <w:bookmarkStart w:id="12" w:name="_Toc32582"/>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中，薯类生产项目团队着眼于未来，明确了可持续发展的战略方向。制定的具体可持续发展目标包括降低资源使用、采用环保技术、最大化社会效益等。这一步骤不仅有助于薯类生产项目在环保和社会责任方面达到最高标准，也为未来提供了明确的指引，确保薯类生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可持续实践的融入薯类生产项目管理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可持续实践已经贯穿于整个薯类生产项目管理周期。从薯类生产项目规划开始，薯类生产项目团队就考虑了环境和社会的因素。在执行阶段，薯类生产项目团队积极推动绿色技术的应用，优化资源利用。此外，关注员工的社会责任，通过培训和沟通活动提高员工对可持续发展的认知，使他们能够在日常工作中践行可持续实践。这些举措不仅为薯类生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8574"/>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扎根于薯类生产项目的可持续发展理念，我们深信环保与社会责任是薯类生产项目成功的关键支柱。在薯类生产项目的每一步，我们都致力于通过创新和实践，履行对环境和社会的坚定责任。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团队通过引入先进的环保技术、建立高效的废物处理系统以及推动能源节约措施，积极履行环保责任。定期的环保监测和评估确保薯类生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不仅致力于自身可持续发展，还注重对社会的回馈。通过支持社区薯类生产项目、参与慈善事业、提供培训机会等方式，薯类生产项目积极履行社会责任。与当地社区建立积极互动，关注员工的工作与生活平衡，以及员工的身心健康，是薯类生产项目在社会责任层面的关键举措。这样的实践不仅增强了薯类生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5570"/>
      <w:r>
        <w:rPr>
          <w:rFonts w:ascii="仿宋" w:eastAsia="仿宋" w:hAnsi="仿宋" w:cs="仿宋" w:hint="eastAsia"/>
          <w:sz w:val="28"/>
          <w:lang w:eastAsia="zh-CN"/>
        </w:rPr>
        <w:t>四、薯类生产项目危机管理</w:t>
      </w:r>
      <w:bookmarkEnd w:id="14"/>
    </w:p>
    <w:p>
      <w:pPr>
        <w:pStyle w:val="Heading2"/>
        <w:rPr>
          <w:rFonts w:ascii="仿宋" w:eastAsia="仿宋" w:hAnsi="仿宋" w:cs="仿宋" w:hint="eastAsia"/>
          <w:lang w:eastAsia="zh-CN"/>
        </w:rPr>
      </w:pPr>
      <w:bookmarkStart w:id="15" w:name="_Toc2879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薯类生产项目危机管理中，危机预警与识别是确保薯类生产项目稳健运行的核心步骤。通过建立全面的监测机制，薯类生产项目团队旨在及时发现和理解潜在的风险和危机因素，以便采取及时的预防和应对措施，确保薯类生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首先，通过深入的风险评估，薯类生产项目团队全面分析了整个薯类生产项目和各个阶段可能存在的威胁。这包括准确评估每个潜在风险的发生概率和可能影响的程度，为后续危机预警提供了有力支持。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薯类生产项目团队着重于明确定义薯类生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薯类生产项目进展的持续监控，团队能够及时发现潜在问题并作出迅速反应。薯类生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在这一阶段，团队的专业素养和反应速度将发挥至关重要的作用，以确保潜在危机能够在初期得到有效的处理，最大程度地减轻负面影响。通过危机预警与识别，薯类生产项目得以更有序、可控地推进。</w:t>
      </w:r>
    </w:p>
    <w:p>
      <w:pPr>
        <w:pStyle w:val="Heading2"/>
        <w:ind w:firstLine="560" w:firstLineChars="200"/>
        <w:rPr>
          <w:rFonts w:ascii="仿宋" w:eastAsia="仿宋" w:hAnsi="仿宋" w:cs="仿宋" w:hint="eastAsia"/>
          <w:sz w:val="28"/>
          <w:lang w:eastAsia="zh-CN"/>
        </w:rPr>
      </w:pPr>
      <w:bookmarkStart w:id="16" w:name="_Toc8382"/>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在危机发生时，薯类生产项目团队立即行动，成立了应急小组。该小组的任务是迅速制定并实施紧急应对措施，以最小化潜在损失。以下是采取的主要措施：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暂停薯类生产项目进度：为遏制危机蔓延，薯类生产项目暂时停止进行，以便全面评估当前状况。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资源重新分配：重新评估薯类生产项目资源的分配，确保最大限度地减小损失。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实时沟通：与关键利益相关者建立实时沟通机制，向他们传递薯类生产项目危机的实际状况，保障薯类生产项目核心利益。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在紧急应对的同时，薯类生产项目团队强调了团队协作和有效沟通的重要性。以下是团队协作的关键举措：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信息共享机制：建立了信息共享平台，确保团队成员能够及时获取薯类生产项目危机的实时信息。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领导者沟通：薯类生产项目领导者通过定期会议和即时沟通工具，指导团队应对危机，保持团队稳定运行。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随着危机得到初步控制，薯类生产项目团队转向制定恢复计划，以确保薯类生产项目能够从中迅速恢复。主要恢复计划包括：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修复受损的进度计划：重新评估薯类生产项目进度，制定修复计划，确保薯类生产项目尽快回归正常进程。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重新调整资源分配：优化资源分配，确保薯类生产项目在有限资源下高效运转。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风险管理机制加强：对薯类生产项目风险进行全面评估，制定更强化的风险管理策略，以预防未来可能的危机。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584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93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薯类生产项目的技术管理特点体现在其创新导向。通过引入最先进的技术趋势和解决方案，薯类生产项目致力于提升科技含量、提高质量和效率水平。这意味着我们将采用最新的工具和方法，确保薯类生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薯类生产项目技术管理的显著特征。通过整合不同领域的技术资源，我们实现了跨学科的协同工作。这有助于优化技术架构，提高整体效能。此外，整合性策略还促进了不同技术团队之间的紧密沟通和高效合作，确保薯类生产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薯类生产项目所采用的技术。通过不断优化技术方案，薯类生产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薯类生产项目团队将在薯类生产项目初期识别可能的技术风险，并采取相应的预防和应对措施。通过建立健全的风险评估机制，薯类生产项目能够在实施过程中及时发现并解决潜在的技术问题，保障薯类生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薯类生产项目中，技术将成为薯类生产项目成功的有力支持。这一深度剖析揭示了技术管理在薯类生产项目实施中的关键作用，为薯类生产项目的技术基础奠定了坚实的基础。</w:t>
      </w:r>
    </w:p>
    <w:p>
      <w:pPr>
        <w:pStyle w:val="Heading2"/>
        <w:ind w:firstLine="560" w:firstLineChars="200"/>
        <w:rPr>
          <w:rFonts w:ascii="仿宋" w:eastAsia="仿宋" w:hAnsi="仿宋" w:cs="仿宋" w:hint="eastAsia"/>
          <w:sz w:val="28"/>
          <w:lang w:eastAsia="zh-CN"/>
        </w:rPr>
      </w:pPr>
      <w:bookmarkStart w:id="19" w:name="_Toc17955"/>
      <w:r>
        <w:rPr>
          <w:rFonts w:ascii="仿宋" w:eastAsia="仿宋" w:hAnsi="仿宋" w:cs="仿宋" w:hint="eastAsia"/>
          <w:sz w:val="28"/>
          <w:lang w:eastAsia="zh-CN"/>
        </w:rPr>
        <w:t>(二)、薯类生产项目工艺技术设计方案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薯类生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薯类生产项目将严格按照相关行业规范要求进行组织。通过有效控制产品质量，薯类生产项目将致力于为顾客提供优质的薯类生产项目产品和良好的服务。这体现了薯类生产项目对于生产活动合规性和质量标准的高度重视，为薯类生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https://d.book118.com/728012061056006032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薯类生产项目规划设计蓝图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71310"/>
    <w:rsid w:val="128713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801206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2024-01-28T11:14:00Z</dcterms:created>
  <dcterms:modified xsi:type="dcterms:W3CDTF">2024-01-28T11:15:14Z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610A23D323304F1AA573C5AD7F57EEA7_11</vt:lpwstr>
  </property>
  <property fmtid="{D5CDD505-2E9C-101B-9397-08002B2CF9AE}" pid="3" name="KSOProductBuildVer">
    <vt:lpwstr>2052-12.1.0.16120</vt:lpwstr>
  </property>
</Properties>
</file>