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播种机项目规划设计纲要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089" w:history="1">
        <w:r>
          <w:rPr>
            <w:rFonts w:ascii="仿宋" w:eastAsia="仿宋" w:hAnsi="仿宋" w:cs="仿宋" w:hint="eastAsia"/>
            <w:lang w:eastAsia="zh-CN"/>
          </w:rPr>
          <w:t>概论</w:t>
        </w:r>
        <w:r>
          <w:tab/>
        </w:r>
        <w:r>
          <w:fldChar w:fldCharType="begin"/>
        </w:r>
        <w:r>
          <w:instrText xml:space="preserve"> PAGEREF _Toc29089 \h </w:instrText>
        </w:r>
        <w:r>
          <w:fldChar w:fldCharType="separate"/>
        </w:r>
        <w:r>
          <w:t>3</w:t>
        </w:r>
        <w:r>
          <w:fldChar w:fldCharType="end"/>
        </w:r>
      </w:hyperlink>
    </w:p>
    <w:p>
      <w:pPr>
        <w:pStyle w:val="TOC1"/>
        <w:tabs>
          <w:tab w:val="right" w:leader="dot" w:pos="8306"/>
        </w:tabs>
      </w:pPr>
      <w:hyperlink w:anchor="_Toc11890" w:history="1">
        <w:r>
          <w:rPr>
            <w:rFonts w:ascii="仿宋" w:eastAsia="仿宋" w:hAnsi="仿宋" w:cs="仿宋" w:hint="eastAsia"/>
            <w:lang w:eastAsia="zh-CN"/>
          </w:rPr>
          <w:t>一、播种机项目危机管理</w:t>
        </w:r>
        <w:r>
          <w:tab/>
        </w:r>
        <w:r>
          <w:fldChar w:fldCharType="begin"/>
        </w:r>
        <w:r>
          <w:instrText xml:space="preserve"> PAGEREF _Toc11890 \h </w:instrText>
        </w:r>
        <w:r>
          <w:fldChar w:fldCharType="separate"/>
        </w:r>
        <w:r>
          <w:t>3</w:t>
        </w:r>
        <w:r>
          <w:fldChar w:fldCharType="end"/>
        </w:r>
      </w:hyperlink>
    </w:p>
    <w:p>
      <w:pPr>
        <w:pStyle w:val="TOC2"/>
        <w:tabs>
          <w:tab w:val="right" w:leader="dot" w:pos="8306"/>
        </w:tabs>
      </w:pPr>
      <w:hyperlink w:anchor="_Toc20881" w:history="1">
        <w:r>
          <w:rPr>
            <w:rFonts w:ascii="仿宋" w:eastAsia="仿宋" w:hAnsi="仿宋" w:cs="仿宋" w:hint="eastAsia"/>
            <w:lang w:eastAsia="zh-CN"/>
          </w:rPr>
          <w:t>(一)、危机预警与识别</w:t>
        </w:r>
        <w:r>
          <w:tab/>
        </w:r>
        <w:r>
          <w:fldChar w:fldCharType="begin"/>
        </w:r>
        <w:r>
          <w:instrText xml:space="preserve"> PAGEREF _Toc20881 \h </w:instrText>
        </w:r>
        <w:r>
          <w:fldChar w:fldCharType="separate"/>
        </w:r>
        <w:r>
          <w:t>3</w:t>
        </w:r>
        <w:r>
          <w:fldChar w:fldCharType="end"/>
        </w:r>
      </w:hyperlink>
    </w:p>
    <w:p>
      <w:pPr>
        <w:pStyle w:val="TOC2"/>
        <w:tabs>
          <w:tab w:val="right" w:leader="dot" w:pos="8306"/>
        </w:tabs>
      </w:pPr>
      <w:hyperlink w:anchor="_Toc9773" w:history="1">
        <w:r>
          <w:rPr>
            <w:rFonts w:ascii="仿宋" w:eastAsia="仿宋" w:hAnsi="仿宋" w:cs="仿宋" w:hint="eastAsia"/>
            <w:lang w:eastAsia="zh-CN"/>
          </w:rPr>
          <w:t>(二)、危机应对与恢复</w:t>
        </w:r>
        <w:r>
          <w:tab/>
        </w:r>
        <w:r>
          <w:fldChar w:fldCharType="begin"/>
        </w:r>
        <w:r>
          <w:instrText xml:space="preserve"> PAGEREF _Toc9773 \h </w:instrText>
        </w:r>
        <w:r>
          <w:fldChar w:fldCharType="separate"/>
        </w:r>
        <w:r>
          <w:t>4</w:t>
        </w:r>
        <w:r>
          <w:fldChar w:fldCharType="end"/>
        </w:r>
      </w:hyperlink>
    </w:p>
    <w:p>
      <w:pPr>
        <w:pStyle w:val="TOC1"/>
        <w:tabs>
          <w:tab w:val="right" w:leader="dot" w:pos="8306"/>
        </w:tabs>
      </w:pPr>
      <w:hyperlink w:anchor="_Toc20066" w:history="1">
        <w:r>
          <w:rPr>
            <w:rFonts w:ascii="仿宋" w:eastAsia="仿宋" w:hAnsi="仿宋" w:cs="仿宋" w:hint="eastAsia"/>
            <w:lang w:eastAsia="zh-CN"/>
          </w:rPr>
          <w:t>二、市场分析、调研</w:t>
        </w:r>
        <w:r>
          <w:tab/>
        </w:r>
        <w:r>
          <w:fldChar w:fldCharType="begin"/>
        </w:r>
        <w:r>
          <w:instrText xml:space="preserve"> PAGEREF _Toc20066 \h </w:instrText>
        </w:r>
        <w:r>
          <w:fldChar w:fldCharType="separate"/>
        </w:r>
        <w:r>
          <w:t>5</w:t>
        </w:r>
        <w:r>
          <w:fldChar w:fldCharType="end"/>
        </w:r>
      </w:hyperlink>
    </w:p>
    <w:p>
      <w:pPr>
        <w:pStyle w:val="TOC2"/>
        <w:tabs>
          <w:tab w:val="right" w:leader="dot" w:pos="8306"/>
        </w:tabs>
      </w:pPr>
      <w:hyperlink w:anchor="_Toc981" w:history="1">
        <w:r>
          <w:rPr>
            <w:rFonts w:ascii="仿宋" w:eastAsia="仿宋" w:hAnsi="仿宋" w:cs="仿宋" w:hint="eastAsia"/>
            <w:lang w:eastAsia="zh-CN"/>
          </w:rPr>
          <w:t>(一)、播种机行业分析</w:t>
        </w:r>
        <w:r>
          <w:tab/>
        </w:r>
        <w:r>
          <w:fldChar w:fldCharType="begin"/>
        </w:r>
        <w:r>
          <w:instrText xml:space="preserve"> PAGEREF _Toc981 \h </w:instrText>
        </w:r>
        <w:r>
          <w:fldChar w:fldCharType="separate"/>
        </w:r>
        <w:r>
          <w:t>5</w:t>
        </w:r>
        <w:r>
          <w:fldChar w:fldCharType="end"/>
        </w:r>
      </w:hyperlink>
    </w:p>
    <w:p>
      <w:pPr>
        <w:pStyle w:val="TOC2"/>
        <w:tabs>
          <w:tab w:val="right" w:leader="dot" w:pos="8306"/>
        </w:tabs>
      </w:pPr>
      <w:hyperlink w:anchor="_Toc14521" w:history="1">
        <w:r>
          <w:rPr>
            <w:rFonts w:ascii="仿宋" w:eastAsia="仿宋" w:hAnsi="仿宋" w:cs="仿宋" w:hint="eastAsia"/>
            <w:lang w:eastAsia="zh-CN"/>
          </w:rPr>
          <w:t>(二)、播种机市场分析预测</w:t>
        </w:r>
        <w:r>
          <w:tab/>
        </w:r>
        <w:r>
          <w:fldChar w:fldCharType="begin"/>
        </w:r>
        <w:r>
          <w:instrText xml:space="preserve"> PAGEREF _Toc14521 \h </w:instrText>
        </w:r>
        <w:r>
          <w:fldChar w:fldCharType="separate"/>
        </w:r>
        <w:r>
          <w:t>6</w:t>
        </w:r>
        <w:r>
          <w:fldChar w:fldCharType="end"/>
        </w:r>
      </w:hyperlink>
    </w:p>
    <w:p>
      <w:pPr>
        <w:pStyle w:val="TOC1"/>
        <w:tabs>
          <w:tab w:val="right" w:leader="dot" w:pos="8306"/>
        </w:tabs>
      </w:pPr>
      <w:hyperlink w:anchor="_Toc15367" w:history="1">
        <w:r>
          <w:rPr>
            <w:rFonts w:ascii="仿宋" w:eastAsia="仿宋" w:hAnsi="仿宋" w:cs="仿宋" w:hint="eastAsia"/>
            <w:lang w:eastAsia="zh-CN"/>
          </w:rPr>
          <w:t>三、播种机项目文档管理</w:t>
        </w:r>
        <w:r>
          <w:tab/>
        </w:r>
        <w:r>
          <w:fldChar w:fldCharType="begin"/>
        </w:r>
        <w:r>
          <w:instrText xml:space="preserve"> PAGEREF _Toc15367 \h </w:instrText>
        </w:r>
        <w:r>
          <w:fldChar w:fldCharType="separate"/>
        </w:r>
        <w:r>
          <w:t>7</w:t>
        </w:r>
        <w:r>
          <w:fldChar w:fldCharType="end"/>
        </w:r>
      </w:hyperlink>
    </w:p>
    <w:p>
      <w:pPr>
        <w:pStyle w:val="TOC2"/>
        <w:tabs>
          <w:tab w:val="right" w:leader="dot" w:pos="8306"/>
        </w:tabs>
      </w:pPr>
      <w:hyperlink w:anchor="_Toc10014" w:history="1">
        <w:r>
          <w:rPr>
            <w:rFonts w:ascii="仿宋" w:eastAsia="仿宋" w:hAnsi="仿宋" w:cs="仿宋" w:hint="eastAsia"/>
            <w:lang w:eastAsia="zh-CN"/>
          </w:rPr>
          <w:t>(一)、文档编制与审查</w:t>
        </w:r>
        <w:r>
          <w:tab/>
        </w:r>
        <w:r>
          <w:fldChar w:fldCharType="begin"/>
        </w:r>
        <w:r>
          <w:instrText xml:space="preserve"> PAGEREF _Toc10014 \h </w:instrText>
        </w:r>
        <w:r>
          <w:fldChar w:fldCharType="separate"/>
        </w:r>
        <w:r>
          <w:t>7</w:t>
        </w:r>
        <w:r>
          <w:fldChar w:fldCharType="end"/>
        </w:r>
      </w:hyperlink>
    </w:p>
    <w:p>
      <w:pPr>
        <w:pStyle w:val="TOC2"/>
        <w:tabs>
          <w:tab w:val="right" w:leader="dot" w:pos="8306"/>
        </w:tabs>
      </w:pPr>
      <w:hyperlink w:anchor="_Toc13827" w:history="1">
        <w:r>
          <w:rPr>
            <w:rFonts w:ascii="仿宋" w:eastAsia="仿宋" w:hAnsi="仿宋" w:cs="仿宋" w:hint="eastAsia"/>
            <w:lang w:eastAsia="zh-CN"/>
          </w:rPr>
          <w:t>(二)、文档发布与分发</w:t>
        </w:r>
        <w:r>
          <w:tab/>
        </w:r>
        <w:r>
          <w:fldChar w:fldCharType="begin"/>
        </w:r>
        <w:r>
          <w:instrText xml:space="preserve"> PAGEREF _Toc13827 \h </w:instrText>
        </w:r>
        <w:r>
          <w:fldChar w:fldCharType="separate"/>
        </w:r>
        <w:r>
          <w:t>8</w:t>
        </w:r>
        <w:r>
          <w:fldChar w:fldCharType="end"/>
        </w:r>
      </w:hyperlink>
    </w:p>
    <w:p>
      <w:pPr>
        <w:pStyle w:val="TOC2"/>
        <w:tabs>
          <w:tab w:val="right" w:leader="dot" w:pos="8306"/>
        </w:tabs>
      </w:pPr>
      <w:hyperlink w:anchor="_Toc19270" w:history="1">
        <w:r>
          <w:rPr>
            <w:rFonts w:ascii="仿宋" w:eastAsia="仿宋" w:hAnsi="仿宋" w:cs="仿宋" w:hint="eastAsia"/>
            <w:lang w:eastAsia="zh-CN"/>
          </w:rPr>
          <w:t>(三)、文档存档与归档</w:t>
        </w:r>
        <w:r>
          <w:tab/>
        </w:r>
        <w:r>
          <w:fldChar w:fldCharType="begin"/>
        </w:r>
        <w:r>
          <w:instrText xml:space="preserve"> PAGEREF _Toc19270 \h </w:instrText>
        </w:r>
        <w:r>
          <w:fldChar w:fldCharType="separate"/>
        </w:r>
        <w:r>
          <w:t>9</w:t>
        </w:r>
        <w:r>
          <w:fldChar w:fldCharType="end"/>
        </w:r>
      </w:hyperlink>
    </w:p>
    <w:p>
      <w:pPr>
        <w:pStyle w:val="TOC1"/>
        <w:tabs>
          <w:tab w:val="right" w:leader="dot" w:pos="8306"/>
        </w:tabs>
      </w:pPr>
      <w:hyperlink w:anchor="_Toc28246" w:history="1">
        <w:r>
          <w:rPr>
            <w:rFonts w:ascii="仿宋" w:eastAsia="仿宋" w:hAnsi="仿宋" w:cs="仿宋" w:hint="eastAsia"/>
            <w:lang w:eastAsia="zh-CN"/>
          </w:rPr>
          <w:t>四、播种机项目绩效评估</w:t>
        </w:r>
        <w:r>
          <w:tab/>
        </w:r>
        <w:r>
          <w:fldChar w:fldCharType="begin"/>
        </w:r>
        <w:r>
          <w:instrText xml:space="preserve"> PAGEREF _Toc28246 \h </w:instrText>
        </w:r>
        <w:r>
          <w:fldChar w:fldCharType="separate"/>
        </w:r>
        <w:r>
          <w:t>10</w:t>
        </w:r>
        <w:r>
          <w:fldChar w:fldCharType="end"/>
        </w:r>
      </w:hyperlink>
    </w:p>
    <w:p>
      <w:pPr>
        <w:pStyle w:val="TOC2"/>
        <w:tabs>
          <w:tab w:val="right" w:leader="dot" w:pos="8306"/>
        </w:tabs>
      </w:pPr>
      <w:hyperlink w:anchor="_Toc8845" w:history="1">
        <w:r>
          <w:rPr>
            <w:rFonts w:ascii="仿宋" w:eastAsia="仿宋" w:hAnsi="仿宋" w:cs="仿宋" w:hint="eastAsia"/>
            <w:lang w:eastAsia="zh-CN"/>
          </w:rPr>
          <w:t>(一)、绩效评估指标</w:t>
        </w:r>
        <w:r>
          <w:tab/>
        </w:r>
        <w:r>
          <w:fldChar w:fldCharType="begin"/>
        </w:r>
        <w:r>
          <w:instrText xml:space="preserve"> PAGEREF _Toc8845 \h </w:instrText>
        </w:r>
        <w:r>
          <w:fldChar w:fldCharType="separate"/>
        </w:r>
        <w:r>
          <w:t>10</w:t>
        </w:r>
        <w:r>
          <w:fldChar w:fldCharType="end"/>
        </w:r>
      </w:hyperlink>
    </w:p>
    <w:p>
      <w:pPr>
        <w:pStyle w:val="TOC2"/>
        <w:tabs>
          <w:tab w:val="right" w:leader="dot" w:pos="8306"/>
        </w:tabs>
      </w:pPr>
      <w:hyperlink w:anchor="_Toc7143" w:history="1">
        <w:r>
          <w:rPr>
            <w:rFonts w:ascii="仿宋" w:eastAsia="仿宋" w:hAnsi="仿宋" w:cs="仿宋" w:hint="eastAsia"/>
            <w:lang w:eastAsia="zh-CN"/>
          </w:rPr>
          <w:t>(二)、绩效评估方法</w:t>
        </w:r>
        <w:r>
          <w:tab/>
        </w:r>
        <w:r>
          <w:fldChar w:fldCharType="begin"/>
        </w:r>
        <w:r>
          <w:instrText xml:space="preserve"> PAGEREF _Toc7143 \h </w:instrText>
        </w:r>
        <w:r>
          <w:fldChar w:fldCharType="separate"/>
        </w:r>
        <w:r>
          <w:t>11</w:t>
        </w:r>
        <w:r>
          <w:fldChar w:fldCharType="end"/>
        </w:r>
      </w:hyperlink>
    </w:p>
    <w:p>
      <w:pPr>
        <w:pStyle w:val="TOC2"/>
        <w:tabs>
          <w:tab w:val="right" w:leader="dot" w:pos="8306"/>
        </w:tabs>
      </w:pPr>
      <w:hyperlink w:anchor="_Toc25421" w:history="1">
        <w:r>
          <w:rPr>
            <w:rFonts w:ascii="仿宋" w:eastAsia="仿宋" w:hAnsi="仿宋" w:cs="仿宋" w:hint="eastAsia"/>
            <w:lang w:eastAsia="zh-CN"/>
          </w:rPr>
          <w:t>(三)、绩效评估周期</w:t>
        </w:r>
        <w:r>
          <w:tab/>
        </w:r>
        <w:r>
          <w:fldChar w:fldCharType="begin"/>
        </w:r>
        <w:r>
          <w:instrText xml:space="preserve"> PAGEREF _Toc25421 \h </w:instrText>
        </w:r>
        <w:r>
          <w:fldChar w:fldCharType="separate"/>
        </w:r>
        <w:r>
          <w:t>12</w:t>
        </w:r>
        <w:r>
          <w:fldChar w:fldCharType="end"/>
        </w:r>
      </w:hyperlink>
    </w:p>
    <w:p>
      <w:pPr>
        <w:pStyle w:val="TOC1"/>
        <w:tabs>
          <w:tab w:val="right" w:leader="dot" w:pos="8306"/>
        </w:tabs>
      </w:pPr>
      <w:hyperlink w:anchor="_Toc21102" w:history="1">
        <w:r>
          <w:rPr>
            <w:rFonts w:ascii="仿宋" w:eastAsia="仿宋" w:hAnsi="仿宋" w:cs="仿宋" w:hint="eastAsia"/>
            <w:lang w:eastAsia="zh-CN"/>
          </w:rPr>
          <w:t>五、播种机项目概论</w:t>
        </w:r>
        <w:r>
          <w:tab/>
        </w:r>
        <w:r>
          <w:fldChar w:fldCharType="begin"/>
        </w:r>
        <w:r>
          <w:instrText xml:space="preserve"> PAGEREF _Toc21102 \h </w:instrText>
        </w:r>
        <w:r>
          <w:fldChar w:fldCharType="separate"/>
        </w:r>
        <w:r>
          <w:t>13</w:t>
        </w:r>
        <w:r>
          <w:fldChar w:fldCharType="end"/>
        </w:r>
      </w:hyperlink>
    </w:p>
    <w:p>
      <w:pPr>
        <w:pStyle w:val="TOC2"/>
        <w:tabs>
          <w:tab w:val="right" w:leader="dot" w:pos="8306"/>
        </w:tabs>
      </w:pPr>
      <w:hyperlink w:anchor="_Toc22015" w:history="1">
        <w:r>
          <w:rPr>
            <w:rFonts w:ascii="仿宋" w:eastAsia="仿宋" w:hAnsi="仿宋" w:cs="仿宋" w:hint="eastAsia"/>
            <w:lang w:eastAsia="zh-CN"/>
          </w:rPr>
          <w:t>(一)、播种机项目概况</w:t>
        </w:r>
        <w:r>
          <w:tab/>
        </w:r>
        <w:r>
          <w:fldChar w:fldCharType="begin"/>
        </w:r>
        <w:r>
          <w:instrText xml:space="preserve"> PAGEREF _Toc22015 \h </w:instrText>
        </w:r>
        <w:r>
          <w:fldChar w:fldCharType="separate"/>
        </w:r>
        <w:r>
          <w:t>13</w:t>
        </w:r>
        <w:r>
          <w:fldChar w:fldCharType="end"/>
        </w:r>
      </w:hyperlink>
    </w:p>
    <w:p>
      <w:pPr>
        <w:pStyle w:val="TOC2"/>
        <w:tabs>
          <w:tab w:val="right" w:leader="dot" w:pos="8306"/>
        </w:tabs>
      </w:pPr>
      <w:hyperlink w:anchor="_Toc13725" w:history="1">
        <w:r>
          <w:rPr>
            <w:rFonts w:ascii="仿宋" w:eastAsia="仿宋" w:hAnsi="仿宋" w:cs="仿宋" w:hint="eastAsia"/>
            <w:lang w:eastAsia="zh-CN"/>
          </w:rPr>
          <w:t>(二)、播种机项目目标</w:t>
        </w:r>
        <w:r>
          <w:tab/>
        </w:r>
        <w:r>
          <w:fldChar w:fldCharType="begin"/>
        </w:r>
        <w:r>
          <w:instrText xml:space="preserve"> PAGEREF _Toc13725 \h </w:instrText>
        </w:r>
        <w:r>
          <w:fldChar w:fldCharType="separate"/>
        </w:r>
        <w:r>
          <w:t>16</w:t>
        </w:r>
        <w:r>
          <w:fldChar w:fldCharType="end"/>
        </w:r>
      </w:hyperlink>
    </w:p>
    <w:p>
      <w:pPr>
        <w:pStyle w:val="TOC2"/>
        <w:tabs>
          <w:tab w:val="right" w:leader="dot" w:pos="8306"/>
        </w:tabs>
      </w:pPr>
      <w:hyperlink w:anchor="_Toc67" w:history="1">
        <w:r>
          <w:rPr>
            <w:rFonts w:ascii="仿宋" w:eastAsia="仿宋" w:hAnsi="仿宋" w:cs="仿宋" w:hint="eastAsia"/>
            <w:lang w:eastAsia="zh-CN"/>
          </w:rPr>
          <w:t>(三)、播种机项目提出的理由</w:t>
        </w:r>
        <w:r>
          <w:tab/>
        </w:r>
        <w:r>
          <w:fldChar w:fldCharType="begin"/>
        </w:r>
        <w:r>
          <w:instrText xml:space="preserve"> PAGEREF _Toc67 \h </w:instrText>
        </w:r>
        <w:r>
          <w:fldChar w:fldCharType="separate"/>
        </w:r>
        <w:r>
          <w:t>16</w:t>
        </w:r>
        <w:r>
          <w:fldChar w:fldCharType="end"/>
        </w:r>
      </w:hyperlink>
    </w:p>
    <w:p>
      <w:pPr>
        <w:pStyle w:val="TOC2"/>
        <w:tabs>
          <w:tab w:val="right" w:leader="dot" w:pos="8306"/>
        </w:tabs>
      </w:pPr>
      <w:hyperlink w:anchor="_Toc10876" w:history="1">
        <w:r>
          <w:rPr>
            <w:rFonts w:ascii="仿宋" w:eastAsia="仿宋" w:hAnsi="仿宋" w:cs="仿宋" w:hint="eastAsia"/>
            <w:lang w:eastAsia="zh-CN"/>
          </w:rPr>
          <w:t>(四)、播种机项目意义</w:t>
        </w:r>
        <w:r>
          <w:tab/>
        </w:r>
        <w:r>
          <w:fldChar w:fldCharType="begin"/>
        </w:r>
        <w:r>
          <w:instrText xml:space="preserve"> PAGEREF _Toc10876 \h </w:instrText>
        </w:r>
        <w:r>
          <w:fldChar w:fldCharType="separate"/>
        </w:r>
        <w:r>
          <w:t>18</w:t>
        </w:r>
        <w:r>
          <w:fldChar w:fldCharType="end"/>
        </w:r>
      </w:hyperlink>
    </w:p>
    <w:p>
      <w:pPr>
        <w:pStyle w:val="TOC2"/>
        <w:tabs>
          <w:tab w:val="right" w:leader="dot" w:pos="8306"/>
        </w:tabs>
      </w:pPr>
      <w:hyperlink w:anchor="_Toc31042" w:history="1">
        <w:r>
          <w:rPr>
            <w:rFonts w:ascii="仿宋" w:eastAsia="仿宋" w:hAnsi="仿宋" w:cs="仿宋" w:hint="eastAsia"/>
            <w:lang w:eastAsia="zh-CN"/>
          </w:rPr>
          <w:t>(五)、播种机项目背景</w:t>
        </w:r>
        <w:r>
          <w:tab/>
        </w:r>
        <w:r>
          <w:fldChar w:fldCharType="begin"/>
        </w:r>
        <w:r>
          <w:instrText xml:space="preserve"> PAGEREF _Toc31042 \h </w:instrText>
        </w:r>
        <w:r>
          <w:fldChar w:fldCharType="separate"/>
        </w:r>
        <w:r>
          <w:t>19</w:t>
        </w:r>
        <w:r>
          <w:fldChar w:fldCharType="end"/>
        </w:r>
      </w:hyperlink>
    </w:p>
    <w:p>
      <w:pPr>
        <w:pStyle w:val="TOC1"/>
        <w:tabs>
          <w:tab w:val="right" w:leader="dot" w:pos="8306"/>
        </w:tabs>
      </w:pPr>
      <w:hyperlink w:anchor="_Toc8397" w:history="1">
        <w:r>
          <w:rPr>
            <w:rFonts w:ascii="仿宋" w:eastAsia="仿宋" w:hAnsi="仿宋" w:cs="仿宋" w:hint="eastAsia"/>
            <w:lang w:eastAsia="zh-CN"/>
          </w:rPr>
          <w:t>六、播种机项目土建工程</w:t>
        </w:r>
        <w:r>
          <w:tab/>
        </w:r>
        <w:r>
          <w:fldChar w:fldCharType="begin"/>
        </w:r>
        <w:r>
          <w:instrText xml:space="preserve"> PAGEREF _Toc8397 \h </w:instrText>
        </w:r>
        <w:r>
          <w:fldChar w:fldCharType="separate"/>
        </w:r>
        <w:r>
          <w:t>20</w:t>
        </w:r>
        <w:r>
          <w:fldChar w:fldCharType="end"/>
        </w:r>
      </w:hyperlink>
    </w:p>
    <w:p>
      <w:pPr>
        <w:pStyle w:val="TOC2"/>
        <w:tabs>
          <w:tab w:val="right" w:leader="dot" w:pos="8306"/>
        </w:tabs>
      </w:pPr>
      <w:hyperlink w:anchor="_Toc14856" w:history="1">
        <w:r>
          <w:rPr>
            <w:rFonts w:ascii="仿宋" w:eastAsia="仿宋" w:hAnsi="仿宋" w:cs="仿宋" w:hint="eastAsia"/>
            <w:lang w:eastAsia="zh-CN"/>
          </w:rPr>
          <w:t>(一)、建筑工程设计原则</w:t>
        </w:r>
        <w:r>
          <w:tab/>
        </w:r>
        <w:r>
          <w:fldChar w:fldCharType="begin"/>
        </w:r>
        <w:r>
          <w:instrText xml:space="preserve"> PAGEREF _Toc14856 \h </w:instrText>
        </w:r>
        <w:r>
          <w:fldChar w:fldCharType="separate"/>
        </w:r>
        <w:r>
          <w:t>20</w:t>
        </w:r>
        <w:r>
          <w:fldChar w:fldCharType="end"/>
        </w:r>
      </w:hyperlink>
    </w:p>
    <w:p>
      <w:pPr>
        <w:pStyle w:val="TOC2"/>
        <w:tabs>
          <w:tab w:val="right" w:leader="dot" w:pos="8306"/>
        </w:tabs>
      </w:pPr>
      <w:hyperlink w:anchor="_Toc7285" w:history="1">
        <w:r>
          <w:rPr>
            <w:rFonts w:ascii="仿宋" w:eastAsia="仿宋" w:hAnsi="仿宋" w:cs="仿宋" w:hint="eastAsia"/>
            <w:lang w:eastAsia="zh-CN"/>
          </w:rPr>
          <w:t>(二)、土建工程设计年限及安全等级</w:t>
        </w:r>
        <w:r>
          <w:tab/>
        </w:r>
        <w:r>
          <w:fldChar w:fldCharType="begin"/>
        </w:r>
        <w:r>
          <w:instrText xml:space="preserve"> PAGEREF _Toc7285 \h </w:instrText>
        </w:r>
        <w:r>
          <w:fldChar w:fldCharType="separate"/>
        </w:r>
        <w:r>
          <w:t>21</w:t>
        </w:r>
        <w:r>
          <w:fldChar w:fldCharType="end"/>
        </w:r>
      </w:hyperlink>
    </w:p>
    <w:p>
      <w:pPr>
        <w:pStyle w:val="TOC2"/>
        <w:tabs>
          <w:tab w:val="right" w:leader="dot" w:pos="8306"/>
        </w:tabs>
      </w:pPr>
      <w:hyperlink w:anchor="_Toc4550" w:history="1">
        <w:r>
          <w:rPr>
            <w:rFonts w:ascii="仿宋" w:eastAsia="仿宋" w:hAnsi="仿宋" w:cs="仿宋" w:hint="eastAsia"/>
            <w:lang w:eastAsia="zh-CN"/>
          </w:rPr>
          <w:t>(三)、建筑工程设计总体要求</w:t>
        </w:r>
        <w:r>
          <w:tab/>
        </w:r>
        <w:r>
          <w:fldChar w:fldCharType="begin"/>
        </w:r>
        <w:r>
          <w:instrText xml:space="preserve"> PAGEREF _Toc4550 \h </w:instrText>
        </w:r>
        <w:r>
          <w:fldChar w:fldCharType="separate"/>
        </w:r>
        <w:r>
          <w:t>22</w:t>
        </w:r>
        <w:r>
          <w:fldChar w:fldCharType="end"/>
        </w:r>
      </w:hyperlink>
    </w:p>
    <w:p>
      <w:pPr>
        <w:pStyle w:val="TOC2"/>
        <w:tabs>
          <w:tab w:val="right" w:leader="dot" w:pos="8306"/>
        </w:tabs>
      </w:pPr>
      <w:hyperlink w:anchor="_Toc10040" w:history="1">
        <w:r>
          <w:rPr>
            <w:rFonts w:ascii="仿宋" w:eastAsia="仿宋" w:hAnsi="仿宋" w:cs="仿宋" w:hint="eastAsia"/>
            <w:lang w:eastAsia="zh-CN"/>
          </w:rPr>
          <w:t>(四)、土建工程建设指标</w:t>
        </w:r>
        <w:r>
          <w:tab/>
        </w:r>
        <w:r>
          <w:fldChar w:fldCharType="begin"/>
        </w:r>
        <w:r>
          <w:instrText xml:space="preserve"> PAGEREF _Toc10040 \h </w:instrText>
        </w:r>
        <w:r>
          <w:fldChar w:fldCharType="separate"/>
        </w:r>
        <w:r>
          <w:t>23</w:t>
        </w:r>
        <w:r>
          <w:fldChar w:fldCharType="end"/>
        </w:r>
      </w:hyperlink>
    </w:p>
    <w:p>
      <w:pPr>
        <w:pStyle w:val="TOC1"/>
        <w:tabs>
          <w:tab w:val="right" w:leader="dot" w:pos="8306"/>
        </w:tabs>
      </w:pPr>
      <w:hyperlink w:anchor="_Toc25891" w:history="1">
        <w:r>
          <w:rPr>
            <w:rFonts w:ascii="仿宋" w:eastAsia="仿宋" w:hAnsi="仿宋" w:cs="仿宋" w:hint="eastAsia"/>
            <w:lang w:eastAsia="zh-CN"/>
          </w:rPr>
          <w:t>七、播种机项目计划安排</w:t>
        </w:r>
        <w:r>
          <w:tab/>
        </w:r>
        <w:r>
          <w:fldChar w:fldCharType="begin"/>
        </w:r>
        <w:r>
          <w:instrText xml:space="preserve"> PAGEREF _Toc25891 \h </w:instrText>
        </w:r>
        <w:r>
          <w:fldChar w:fldCharType="separate"/>
        </w:r>
        <w:r>
          <w:t>23</w:t>
        </w:r>
        <w:r>
          <w:fldChar w:fldCharType="end"/>
        </w:r>
      </w:hyperlink>
    </w:p>
    <w:p>
      <w:pPr>
        <w:pStyle w:val="TOC2"/>
        <w:tabs>
          <w:tab w:val="right" w:leader="dot" w:pos="8306"/>
        </w:tabs>
      </w:pPr>
      <w:hyperlink w:anchor="_Toc21836" w:history="1">
        <w:r>
          <w:rPr>
            <w:rFonts w:ascii="仿宋" w:eastAsia="仿宋" w:hAnsi="仿宋" w:cs="仿宋" w:hint="eastAsia"/>
            <w:lang w:eastAsia="zh-CN"/>
          </w:rPr>
          <w:t>(一)、建设周期</w:t>
        </w:r>
        <w:r>
          <w:tab/>
        </w:r>
        <w:r>
          <w:fldChar w:fldCharType="begin"/>
        </w:r>
        <w:r>
          <w:instrText xml:space="preserve"> PAGEREF _Toc21836 \h </w:instrText>
        </w:r>
        <w:r>
          <w:fldChar w:fldCharType="separate"/>
        </w:r>
        <w:r>
          <w:t>23</w:t>
        </w:r>
        <w:r>
          <w:fldChar w:fldCharType="end"/>
        </w:r>
      </w:hyperlink>
    </w:p>
    <w:p>
      <w:pPr>
        <w:pStyle w:val="TOC2"/>
        <w:tabs>
          <w:tab w:val="right" w:leader="dot" w:pos="8306"/>
        </w:tabs>
      </w:pPr>
      <w:hyperlink w:anchor="_Toc22783" w:history="1">
        <w:r>
          <w:rPr>
            <w:rFonts w:ascii="仿宋" w:eastAsia="仿宋" w:hAnsi="仿宋" w:cs="仿宋" w:hint="eastAsia"/>
            <w:lang w:eastAsia="zh-CN"/>
          </w:rPr>
          <w:t>(二)、建设进度</w:t>
        </w:r>
        <w:r>
          <w:tab/>
        </w:r>
        <w:r>
          <w:fldChar w:fldCharType="begin"/>
        </w:r>
        <w:r>
          <w:instrText xml:space="preserve"> PAGEREF _Toc22783 \h </w:instrText>
        </w:r>
        <w:r>
          <w:fldChar w:fldCharType="separate"/>
        </w:r>
        <w:r>
          <w:t>24</w:t>
        </w:r>
        <w:r>
          <w:fldChar w:fldCharType="end"/>
        </w:r>
      </w:hyperlink>
    </w:p>
    <w:p>
      <w:pPr>
        <w:pStyle w:val="TOC2"/>
        <w:tabs>
          <w:tab w:val="right" w:leader="dot" w:pos="8306"/>
        </w:tabs>
      </w:pPr>
      <w:hyperlink w:anchor="_Toc7056" w:history="1">
        <w:r>
          <w:rPr>
            <w:rFonts w:ascii="仿宋" w:eastAsia="仿宋" w:hAnsi="仿宋" w:cs="仿宋" w:hint="eastAsia"/>
            <w:lang w:eastAsia="zh-CN"/>
          </w:rPr>
          <w:t>(三)、进度安排注意事项</w:t>
        </w:r>
        <w:r>
          <w:tab/>
        </w:r>
        <w:r>
          <w:fldChar w:fldCharType="begin"/>
        </w:r>
        <w:r>
          <w:instrText xml:space="preserve"> PAGEREF _Toc7056 \h </w:instrText>
        </w:r>
        <w:r>
          <w:fldChar w:fldCharType="separate"/>
        </w:r>
        <w:r>
          <w:t>25</w:t>
        </w:r>
        <w:r>
          <w:fldChar w:fldCharType="end"/>
        </w:r>
      </w:hyperlink>
    </w:p>
    <w:p>
      <w:pPr>
        <w:pStyle w:val="TOC2"/>
        <w:tabs>
          <w:tab w:val="right" w:leader="dot" w:pos="8306"/>
        </w:tabs>
      </w:pPr>
      <w:hyperlink w:anchor="_Toc19536" w:history="1">
        <w:r>
          <w:rPr>
            <w:rFonts w:ascii="仿宋" w:eastAsia="仿宋" w:hAnsi="仿宋" w:cs="仿宋" w:hint="eastAsia"/>
            <w:lang w:eastAsia="zh-CN"/>
          </w:rPr>
          <w:t>(四)、人力资源配置</w:t>
        </w:r>
        <w:r>
          <w:tab/>
        </w:r>
        <w:r>
          <w:fldChar w:fldCharType="begin"/>
        </w:r>
        <w:r>
          <w:instrText xml:space="preserve"> PAGEREF _Toc19536 \h </w:instrText>
        </w:r>
        <w:r>
          <w:fldChar w:fldCharType="separate"/>
        </w:r>
        <w:r>
          <w:t>26</w:t>
        </w:r>
        <w:r>
          <w:fldChar w:fldCharType="end"/>
        </w:r>
      </w:hyperlink>
    </w:p>
    <w:p>
      <w:pPr>
        <w:pStyle w:val="TOC1"/>
        <w:tabs>
          <w:tab w:val="right" w:leader="dot" w:pos="8306"/>
        </w:tabs>
      </w:pPr>
      <w:hyperlink w:anchor="_Toc27752" w:history="1">
        <w:r>
          <w:rPr>
            <w:rFonts w:ascii="仿宋" w:eastAsia="仿宋" w:hAnsi="仿宋" w:cs="仿宋" w:hint="eastAsia"/>
            <w:lang w:eastAsia="zh-CN"/>
          </w:rPr>
          <w:t>八、播种机项目财务管理</w:t>
        </w:r>
        <w:r>
          <w:tab/>
        </w:r>
        <w:r>
          <w:fldChar w:fldCharType="begin"/>
        </w:r>
        <w:r>
          <w:instrText xml:space="preserve"> PAGEREF _Toc27752 \h </w:instrText>
        </w:r>
        <w:r>
          <w:fldChar w:fldCharType="separate"/>
        </w:r>
        <w:r>
          <w:t>27</w:t>
        </w:r>
        <w:r>
          <w:fldChar w:fldCharType="end"/>
        </w:r>
      </w:hyperlink>
    </w:p>
    <w:p>
      <w:pPr>
        <w:pStyle w:val="TOC2"/>
        <w:tabs>
          <w:tab w:val="right" w:leader="dot" w:pos="8306"/>
        </w:tabs>
      </w:pPr>
      <w:hyperlink w:anchor="_Toc25099" w:history="1">
        <w:r>
          <w:rPr>
            <w:rFonts w:ascii="仿宋" w:eastAsia="仿宋" w:hAnsi="仿宋" w:cs="仿宋" w:hint="eastAsia"/>
            <w:lang w:eastAsia="zh-CN"/>
          </w:rPr>
          <w:t>(一)、资金需求大</w:t>
        </w:r>
        <w:r>
          <w:tab/>
        </w:r>
        <w:r>
          <w:fldChar w:fldCharType="begin"/>
        </w:r>
        <w:r>
          <w:instrText xml:space="preserve"> PAGEREF _Toc25099 \h </w:instrText>
        </w:r>
        <w:r>
          <w:fldChar w:fldCharType="separate"/>
        </w:r>
        <w:r>
          <w:t>27</w:t>
        </w:r>
        <w:r>
          <w:fldChar w:fldCharType="end"/>
        </w:r>
      </w:hyperlink>
    </w:p>
    <w:p>
      <w:pPr>
        <w:pStyle w:val="TOC2"/>
        <w:tabs>
          <w:tab w:val="right" w:leader="dot" w:pos="8306"/>
        </w:tabs>
      </w:pPr>
      <w:hyperlink w:anchor="_Toc30861" w:history="1">
        <w:r>
          <w:rPr>
            <w:rFonts w:ascii="仿宋" w:eastAsia="仿宋" w:hAnsi="仿宋" w:cs="仿宋" w:hint="eastAsia"/>
            <w:lang w:eastAsia="zh-CN"/>
          </w:rPr>
          <w:t>(二)、研发周期长</w:t>
        </w:r>
        <w:r>
          <w:tab/>
        </w:r>
        <w:r>
          <w:fldChar w:fldCharType="begin"/>
        </w:r>
        <w:r>
          <w:instrText xml:space="preserve"> PAGEREF _Toc30861 \h </w:instrText>
        </w:r>
        <w:r>
          <w:fldChar w:fldCharType="separate"/>
        </w:r>
        <w:r>
          <w:t>28</w:t>
        </w:r>
        <w:r>
          <w:fldChar w:fldCharType="end"/>
        </w:r>
      </w:hyperlink>
    </w:p>
    <w:p>
      <w:pPr>
        <w:pStyle w:val="TOC2"/>
        <w:tabs>
          <w:tab w:val="right" w:leader="dot" w:pos="8306"/>
        </w:tabs>
      </w:pPr>
      <w:hyperlink w:anchor="_Toc9016" w:history="1">
        <w:r>
          <w:rPr>
            <w:rFonts w:ascii="仿宋" w:eastAsia="仿宋" w:hAnsi="仿宋" w:cs="仿宋" w:hint="eastAsia"/>
            <w:lang w:eastAsia="zh-CN"/>
          </w:rPr>
          <w:t>(三)、市场风险大</w:t>
        </w:r>
        <w:r>
          <w:tab/>
        </w:r>
        <w:r>
          <w:fldChar w:fldCharType="begin"/>
        </w:r>
        <w:r>
          <w:instrText xml:space="preserve"> PAGEREF _Toc9016 \h </w:instrText>
        </w:r>
        <w:r>
          <w:fldChar w:fldCharType="separate"/>
        </w:r>
        <w:r>
          <w:t>29</w:t>
        </w:r>
        <w:r>
          <w:fldChar w:fldCharType="end"/>
        </w:r>
      </w:hyperlink>
    </w:p>
    <w:p>
      <w:pPr>
        <w:pStyle w:val="TOC2"/>
        <w:tabs>
          <w:tab w:val="right" w:leader="dot" w:pos="8306"/>
        </w:tabs>
      </w:pPr>
      <w:hyperlink w:anchor="_Toc6997" w:history="1">
        <w:r>
          <w:rPr>
            <w:rFonts w:ascii="仿宋" w:eastAsia="仿宋" w:hAnsi="仿宋" w:cs="仿宋" w:hint="eastAsia"/>
            <w:lang w:eastAsia="zh-CN"/>
          </w:rPr>
          <w:t>(四)、利润率高</w:t>
        </w:r>
        <w:r>
          <w:tab/>
        </w:r>
        <w:r>
          <w:fldChar w:fldCharType="begin"/>
        </w:r>
        <w:r>
          <w:instrText xml:space="preserve"> PAGEREF _Toc6997 \h </w:instrText>
        </w:r>
        <w:r>
          <w:fldChar w:fldCharType="separate"/>
        </w:r>
        <w:r>
          <w:t>32</w:t>
        </w:r>
        <w:r>
          <w:fldChar w:fldCharType="end"/>
        </w:r>
      </w:hyperlink>
    </w:p>
    <w:p>
      <w:pPr>
        <w:pStyle w:val="TOC1"/>
        <w:tabs>
          <w:tab w:val="right" w:leader="dot" w:pos="8306"/>
        </w:tabs>
      </w:pPr>
      <w:hyperlink w:anchor="_Toc17045" w:history="1">
        <w:r>
          <w:rPr>
            <w:rFonts w:ascii="仿宋" w:eastAsia="仿宋" w:hAnsi="仿宋" w:cs="仿宋" w:hint="eastAsia"/>
            <w:lang w:eastAsia="zh-CN"/>
          </w:rPr>
          <w:t>九、播种机项目技术管理</w:t>
        </w:r>
        <w:r>
          <w:tab/>
        </w:r>
        <w:r>
          <w:fldChar w:fldCharType="begin"/>
        </w:r>
        <w:r>
          <w:instrText xml:space="preserve"> PAGEREF _Toc17045 \h </w:instrText>
        </w:r>
        <w:r>
          <w:fldChar w:fldCharType="separate"/>
        </w:r>
        <w:r>
          <w:t>34</w:t>
        </w:r>
        <w:r>
          <w:fldChar w:fldCharType="end"/>
        </w:r>
      </w:hyperlink>
    </w:p>
    <w:p>
      <w:pPr>
        <w:pStyle w:val="TOC2"/>
        <w:tabs>
          <w:tab w:val="right" w:leader="dot" w:pos="8306"/>
        </w:tabs>
      </w:pPr>
      <w:hyperlink w:anchor="_Toc30269" w:history="1">
        <w:r>
          <w:rPr>
            <w:rFonts w:ascii="仿宋" w:eastAsia="仿宋" w:hAnsi="仿宋" w:cs="仿宋" w:hint="eastAsia"/>
            <w:lang w:eastAsia="zh-CN"/>
          </w:rPr>
          <w:t>(一)、技术方案选用方向</w:t>
        </w:r>
        <w:r>
          <w:tab/>
        </w:r>
        <w:r>
          <w:fldChar w:fldCharType="begin"/>
        </w:r>
        <w:r>
          <w:instrText xml:space="preserve"> PAGEREF _Toc30269 \h </w:instrText>
        </w:r>
        <w:r>
          <w:fldChar w:fldCharType="separate"/>
        </w:r>
        <w:r>
          <w:t>34</w:t>
        </w:r>
        <w:r>
          <w:fldChar w:fldCharType="end"/>
        </w:r>
      </w:hyperlink>
    </w:p>
    <w:p>
      <w:pPr>
        <w:pStyle w:val="TOC2"/>
        <w:tabs>
          <w:tab w:val="right" w:leader="dot" w:pos="8306"/>
        </w:tabs>
      </w:pPr>
      <w:hyperlink w:anchor="_Toc5759" w:history="1">
        <w:r>
          <w:rPr>
            <w:rFonts w:ascii="仿宋" w:eastAsia="仿宋" w:hAnsi="仿宋" w:cs="仿宋" w:hint="eastAsia"/>
            <w:lang w:eastAsia="zh-CN"/>
          </w:rPr>
          <w:t>(二)、工艺技术方案选用原则</w:t>
        </w:r>
        <w:r>
          <w:tab/>
        </w:r>
        <w:r>
          <w:fldChar w:fldCharType="begin"/>
        </w:r>
        <w:r>
          <w:instrText xml:space="preserve"> PAGEREF _Toc5759 \h </w:instrText>
        </w:r>
        <w:r>
          <w:fldChar w:fldCharType="separate"/>
        </w:r>
        <w:r>
          <w:t>36</w:t>
        </w:r>
        <w:r>
          <w:fldChar w:fldCharType="end"/>
        </w:r>
      </w:hyperlink>
    </w:p>
    <w:p>
      <w:pPr>
        <w:pStyle w:val="TOC2"/>
        <w:tabs>
          <w:tab w:val="right" w:leader="dot" w:pos="8306"/>
        </w:tabs>
      </w:pPr>
      <w:hyperlink w:anchor="_Toc7610" w:history="1">
        <w:r>
          <w:rPr>
            <w:rFonts w:ascii="仿宋" w:eastAsia="仿宋" w:hAnsi="仿宋" w:cs="仿宋" w:hint="eastAsia"/>
            <w:lang w:eastAsia="zh-CN"/>
          </w:rPr>
          <w:t>(三)、工艺技术方案要求</w:t>
        </w:r>
        <w:r>
          <w:tab/>
        </w:r>
        <w:r>
          <w:fldChar w:fldCharType="begin"/>
        </w:r>
        <w:r>
          <w:instrText xml:space="preserve"> PAGEREF _Toc7610 \h </w:instrText>
        </w:r>
        <w:r>
          <w:fldChar w:fldCharType="separate"/>
        </w:r>
        <w:r>
          <w:t>38</w:t>
        </w:r>
        <w:r>
          <w:fldChar w:fldCharType="end"/>
        </w:r>
      </w:hyperlink>
    </w:p>
    <w:p>
      <w:pPr>
        <w:pStyle w:val="TOC1"/>
        <w:tabs>
          <w:tab w:val="right" w:leader="dot" w:pos="8306"/>
        </w:tabs>
      </w:pPr>
      <w:hyperlink w:anchor="_Toc17145" w:history="1">
        <w:r>
          <w:rPr>
            <w:rFonts w:ascii="仿宋" w:eastAsia="仿宋" w:hAnsi="仿宋" w:cs="仿宋" w:hint="eastAsia"/>
            <w:lang w:eastAsia="zh-CN"/>
          </w:rPr>
          <w:t>十、播种机项目风险管理</w:t>
        </w:r>
        <w:r>
          <w:tab/>
        </w:r>
        <w:r>
          <w:fldChar w:fldCharType="begin"/>
        </w:r>
        <w:r>
          <w:instrText xml:space="preserve"> PAGEREF _Toc17145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60" w:history="1">
        <w:r>
          <w:rPr>
            <w:rFonts w:ascii="仿宋" w:eastAsia="仿宋" w:hAnsi="仿宋" w:cs="仿宋" w:hint="eastAsia"/>
            <w:lang w:eastAsia="zh-CN"/>
          </w:rPr>
          <w:t>(一)、风险识别与评估</w:t>
        </w:r>
        <w:r>
          <w:tab/>
        </w:r>
        <w:r>
          <w:fldChar w:fldCharType="begin"/>
        </w:r>
        <w:r>
          <w:instrText xml:space="preserve"> PAGEREF _Toc2460 \h </w:instrText>
        </w:r>
        <w:r>
          <w:fldChar w:fldCharType="separate"/>
        </w:r>
        <w:r>
          <w:t>40</w:t>
        </w:r>
        <w:r>
          <w:fldChar w:fldCharType="end"/>
        </w:r>
      </w:hyperlink>
    </w:p>
    <w:p>
      <w:pPr>
        <w:pStyle w:val="TOC2"/>
        <w:tabs>
          <w:tab w:val="right" w:leader="dot" w:pos="8306"/>
        </w:tabs>
      </w:pPr>
      <w:hyperlink w:anchor="_Toc7427" w:history="1">
        <w:r>
          <w:rPr>
            <w:rFonts w:ascii="仿宋" w:eastAsia="仿宋" w:hAnsi="仿宋" w:cs="仿宋" w:hint="eastAsia"/>
            <w:lang w:eastAsia="zh-CN"/>
          </w:rPr>
          <w:t>(二)、风险应对策略</w:t>
        </w:r>
        <w:r>
          <w:tab/>
        </w:r>
        <w:r>
          <w:fldChar w:fldCharType="begin"/>
        </w:r>
        <w:r>
          <w:instrText xml:space="preserve"> PAGEREF _Toc7427 \h </w:instrText>
        </w:r>
        <w:r>
          <w:fldChar w:fldCharType="separate"/>
        </w:r>
        <w:r>
          <w:t>41</w:t>
        </w:r>
        <w:r>
          <w:fldChar w:fldCharType="end"/>
        </w:r>
      </w:hyperlink>
    </w:p>
    <w:p>
      <w:pPr>
        <w:pStyle w:val="TOC2"/>
        <w:tabs>
          <w:tab w:val="right" w:leader="dot" w:pos="8306"/>
        </w:tabs>
      </w:pPr>
      <w:hyperlink w:anchor="_Toc19851" w:history="1">
        <w:r>
          <w:rPr>
            <w:rFonts w:ascii="仿宋" w:eastAsia="仿宋" w:hAnsi="仿宋" w:cs="仿宋" w:hint="eastAsia"/>
            <w:lang w:eastAsia="zh-CN"/>
          </w:rPr>
          <w:t>(三)、风险监控与控制</w:t>
        </w:r>
        <w:r>
          <w:tab/>
        </w:r>
        <w:r>
          <w:fldChar w:fldCharType="begin"/>
        </w:r>
        <w:r>
          <w:instrText xml:space="preserve"> PAGEREF _Toc19851 \h </w:instrText>
        </w:r>
        <w:r>
          <w:fldChar w:fldCharType="separate"/>
        </w:r>
        <w:r>
          <w:t>43</w:t>
        </w:r>
        <w:r>
          <w:fldChar w:fldCharType="end"/>
        </w:r>
      </w:hyperlink>
    </w:p>
    <w:p>
      <w:pPr>
        <w:pStyle w:val="TOC1"/>
        <w:tabs>
          <w:tab w:val="right" w:leader="dot" w:pos="8306"/>
        </w:tabs>
      </w:pPr>
      <w:hyperlink w:anchor="_Toc22952" w:history="1">
        <w:r>
          <w:rPr>
            <w:rFonts w:ascii="仿宋" w:eastAsia="仿宋" w:hAnsi="仿宋" w:cs="仿宋" w:hint="eastAsia"/>
            <w:lang w:eastAsia="zh-CN"/>
          </w:rPr>
          <w:t>十一、播种机项目经营效益</w:t>
        </w:r>
        <w:r>
          <w:tab/>
        </w:r>
        <w:r>
          <w:fldChar w:fldCharType="begin"/>
        </w:r>
        <w:r>
          <w:instrText xml:space="preserve"> PAGEREF _Toc22952 \h </w:instrText>
        </w:r>
        <w:r>
          <w:fldChar w:fldCharType="separate"/>
        </w:r>
        <w:r>
          <w:t>44</w:t>
        </w:r>
        <w:r>
          <w:fldChar w:fldCharType="end"/>
        </w:r>
      </w:hyperlink>
    </w:p>
    <w:p>
      <w:pPr>
        <w:pStyle w:val="TOC2"/>
        <w:tabs>
          <w:tab w:val="right" w:leader="dot" w:pos="8306"/>
        </w:tabs>
      </w:pPr>
      <w:hyperlink w:anchor="_Toc612" w:history="1">
        <w:r>
          <w:rPr>
            <w:rFonts w:ascii="仿宋" w:eastAsia="仿宋" w:hAnsi="仿宋" w:cs="仿宋" w:hint="eastAsia"/>
            <w:lang w:eastAsia="zh-CN"/>
          </w:rPr>
          <w:t>(一)、经济评价财务测算</w:t>
        </w:r>
        <w:r>
          <w:tab/>
        </w:r>
        <w:r>
          <w:fldChar w:fldCharType="begin"/>
        </w:r>
        <w:r>
          <w:instrText xml:space="preserve"> PAGEREF _Toc612 \h </w:instrText>
        </w:r>
        <w:r>
          <w:fldChar w:fldCharType="separate"/>
        </w:r>
        <w:r>
          <w:t>44</w:t>
        </w:r>
        <w:r>
          <w:fldChar w:fldCharType="end"/>
        </w:r>
      </w:hyperlink>
    </w:p>
    <w:p>
      <w:pPr>
        <w:pStyle w:val="TOC2"/>
        <w:tabs>
          <w:tab w:val="right" w:leader="dot" w:pos="8306"/>
        </w:tabs>
      </w:pPr>
      <w:hyperlink w:anchor="_Toc28259" w:history="1">
        <w:r>
          <w:rPr>
            <w:rFonts w:ascii="仿宋" w:eastAsia="仿宋" w:hAnsi="仿宋" w:cs="仿宋" w:hint="eastAsia"/>
            <w:lang w:eastAsia="zh-CN"/>
          </w:rPr>
          <w:t>(二)、播种机项目盈利能力分析</w:t>
        </w:r>
        <w:r>
          <w:tab/>
        </w:r>
        <w:r>
          <w:fldChar w:fldCharType="begin"/>
        </w:r>
        <w:r>
          <w:instrText xml:space="preserve"> PAGEREF _Toc28259 \h </w:instrText>
        </w:r>
        <w:r>
          <w:fldChar w:fldCharType="separate"/>
        </w:r>
        <w:r>
          <w:t>45</w:t>
        </w:r>
        <w:r>
          <w:fldChar w:fldCharType="end"/>
        </w:r>
      </w:hyperlink>
    </w:p>
    <w:p>
      <w:pPr>
        <w:pStyle w:val="TOC1"/>
        <w:tabs>
          <w:tab w:val="right" w:leader="dot" w:pos="8306"/>
        </w:tabs>
      </w:pPr>
      <w:hyperlink w:anchor="_Toc20351" w:history="1">
        <w:r>
          <w:rPr>
            <w:rFonts w:ascii="仿宋" w:eastAsia="仿宋" w:hAnsi="仿宋" w:cs="仿宋" w:hint="eastAsia"/>
            <w:lang w:eastAsia="zh-CN"/>
          </w:rPr>
          <w:t>十二、播种机项目环境影响分析</w:t>
        </w:r>
        <w:r>
          <w:tab/>
        </w:r>
        <w:r>
          <w:fldChar w:fldCharType="begin"/>
        </w:r>
        <w:r>
          <w:instrText xml:space="preserve"> PAGEREF _Toc20351 \h </w:instrText>
        </w:r>
        <w:r>
          <w:fldChar w:fldCharType="separate"/>
        </w:r>
        <w:r>
          <w:t>46</w:t>
        </w:r>
        <w:r>
          <w:fldChar w:fldCharType="end"/>
        </w:r>
      </w:hyperlink>
    </w:p>
    <w:p>
      <w:pPr>
        <w:pStyle w:val="TOC2"/>
        <w:tabs>
          <w:tab w:val="right" w:leader="dot" w:pos="8306"/>
        </w:tabs>
      </w:pPr>
      <w:hyperlink w:anchor="_Toc30159" w:history="1">
        <w:r>
          <w:rPr>
            <w:rFonts w:ascii="仿宋" w:eastAsia="仿宋" w:hAnsi="仿宋" w:cs="仿宋" w:hint="eastAsia"/>
            <w:lang w:eastAsia="zh-CN"/>
          </w:rPr>
          <w:t>(一)、建设区域环境质量现状</w:t>
        </w:r>
        <w:r>
          <w:tab/>
        </w:r>
        <w:r>
          <w:fldChar w:fldCharType="begin"/>
        </w:r>
        <w:r>
          <w:instrText xml:space="preserve"> PAGEREF _Toc30159 \h </w:instrText>
        </w:r>
        <w:r>
          <w:fldChar w:fldCharType="separate"/>
        </w:r>
        <w:r>
          <w:t>46</w:t>
        </w:r>
        <w:r>
          <w:fldChar w:fldCharType="end"/>
        </w:r>
      </w:hyperlink>
    </w:p>
    <w:p>
      <w:pPr>
        <w:pStyle w:val="TOC2"/>
        <w:tabs>
          <w:tab w:val="right" w:leader="dot" w:pos="8306"/>
        </w:tabs>
      </w:pPr>
      <w:hyperlink w:anchor="_Toc15142" w:history="1">
        <w:r>
          <w:rPr>
            <w:rFonts w:ascii="仿宋" w:eastAsia="仿宋" w:hAnsi="仿宋" w:cs="仿宋" w:hint="eastAsia"/>
            <w:lang w:eastAsia="zh-CN"/>
          </w:rPr>
          <w:t>(二)、建设期环境保护</w:t>
        </w:r>
        <w:r>
          <w:tab/>
        </w:r>
        <w:r>
          <w:fldChar w:fldCharType="begin"/>
        </w:r>
        <w:r>
          <w:instrText xml:space="preserve"> PAGEREF _Toc15142 \h </w:instrText>
        </w:r>
        <w:r>
          <w:fldChar w:fldCharType="separate"/>
        </w:r>
        <w:r>
          <w:t>47</w:t>
        </w:r>
        <w:r>
          <w:fldChar w:fldCharType="end"/>
        </w:r>
      </w:hyperlink>
    </w:p>
    <w:p>
      <w:pPr>
        <w:pStyle w:val="TOC2"/>
        <w:tabs>
          <w:tab w:val="right" w:leader="dot" w:pos="8306"/>
        </w:tabs>
      </w:pPr>
      <w:hyperlink w:anchor="_Toc17087" w:history="1">
        <w:r>
          <w:rPr>
            <w:rFonts w:ascii="仿宋" w:eastAsia="仿宋" w:hAnsi="仿宋" w:cs="仿宋" w:hint="eastAsia"/>
            <w:lang w:eastAsia="zh-CN"/>
          </w:rPr>
          <w:t>(三)、运营期环境保护</w:t>
        </w:r>
        <w:r>
          <w:tab/>
        </w:r>
        <w:r>
          <w:fldChar w:fldCharType="begin"/>
        </w:r>
        <w:r>
          <w:instrText xml:space="preserve"> PAGEREF _Toc17087 \h </w:instrText>
        </w:r>
        <w:r>
          <w:fldChar w:fldCharType="separate"/>
        </w:r>
        <w:r>
          <w:t>49</w:t>
        </w:r>
        <w:r>
          <w:fldChar w:fldCharType="end"/>
        </w:r>
      </w:hyperlink>
    </w:p>
    <w:p>
      <w:pPr>
        <w:pStyle w:val="TOC2"/>
        <w:tabs>
          <w:tab w:val="right" w:leader="dot" w:pos="8306"/>
        </w:tabs>
      </w:pPr>
      <w:hyperlink w:anchor="_Toc25541" w:history="1">
        <w:r>
          <w:rPr>
            <w:rFonts w:ascii="仿宋" w:eastAsia="仿宋" w:hAnsi="仿宋" w:cs="仿宋" w:hint="eastAsia"/>
            <w:lang w:eastAsia="zh-CN"/>
          </w:rPr>
          <w:t>(四)、播种机项目建设对区域经济的影响</w:t>
        </w:r>
        <w:r>
          <w:tab/>
        </w:r>
        <w:r>
          <w:fldChar w:fldCharType="begin"/>
        </w:r>
        <w:r>
          <w:instrText xml:space="preserve"> PAGEREF _Toc25541 \h </w:instrText>
        </w:r>
        <w:r>
          <w:fldChar w:fldCharType="separate"/>
        </w:r>
        <w:r>
          <w:t>50</w:t>
        </w:r>
        <w:r>
          <w:fldChar w:fldCharType="end"/>
        </w:r>
      </w:hyperlink>
    </w:p>
    <w:p>
      <w:pPr>
        <w:pStyle w:val="TOC2"/>
        <w:tabs>
          <w:tab w:val="right" w:leader="dot" w:pos="8306"/>
        </w:tabs>
      </w:pPr>
      <w:hyperlink w:anchor="_Toc23859" w:history="1">
        <w:r>
          <w:rPr>
            <w:rFonts w:ascii="仿宋" w:eastAsia="仿宋" w:hAnsi="仿宋" w:cs="仿宋" w:hint="eastAsia"/>
            <w:lang w:eastAsia="zh-CN"/>
          </w:rPr>
          <w:t>(五)、废弃物处理</w:t>
        </w:r>
        <w:r>
          <w:tab/>
        </w:r>
        <w:r>
          <w:fldChar w:fldCharType="begin"/>
        </w:r>
        <w:r>
          <w:instrText xml:space="preserve"> PAGEREF _Toc23859 \h </w:instrText>
        </w:r>
        <w:r>
          <w:fldChar w:fldCharType="separate"/>
        </w:r>
        <w:r>
          <w:t>52</w:t>
        </w:r>
        <w:r>
          <w:fldChar w:fldCharType="end"/>
        </w:r>
      </w:hyperlink>
    </w:p>
    <w:p>
      <w:pPr>
        <w:pStyle w:val="TOC2"/>
        <w:tabs>
          <w:tab w:val="right" w:leader="dot" w:pos="8306"/>
        </w:tabs>
      </w:pPr>
      <w:hyperlink w:anchor="_Toc3994" w:history="1">
        <w:r>
          <w:rPr>
            <w:rFonts w:ascii="仿宋" w:eastAsia="仿宋" w:hAnsi="仿宋" w:cs="仿宋" w:hint="eastAsia"/>
            <w:lang w:eastAsia="zh-CN"/>
          </w:rPr>
          <w:t>(六)、特殊环境影响分析</w:t>
        </w:r>
        <w:r>
          <w:tab/>
        </w:r>
        <w:r>
          <w:fldChar w:fldCharType="begin"/>
        </w:r>
        <w:r>
          <w:instrText xml:space="preserve"> PAGEREF _Toc3994 \h </w:instrText>
        </w:r>
        <w:r>
          <w:fldChar w:fldCharType="separate"/>
        </w:r>
        <w:r>
          <w:t>53</w:t>
        </w:r>
        <w:r>
          <w:fldChar w:fldCharType="end"/>
        </w:r>
      </w:hyperlink>
    </w:p>
    <w:p>
      <w:pPr>
        <w:pStyle w:val="TOC2"/>
        <w:tabs>
          <w:tab w:val="right" w:leader="dot" w:pos="8306"/>
        </w:tabs>
      </w:pPr>
      <w:hyperlink w:anchor="_Toc16319" w:history="1">
        <w:r>
          <w:rPr>
            <w:rFonts w:ascii="仿宋" w:eastAsia="仿宋" w:hAnsi="仿宋" w:cs="仿宋" w:hint="eastAsia"/>
            <w:lang w:eastAsia="zh-CN"/>
          </w:rPr>
          <w:t>(七)、清洁生产</w:t>
        </w:r>
        <w:r>
          <w:tab/>
        </w:r>
        <w:r>
          <w:fldChar w:fldCharType="begin"/>
        </w:r>
        <w:r>
          <w:instrText xml:space="preserve"> PAGEREF _Toc16319 \h </w:instrText>
        </w:r>
        <w:r>
          <w:fldChar w:fldCharType="separate"/>
        </w:r>
        <w:r>
          <w:t>54</w:t>
        </w:r>
        <w:r>
          <w:fldChar w:fldCharType="end"/>
        </w:r>
      </w:hyperlink>
    </w:p>
    <w:p>
      <w:pPr>
        <w:pStyle w:val="TOC2"/>
        <w:tabs>
          <w:tab w:val="right" w:leader="dot" w:pos="8306"/>
        </w:tabs>
      </w:pPr>
      <w:hyperlink w:anchor="_Toc12019" w:history="1">
        <w:r>
          <w:rPr>
            <w:rFonts w:ascii="仿宋" w:eastAsia="仿宋" w:hAnsi="仿宋" w:cs="仿宋" w:hint="eastAsia"/>
            <w:lang w:eastAsia="zh-CN"/>
          </w:rPr>
          <w:t>(八)、环境保护综合评价</w:t>
        </w:r>
        <w:r>
          <w:tab/>
        </w:r>
        <w:r>
          <w:fldChar w:fldCharType="begin"/>
        </w:r>
        <w:r>
          <w:instrText xml:space="preserve"> PAGEREF _Toc12019 \h </w:instrText>
        </w:r>
        <w:r>
          <w:fldChar w:fldCharType="separate"/>
        </w:r>
        <w:r>
          <w:t>55</w:t>
        </w:r>
        <w:r>
          <w:fldChar w:fldCharType="end"/>
        </w:r>
      </w:hyperlink>
    </w:p>
    <w:p>
      <w:pPr>
        <w:pStyle w:val="TOC1"/>
        <w:tabs>
          <w:tab w:val="right" w:leader="dot" w:pos="8306"/>
        </w:tabs>
      </w:pPr>
      <w:hyperlink w:anchor="_Toc8543" w:history="1">
        <w:r>
          <w:rPr>
            <w:rFonts w:ascii="仿宋" w:eastAsia="仿宋" w:hAnsi="仿宋" w:cs="仿宋" w:hint="eastAsia"/>
            <w:lang w:eastAsia="zh-CN"/>
          </w:rPr>
          <w:t>十三、播种机项目工程方案分析</w:t>
        </w:r>
        <w:r>
          <w:tab/>
        </w:r>
        <w:r>
          <w:fldChar w:fldCharType="begin"/>
        </w:r>
        <w:r>
          <w:instrText xml:space="preserve"> PAGEREF _Toc8543 \h </w:instrText>
        </w:r>
        <w:r>
          <w:fldChar w:fldCharType="separate"/>
        </w:r>
        <w:r>
          <w:t>57</w:t>
        </w:r>
        <w:r>
          <w:fldChar w:fldCharType="end"/>
        </w:r>
      </w:hyperlink>
    </w:p>
    <w:p>
      <w:pPr>
        <w:pStyle w:val="TOC2"/>
        <w:tabs>
          <w:tab w:val="right" w:leader="dot" w:pos="8306"/>
        </w:tabs>
      </w:pPr>
      <w:hyperlink w:anchor="_Toc3380" w:history="1">
        <w:r>
          <w:rPr>
            <w:rFonts w:ascii="仿宋" w:eastAsia="仿宋" w:hAnsi="仿宋" w:cs="仿宋" w:hint="eastAsia"/>
            <w:lang w:eastAsia="zh-CN"/>
          </w:rPr>
          <w:t>(一)、建筑工程设计原则</w:t>
        </w:r>
        <w:r>
          <w:tab/>
        </w:r>
        <w:r>
          <w:fldChar w:fldCharType="begin"/>
        </w:r>
        <w:r>
          <w:instrText xml:space="preserve"> PAGEREF _Toc3380 \h </w:instrText>
        </w:r>
        <w:r>
          <w:fldChar w:fldCharType="separate"/>
        </w:r>
        <w:r>
          <w:t>57</w:t>
        </w:r>
        <w:r>
          <w:fldChar w:fldCharType="end"/>
        </w:r>
      </w:hyperlink>
    </w:p>
    <w:p>
      <w:pPr>
        <w:pStyle w:val="TOC2"/>
        <w:tabs>
          <w:tab w:val="right" w:leader="dot" w:pos="8306"/>
        </w:tabs>
      </w:pPr>
      <w:hyperlink w:anchor="_Toc14039" w:history="1">
        <w:r>
          <w:rPr>
            <w:rFonts w:ascii="仿宋" w:eastAsia="仿宋" w:hAnsi="仿宋" w:cs="仿宋" w:hint="eastAsia"/>
            <w:lang w:eastAsia="zh-CN"/>
          </w:rPr>
          <w:t>(二)、土建工程建设指标</w:t>
        </w:r>
        <w:r>
          <w:tab/>
        </w:r>
        <w:r>
          <w:fldChar w:fldCharType="begin"/>
        </w:r>
        <w:r>
          <w:instrText xml:space="preserve"> PAGEREF _Toc14039 \h </w:instrText>
        </w:r>
        <w:r>
          <w:fldChar w:fldCharType="separate"/>
        </w:r>
        <w:r>
          <w:t>60</w:t>
        </w:r>
        <w:r>
          <w:fldChar w:fldCharType="end"/>
        </w:r>
      </w:hyperlink>
    </w:p>
    <w:p>
      <w:pPr>
        <w:pStyle w:val="TOC1"/>
        <w:tabs>
          <w:tab w:val="right" w:leader="dot" w:pos="8306"/>
        </w:tabs>
      </w:pPr>
      <w:hyperlink w:anchor="_Toc3903" w:history="1">
        <w:r>
          <w:rPr>
            <w:rFonts w:ascii="仿宋" w:eastAsia="仿宋" w:hAnsi="仿宋" w:cs="仿宋" w:hint="eastAsia"/>
            <w:lang w:eastAsia="zh-CN"/>
          </w:rPr>
          <w:t>十四、质量管理体系</w:t>
        </w:r>
        <w:r>
          <w:tab/>
        </w:r>
        <w:r>
          <w:fldChar w:fldCharType="begin"/>
        </w:r>
        <w:r>
          <w:instrText xml:space="preserve"> PAGEREF _Toc3903 \h </w:instrText>
        </w:r>
        <w:r>
          <w:fldChar w:fldCharType="separate"/>
        </w:r>
        <w:r>
          <w:t>62</w:t>
        </w:r>
        <w:r>
          <w:fldChar w:fldCharType="end"/>
        </w:r>
      </w:hyperlink>
    </w:p>
    <w:p>
      <w:pPr>
        <w:pStyle w:val="TOC2"/>
        <w:tabs>
          <w:tab w:val="right" w:leader="dot" w:pos="8306"/>
        </w:tabs>
      </w:pPr>
      <w:hyperlink w:anchor="_Toc28674" w:history="1">
        <w:r>
          <w:rPr>
            <w:rFonts w:ascii="仿宋" w:eastAsia="仿宋" w:hAnsi="仿宋" w:cs="仿宋" w:hint="eastAsia"/>
            <w:lang w:eastAsia="zh-CN"/>
          </w:rPr>
          <w:t>(一)、质量目标与方针</w:t>
        </w:r>
        <w:r>
          <w:tab/>
        </w:r>
        <w:r>
          <w:fldChar w:fldCharType="begin"/>
        </w:r>
        <w:r>
          <w:instrText xml:space="preserve"> PAGEREF _Toc28674 \h </w:instrText>
        </w:r>
        <w:r>
          <w:fldChar w:fldCharType="separate"/>
        </w:r>
        <w:r>
          <w:t>62</w:t>
        </w:r>
        <w:r>
          <w:fldChar w:fldCharType="end"/>
        </w:r>
      </w:hyperlink>
    </w:p>
    <w:p>
      <w:pPr>
        <w:pStyle w:val="TOC2"/>
        <w:tabs>
          <w:tab w:val="right" w:leader="dot" w:pos="8306"/>
        </w:tabs>
      </w:pPr>
      <w:hyperlink w:anchor="_Toc4599" w:history="1">
        <w:r>
          <w:rPr>
            <w:rFonts w:ascii="仿宋" w:eastAsia="仿宋" w:hAnsi="仿宋" w:cs="仿宋" w:hint="eastAsia"/>
            <w:lang w:eastAsia="zh-CN"/>
          </w:rPr>
          <w:t>(二)、质量管理责任</w:t>
        </w:r>
        <w:r>
          <w:tab/>
        </w:r>
        <w:r>
          <w:fldChar w:fldCharType="begin"/>
        </w:r>
        <w:r>
          <w:instrText xml:space="preserve"> PAGEREF _Toc4599 \h </w:instrText>
        </w:r>
        <w:r>
          <w:fldChar w:fldCharType="separate"/>
        </w:r>
        <w:r>
          <w:t>63</w:t>
        </w:r>
        <w:r>
          <w:fldChar w:fldCharType="end"/>
        </w:r>
      </w:hyperlink>
    </w:p>
    <w:p>
      <w:pPr>
        <w:pStyle w:val="TOC2"/>
        <w:tabs>
          <w:tab w:val="right" w:leader="dot" w:pos="8306"/>
        </w:tabs>
      </w:pPr>
      <w:hyperlink w:anchor="_Toc6345" w:history="1">
        <w:r>
          <w:rPr>
            <w:rFonts w:ascii="仿宋" w:eastAsia="仿宋" w:hAnsi="仿宋" w:cs="仿宋" w:hint="eastAsia"/>
            <w:lang w:eastAsia="zh-CN"/>
          </w:rPr>
          <w:t>(三)、质量管理体系文件</w:t>
        </w:r>
        <w:r>
          <w:tab/>
        </w:r>
        <w:r>
          <w:fldChar w:fldCharType="begin"/>
        </w:r>
        <w:r>
          <w:instrText xml:space="preserve"> PAGEREF _Toc6345 \h </w:instrText>
        </w:r>
        <w:r>
          <w:fldChar w:fldCharType="separate"/>
        </w:r>
        <w:r>
          <w:t>64</w:t>
        </w:r>
        <w:r>
          <w:fldChar w:fldCharType="end"/>
        </w:r>
      </w:hyperlink>
    </w:p>
    <w:p>
      <w:pPr>
        <w:pStyle w:val="TOC2"/>
        <w:tabs>
          <w:tab w:val="right" w:leader="dot" w:pos="8306"/>
        </w:tabs>
      </w:pPr>
      <w:hyperlink w:anchor="_Toc20977" w:history="1">
        <w:r>
          <w:rPr>
            <w:rFonts w:ascii="仿宋" w:eastAsia="仿宋" w:hAnsi="仿宋" w:cs="仿宋" w:hint="eastAsia"/>
            <w:lang w:eastAsia="zh-CN"/>
          </w:rPr>
          <w:t>(四)、质量培训与教育</w:t>
        </w:r>
        <w:r>
          <w:tab/>
        </w:r>
        <w:r>
          <w:fldChar w:fldCharType="begin"/>
        </w:r>
        <w:r>
          <w:instrText xml:space="preserve"> PAGEREF _Toc20977 \h </w:instrText>
        </w:r>
        <w:r>
          <w:fldChar w:fldCharType="separate"/>
        </w:r>
        <w:r>
          <w:t>66</w:t>
        </w:r>
        <w:r>
          <w:fldChar w:fldCharType="end"/>
        </w:r>
      </w:hyperlink>
    </w:p>
    <w:p>
      <w:pPr>
        <w:pStyle w:val="TOC2"/>
        <w:tabs>
          <w:tab w:val="right" w:leader="dot" w:pos="8306"/>
        </w:tabs>
      </w:pPr>
      <w:hyperlink w:anchor="_Toc17043" w:history="1">
        <w:r>
          <w:rPr>
            <w:rFonts w:ascii="仿宋" w:eastAsia="仿宋" w:hAnsi="仿宋" w:cs="仿宋" w:hint="eastAsia"/>
            <w:lang w:eastAsia="zh-CN"/>
          </w:rPr>
          <w:t>(五)、质量审核与评价</w:t>
        </w:r>
        <w:r>
          <w:tab/>
        </w:r>
        <w:r>
          <w:fldChar w:fldCharType="begin"/>
        </w:r>
        <w:r>
          <w:instrText xml:space="preserve"> PAGEREF _Toc17043 \h </w:instrText>
        </w:r>
        <w:r>
          <w:fldChar w:fldCharType="separate"/>
        </w:r>
        <w:r>
          <w:t>67</w:t>
        </w:r>
        <w:r>
          <w:fldChar w:fldCharType="end"/>
        </w:r>
      </w:hyperlink>
    </w:p>
    <w:p>
      <w:pPr>
        <w:pStyle w:val="TOC2"/>
        <w:tabs>
          <w:tab w:val="right" w:leader="dot" w:pos="8306"/>
        </w:tabs>
      </w:pPr>
      <w:hyperlink w:anchor="_Toc19854" w:history="1">
        <w:r>
          <w:rPr>
            <w:rFonts w:ascii="仿宋" w:eastAsia="仿宋" w:hAnsi="仿宋" w:cs="仿宋" w:hint="eastAsia"/>
            <w:lang w:eastAsia="zh-CN"/>
          </w:rPr>
          <w:t>(六)、不符合与纠正措施</w:t>
        </w:r>
        <w:r>
          <w:tab/>
        </w:r>
        <w:r>
          <w:fldChar w:fldCharType="begin"/>
        </w:r>
        <w:r>
          <w:instrText xml:space="preserve"> PAGEREF _Toc19854 \h </w:instrText>
        </w:r>
        <w:r>
          <w:fldChar w:fldCharType="separate"/>
        </w:r>
        <w:r>
          <w:t>68</w:t>
        </w:r>
        <w:r>
          <w:fldChar w:fldCharType="end"/>
        </w:r>
      </w:hyperlink>
    </w:p>
    <w:p>
      <w:pPr>
        <w:pStyle w:val="TOC1"/>
        <w:tabs>
          <w:tab w:val="right" w:leader="dot" w:pos="8306"/>
        </w:tabs>
      </w:pPr>
      <w:hyperlink w:anchor="_Toc17003" w:history="1">
        <w:r>
          <w:rPr>
            <w:rFonts w:ascii="仿宋" w:eastAsia="仿宋" w:hAnsi="仿宋" w:cs="仿宋" w:hint="eastAsia"/>
            <w:lang w:eastAsia="zh-CN"/>
          </w:rPr>
          <w:t>十五、播种机项目治理与监督</w:t>
        </w:r>
        <w:r>
          <w:tab/>
        </w:r>
        <w:r>
          <w:fldChar w:fldCharType="begin"/>
        </w:r>
        <w:r>
          <w:instrText xml:space="preserve"> PAGEREF _Toc17003 \h </w:instrText>
        </w:r>
        <w:r>
          <w:fldChar w:fldCharType="separate"/>
        </w:r>
        <w:r>
          <w:t>69</w:t>
        </w:r>
        <w:r>
          <w:fldChar w:fldCharType="end"/>
        </w:r>
      </w:hyperlink>
    </w:p>
    <w:p>
      <w:pPr>
        <w:pStyle w:val="TOC2"/>
        <w:tabs>
          <w:tab w:val="right" w:leader="dot" w:pos="8306"/>
        </w:tabs>
      </w:pPr>
      <w:hyperlink w:anchor="_Toc23832" w:history="1">
        <w:r>
          <w:rPr>
            <w:rFonts w:ascii="仿宋" w:eastAsia="仿宋" w:hAnsi="仿宋" w:cs="仿宋" w:hint="eastAsia"/>
            <w:lang w:eastAsia="zh-CN"/>
          </w:rPr>
          <w:t>(一)、播种机项目治理结构</w:t>
        </w:r>
        <w:r>
          <w:tab/>
        </w:r>
        <w:r>
          <w:fldChar w:fldCharType="begin"/>
        </w:r>
        <w:r>
          <w:instrText xml:space="preserve"> PAGEREF _Toc23832 \h </w:instrText>
        </w:r>
        <w:r>
          <w:fldChar w:fldCharType="separate"/>
        </w:r>
        <w:r>
          <w:t>69</w:t>
        </w:r>
        <w:r>
          <w:fldChar w:fldCharType="end"/>
        </w:r>
      </w:hyperlink>
    </w:p>
    <w:p>
      <w:pPr>
        <w:pStyle w:val="TOC2"/>
        <w:tabs>
          <w:tab w:val="right" w:leader="dot" w:pos="8306"/>
        </w:tabs>
      </w:pPr>
      <w:hyperlink w:anchor="_Toc12598" w:history="1">
        <w:r>
          <w:rPr>
            <w:rFonts w:ascii="仿宋" w:eastAsia="仿宋" w:hAnsi="仿宋" w:cs="仿宋" w:hint="eastAsia"/>
            <w:lang w:eastAsia="zh-CN"/>
          </w:rPr>
          <w:t>(二)、监督与审计</w:t>
        </w:r>
        <w:r>
          <w:tab/>
        </w:r>
        <w:r>
          <w:fldChar w:fldCharType="begin"/>
        </w:r>
        <w:r>
          <w:instrText xml:space="preserve"> PAGEREF _Toc12598 \h </w:instrText>
        </w:r>
        <w:r>
          <w:fldChar w:fldCharType="separate"/>
        </w:r>
        <w:r>
          <w:t>71</w:t>
        </w:r>
        <w:r>
          <w:fldChar w:fldCharType="end"/>
        </w:r>
      </w:hyperlink>
    </w:p>
    <w:p>
      <w:pPr>
        <w:pStyle w:val="TOC1"/>
        <w:tabs>
          <w:tab w:val="right" w:leader="dot" w:pos="8306"/>
        </w:tabs>
      </w:pPr>
      <w:hyperlink w:anchor="_Toc22681" w:history="1">
        <w:r>
          <w:rPr>
            <w:rFonts w:ascii="仿宋" w:eastAsia="仿宋" w:hAnsi="仿宋" w:cs="仿宋" w:hint="eastAsia"/>
            <w:lang w:eastAsia="zh-CN"/>
          </w:rPr>
          <w:t>十六、利益相关者分析与沟通计划</w:t>
        </w:r>
        <w:r>
          <w:tab/>
        </w:r>
        <w:r>
          <w:fldChar w:fldCharType="begin"/>
        </w:r>
        <w:r>
          <w:instrText xml:space="preserve"> PAGEREF _Toc22681 \h </w:instrText>
        </w:r>
        <w:r>
          <w:fldChar w:fldCharType="separate"/>
        </w:r>
        <w:r>
          <w:t>72</w:t>
        </w:r>
        <w:r>
          <w:fldChar w:fldCharType="end"/>
        </w:r>
      </w:hyperlink>
    </w:p>
    <w:p>
      <w:pPr>
        <w:pStyle w:val="TOC2"/>
        <w:tabs>
          <w:tab w:val="right" w:leader="dot" w:pos="8306"/>
        </w:tabs>
      </w:pPr>
      <w:hyperlink w:anchor="_Toc1706" w:history="1">
        <w:r>
          <w:rPr>
            <w:rFonts w:ascii="仿宋" w:eastAsia="仿宋" w:hAnsi="仿宋" w:cs="仿宋" w:hint="eastAsia"/>
            <w:lang w:eastAsia="zh-CN"/>
          </w:rPr>
          <w:t>(一)、利益相关者分析</w:t>
        </w:r>
        <w:r>
          <w:tab/>
        </w:r>
        <w:r>
          <w:fldChar w:fldCharType="begin"/>
        </w:r>
        <w:r>
          <w:instrText xml:space="preserve"> PAGEREF _Toc1706 \h </w:instrText>
        </w:r>
        <w:r>
          <w:fldChar w:fldCharType="separate"/>
        </w:r>
        <w:r>
          <w:t>72</w:t>
        </w:r>
        <w:r>
          <w:fldChar w:fldCharType="end"/>
        </w:r>
      </w:hyperlink>
    </w:p>
    <w:p>
      <w:pPr>
        <w:pStyle w:val="TOC2"/>
        <w:tabs>
          <w:tab w:val="right" w:leader="dot" w:pos="8306"/>
        </w:tabs>
      </w:pPr>
      <w:hyperlink w:anchor="_Toc8572" w:history="1">
        <w:r>
          <w:rPr>
            <w:rFonts w:ascii="仿宋" w:eastAsia="仿宋" w:hAnsi="仿宋" w:cs="仿宋" w:hint="eastAsia"/>
            <w:lang w:eastAsia="zh-CN"/>
          </w:rPr>
          <w:t>(二)、沟通计划</w:t>
        </w:r>
        <w:r>
          <w:tab/>
        </w:r>
        <w:r>
          <w:fldChar w:fldCharType="begin"/>
        </w:r>
        <w:r>
          <w:instrText xml:space="preserve"> PAGEREF _Toc8572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08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1890"/>
      <w:r>
        <w:rPr>
          <w:rFonts w:ascii="仿宋" w:eastAsia="仿宋" w:hAnsi="仿宋" w:cs="仿宋" w:hint="eastAsia"/>
          <w:sz w:val="28"/>
          <w:lang w:eastAsia="zh-CN"/>
        </w:rPr>
        <w:t>一、播种机项目危机管理</w:t>
      </w:r>
      <w:bookmarkEnd w:id="2"/>
    </w:p>
    <w:p>
      <w:pPr>
        <w:pStyle w:val="Heading2"/>
        <w:rPr>
          <w:rFonts w:ascii="仿宋" w:eastAsia="仿宋" w:hAnsi="仿宋" w:cs="仿宋" w:hint="eastAsia"/>
          <w:lang w:eastAsia="zh-CN"/>
        </w:rPr>
      </w:pPr>
      <w:bookmarkStart w:id="3" w:name="_Toc20881"/>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播种机项目危机管理中，危机预警与识别是确保播种机项目稳健运行的核心步骤。通过建立全面的监测机制，播种机项目团队旨在及时发现和理解潜在的风险和危机因素，以便采取及时的预防和应对措施，确保播种机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首先，通过深入的风险评估，播种机项目团队全面分析了整个播种机项目和各个阶段可能存在的威胁。这包括准确评估每个潜在风险的发生概率和可能影响的程度，为后续危机预警提供了有力支持。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播种机项目团队着重于明确定义播种机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播种机项目进展的持续监控，团队能够及时发现潜在问题并作出迅速反应。播种机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在这一阶段，团队的专业素养和反应速度将发挥至关重要的作用，以确保潜在危机能够在初期得到有效的处理，最大程度地减轻负面影响。通过危机预警与识别，播种机项目得以更有序、可控地推进。</w:t>
      </w:r>
    </w:p>
    <w:p>
      <w:pPr>
        <w:pStyle w:val="Heading2"/>
        <w:ind w:firstLine="560" w:firstLineChars="200"/>
        <w:rPr>
          <w:rFonts w:ascii="仿宋" w:eastAsia="仿宋" w:hAnsi="仿宋" w:cs="仿宋" w:hint="eastAsia"/>
          <w:sz w:val="28"/>
          <w:lang w:eastAsia="zh-CN"/>
        </w:rPr>
      </w:pPr>
      <w:bookmarkStart w:id="4" w:name="_Toc9773"/>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在危机发生时，播种机项目团队立即行动，成立了应急小组。该小组的任务是迅速制定并实施紧急应对措施，以最小化潜在损失。以下是采取的主要措施：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暂停播种机项目进度：为遏制危机蔓延，播种机项目暂时停止进行，以便全面评估当前状况。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资源重新分配：重新评估播种机项目资源的分配，确保最大限度地减小损失。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实时沟通：与关键利益相关者建立实时沟通机制，向他们传递播种机项目危机的实际状况，保障播种机项目核心利益。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在紧急应对的同时，播种机项目团队强调了团队协作和有效沟通的重要性。以下是团队协作的关键举措：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信息共享机制：建立了信息共享平台，确保团队成员能够及时获取播种机项目危机的实时信息。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领导者沟通：播种机项目领导者通过定期会议和即时沟通工具，指导团队应对危机，保持团队稳定运行。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随着危机得到初步控制，播种机项目团队转向制定恢复计划，以确保播种机项目能够从中迅速恢复。主要恢复计划包括：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修复受损的进度计划：重新评估播种机项目进度，制定修复计划，确保播种机项目尽快回归正常进程。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重新调整资源分配：优化资源分配，确保播种机项目在有限资源下高效运转。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风险管理机制加强：对播种机项目风险进行全面评估，制定更强化的风险管理策略，以预防未来可能的危机。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0066"/>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981"/>
      <w:r>
        <w:rPr>
          <w:rFonts w:ascii="仿宋" w:eastAsia="仿宋" w:hAnsi="仿宋" w:cs="仿宋" w:hint="eastAsia"/>
          <w:lang w:eastAsia="zh-CN"/>
        </w:rPr>
        <w:t>(一)、播种机行业分析</w:t>
      </w:r>
      <w:bookmarkEnd w:id="6"/>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播种机行业一直以来都是市场的关注焦点。行业内的发展趋势、竞争态势以及潜在机会都对播种机项目的推进产生深远的影响。通过深入研究行业的整体概貌，我们将更好地理解行业的核心特征，为播种机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播种机行业，技术一直是推动创新和发展的关键因素。我们将对当前技术趋势进行详尽分析，包括但不限于人工智能、大数据应用、先进制造技术等。这有助于播种机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播种机项目成功的基础。我们将对主要竞争对手进行深入研究，包括其市场份额、产品特点、市场定位等。通过全面了解竞争对手的优势和劣势，播种机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14521"/>
      <w:r>
        <w:rPr>
          <w:rFonts w:ascii="仿宋" w:eastAsia="仿宋" w:hAnsi="仿宋" w:cs="仿宋" w:hint="eastAsia"/>
          <w:sz w:val="28"/>
          <w:lang w:eastAsia="zh-CN"/>
        </w:rPr>
        <w:t>(二)、播种机市场分析预测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通过对市场规模的深入调研，我们将预测播种机市场未来的增长趋势。这包括市场的整体规模、各细分领域的发展趋势等。播种机项目可以根据市场的扩张速度和潜在机会，制定更符合市场需求的发展策略。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了解消费者的需求是市场分析的核心。我们将通过调查研究，深入挖掘目标消费者的需求特点、购买习惯以及对产品和服务的期望。这有助于播种机项目更好地定位目标市场，提供更符合消费者期待的解决方案。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播种机项目实施过程中需要充分考虑的因素。我们将对市场风险进行全面评估，包括但不限于政策法规风险、市场竞争风险、技术变革风险等。通过对潜在风险的深入分析，播种机项目可以制定相应的风险缓解策略，降低不确定性对播种机项目的影响。</w:t>
      </w:r>
    </w:p>
    <w:p>
      <w:pPr>
        <w:pStyle w:val="Heading1"/>
        <w:ind w:firstLine="560" w:firstLineChars="200"/>
        <w:rPr>
          <w:rFonts w:ascii="仿宋" w:eastAsia="仿宋" w:hAnsi="仿宋" w:cs="仿宋" w:hint="eastAsia"/>
          <w:sz w:val="28"/>
          <w:lang w:eastAsia="zh-CN"/>
        </w:rPr>
      </w:pPr>
      <w:bookmarkStart w:id="8" w:name="_Toc15367"/>
      <w:r>
        <w:rPr>
          <w:rFonts w:ascii="仿宋" w:eastAsia="仿宋" w:hAnsi="仿宋" w:cs="仿宋" w:hint="eastAsia"/>
          <w:sz w:val="28"/>
          <w:lang w:eastAsia="zh-CN"/>
        </w:rPr>
        <w:t>三、播种机项目文档管理</w:t>
      </w:r>
      <w:bookmarkEnd w:id="8"/>
    </w:p>
    <w:p>
      <w:pPr>
        <w:pStyle w:val="Heading2"/>
        <w:rPr>
          <w:rFonts w:ascii="仿宋" w:eastAsia="仿宋" w:hAnsi="仿宋" w:cs="仿宋" w:hint="eastAsia"/>
          <w:lang w:eastAsia="zh-CN"/>
        </w:rPr>
      </w:pPr>
      <w:bookmarkStart w:id="9" w:name="_Toc10014"/>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播种机项目高度重视文档的质量和准确性，以支持播种机项目的各项活动和决策。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播种机项目文档的编制始于播种机项目计划的初期，我们制定了详细的文档编制计划，明确了每个文档的内容、格式和编写责任人。在播种机项目启动阶段，我们首先编制了播种机项目章程，明确定义了播种机项目的目标、范围、风险等关键要素。随后，播种机项目团队根据计划陆续编制了需求文档、设计文档、测试文档等各类文档，确保播种机项目的每个阶段都有清晰的文档支持。</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播种机项目管理中的重要环节，旨在确保播种机项目文档符合质量标准和播种机项目需求。在播种机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除了内部审查，我们还进行了外部审查，邀请播种机项目相关利益方和专业领域的专家对文档进行独立审查。这有助于获取更全面、客观的反馈，确保播种机项目文档不仅符合内部标准，也满足外部需求。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播种机项目在文档编制与审查方面建立了严格的管理机制，通过规范的流程和多维度的审查，确保播种机项目文档的质量、准确性和可靠性，为播种机项目的顺利推进提供了有力支持。</w:t>
      </w:r>
    </w:p>
    <w:p>
      <w:pPr>
        <w:pStyle w:val="Heading2"/>
        <w:ind w:firstLine="560" w:firstLineChars="200"/>
        <w:rPr>
          <w:rFonts w:ascii="仿宋" w:eastAsia="仿宋" w:hAnsi="仿宋" w:cs="仿宋" w:hint="eastAsia"/>
          <w:sz w:val="28"/>
          <w:lang w:eastAsia="zh-CN"/>
        </w:rPr>
      </w:pPr>
      <w:bookmarkStart w:id="10" w:name="_Toc13827"/>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在播种机项目中，我们致力于优化文档发布与分发过程，以确保信息的高效传递和团队间协作的顺畅进行。以下是我们采取的关键优化策略：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我们通过多渠道发布文档，包括电子邮件、播种机项目管理平台、内部网站等，以满足不同团队成员的偏好和需求。多渠道发布确保了信息的全面覆盖。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我们采用了精细的权限控制，确保只有授权人员可以访问敏感信息。这种安全措施保护了播种机项目文档的机密性，防止了未经授权的信息泄露。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19270"/>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文档存档与归档是播种机项目生命周期中一个至关重要的环节，直接关系到播种机项目信息的长期保存和历史记录的完整性。在播种机项目中，我们实施了一系列有效的文档存档与归档管理策略：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28246"/>
      <w:r>
        <w:rPr>
          <w:rFonts w:ascii="仿宋" w:eastAsia="仿宋" w:hAnsi="仿宋" w:cs="仿宋" w:hint="eastAsia"/>
          <w:sz w:val="28"/>
          <w:lang w:eastAsia="zh-CN"/>
        </w:rPr>
        <w:t>四、播种机项目绩效评估</w:t>
      </w:r>
      <w:bookmarkEnd w:id="12"/>
    </w:p>
    <w:p>
      <w:pPr>
        <w:pStyle w:val="Heading2"/>
        <w:rPr>
          <w:rFonts w:ascii="仿宋" w:eastAsia="仿宋" w:hAnsi="仿宋" w:cs="仿宋" w:hint="eastAsia"/>
          <w:lang w:eastAsia="zh-CN"/>
        </w:rPr>
      </w:pPr>
      <w:bookmarkStart w:id="13" w:name="_Toc8845"/>
      <w:r>
        <w:rPr>
          <w:rFonts w:ascii="仿宋" w:eastAsia="仿宋" w:hAnsi="仿宋" w:cs="仿宋" w:hint="eastAsia"/>
          <w:lang w:eastAsia="zh-CN"/>
        </w:rPr>
        <w:t>(一)、绩效评估指标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在播种机项目中，我们设计了一套全面的绩效评估指标，以确保播种机项目的可控和成功交付。这些指标跨足播种机项目目标、成本、进度和质量等多个维度，为我们提供了全面洞察播种机项目的健康状况。</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播种机项目目标达成率是我们关注的首要指标。我们设定了明确的目标，并通过定期监测和评估，迅速发现并应对潜在的目标偏差。这为播种机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成本绩效是另一个核心关注点。通过实际成本与预算成本的对比分析，我们深入了解成本差异的原因，及时调整资源分配，保持播种机项目在经济效益方面的合理水平。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播种机项目进度作为关键的绩效指标之一，得到了精心的关注。我们制定了详细的播种机项目进度计划，并设立了进度符合度指标，确保实际进度与计划进度保持一致。这使我们能够快速发现和解决潜在的进度问题，保持播种机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播种机项目绩效的不可或缺的一环。我们引入了一系列的质量标准和客户满意度指标，以确保播种机项目交付的成果在质量上达到或超越预期水平。通过持续监测这些指标，我们努力提升播种机项目整体质量水平，为播种机项目的成功交付提供有力保障。通过这些科学且全面的绩效评估，我们能够更好地引导播种机项目的持续改进，确保播种机项目目标的顺利达成。</w:t>
      </w:r>
    </w:p>
    <w:p>
      <w:pPr>
        <w:pStyle w:val="Heading2"/>
        <w:ind w:firstLine="560" w:firstLineChars="200"/>
        <w:rPr>
          <w:rFonts w:ascii="仿宋" w:eastAsia="仿宋" w:hAnsi="仿宋" w:cs="仿宋" w:hint="eastAsia"/>
          <w:sz w:val="28"/>
          <w:lang w:eastAsia="zh-CN"/>
        </w:rPr>
      </w:pPr>
      <w:bookmarkStart w:id="14" w:name="_Toc7143"/>
      <w:r>
        <w:rPr>
          <w:rFonts w:ascii="仿宋" w:eastAsia="仿宋" w:hAnsi="仿宋" w:cs="仿宋" w:hint="eastAsia"/>
          <w:sz w:val="28"/>
          <w:lang w:eastAsia="zh-CN"/>
        </w:rPr>
        <w:t>(二)、绩效评估方法</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绩效评估是播种机项目中的关键环节，为确保播种机项目达到预期目标，我们采用了多层次、多维度的绩效评估方法。</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播种机项目的战略目标对齐，确保每个决策和行动都与播种机项目整体目标保持一致。团队会定期召开战略对齐会议，审视当前工作与播种机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播种机项目进度、质量、成本和风险等方面。这些指标通过数据收集和分析，为播种机项目管理团队提供了客观的评估依据。例如，我们通过播种机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绩效评估不仅仅停留在播种机项目内部，还考虑了播种机项目对外部环境的影响。我们定期进行干系人满意度调查，以了解各利益相关方对播种机项目的期望和满意度，并及时做出调整。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这种多层次、多角度的绩效评估方法，使得我们能够全面了解播种机项目的运行状态，及时做出调整，确保播种机项目在不断变化的环境中保持稳健前行。</w:t>
      </w:r>
    </w:p>
    <w:p>
      <w:pPr>
        <w:pStyle w:val="Heading2"/>
        <w:ind w:firstLine="560" w:firstLineChars="200"/>
        <w:rPr>
          <w:rFonts w:ascii="仿宋" w:eastAsia="仿宋" w:hAnsi="仿宋" w:cs="仿宋" w:hint="eastAsia"/>
          <w:sz w:val="28"/>
          <w:lang w:eastAsia="zh-CN"/>
        </w:rPr>
      </w:pPr>
      <w:bookmarkStart w:id="15" w:name="_Toc25421"/>
      <w:r>
        <w:rPr>
          <w:rFonts w:ascii="仿宋" w:eastAsia="仿宋" w:hAnsi="仿宋" w:cs="仿宋" w:hint="eastAsia"/>
          <w:sz w:val="28"/>
          <w:lang w:eastAsia="zh-CN"/>
        </w:rPr>
        <w:t>(三)、绩效评估周期</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为了确保播种机项目的有效管理和不断优化，我们采用了精心设计的绩效评估周期。这个周期旨在实现灵活、实时和全面的评估，以适应播种机项目执行中的各种挑战。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播种机项目的不同需求，分为短期、中期和长期。短期评估关注每个迭代或工作周期，以及时发现和解决当前任务中的问题。中期评估涵盖几个迭代，深入了解整体播种机项目的趋势和性能。长期评估则着眼于整个播种机项目阶段，确保播种机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播种机项目管理工具和协作平台，团队成员能够随时更新和分享播种机项目数据。这种实时性的反馈机制使我们能够及时察觉潜在问题，快速调整，保持播种机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播种机项目的决策制定密不可分。每个周期的播种机项目回顾会议成为集体总结经验、识别问题深层次原因并找到创新解决方案的平台。这种定期的反思与调整机制使播种机项目能够不断学习、进化，以更好地适应变化的环境。</w:t>
      </w:r>
    </w:p>
    <w:p>
      <w:pPr>
        <w:pStyle w:val="Heading1"/>
        <w:ind w:firstLine="560" w:firstLineChars="200"/>
        <w:rPr>
          <w:rFonts w:ascii="仿宋" w:eastAsia="仿宋" w:hAnsi="仿宋" w:cs="仿宋" w:hint="eastAsia"/>
          <w:sz w:val="28"/>
          <w:lang w:eastAsia="zh-CN"/>
        </w:rPr>
      </w:pPr>
      <w:bookmarkStart w:id="16" w:name="_Toc21102"/>
      <w:r>
        <w:rPr>
          <w:rFonts w:ascii="仿宋" w:eastAsia="仿宋" w:hAnsi="仿宋" w:cs="仿宋" w:hint="eastAsia"/>
          <w:sz w:val="28"/>
          <w:lang w:eastAsia="zh-CN"/>
        </w:rPr>
        <w:t>五、播种机项目概论</w:t>
      </w:r>
      <w:bookmarkEnd w:id="16"/>
    </w:p>
    <w:p>
      <w:pPr>
        <w:pStyle w:val="Heading2"/>
        <w:rPr>
          <w:rFonts w:ascii="仿宋" w:eastAsia="仿宋" w:hAnsi="仿宋" w:cs="仿宋" w:hint="eastAsia"/>
          <w:lang w:eastAsia="zh-CN"/>
        </w:rPr>
      </w:pPr>
      <w:bookmarkStart w:id="17" w:name="_Toc22015"/>
      <w:r>
        <w:rPr>
          <w:rFonts w:ascii="仿宋" w:eastAsia="仿宋" w:hAnsi="仿宋" w:cs="仿宋" w:hint="eastAsia"/>
          <w:lang w:eastAsia="zh-CN"/>
        </w:rPr>
        <w:t>(一)、播种机项目概况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播种机项目的起源追溯至对市场的深入洞察。市场的不断演变与变革为播种机项目提供了难得的机遇。当前市场存在的需求缺口和变革的大环境共同构成了播种机项目的背景。这个播种机项目旨在充分利用市场机遇，填补行业中尚未满足的需求，为客户提供全新的解决方案。市场的变革和需求的增长使得这个播种机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播种机项目名称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播种机项目正式命名为播种机。这个名称不仅仅是一个标识，更代表了播种机项目的核心理念和愿景。它蕴含着播种机项目所要解决问题的关键字，具有强烈的表达和辨识度，为播种机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播种机项目目标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播种机项目的核心目标是提供一种全新、高效的解决方案，满足客户日益增长的需求。播种机项目追求的不仅仅是满足市场需求，更是在市场中获得卓越的竞争优势。通过不断提升产品或服务的质量和创新水平，播种机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播种机项目范围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播种机项目全面涵盖了产品研发、制造、市场推广和售后服务，确保从产品设计到最终用户体验的全方位关注。这一全面的播种机项目范围是为了确保播种机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播种机项目时间表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播种机项目计划在未来18个月内完成，包括研发、测试、市场试点和正式推出等不同阶段。这个时间表的合理设计是为了确保播种机项目各个阶段的顺利推进，以便按时交付高质量的成果。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播种机项目预算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播种机项目总预算估算为XX百万美元，主要分配在研发、市场推广、人员培训和运营等方面。这一充足的预算为播种机项目提供了充足的资源，确保播种机项目在各个方面都能取得优异的表现。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播种机项目风险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播种机项目可能面临的风险包括市场接受度低、技术难题、竞争激烈等。播种机项目团队已经制定了相应的风险应对计划，通过前瞻性的风险管理，确保播种机项目在面对不确定性时能够迅速做出应对。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播种机项目团队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播种机项目汇聚了一支经验丰富、多领域专业素养的核心团队，确保播种机项目在各个方面都能拥有高水平的执行力。团队的协同作战是播种机项目成功的关键因素之一。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播种机项目背景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播种机项目的背景根植于市场对更高效、创新产品的渴望，同时也受到科技发展对行业格局的深刻改变的影响。这为播种机项目提供了广阔的发展空间和市场需求。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播种机项目现状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截至目前，播种机项目已完成市场调研和技术验证，取得了初步的成功。这为播种机项目在未来的发展奠定了坚实的基础，为更远大的目标打下了坚实的基石。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8" w:name="_Toc13725"/>
      <w:r>
        <w:rPr>
          <w:rFonts w:ascii="仿宋" w:eastAsia="仿宋" w:hAnsi="仿宋" w:cs="仿宋" w:hint="eastAsia"/>
          <w:sz w:val="28"/>
          <w:lang w:eastAsia="zh-CN"/>
        </w:rPr>
        <w:t>(二)、播种机项目目标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keyword》播种机项目首要业务目标是在市场中占据有利地位，实现产品/服务的成功推广和销售。通过不断提升产品质量、创新性，播种机项目追求成为行业中的领导者，赢得更多客户的青睐。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在科技迅速发展的时代，播种机项目着眼于技术创新。通过持续的研发和技术升级，播种机项目旨在推出更具创新性的产品或服务，以满足市场对新鲜、先进解决方案的需求。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为了建立可持续的客户关系，播种机项目设定了客户满意度目标。通过提供卓越的产品质量和优质的客户服务，播种机项目追求赢得客户的信任和忠诚度，确保他们的满意度达到行业领先水平。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播种机项目注重社会责任和可持续发展。通过实施环保、社会责任播种机项目，播种机项目致力于在经济发展的同时保护环境，促进社会公平，实现可持续经营。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播种机项目的团队是实现目标的核心驱动力。因此，播种机项目设定了团队发展目标，包括提升团队成员的专业技能、培养领导力，以及搭建协同高效的团队工作氛围。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9" w:name="_Toc67"/>
      <w:r>
        <w:rPr>
          <w:rFonts w:ascii="仿宋" w:eastAsia="仿宋" w:hAnsi="仿宋" w:cs="仿宋" w:hint="eastAsia"/>
          <w:sz w:val="28"/>
          <w:lang w:eastAsia="zh-CN"/>
        </w:rPr>
        <w:t>(三)、播种机项目提出的理由</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2. 播种机项目提出的理由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https://d.book118.com/728024031120006023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播种机项目规划设计纲要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播种机项目规划设计纲要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播种机项目规划设计纲要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播种机项目规划设计纲要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播种机项目规划设计纲要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播种机项目规划设计纲要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播种机项目规划设计纲要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播种机项目规划设计纲要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播种机项目规划设计纲要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播种机项目规划设计纲要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播种机项目规划设计纲要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播种机项目规划设计纲要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播种机项目规划设计纲要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播种机项目规划设计纲要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播种机项目规划设计纲要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播种机项目规划设计纲要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播种机项目规划设计纲要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D7320F0"/>
    <w:rsid w:val="1D7320F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280240311200060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2024-01-03T20:49:00Z</dcterms:created>
  <dcterms:modified xsi:type="dcterms:W3CDTF">2024-01-03T20:49:44Z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DFDEAF857A0C475484F837859A7473CF_11</vt:lpwstr>
  </property>
  <property fmtid="{D5CDD505-2E9C-101B-9397-08002B2CF9AE}" pid="3" name="KSOProductBuildVer">
    <vt:lpwstr>2052-12.1.0.16120</vt:lpwstr>
  </property>
</Properties>
</file>