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旅游服务产业分析报告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7011" w:history="1">
        <w:r>
          <w:rPr>
            <w:rFonts w:ascii="仿宋" w:eastAsia="仿宋" w:hAnsi="仿宋" w:cs="仿宋" w:hint="eastAsia"/>
            <w:lang w:val="en-GB"/>
          </w:rPr>
          <w:t>概论</w:t>
        </w:r>
        <w:r>
          <w:tab/>
        </w:r>
        <w:r>
          <w:fldChar w:fldCharType="begin"/>
        </w:r>
        <w:r>
          <w:instrText xml:space="preserve"> PAGEREF _Toc7011 \h </w:instrText>
        </w:r>
        <w:r>
          <w:fldChar w:fldCharType="separate"/>
        </w:r>
        <w:r>
          <w:t>3</w:t>
        </w:r>
        <w:r>
          <w:fldChar w:fldCharType="end"/>
        </w:r>
      </w:hyperlink>
    </w:p>
    <w:p>
      <w:pPr>
        <w:pStyle w:val="TOC1"/>
        <w:tabs>
          <w:tab w:val="right" w:leader="dot" w:pos="8306"/>
        </w:tabs>
      </w:pPr>
      <w:hyperlink w:anchor="_Toc17745" w:history="1">
        <w:r>
          <w:rPr>
            <w:rFonts w:ascii="仿宋" w:eastAsia="仿宋" w:hAnsi="仿宋" w:cs="仿宋" w:hint="eastAsia"/>
            <w:lang w:val="en-GB"/>
          </w:rPr>
          <w:t>一、旅游服务行业前景</w:t>
        </w:r>
        <w:r>
          <w:tab/>
        </w:r>
        <w:r>
          <w:fldChar w:fldCharType="begin"/>
        </w:r>
        <w:r>
          <w:instrText xml:space="preserve"> PAGEREF _Toc17745 \h </w:instrText>
        </w:r>
        <w:r>
          <w:fldChar w:fldCharType="separate"/>
        </w:r>
        <w:r>
          <w:t>3</w:t>
        </w:r>
        <w:r>
          <w:fldChar w:fldCharType="end"/>
        </w:r>
      </w:hyperlink>
    </w:p>
    <w:p>
      <w:pPr>
        <w:pStyle w:val="TOC2"/>
        <w:tabs>
          <w:tab w:val="right" w:leader="dot" w:pos="8306"/>
        </w:tabs>
      </w:pPr>
      <w:hyperlink w:anchor="_Toc23411" w:history="1">
        <w:r>
          <w:rPr>
            <w:rFonts w:ascii="仿宋" w:eastAsia="仿宋" w:hAnsi="仿宋" w:cs="仿宋" w:hint="eastAsia"/>
            <w:lang w:val="en-GB"/>
          </w:rPr>
          <w:t>(一)、市场增长预测</w:t>
        </w:r>
        <w:r>
          <w:tab/>
        </w:r>
        <w:r>
          <w:fldChar w:fldCharType="begin"/>
        </w:r>
        <w:r>
          <w:instrText xml:space="preserve"> PAGEREF _Toc23411 \h </w:instrText>
        </w:r>
        <w:r>
          <w:fldChar w:fldCharType="separate"/>
        </w:r>
        <w:r>
          <w:t>3</w:t>
        </w:r>
        <w:r>
          <w:fldChar w:fldCharType="end"/>
        </w:r>
      </w:hyperlink>
    </w:p>
    <w:p>
      <w:pPr>
        <w:pStyle w:val="TOC2"/>
        <w:tabs>
          <w:tab w:val="right" w:leader="dot" w:pos="8306"/>
        </w:tabs>
      </w:pPr>
      <w:hyperlink w:anchor="_Toc15420" w:history="1">
        <w:r>
          <w:rPr>
            <w:rFonts w:ascii="仿宋" w:eastAsia="仿宋" w:hAnsi="仿宋" w:cs="仿宋" w:hint="eastAsia"/>
            <w:lang w:val="en-GB"/>
          </w:rPr>
          <w:t>(二)、新兴市场机会</w:t>
        </w:r>
        <w:r>
          <w:tab/>
        </w:r>
        <w:r>
          <w:fldChar w:fldCharType="begin"/>
        </w:r>
        <w:r>
          <w:instrText xml:space="preserve"> PAGEREF _Toc15420 \h </w:instrText>
        </w:r>
        <w:r>
          <w:fldChar w:fldCharType="separate"/>
        </w:r>
        <w:r>
          <w:t>4</w:t>
        </w:r>
        <w:r>
          <w:fldChar w:fldCharType="end"/>
        </w:r>
      </w:hyperlink>
    </w:p>
    <w:p>
      <w:pPr>
        <w:pStyle w:val="TOC2"/>
        <w:tabs>
          <w:tab w:val="right" w:leader="dot" w:pos="8306"/>
        </w:tabs>
      </w:pPr>
      <w:hyperlink w:anchor="_Toc21380" w:history="1">
        <w:r>
          <w:rPr>
            <w:rFonts w:ascii="仿宋" w:eastAsia="仿宋" w:hAnsi="仿宋" w:cs="仿宋" w:hint="eastAsia"/>
            <w:lang w:val="en-GB"/>
          </w:rPr>
          <w:t>(三)、技术前景展望</w:t>
        </w:r>
        <w:r>
          <w:tab/>
        </w:r>
        <w:r>
          <w:fldChar w:fldCharType="begin"/>
        </w:r>
        <w:r>
          <w:instrText xml:space="preserve"> PAGEREF _Toc21380 \h </w:instrText>
        </w:r>
        <w:r>
          <w:fldChar w:fldCharType="separate"/>
        </w:r>
        <w:r>
          <w:t>5</w:t>
        </w:r>
        <w:r>
          <w:fldChar w:fldCharType="end"/>
        </w:r>
      </w:hyperlink>
    </w:p>
    <w:p>
      <w:pPr>
        <w:pStyle w:val="TOC2"/>
        <w:tabs>
          <w:tab w:val="right" w:leader="dot" w:pos="8306"/>
        </w:tabs>
      </w:pPr>
      <w:hyperlink w:anchor="_Toc14131" w:history="1">
        <w:r>
          <w:rPr>
            <w:rFonts w:ascii="仿宋" w:eastAsia="仿宋" w:hAnsi="仿宋" w:cs="仿宋" w:hint="eastAsia"/>
            <w:lang w:val="en-GB"/>
          </w:rPr>
          <w:t>(四)、政策环境变化</w:t>
        </w:r>
        <w:r>
          <w:tab/>
        </w:r>
        <w:r>
          <w:fldChar w:fldCharType="begin"/>
        </w:r>
        <w:r>
          <w:instrText xml:space="preserve"> PAGEREF _Toc14131 \h </w:instrText>
        </w:r>
        <w:r>
          <w:fldChar w:fldCharType="separate"/>
        </w:r>
        <w:r>
          <w:t>6</w:t>
        </w:r>
        <w:r>
          <w:fldChar w:fldCharType="end"/>
        </w:r>
      </w:hyperlink>
    </w:p>
    <w:p>
      <w:pPr>
        <w:pStyle w:val="TOC1"/>
        <w:tabs>
          <w:tab w:val="right" w:leader="dot" w:pos="8306"/>
        </w:tabs>
      </w:pPr>
      <w:hyperlink w:anchor="_Toc19519" w:history="1">
        <w:r>
          <w:rPr>
            <w:rFonts w:ascii="仿宋" w:eastAsia="仿宋" w:hAnsi="仿宋" w:cs="仿宋" w:hint="eastAsia"/>
            <w:lang w:val="en-GB"/>
          </w:rPr>
          <w:t>二、旅游服务行业发展现状</w:t>
        </w:r>
        <w:r>
          <w:tab/>
        </w:r>
        <w:r>
          <w:fldChar w:fldCharType="begin"/>
        </w:r>
        <w:r>
          <w:instrText xml:space="preserve"> PAGEREF _Toc19519 \h </w:instrText>
        </w:r>
        <w:r>
          <w:fldChar w:fldCharType="separate"/>
        </w:r>
        <w:r>
          <w:t>7</w:t>
        </w:r>
        <w:r>
          <w:fldChar w:fldCharType="end"/>
        </w:r>
      </w:hyperlink>
    </w:p>
    <w:p>
      <w:pPr>
        <w:pStyle w:val="TOC2"/>
        <w:tabs>
          <w:tab w:val="right" w:leader="dot" w:pos="8306"/>
        </w:tabs>
      </w:pPr>
      <w:hyperlink w:anchor="_Toc22207" w:history="1">
        <w:r>
          <w:rPr>
            <w:rFonts w:ascii="仿宋" w:eastAsia="仿宋" w:hAnsi="仿宋" w:cs="仿宋" w:hint="eastAsia"/>
            <w:lang w:val="en-GB"/>
          </w:rPr>
          <w:t>(一)、旅游服务行业整体概况</w:t>
        </w:r>
        <w:r>
          <w:tab/>
        </w:r>
        <w:r>
          <w:fldChar w:fldCharType="begin"/>
        </w:r>
        <w:r>
          <w:instrText xml:space="preserve"> PAGEREF _Toc22207 \h </w:instrText>
        </w:r>
        <w:r>
          <w:fldChar w:fldCharType="separate"/>
        </w:r>
        <w:r>
          <w:t>7</w:t>
        </w:r>
        <w:r>
          <w:fldChar w:fldCharType="end"/>
        </w:r>
      </w:hyperlink>
    </w:p>
    <w:p>
      <w:pPr>
        <w:pStyle w:val="TOC2"/>
        <w:tabs>
          <w:tab w:val="right" w:leader="dot" w:pos="8306"/>
        </w:tabs>
      </w:pPr>
      <w:hyperlink w:anchor="_Toc31878" w:history="1">
        <w:r>
          <w:rPr>
            <w:rFonts w:ascii="仿宋" w:eastAsia="仿宋" w:hAnsi="仿宋" w:cs="仿宋" w:hint="eastAsia"/>
            <w:lang w:val="en-GB"/>
          </w:rPr>
          <w:t>(二)、技术创新与发展</w:t>
        </w:r>
        <w:r>
          <w:tab/>
        </w:r>
        <w:r>
          <w:fldChar w:fldCharType="begin"/>
        </w:r>
        <w:r>
          <w:instrText xml:space="preserve"> PAGEREF _Toc31878 \h </w:instrText>
        </w:r>
        <w:r>
          <w:fldChar w:fldCharType="separate"/>
        </w:r>
        <w:r>
          <w:t>8</w:t>
        </w:r>
        <w:r>
          <w:fldChar w:fldCharType="end"/>
        </w:r>
      </w:hyperlink>
    </w:p>
    <w:p>
      <w:pPr>
        <w:pStyle w:val="TOC2"/>
        <w:tabs>
          <w:tab w:val="right" w:leader="dot" w:pos="8306"/>
        </w:tabs>
      </w:pPr>
      <w:hyperlink w:anchor="_Toc5321" w:history="1">
        <w:r>
          <w:rPr>
            <w:rFonts w:ascii="仿宋" w:eastAsia="仿宋" w:hAnsi="仿宋" w:cs="仿宋" w:hint="eastAsia"/>
            <w:lang w:val="en-GB"/>
          </w:rPr>
          <w:t>(三)、政策与法规</w:t>
        </w:r>
        <w:r>
          <w:tab/>
        </w:r>
        <w:r>
          <w:fldChar w:fldCharType="begin"/>
        </w:r>
        <w:r>
          <w:instrText xml:space="preserve"> PAGEREF _Toc5321 \h </w:instrText>
        </w:r>
        <w:r>
          <w:fldChar w:fldCharType="separate"/>
        </w:r>
        <w:r>
          <w:t>9</w:t>
        </w:r>
        <w:r>
          <w:fldChar w:fldCharType="end"/>
        </w:r>
      </w:hyperlink>
    </w:p>
    <w:p>
      <w:pPr>
        <w:pStyle w:val="TOC2"/>
        <w:tabs>
          <w:tab w:val="right" w:leader="dot" w:pos="8306"/>
        </w:tabs>
      </w:pPr>
      <w:hyperlink w:anchor="_Toc25317" w:history="1">
        <w:r>
          <w:rPr>
            <w:rFonts w:ascii="仿宋" w:eastAsia="仿宋" w:hAnsi="仿宋" w:cs="仿宋" w:hint="eastAsia"/>
            <w:lang w:val="en-GB"/>
          </w:rPr>
          <w:t>(四)、消费者需求变化</w:t>
        </w:r>
        <w:r>
          <w:tab/>
        </w:r>
        <w:r>
          <w:fldChar w:fldCharType="begin"/>
        </w:r>
        <w:r>
          <w:instrText xml:space="preserve"> PAGEREF _Toc25317 \h </w:instrText>
        </w:r>
        <w:r>
          <w:fldChar w:fldCharType="separate"/>
        </w:r>
        <w:r>
          <w:t>10</w:t>
        </w:r>
        <w:r>
          <w:fldChar w:fldCharType="end"/>
        </w:r>
      </w:hyperlink>
    </w:p>
    <w:p>
      <w:pPr>
        <w:pStyle w:val="TOC1"/>
        <w:tabs>
          <w:tab w:val="right" w:leader="dot" w:pos="8306"/>
        </w:tabs>
      </w:pPr>
      <w:hyperlink w:anchor="_Toc22742" w:history="1">
        <w:r>
          <w:rPr>
            <w:rFonts w:ascii="仿宋" w:eastAsia="仿宋" w:hAnsi="仿宋" w:cs="仿宋" w:hint="eastAsia"/>
            <w:lang w:val="en-GB"/>
          </w:rPr>
          <w:t>三、公司简介</w:t>
        </w:r>
        <w:r>
          <w:tab/>
        </w:r>
        <w:r>
          <w:fldChar w:fldCharType="begin"/>
        </w:r>
        <w:r>
          <w:instrText xml:space="preserve"> PAGEREF _Toc22742 \h </w:instrText>
        </w:r>
        <w:r>
          <w:fldChar w:fldCharType="separate"/>
        </w:r>
        <w:r>
          <w:t>11</w:t>
        </w:r>
        <w:r>
          <w:fldChar w:fldCharType="end"/>
        </w:r>
      </w:hyperlink>
    </w:p>
    <w:p>
      <w:pPr>
        <w:pStyle w:val="TOC2"/>
        <w:tabs>
          <w:tab w:val="right" w:leader="dot" w:pos="8306"/>
        </w:tabs>
      </w:pPr>
      <w:hyperlink w:anchor="_Toc10091" w:history="1">
        <w:r>
          <w:rPr>
            <w:rFonts w:ascii="仿宋" w:eastAsia="仿宋" w:hAnsi="仿宋" w:cs="仿宋" w:hint="eastAsia"/>
            <w:lang w:val="en-GB"/>
          </w:rPr>
          <w:t>(一)、公司基本信息</w:t>
        </w:r>
        <w:r>
          <w:tab/>
        </w:r>
        <w:r>
          <w:fldChar w:fldCharType="begin"/>
        </w:r>
        <w:r>
          <w:instrText xml:space="preserve"> PAGEREF _Toc10091 \h </w:instrText>
        </w:r>
        <w:r>
          <w:fldChar w:fldCharType="separate"/>
        </w:r>
        <w:r>
          <w:t>11</w:t>
        </w:r>
        <w:r>
          <w:fldChar w:fldCharType="end"/>
        </w:r>
      </w:hyperlink>
    </w:p>
    <w:p>
      <w:pPr>
        <w:pStyle w:val="TOC2"/>
        <w:tabs>
          <w:tab w:val="right" w:leader="dot" w:pos="8306"/>
        </w:tabs>
      </w:pPr>
      <w:hyperlink w:anchor="_Toc30433" w:history="1">
        <w:r>
          <w:rPr>
            <w:rFonts w:ascii="仿宋" w:eastAsia="仿宋" w:hAnsi="仿宋" w:cs="仿宋" w:hint="eastAsia"/>
            <w:lang w:val="en-GB"/>
          </w:rPr>
          <w:t>(二)、公司简介</w:t>
        </w:r>
        <w:r>
          <w:tab/>
        </w:r>
        <w:r>
          <w:fldChar w:fldCharType="begin"/>
        </w:r>
        <w:r>
          <w:instrText xml:space="preserve"> PAGEREF _Toc30433 \h </w:instrText>
        </w:r>
        <w:r>
          <w:fldChar w:fldCharType="separate"/>
        </w:r>
        <w:r>
          <w:t>12</w:t>
        </w:r>
        <w:r>
          <w:fldChar w:fldCharType="end"/>
        </w:r>
      </w:hyperlink>
    </w:p>
    <w:p>
      <w:pPr>
        <w:pStyle w:val="TOC1"/>
        <w:tabs>
          <w:tab w:val="right" w:leader="dot" w:pos="8306"/>
        </w:tabs>
      </w:pPr>
      <w:hyperlink w:anchor="_Toc12683" w:history="1">
        <w:r>
          <w:rPr>
            <w:rFonts w:ascii="仿宋" w:eastAsia="仿宋" w:hAnsi="仿宋" w:cs="仿宋" w:hint="eastAsia"/>
            <w:lang w:val="en-GB"/>
          </w:rPr>
          <w:t>四、人力资源分析</w:t>
        </w:r>
        <w:r>
          <w:tab/>
        </w:r>
        <w:r>
          <w:fldChar w:fldCharType="begin"/>
        </w:r>
        <w:r>
          <w:instrText xml:space="preserve"> PAGEREF _Toc12683 \h </w:instrText>
        </w:r>
        <w:r>
          <w:fldChar w:fldCharType="separate"/>
        </w:r>
        <w:r>
          <w:t>12</w:t>
        </w:r>
        <w:r>
          <w:fldChar w:fldCharType="end"/>
        </w:r>
      </w:hyperlink>
    </w:p>
    <w:p>
      <w:pPr>
        <w:pStyle w:val="TOC2"/>
        <w:tabs>
          <w:tab w:val="right" w:leader="dot" w:pos="8306"/>
        </w:tabs>
      </w:pPr>
      <w:hyperlink w:anchor="_Toc13917" w:history="1">
        <w:r>
          <w:rPr>
            <w:rFonts w:ascii="仿宋" w:eastAsia="仿宋" w:hAnsi="仿宋" w:cs="仿宋" w:hint="eastAsia"/>
            <w:lang w:val="en-GB"/>
          </w:rPr>
          <w:t>(一)、人力资源配置</w:t>
        </w:r>
        <w:r>
          <w:tab/>
        </w:r>
        <w:r>
          <w:fldChar w:fldCharType="begin"/>
        </w:r>
        <w:r>
          <w:instrText xml:space="preserve"> PAGEREF _Toc13917 \h </w:instrText>
        </w:r>
        <w:r>
          <w:fldChar w:fldCharType="separate"/>
        </w:r>
        <w:r>
          <w:t>12</w:t>
        </w:r>
        <w:r>
          <w:fldChar w:fldCharType="end"/>
        </w:r>
      </w:hyperlink>
    </w:p>
    <w:p>
      <w:pPr>
        <w:pStyle w:val="TOC2"/>
        <w:tabs>
          <w:tab w:val="right" w:leader="dot" w:pos="8306"/>
        </w:tabs>
      </w:pPr>
      <w:hyperlink w:anchor="_Toc14764" w:history="1">
        <w:r>
          <w:rPr>
            <w:rFonts w:ascii="仿宋" w:eastAsia="仿宋" w:hAnsi="仿宋" w:cs="仿宋" w:hint="eastAsia"/>
            <w:lang w:val="en-GB"/>
          </w:rPr>
          <w:t>(二)、员工技能培训</w:t>
        </w:r>
        <w:r>
          <w:tab/>
        </w:r>
        <w:r>
          <w:fldChar w:fldCharType="begin"/>
        </w:r>
        <w:r>
          <w:instrText xml:space="preserve"> PAGEREF _Toc14764 \h </w:instrText>
        </w:r>
        <w:r>
          <w:fldChar w:fldCharType="separate"/>
        </w:r>
        <w:r>
          <w:t>15</w:t>
        </w:r>
        <w:r>
          <w:fldChar w:fldCharType="end"/>
        </w:r>
      </w:hyperlink>
    </w:p>
    <w:p>
      <w:pPr>
        <w:pStyle w:val="TOC1"/>
        <w:tabs>
          <w:tab w:val="right" w:leader="dot" w:pos="8306"/>
        </w:tabs>
      </w:pPr>
      <w:hyperlink w:anchor="_Toc10720" w:history="1">
        <w:r>
          <w:rPr>
            <w:rFonts w:ascii="仿宋" w:eastAsia="仿宋" w:hAnsi="仿宋" w:cs="仿宋" w:hint="eastAsia"/>
            <w:lang w:val="en-GB"/>
          </w:rPr>
          <w:t>五、SWOT分析说明</w:t>
        </w:r>
        <w:r>
          <w:tab/>
        </w:r>
        <w:r>
          <w:fldChar w:fldCharType="begin"/>
        </w:r>
        <w:r>
          <w:instrText xml:space="preserve"> PAGEREF _Toc10720 \h </w:instrText>
        </w:r>
        <w:r>
          <w:fldChar w:fldCharType="separate"/>
        </w:r>
        <w:r>
          <w:t>16</w:t>
        </w:r>
        <w:r>
          <w:fldChar w:fldCharType="end"/>
        </w:r>
      </w:hyperlink>
    </w:p>
    <w:p>
      <w:pPr>
        <w:pStyle w:val="TOC2"/>
        <w:tabs>
          <w:tab w:val="right" w:leader="dot" w:pos="8306"/>
        </w:tabs>
      </w:pPr>
      <w:hyperlink w:anchor="_Toc7313" w:history="1">
        <w:r>
          <w:rPr>
            <w:rFonts w:ascii="仿宋" w:eastAsia="仿宋" w:hAnsi="仿宋" w:cs="仿宋" w:hint="eastAsia"/>
            <w:lang w:val="en-GB"/>
          </w:rPr>
          <w:t>(一)、优势分析(S)</w:t>
        </w:r>
        <w:r>
          <w:tab/>
        </w:r>
        <w:r>
          <w:fldChar w:fldCharType="begin"/>
        </w:r>
        <w:r>
          <w:instrText xml:space="preserve"> PAGEREF _Toc7313 \h </w:instrText>
        </w:r>
        <w:r>
          <w:fldChar w:fldCharType="separate"/>
        </w:r>
        <w:r>
          <w:t>16</w:t>
        </w:r>
        <w:r>
          <w:fldChar w:fldCharType="end"/>
        </w:r>
      </w:hyperlink>
    </w:p>
    <w:p>
      <w:pPr>
        <w:pStyle w:val="TOC2"/>
        <w:tabs>
          <w:tab w:val="right" w:leader="dot" w:pos="8306"/>
        </w:tabs>
      </w:pPr>
      <w:hyperlink w:anchor="_Toc9603" w:history="1">
        <w:r>
          <w:rPr>
            <w:rFonts w:ascii="仿宋" w:eastAsia="仿宋" w:hAnsi="仿宋" w:cs="仿宋" w:hint="eastAsia"/>
            <w:lang w:val="en-GB"/>
          </w:rPr>
          <w:t>(二)、劣势分析(W)</w:t>
        </w:r>
        <w:r>
          <w:tab/>
        </w:r>
        <w:r>
          <w:fldChar w:fldCharType="begin"/>
        </w:r>
        <w:r>
          <w:instrText xml:space="preserve"> PAGEREF _Toc9603 \h </w:instrText>
        </w:r>
        <w:r>
          <w:fldChar w:fldCharType="separate"/>
        </w:r>
        <w:r>
          <w:t>18</w:t>
        </w:r>
        <w:r>
          <w:fldChar w:fldCharType="end"/>
        </w:r>
      </w:hyperlink>
    </w:p>
    <w:p>
      <w:pPr>
        <w:pStyle w:val="TOC2"/>
        <w:tabs>
          <w:tab w:val="right" w:leader="dot" w:pos="8306"/>
        </w:tabs>
      </w:pPr>
      <w:hyperlink w:anchor="_Toc9932" w:history="1">
        <w:r>
          <w:rPr>
            <w:rFonts w:ascii="仿宋" w:eastAsia="仿宋" w:hAnsi="仿宋" w:cs="仿宋" w:hint="eastAsia"/>
            <w:lang w:val="en-GB"/>
          </w:rPr>
          <w:t>(三)、机会分析(O)</w:t>
        </w:r>
        <w:r>
          <w:tab/>
        </w:r>
        <w:r>
          <w:fldChar w:fldCharType="begin"/>
        </w:r>
        <w:r>
          <w:instrText xml:space="preserve"> PAGEREF _Toc9932 \h </w:instrText>
        </w:r>
        <w:r>
          <w:fldChar w:fldCharType="separate"/>
        </w:r>
        <w:r>
          <w:t>19</w:t>
        </w:r>
        <w:r>
          <w:fldChar w:fldCharType="end"/>
        </w:r>
      </w:hyperlink>
    </w:p>
    <w:p>
      <w:pPr>
        <w:pStyle w:val="TOC2"/>
        <w:tabs>
          <w:tab w:val="right" w:leader="dot" w:pos="8306"/>
        </w:tabs>
      </w:pPr>
      <w:hyperlink w:anchor="_Toc20741" w:history="1">
        <w:r>
          <w:rPr>
            <w:rFonts w:ascii="仿宋" w:eastAsia="仿宋" w:hAnsi="仿宋" w:cs="仿宋" w:hint="eastAsia"/>
            <w:lang w:val="en-GB"/>
          </w:rPr>
          <w:t>(四)、威胁分析(T)</w:t>
        </w:r>
        <w:r>
          <w:tab/>
        </w:r>
        <w:r>
          <w:fldChar w:fldCharType="begin"/>
        </w:r>
        <w:r>
          <w:instrText xml:space="preserve"> PAGEREF _Toc20741 \h </w:instrText>
        </w:r>
        <w:r>
          <w:fldChar w:fldCharType="separate"/>
        </w:r>
        <w:r>
          <w:t>20</w:t>
        </w:r>
        <w:r>
          <w:fldChar w:fldCharType="end"/>
        </w:r>
      </w:hyperlink>
    </w:p>
    <w:p>
      <w:pPr>
        <w:pStyle w:val="TOC1"/>
        <w:tabs>
          <w:tab w:val="right" w:leader="dot" w:pos="8306"/>
        </w:tabs>
      </w:pPr>
      <w:hyperlink w:anchor="_Toc199" w:history="1">
        <w:r>
          <w:rPr>
            <w:rFonts w:ascii="仿宋" w:eastAsia="仿宋" w:hAnsi="仿宋" w:cs="仿宋" w:hint="eastAsia"/>
            <w:lang w:val="en-GB"/>
          </w:rPr>
          <w:t>六、旅游服务促销策略</w:t>
        </w:r>
        <w:r>
          <w:tab/>
        </w:r>
        <w:r>
          <w:fldChar w:fldCharType="begin"/>
        </w:r>
        <w:r>
          <w:instrText xml:space="preserve"> PAGEREF _Toc199 \h </w:instrText>
        </w:r>
        <w:r>
          <w:fldChar w:fldCharType="separate"/>
        </w:r>
        <w:r>
          <w:t>22</w:t>
        </w:r>
        <w:r>
          <w:fldChar w:fldCharType="end"/>
        </w:r>
      </w:hyperlink>
    </w:p>
    <w:p>
      <w:pPr>
        <w:pStyle w:val="TOC2"/>
        <w:tabs>
          <w:tab w:val="right" w:leader="dot" w:pos="8306"/>
        </w:tabs>
      </w:pPr>
      <w:hyperlink w:anchor="_Toc31787" w:history="1">
        <w:r>
          <w:rPr>
            <w:rFonts w:ascii="仿宋" w:eastAsia="仿宋" w:hAnsi="仿宋" w:cs="仿宋" w:hint="eastAsia"/>
            <w:lang w:val="en-GB"/>
          </w:rPr>
          <w:t>(一)、广告与宣传</w:t>
        </w:r>
        <w:r>
          <w:tab/>
        </w:r>
        <w:r>
          <w:fldChar w:fldCharType="begin"/>
        </w:r>
        <w:r>
          <w:instrText xml:space="preserve"> PAGEREF _Toc31787 \h </w:instrText>
        </w:r>
        <w:r>
          <w:fldChar w:fldCharType="separate"/>
        </w:r>
        <w:r>
          <w:t>22</w:t>
        </w:r>
        <w:r>
          <w:fldChar w:fldCharType="end"/>
        </w:r>
      </w:hyperlink>
    </w:p>
    <w:p>
      <w:pPr>
        <w:pStyle w:val="TOC2"/>
        <w:tabs>
          <w:tab w:val="right" w:leader="dot" w:pos="8306"/>
        </w:tabs>
      </w:pPr>
      <w:hyperlink w:anchor="_Toc26675" w:history="1">
        <w:r>
          <w:rPr>
            <w:rFonts w:ascii="仿宋" w:eastAsia="仿宋" w:hAnsi="仿宋" w:cs="仿宋" w:hint="eastAsia"/>
            <w:lang w:val="en-GB"/>
          </w:rPr>
          <w:t>(二)、促销活动</w:t>
        </w:r>
        <w:r>
          <w:tab/>
        </w:r>
        <w:r>
          <w:fldChar w:fldCharType="begin"/>
        </w:r>
        <w:r>
          <w:instrText xml:space="preserve"> PAGEREF _Toc26675 \h </w:instrText>
        </w:r>
        <w:r>
          <w:fldChar w:fldCharType="separate"/>
        </w:r>
        <w:r>
          <w:t>24</w:t>
        </w:r>
        <w:r>
          <w:fldChar w:fldCharType="end"/>
        </w:r>
      </w:hyperlink>
    </w:p>
    <w:p>
      <w:pPr>
        <w:pStyle w:val="TOC2"/>
        <w:tabs>
          <w:tab w:val="right" w:leader="dot" w:pos="8306"/>
        </w:tabs>
      </w:pPr>
      <w:hyperlink w:anchor="_Toc20210" w:history="1">
        <w:r>
          <w:rPr>
            <w:rFonts w:ascii="仿宋" w:eastAsia="仿宋" w:hAnsi="仿宋" w:cs="仿宋" w:hint="eastAsia"/>
            <w:lang w:val="en-GB"/>
          </w:rPr>
          <w:t>(三)、品牌推广</w:t>
        </w:r>
        <w:r>
          <w:tab/>
        </w:r>
        <w:r>
          <w:fldChar w:fldCharType="begin"/>
        </w:r>
        <w:r>
          <w:instrText xml:space="preserve"> PAGEREF _Toc20210 \h </w:instrText>
        </w:r>
        <w:r>
          <w:fldChar w:fldCharType="separate"/>
        </w:r>
        <w:r>
          <w:t>25</w:t>
        </w:r>
        <w:r>
          <w:fldChar w:fldCharType="end"/>
        </w:r>
      </w:hyperlink>
    </w:p>
    <w:p>
      <w:pPr>
        <w:pStyle w:val="TOC2"/>
        <w:tabs>
          <w:tab w:val="right" w:leader="dot" w:pos="8306"/>
        </w:tabs>
      </w:pPr>
      <w:hyperlink w:anchor="_Toc2526" w:history="1">
        <w:r>
          <w:rPr>
            <w:rFonts w:ascii="仿宋" w:eastAsia="仿宋" w:hAnsi="仿宋" w:cs="仿宋" w:hint="eastAsia"/>
            <w:lang w:val="en-GB"/>
          </w:rPr>
          <w:t>(四)、数字营销</w:t>
        </w:r>
        <w:r>
          <w:tab/>
        </w:r>
        <w:r>
          <w:fldChar w:fldCharType="begin"/>
        </w:r>
        <w:r>
          <w:instrText xml:space="preserve"> PAGEREF _Toc2526 \h </w:instrText>
        </w:r>
        <w:r>
          <w:fldChar w:fldCharType="separate"/>
        </w:r>
        <w:r>
          <w:t>27</w:t>
        </w:r>
        <w:r>
          <w:fldChar w:fldCharType="end"/>
        </w:r>
      </w:hyperlink>
    </w:p>
    <w:p>
      <w:pPr>
        <w:pStyle w:val="TOC1"/>
        <w:tabs>
          <w:tab w:val="right" w:leader="dot" w:pos="8306"/>
        </w:tabs>
      </w:pPr>
      <w:hyperlink w:anchor="_Toc31890" w:history="1">
        <w:r>
          <w:rPr>
            <w:rFonts w:ascii="仿宋" w:eastAsia="仿宋" w:hAnsi="仿宋" w:cs="仿宋" w:hint="eastAsia"/>
            <w:lang w:val="en-GB"/>
          </w:rPr>
          <w:t>七、技术与生产管理</w:t>
        </w:r>
        <w:r>
          <w:tab/>
        </w:r>
        <w:r>
          <w:fldChar w:fldCharType="begin"/>
        </w:r>
        <w:r>
          <w:instrText xml:space="preserve"> PAGEREF _Toc31890 \h </w:instrText>
        </w:r>
        <w:r>
          <w:fldChar w:fldCharType="separate"/>
        </w:r>
        <w:r>
          <w:t>29</w:t>
        </w:r>
        <w:r>
          <w:fldChar w:fldCharType="end"/>
        </w:r>
      </w:hyperlink>
    </w:p>
    <w:p>
      <w:pPr>
        <w:pStyle w:val="TOC2"/>
        <w:tabs>
          <w:tab w:val="right" w:leader="dot" w:pos="8306"/>
        </w:tabs>
      </w:pPr>
      <w:hyperlink w:anchor="_Toc10042" w:history="1">
        <w:r>
          <w:rPr>
            <w:rFonts w:ascii="仿宋" w:eastAsia="仿宋" w:hAnsi="仿宋" w:cs="仿宋" w:hint="eastAsia"/>
            <w:lang w:val="en-GB"/>
          </w:rPr>
          <w:t>(一)、生产流程与工艺优化</w:t>
        </w:r>
        <w:r>
          <w:tab/>
        </w:r>
        <w:r>
          <w:fldChar w:fldCharType="begin"/>
        </w:r>
        <w:r>
          <w:instrText xml:space="preserve"> PAGEREF _Toc10042 \h </w:instrText>
        </w:r>
        <w:r>
          <w:fldChar w:fldCharType="separate"/>
        </w:r>
        <w:r>
          <w:t>29</w:t>
        </w:r>
        <w:r>
          <w:fldChar w:fldCharType="end"/>
        </w:r>
      </w:hyperlink>
    </w:p>
    <w:p>
      <w:pPr>
        <w:pStyle w:val="TOC2"/>
        <w:tabs>
          <w:tab w:val="right" w:leader="dot" w:pos="8306"/>
        </w:tabs>
      </w:pPr>
      <w:hyperlink w:anchor="_Toc5992" w:history="1">
        <w:r>
          <w:rPr>
            <w:rFonts w:ascii="仿宋" w:eastAsia="仿宋" w:hAnsi="仿宋" w:cs="仿宋" w:hint="eastAsia"/>
            <w:lang w:val="en-GB"/>
          </w:rPr>
          <w:t>(二)、技术创新与研发投入</w:t>
        </w:r>
        <w:r>
          <w:tab/>
        </w:r>
        <w:r>
          <w:fldChar w:fldCharType="begin"/>
        </w:r>
        <w:r>
          <w:instrText xml:space="preserve"> PAGEREF _Toc5992 \h </w:instrText>
        </w:r>
        <w:r>
          <w:fldChar w:fldCharType="separate"/>
        </w:r>
        <w:r>
          <w:t>30</w:t>
        </w:r>
        <w:r>
          <w:fldChar w:fldCharType="end"/>
        </w:r>
      </w:hyperlink>
    </w:p>
    <w:p>
      <w:pPr>
        <w:pStyle w:val="TOC2"/>
        <w:tabs>
          <w:tab w:val="right" w:leader="dot" w:pos="8306"/>
        </w:tabs>
      </w:pPr>
      <w:hyperlink w:anchor="_Toc19741" w:history="1">
        <w:r>
          <w:rPr>
            <w:rFonts w:ascii="仿宋" w:eastAsia="仿宋" w:hAnsi="仿宋" w:cs="仿宋" w:hint="eastAsia"/>
            <w:lang w:val="en-GB"/>
          </w:rPr>
          <w:t>(三)、设备与技术更新计划</w:t>
        </w:r>
        <w:r>
          <w:tab/>
        </w:r>
        <w:r>
          <w:fldChar w:fldCharType="begin"/>
        </w:r>
        <w:r>
          <w:instrText xml:space="preserve"> PAGEREF _Toc19741 \h </w:instrText>
        </w:r>
        <w:r>
          <w:fldChar w:fldCharType="separate"/>
        </w:r>
        <w:r>
          <w:t>31</w:t>
        </w:r>
        <w:r>
          <w:fldChar w:fldCharType="end"/>
        </w:r>
      </w:hyperlink>
    </w:p>
    <w:p>
      <w:pPr>
        <w:pStyle w:val="TOC2"/>
        <w:tabs>
          <w:tab w:val="right" w:leader="dot" w:pos="8306"/>
        </w:tabs>
      </w:pPr>
      <w:hyperlink w:anchor="_Toc21810" w:history="1">
        <w:r>
          <w:rPr>
            <w:rFonts w:ascii="仿宋" w:eastAsia="仿宋" w:hAnsi="仿宋" w:cs="仿宋" w:hint="eastAsia"/>
            <w:lang w:val="en-GB"/>
          </w:rPr>
          <w:t>(四)、质量管理与生产效率提升</w:t>
        </w:r>
        <w:r>
          <w:tab/>
        </w:r>
        <w:r>
          <w:fldChar w:fldCharType="begin"/>
        </w:r>
        <w:r>
          <w:instrText xml:space="preserve"> PAGEREF _Toc21810 \h </w:instrText>
        </w:r>
        <w:r>
          <w:fldChar w:fldCharType="separate"/>
        </w:r>
        <w:r>
          <w:t>32</w:t>
        </w:r>
        <w:r>
          <w:fldChar w:fldCharType="end"/>
        </w:r>
      </w:hyperlink>
    </w:p>
    <w:p>
      <w:pPr>
        <w:pStyle w:val="TOC1"/>
        <w:tabs>
          <w:tab w:val="right" w:leader="dot" w:pos="8306"/>
        </w:tabs>
      </w:pPr>
      <w:hyperlink w:anchor="_Toc19843" w:history="1">
        <w:r>
          <w:rPr>
            <w:rFonts w:ascii="仿宋" w:eastAsia="仿宋" w:hAnsi="仿宋" w:cs="仿宋" w:hint="eastAsia"/>
            <w:lang w:val="en-GB"/>
          </w:rPr>
          <w:t>八、市场趋势与消费者洞察</w:t>
        </w:r>
        <w:r>
          <w:tab/>
        </w:r>
        <w:r>
          <w:fldChar w:fldCharType="begin"/>
        </w:r>
        <w:r>
          <w:instrText xml:space="preserve"> PAGEREF _Toc19843 \h </w:instrText>
        </w:r>
        <w:r>
          <w:fldChar w:fldCharType="separate"/>
        </w:r>
        <w:r>
          <w:t>33</w:t>
        </w:r>
        <w:r>
          <w:fldChar w:fldCharType="end"/>
        </w:r>
      </w:hyperlink>
    </w:p>
    <w:p>
      <w:pPr>
        <w:pStyle w:val="TOC2"/>
        <w:tabs>
          <w:tab w:val="right" w:leader="dot" w:pos="8306"/>
        </w:tabs>
      </w:pPr>
      <w:hyperlink w:anchor="_Toc20050" w:history="1">
        <w:r>
          <w:rPr>
            <w:rFonts w:ascii="仿宋" w:eastAsia="仿宋" w:hAnsi="仿宋" w:cs="仿宋" w:hint="eastAsia"/>
            <w:lang w:val="en-GB"/>
          </w:rPr>
          <w:t>(一)、市场趋势分析与预测</w:t>
        </w:r>
        <w:r>
          <w:tab/>
        </w:r>
        <w:r>
          <w:fldChar w:fldCharType="begin"/>
        </w:r>
        <w:r>
          <w:instrText xml:space="preserve"> PAGEREF _Toc20050 \h </w:instrText>
        </w:r>
        <w:r>
          <w:fldChar w:fldCharType="separate"/>
        </w:r>
        <w:r>
          <w:t>33</w:t>
        </w:r>
        <w:r>
          <w:fldChar w:fldCharType="end"/>
        </w:r>
      </w:hyperlink>
    </w:p>
    <w:p>
      <w:pPr>
        <w:pStyle w:val="TOC2"/>
        <w:tabs>
          <w:tab w:val="right" w:leader="dot" w:pos="8306"/>
        </w:tabs>
      </w:pPr>
      <w:hyperlink w:anchor="_Toc31829" w:history="1">
        <w:r>
          <w:rPr>
            <w:rFonts w:ascii="仿宋" w:eastAsia="仿宋" w:hAnsi="仿宋" w:cs="仿宋" w:hint="eastAsia"/>
            <w:lang w:val="en-GB"/>
          </w:rPr>
          <w:t>(二)、消费者洞察与行为研究</w:t>
        </w:r>
        <w:r>
          <w:tab/>
        </w:r>
        <w:r>
          <w:fldChar w:fldCharType="begin"/>
        </w:r>
        <w:r>
          <w:instrText xml:space="preserve"> PAGEREF _Toc31829 \h </w:instrText>
        </w:r>
        <w:r>
          <w:fldChar w:fldCharType="separate"/>
        </w:r>
        <w:r>
          <w:t>34</w:t>
        </w:r>
        <w:r>
          <w:fldChar w:fldCharType="end"/>
        </w:r>
      </w:hyperlink>
    </w:p>
    <w:p>
      <w:pPr>
        <w:pStyle w:val="TOC2"/>
        <w:tabs>
          <w:tab w:val="right" w:leader="dot" w:pos="8306"/>
        </w:tabs>
      </w:pPr>
      <w:hyperlink w:anchor="_Toc22503" w:history="1">
        <w:r>
          <w:rPr>
            <w:rFonts w:ascii="仿宋" w:eastAsia="仿宋" w:hAnsi="仿宋" w:cs="仿宋" w:hint="eastAsia"/>
            <w:lang w:val="en-GB"/>
          </w:rPr>
          <w:t>(三)、产品创新与市场适应性</w:t>
        </w:r>
        <w:r>
          <w:tab/>
        </w:r>
        <w:r>
          <w:fldChar w:fldCharType="begin"/>
        </w:r>
        <w:r>
          <w:instrText xml:space="preserve"> PAGEREF _Toc22503 \h </w:instrText>
        </w:r>
        <w:r>
          <w:fldChar w:fldCharType="separate"/>
        </w:r>
        <w:r>
          <w:t>36</w:t>
        </w:r>
        <w:r>
          <w:fldChar w:fldCharType="end"/>
        </w:r>
      </w:hyperlink>
    </w:p>
    <w:p>
      <w:pPr>
        <w:pStyle w:val="TOC2"/>
        <w:tabs>
          <w:tab w:val="right" w:leader="dot" w:pos="8306"/>
        </w:tabs>
      </w:pPr>
      <w:hyperlink w:anchor="_Toc28555" w:history="1">
        <w:r>
          <w:rPr>
            <w:rFonts w:ascii="仿宋" w:eastAsia="仿宋" w:hAnsi="仿宋" w:cs="仿宋" w:hint="eastAsia"/>
            <w:lang w:val="en-GB"/>
          </w:rPr>
          <w:t>(四)、服务体验与客户满意度</w:t>
        </w:r>
        <w:r>
          <w:tab/>
        </w:r>
        <w:r>
          <w:fldChar w:fldCharType="begin"/>
        </w:r>
        <w:r>
          <w:instrText xml:space="preserve"> PAGEREF _Toc28555 \h </w:instrText>
        </w:r>
        <w:r>
          <w:fldChar w:fldCharType="separate"/>
        </w:r>
        <w:r>
          <w:t>38</w:t>
        </w:r>
        <w:r>
          <w:fldChar w:fldCharType="end"/>
        </w:r>
      </w:hyperlink>
    </w:p>
    <w:p>
      <w:pPr>
        <w:pStyle w:val="TOC1"/>
        <w:tabs>
          <w:tab w:val="right" w:leader="dot" w:pos="8306"/>
        </w:tabs>
      </w:pPr>
      <w:hyperlink w:anchor="_Toc22533" w:history="1">
        <w:r>
          <w:rPr>
            <w:rFonts w:ascii="仿宋" w:eastAsia="仿宋" w:hAnsi="仿宋" w:cs="仿宋" w:hint="eastAsia"/>
            <w:lang w:val="en-GB"/>
          </w:rPr>
          <w:t>九、旅游服务行业竞争对选址的影响</w:t>
        </w:r>
        <w:r>
          <w:tab/>
        </w:r>
        <w:r>
          <w:fldChar w:fldCharType="begin"/>
        </w:r>
        <w:r>
          <w:instrText xml:space="preserve"> PAGEREF _Toc22533 \h </w:instrText>
        </w:r>
        <w:r>
          <w:fldChar w:fldCharType="separate"/>
        </w:r>
        <w:r>
          <w:t>39</w:t>
        </w:r>
        <w:r>
          <w:fldChar w:fldCharType="end"/>
        </w:r>
      </w:hyperlink>
    </w:p>
    <w:p>
      <w:pPr>
        <w:pStyle w:val="TOC2"/>
        <w:tabs>
          <w:tab w:val="right" w:leader="dot" w:pos="8306"/>
        </w:tabs>
      </w:pPr>
      <w:hyperlink w:anchor="_Toc17687" w:history="1">
        <w:r>
          <w:rPr>
            <w:rFonts w:ascii="仿宋" w:eastAsia="仿宋" w:hAnsi="仿宋" w:cs="仿宋" w:hint="eastAsia"/>
            <w:lang w:val="en-GB"/>
          </w:rPr>
          <w:t>(一)、地理位置分析</w:t>
        </w:r>
        <w:r>
          <w:tab/>
        </w:r>
        <w:r>
          <w:fldChar w:fldCharType="begin"/>
        </w:r>
        <w:r>
          <w:instrText xml:space="preserve"> PAGEREF _Toc17687 \h </w:instrText>
        </w:r>
        <w:r>
          <w:fldChar w:fldCharType="separate"/>
        </w:r>
        <w:r>
          <w:t>39</w:t>
        </w:r>
        <w:r>
          <w:fldChar w:fldCharType="end"/>
        </w:r>
      </w:hyperlink>
    </w:p>
    <w:p>
      <w:pPr>
        <w:pStyle w:val="TOC2"/>
        <w:tabs>
          <w:tab w:val="right" w:leader="dot" w:pos="8306"/>
        </w:tabs>
      </w:pPr>
      <w:hyperlink w:anchor="_Toc11345" w:history="1">
        <w:r>
          <w:rPr>
            <w:rFonts w:ascii="仿宋" w:eastAsia="仿宋" w:hAnsi="仿宋" w:cs="仿宋" w:hint="eastAsia"/>
            <w:lang w:val="en-GB"/>
          </w:rPr>
          <w:t>(二)、供应链优势</w:t>
        </w:r>
        <w:r>
          <w:tab/>
        </w:r>
        <w:r>
          <w:fldChar w:fldCharType="begin"/>
        </w:r>
        <w:r>
          <w:instrText xml:space="preserve"> PAGEREF _Toc11345 \h </w:instrText>
        </w:r>
        <w:r>
          <w:fldChar w:fldCharType="separate"/>
        </w:r>
        <w:r>
          <w:t>41</w:t>
        </w:r>
        <w:r>
          <w:fldChar w:fldCharType="end"/>
        </w:r>
      </w:hyperlink>
    </w:p>
    <w:p>
      <w:pPr>
        <w:pStyle w:val="TOC2"/>
        <w:tabs>
          <w:tab w:val="right" w:leader="dot" w:pos="8306"/>
        </w:tabs>
      </w:pPr>
      <w:hyperlink w:anchor="_Toc17794" w:history="1">
        <w:r>
          <w:rPr>
            <w:rFonts w:ascii="仿宋" w:eastAsia="仿宋" w:hAnsi="仿宋" w:cs="仿宋" w:hint="eastAsia"/>
            <w:lang w:val="en-GB"/>
          </w:rPr>
          <w:t>(三)、人才资源</w:t>
        </w:r>
        <w:r>
          <w:tab/>
        </w:r>
        <w:r>
          <w:fldChar w:fldCharType="begin"/>
        </w:r>
        <w:r>
          <w:instrText xml:space="preserve"> PAGEREF _Toc17794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70" w:history="1">
        <w:r>
          <w:rPr>
            <w:rFonts w:ascii="仿宋" w:eastAsia="仿宋" w:hAnsi="仿宋" w:cs="仿宋" w:hint="eastAsia"/>
            <w:lang w:val="en-GB"/>
          </w:rPr>
          <w:t>(四)、政策支持</w:t>
        </w:r>
        <w:r>
          <w:tab/>
        </w:r>
        <w:r>
          <w:fldChar w:fldCharType="begin"/>
        </w:r>
        <w:r>
          <w:instrText xml:space="preserve"> PAGEREF _Toc16070 \h </w:instrText>
        </w:r>
        <w:r>
          <w:fldChar w:fldCharType="separate"/>
        </w:r>
        <w:r>
          <w:t>43</w:t>
        </w:r>
        <w:r>
          <w:fldChar w:fldCharType="end"/>
        </w:r>
      </w:hyperlink>
    </w:p>
    <w:p>
      <w:pPr>
        <w:pStyle w:val="TOC1"/>
        <w:tabs>
          <w:tab w:val="right" w:leader="dot" w:pos="8306"/>
        </w:tabs>
      </w:pPr>
      <w:hyperlink w:anchor="_Toc12324" w:history="1">
        <w:r>
          <w:rPr>
            <w:rFonts w:ascii="仿宋" w:eastAsia="仿宋" w:hAnsi="仿宋" w:cs="仿宋" w:hint="eastAsia"/>
            <w:lang w:val="en-GB"/>
          </w:rPr>
          <w:t>十、旅游服务整合营销</w:t>
        </w:r>
        <w:r>
          <w:tab/>
        </w:r>
        <w:r>
          <w:fldChar w:fldCharType="begin"/>
        </w:r>
        <w:r>
          <w:instrText xml:space="preserve"> PAGEREF _Toc12324 \h </w:instrText>
        </w:r>
        <w:r>
          <w:fldChar w:fldCharType="separate"/>
        </w:r>
        <w:r>
          <w:t>44</w:t>
        </w:r>
        <w:r>
          <w:fldChar w:fldCharType="end"/>
        </w:r>
      </w:hyperlink>
    </w:p>
    <w:p>
      <w:pPr>
        <w:pStyle w:val="TOC2"/>
        <w:tabs>
          <w:tab w:val="right" w:leader="dot" w:pos="8306"/>
        </w:tabs>
      </w:pPr>
      <w:hyperlink w:anchor="_Toc377" w:history="1">
        <w:r>
          <w:rPr>
            <w:rFonts w:ascii="仿宋" w:eastAsia="仿宋" w:hAnsi="仿宋" w:cs="仿宋" w:hint="eastAsia"/>
            <w:lang w:val="en-GB"/>
          </w:rPr>
          <w:t>(一)、跨渠道整合</w:t>
        </w:r>
        <w:r>
          <w:tab/>
        </w:r>
        <w:r>
          <w:fldChar w:fldCharType="begin"/>
        </w:r>
        <w:r>
          <w:instrText xml:space="preserve"> PAGEREF _Toc377 \h </w:instrText>
        </w:r>
        <w:r>
          <w:fldChar w:fldCharType="separate"/>
        </w:r>
        <w:r>
          <w:t>44</w:t>
        </w:r>
        <w:r>
          <w:fldChar w:fldCharType="end"/>
        </w:r>
      </w:hyperlink>
    </w:p>
    <w:p>
      <w:pPr>
        <w:pStyle w:val="TOC2"/>
        <w:tabs>
          <w:tab w:val="right" w:leader="dot" w:pos="8306"/>
        </w:tabs>
      </w:pPr>
      <w:hyperlink w:anchor="_Toc9818" w:history="1">
        <w:r>
          <w:rPr>
            <w:rFonts w:ascii="仿宋" w:eastAsia="仿宋" w:hAnsi="仿宋" w:cs="仿宋" w:hint="eastAsia"/>
            <w:lang w:val="en-GB"/>
          </w:rPr>
          <w:t>(二)、品牌一体化</w:t>
        </w:r>
        <w:r>
          <w:tab/>
        </w:r>
        <w:r>
          <w:fldChar w:fldCharType="begin"/>
        </w:r>
        <w:r>
          <w:instrText xml:space="preserve"> PAGEREF _Toc9818 \h </w:instrText>
        </w:r>
        <w:r>
          <w:fldChar w:fldCharType="separate"/>
        </w:r>
        <w:r>
          <w:t>45</w:t>
        </w:r>
        <w:r>
          <w:fldChar w:fldCharType="end"/>
        </w:r>
      </w:hyperlink>
    </w:p>
    <w:p>
      <w:pPr>
        <w:pStyle w:val="TOC2"/>
        <w:tabs>
          <w:tab w:val="right" w:leader="dot" w:pos="8306"/>
        </w:tabs>
      </w:pPr>
      <w:hyperlink w:anchor="_Toc4492" w:history="1">
        <w:r>
          <w:rPr>
            <w:rFonts w:ascii="仿宋" w:eastAsia="仿宋" w:hAnsi="仿宋" w:cs="仿宋" w:hint="eastAsia"/>
            <w:lang w:val="en-GB"/>
          </w:rPr>
          <w:t>(三)、数据整合</w:t>
        </w:r>
        <w:r>
          <w:tab/>
        </w:r>
        <w:r>
          <w:fldChar w:fldCharType="begin"/>
        </w:r>
        <w:r>
          <w:instrText xml:space="preserve"> PAGEREF _Toc4492 \h </w:instrText>
        </w:r>
        <w:r>
          <w:fldChar w:fldCharType="separate"/>
        </w:r>
        <w:r>
          <w:t>47</w:t>
        </w:r>
        <w:r>
          <w:fldChar w:fldCharType="end"/>
        </w:r>
      </w:hyperlink>
    </w:p>
    <w:p>
      <w:pPr>
        <w:pStyle w:val="TOC2"/>
        <w:tabs>
          <w:tab w:val="right" w:leader="dot" w:pos="8306"/>
        </w:tabs>
      </w:pPr>
      <w:hyperlink w:anchor="_Toc5413" w:history="1">
        <w:r>
          <w:rPr>
            <w:rFonts w:ascii="仿宋" w:eastAsia="仿宋" w:hAnsi="仿宋" w:cs="仿宋" w:hint="eastAsia"/>
            <w:lang w:val="en-GB"/>
          </w:rPr>
          <w:t>(四)、客户关系管理</w:t>
        </w:r>
        <w:r>
          <w:tab/>
        </w:r>
        <w:r>
          <w:fldChar w:fldCharType="begin"/>
        </w:r>
        <w:r>
          <w:instrText xml:space="preserve"> PAGEREF _Toc5413 \h </w:instrText>
        </w:r>
        <w:r>
          <w:fldChar w:fldCharType="separate"/>
        </w:r>
        <w:r>
          <w:t>49</w:t>
        </w:r>
        <w:r>
          <w:fldChar w:fldCharType="end"/>
        </w:r>
      </w:hyperlink>
    </w:p>
    <w:p>
      <w:pPr>
        <w:pStyle w:val="TOC1"/>
        <w:tabs>
          <w:tab w:val="right" w:leader="dot" w:pos="8306"/>
        </w:tabs>
      </w:pPr>
      <w:hyperlink w:anchor="_Toc695" w:history="1">
        <w:r>
          <w:rPr>
            <w:rFonts w:ascii="仿宋" w:eastAsia="仿宋" w:hAnsi="仿宋" w:cs="仿宋" w:hint="eastAsia"/>
            <w:lang w:val="en-GB"/>
          </w:rPr>
          <w:t>十一、旅游服务行业高质量发展</w:t>
        </w:r>
        <w:r>
          <w:tab/>
        </w:r>
        <w:r>
          <w:fldChar w:fldCharType="begin"/>
        </w:r>
        <w:r>
          <w:instrText xml:space="preserve"> PAGEREF _Toc695 \h </w:instrText>
        </w:r>
        <w:r>
          <w:fldChar w:fldCharType="separate"/>
        </w:r>
        <w:r>
          <w:t>53</w:t>
        </w:r>
        <w:r>
          <w:fldChar w:fldCharType="end"/>
        </w:r>
      </w:hyperlink>
    </w:p>
    <w:p>
      <w:pPr>
        <w:pStyle w:val="TOC2"/>
        <w:tabs>
          <w:tab w:val="right" w:leader="dot" w:pos="8306"/>
        </w:tabs>
      </w:pPr>
      <w:hyperlink w:anchor="_Toc14622" w:history="1">
        <w:r>
          <w:rPr>
            <w:rFonts w:ascii="仿宋" w:eastAsia="仿宋" w:hAnsi="仿宋" w:cs="仿宋" w:hint="eastAsia"/>
            <w:lang w:val="en-GB"/>
          </w:rPr>
          <w:t>(一)、质量管理体系</w:t>
        </w:r>
        <w:r>
          <w:tab/>
        </w:r>
        <w:r>
          <w:fldChar w:fldCharType="begin"/>
        </w:r>
        <w:r>
          <w:instrText xml:space="preserve"> PAGEREF _Toc14622 \h </w:instrText>
        </w:r>
        <w:r>
          <w:fldChar w:fldCharType="separate"/>
        </w:r>
        <w:r>
          <w:t>53</w:t>
        </w:r>
        <w:r>
          <w:fldChar w:fldCharType="end"/>
        </w:r>
      </w:hyperlink>
    </w:p>
    <w:p>
      <w:pPr>
        <w:pStyle w:val="TOC2"/>
        <w:tabs>
          <w:tab w:val="right" w:leader="dot" w:pos="8306"/>
        </w:tabs>
      </w:pPr>
      <w:hyperlink w:anchor="_Toc8200" w:history="1">
        <w:r>
          <w:rPr>
            <w:rFonts w:ascii="仿宋" w:eastAsia="仿宋" w:hAnsi="仿宋" w:cs="仿宋" w:hint="eastAsia"/>
            <w:lang w:val="en-GB"/>
          </w:rPr>
          <w:t>(二)、创新与研发投入</w:t>
        </w:r>
        <w:r>
          <w:tab/>
        </w:r>
        <w:r>
          <w:fldChar w:fldCharType="begin"/>
        </w:r>
        <w:r>
          <w:instrText xml:space="preserve"> PAGEREF _Toc8200 \h </w:instrText>
        </w:r>
        <w:r>
          <w:fldChar w:fldCharType="separate"/>
        </w:r>
        <w:r>
          <w:t>54</w:t>
        </w:r>
        <w:r>
          <w:fldChar w:fldCharType="end"/>
        </w:r>
      </w:hyperlink>
    </w:p>
    <w:p>
      <w:pPr>
        <w:pStyle w:val="TOC2"/>
        <w:tabs>
          <w:tab w:val="right" w:leader="dot" w:pos="8306"/>
        </w:tabs>
      </w:pPr>
      <w:hyperlink w:anchor="_Toc30365" w:history="1">
        <w:r>
          <w:rPr>
            <w:rFonts w:ascii="仿宋" w:eastAsia="仿宋" w:hAnsi="仿宋" w:cs="仿宋" w:hint="eastAsia"/>
            <w:lang w:val="en-GB"/>
          </w:rPr>
          <w:t>(三)、生产效率提升</w:t>
        </w:r>
        <w:r>
          <w:tab/>
        </w:r>
        <w:r>
          <w:fldChar w:fldCharType="begin"/>
        </w:r>
        <w:r>
          <w:instrText xml:space="preserve"> PAGEREF _Toc30365 \h </w:instrText>
        </w:r>
        <w:r>
          <w:fldChar w:fldCharType="separate"/>
        </w:r>
        <w:r>
          <w:t>56</w:t>
        </w:r>
        <w:r>
          <w:fldChar w:fldCharType="end"/>
        </w:r>
      </w:hyperlink>
    </w:p>
    <w:p>
      <w:pPr>
        <w:pStyle w:val="TOC2"/>
        <w:tabs>
          <w:tab w:val="right" w:leader="dot" w:pos="8306"/>
        </w:tabs>
      </w:pPr>
      <w:hyperlink w:anchor="_Toc5075" w:history="1">
        <w:r>
          <w:rPr>
            <w:rFonts w:ascii="仿宋" w:eastAsia="仿宋" w:hAnsi="仿宋" w:cs="仿宋" w:hint="eastAsia"/>
            <w:lang w:val="en-GB"/>
          </w:rPr>
          <w:t>(四)、环保与可持续发展</w:t>
        </w:r>
        <w:r>
          <w:tab/>
        </w:r>
        <w:r>
          <w:fldChar w:fldCharType="begin"/>
        </w:r>
        <w:r>
          <w:instrText xml:space="preserve"> PAGEREF _Toc5075 \h </w:instrText>
        </w:r>
        <w:r>
          <w:fldChar w:fldCharType="separate"/>
        </w:r>
        <w:r>
          <w:t>57</w:t>
        </w:r>
        <w:r>
          <w:fldChar w:fldCharType="end"/>
        </w:r>
      </w:hyperlink>
    </w:p>
    <w:p>
      <w:pPr>
        <w:pStyle w:val="TOC1"/>
        <w:tabs>
          <w:tab w:val="right" w:leader="dot" w:pos="8306"/>
        </w:tabs>
      </w:pPr>
      <w:hyperlink w:anchor="_Toc20613" w:history="1">
        <w:r>
          <w:rPr>
            <w:rFonts w:ascii="仿宋" w:eastAsia="仿宋" w:hAnsi="仿宋" w:cs="仿宋" w:hint="eastAsia"/>
            <w:lang w:val="en-GB"/>
          </w:rPr>
          <w:t>十二、旅游服务行业发展方向</w:t>
        </w:r>
        <w:r>
          <w:tab/>
        </w:r>
        <w:r>
          <w:fldChar w:fldCharType="begin"/>
        </w:r>
        <w:r>
          <w:instrText xml:space="preserve"> PAGEREF _Toc20613 \h </w:instrText>
        </w:r>
        <w:r>
          <w:fldChar w:fldCharType="separate"/>
        </w:r>
        <w:r>
          <w:t>59</w:t>
        </w:r>
        <w:r>
          <w:fldChar w:fldCharType="end"/>
        </w:r>
      </w:hyperlink>
    </w:p>
    <w:p>
      <w:pPr>
        <w:pStyle w:val="TOC2"/>
        <w:tabs>
          <w:tab w:val="right" w:leader="dot" w:pos="8306"/>
        </w:tabs>
      </w:pPr>
      <w:hyperlink w:anchor="_Toc14307" w:history="1">
        <w:r>
          <w:rPr>
            <w:rFonts w:ascii="仿宋" w:eastAsia="仿宋" w:hAnsi="仿宋" w:cs="仿宋" w:hint="eastAsia"/>
            <w:lang w:val="en-GB"/>
          </w:rPr>
          <w:t>(一)、未来趋势与预测</w:t>
        </w:r>
        <w:r>
          <w:tab/>
        </w:r>
        <w:r>
          <w:fldChar w:fldCharType="begin"/>
        </w:r>
        <w:r>
          <w:instrText xml:space="preserve"> PAGEREF _Toc14307 \h </w:instrText>
        </w:r>
        <w:r>
          <w:fldChar w:fldCharType="separate"/>
        </w:r>
        <w:r>
          <w:t>59</w:t>
        </w:r>
        <w:r>
          <w:fldChar w:fldCharType="end"/>
        </w:r>
      </w:hyperlink>
    </w:p>
    <w:p>
      <w:pPr>
        <w:pStyle w:val="TOC2"/>
        <w:tabs>
          <w:tab w:val="right" w:leader="dot" w:pos="8306"/>
        </w:tabs>
      </w:pPr>
      <w:hyperlink w:anchor="_Toc23067" w:history="1">
        <w:r>
          <w:rPr>
            <w:rFonts w:ascii="仿宋" w:eastAsia="仿宋" w:hAnsi="仿宋" w:cs="仿宋" w:hint="eastAsia"/>
            <w:lang w:val="en-GB"/>
          </w:rPr>
          <w:t>(二)、新兴技术应用</w:t>
        </w:r>
        <w:r>
          <w:tab/>
        </w:r>
        <w:r>
          <w:fldChar w:fldCharType="begin"/>
        </w:r>
        <w:r>
          <w:instrText xml:space="preserve"> PAGEREF _Toc23067 \h </w:instrText>
        </w:r>
        <w:r>
          <w:fldChar w:fldCharType="separate"/>
        </w:r>
        <w:r>
          <w:t>60</w:t>
        </w:r>
        <w:r>
          <w:fldChar w:fldCharType="end"/>
        </w:r>
      </w:hyperlink>
    </w:p>
    <w:p>
      <w:pPr>
        <w:pStyle w:val="TOC2"/>
        <w:tabs>
          <w:tab w:val="right" w:leader="dot" w:pos="8306"/>
        </w:tabs>
      </w:pPr>
      <w:hyperlink w:anchor="_Toc6250" w:history="1">
        <w:r>
          <w:rPr>
            <w:rFonts w:ascii="仿宋" w:eastAsia="仿宋" w:hAnsi="仿宋" w:cs="仿宋" w:hint="eastAsia"/>
            <w:lang w:val="en-GB"/>
          </w:rPr>
          <w:t>(三)、旅游服务行业生态系统构建</w:t>
        </w:r>
        <w:r>
          <w:tab/>
        </w:r>
        <w:r>
          <w:fldChar w:fldCharType="begin"/>
        </w:r>
        <w:r>
          <w:instrText xml:space="preserve"> PAGEREF _Toc6250 \h </w:instrText>
        </w:r>
        <w:r>
          <w:fldChar w:fldCharType="separate"/>
        </w:r>
        <w:r>
          <w:t>61</w:t>
        </w:r>
        <w:r>
          <w:fldChar w:fldCharType="end"/>
        </w:r>
      </w:hyperlink>
    </w:p>
    <w:p>
      <w:pPr>
        <w:pStyle w:val="TOC2"/>
        <w:tabs>
          <w:tab w:val="right" w:leader="dot" w:pos="8306"/>
        </w:tabs>
      </w:pPr>
      <w:hyperlink w:anchor="_Toc9415" w:history="1">
        <w:r>
          <w:rPr>
            <w:rFonts w:ascii="仿宋" w:eastAsia="仿宋" w:hAnsi="仿宋" w:cs="仿宋" w:hint="eastAsia"/>
            <w:lang w:val="en-GB"/>
          </w:rPr>
          <w:t>(四)、国际市场拓展策略</w:t>
        </w:r>
        <w:r>
          <w:tab/>
        </w:r>
        <w:r>
          <w:fldChar w:fldCharType="begin"/>
        </w:r>
        <w:r>
          <w:instrText xml:space="preserve"> PAGEREF _Toc9415 \h </w:instrText>
        </w:r>
        <w:r>
          <w:fldChar w:fldCharType="separate"/>
        </w:r>
        <w:r>
          <w:t>63</w:t>
        </w:r>
        <w:r>
          <w:fldChar w:fldCharType="end"/>
        </w:r>
      </w:hyperlink>
    </w:p>
    <w:p>
      <w:pPr>
        <w:pStyle w:val="TOC1"/>
        <w:tabs>
          <w:tab w:val="right" w:leader="dot" w:pos="8306"/>
        </w:tabs>
      </w:pPr>
      <w:hyperlink w:anchor="_Toc18247" w:history="1">
        <w:r>
          <w:rPr>
            <w:rFonts w:ascii="仿宋" w:eastAsia="仿宋" w:hAnsi="仿宋" w:cs="仿宋" w:hint="eastAsia"/>
            <w:lang w:val="en-GB"/>
          </w:rPr>
          <w:t>十三、旅游服务风险管理与合规</w:t>
        </w:r>
        <w:r>
          <w:tab/>
        </w:r>
        <w:r>
          <w:fldChar w:fldCharType="begin"/>
        </w:r>
        <w:r>
          <w:instrText xml:space="preserve"> PAGEREF _Toc18247 \h </w:instrText>
        </w:r>
        <w:r>
          <w:fldChar w:fldCharType="separate"/>
        </w:r>
        <w:r>
          <w:t>64</w:t>
        </w:r>
        <w:r>
          <w:fldChar w:fldCharType="end"/>
        </w:r>
      </w:hyperlink>
    </w:p>
    <w:p>
      <w:pPr>
        <w:pStyle w:val="TOC2"/>
        <w:tabs>
          <w:tab w:val="right" w:leader="dot" w:pos="8306"/>
        </w:tabs>
      </w:pPr>
      <w:hyperlink w:anchor="_Toc28852" w:history="1">
        <w:r>
          <w:rPr>
            <w:rFonts w:ascii="仿宋" w:eastAsia="仿宋" w:hAnsi="仿宋" w:cs="仿宋" w:hint="eastAsia"/>
            <w:lang w:val="en-GB"/>
          </w:rPr>
          <w:t>(一)、风险评估与监测体系</w:t>
        </w:r>
        <w:r>
          <w:tab/>
        </w:r>
        <w:r>
          <w:fldChar w:fldCharType="begin"/>
        </w:r>
        <w:r>
          <w:instrText xml:space="preserve"> PAGEREF _Toc28852 \h </w:instrText>
        </w:r>
        <w:r>
          <w:fldChar w:fldCharType="separate"/>
        </w:r>
        <w:r>
          <w:t>64</w:t>
        </w:r>
        <w:r>
          <w:fldChar w:fldCharType="end"/>
        </w:r>
      </w:hyperlink>
    </w:p>
    <w:p>
      <w:pPr>
        <w:pStyle w:val="TOC2"/>
        <w:tabs>
          <w:tab w:val="right" w:leader="dot" w:pos="8306"/>
        </w:tabs>
      </w:pPr>
      <w:hyperlink w:anchor="_Toc19091" w:history="1">
        <w:r>
          <w:rPr>
            <w:rFonts w:ascii="仿宋" w:eastAsia="仿宋" w:hAnsi="仿宋" w:cs="仿宋" w:hint="eastAsia"/>
            <w:lang w:val="en-GB"/>
          </w:rPr>
          <w:t>(二)、合规政策制定与执行</w:t>
        </w:r>
        <w:r>
          <w:tab/>
        </w:r>
        <w:r>
          <w:fldChar w:fldCharType="begin"/>
        </w:r>
        <w:r>
          <w:instrText xml:space="preserve"> PAGEREF _Toc19091 \h </w:instrText>
        </w:r>
        <w:r>
          <w:fldChar w:fldCharType="separate"/>
        </w:r>
        <w:r>
          <w:t>65</w:t>
        </w:r>
        <w:r>
          <w:fldChar w:fldCharType="end"/>
        </w:r>
      </w:hyperlink>
    </w:p>
    <w:p>
      <w:pPr>
        <w:pStyle w:val="TOC2"/>
        <w:tabs>
          <w:tab w:val="right" w:leader="dot" w:pos="8306"/>
        </w:tabs>
      </w:pPr>
      <w:hyperlink w:anchor="_Toc24495" w:history="1">
        <w:r>
          <w:rPr>
            <w:rFonts w:ascii="仿宋" w:eastAsia="仿宋" w:hAnsi="仿宋" w:cs="仿宋" w:hint="eastAsia"/>
            <w:lang w:val="en-GB"/>
          </w:rPr>
          <w:t>(三)、危机管理与灾备计划</w:t>
        </w:r>
        <w:r>
          <w:tab/>
        </w:r>
        <w:r>
          <w:fldChar w:fldCharType="begin"/>
        </w:r>
        <w:r>
          <w:instrText xml:space="preserve"> PAGEREF _Toc24495 \h </w:instrText>
        </w:r>
        <w:r>
          <w:fldChar w:fldCharType="separate"/>
        </w:r>
        <w:r>
          <w:t>67</w:t>
        </w:r>
        <w:r>
          <w:fldChar w:fldCharType="end"/>
        </w:r>
      </w:hyperlink>
    </w:p>
    <w:p>
      <w:pPr>
        <w:pStyle w:val="TOC2"/>
        <w:tabs>
          <w:tab w:val="right" w:leader="dot" w:pos="8306"/>
        </w:tabs>
      </w:pPr>
      <w:hyperlink w:anchor="_Toc2208" w:history="1">
        <w:r>
          <w:rPr>
            <w:rFonts w:ascii="仿宋" w:eastAsia="仿宋" w:hAnsi="仿宋" w:cs="仿宋" w:hint="eastAsia"/>
            <w:lang w:val="en-GB"/>
          </w:rPr>
          <w:t>(四)、法律事务与法规遵从</w:t>
        </w:r>
        <w:r>
          <w:tab/>
        </w:r>
        <w:r>
          <w:fldChar w:fldCharType="begin"/>
        </w:r>
        <w:r>
          <w:instrText xml:space="preserve"> PAGEREF _Toc2208 \h </w:instrText>
        </w:r>
        <w:r>
          <w:fldChar w:fldCharType="separate"/>
        </w:r>
        <w:r>
          <w:t>68</w:t>
        </w:r>
        <w:r>
          <w:fldChar w:fldCharType="end"/>
        </w:r>
      </w:hyperlink>
    </w:p>
    <w:p>
      <w:pPr>
        <w:pStyle w:val="TOC1"/>
        <w:tabs>
          <w:tab w:val="right" w:leader="dot" w:pos="8306"/>
        </w:tabs>
      </w:pPr>
      <w:hyperlink w:anchor="_Toc9136" w:history="1">
        <w:r>
          <w:rPr>
            <w:rFonts w:ascii="仿宋" w:eastAsia="仿宋" w:hAnsi="仿宋" w:cs="仿宋" w:hint="eastAsia"/>
            <w:lang w:val="en-GB"/>
          </w:rPr>
          <w:t>十四、旅游服务可持续发展战略</w:t>
        </w:r>
        <w:r>
          <w:tab/>
        </w:r>
        <w:r>
          <w:fldChar w:fldCharType="begin"/>
        </w:r>
        <w:r>
          <w:instrText xml:space="preserve"> PAGEREF _Toc9136 \h </w:instrText>
        </w:r>
        <w:r>
          <w:fldChar w:fldCharType="separate"/>
        </w:r>
        <w:r>
          <w:t>69</w:t>
        </w:r>
        <w:r>
          <w:fldChar w:fldCharType="end"/>
        </w:r>
      </w:hyperlink>
    </w:p>
    <w:p>
      <w:pPr>
        <w:pStyle w:val="TOC2"/>
        <w:tabs>
          <w:tab w:val="right" w:leader="dot" w:pos="8306"/>
        </w:tabs>
      </w:pPr>
      <w:hyperlink w:anchor="_Toc25795" w:history="1">
        <w:r>
          <w:rPr>
            <w:rFonts w:ascii="仿宋" w:eastAsia="仿宋" w:hAnsi="仿宋" w:cs="仿宋" w:hint="eastAsia"/>
            <w:lang w:val="en-GB"/>
          </w:rPr>
          <w:t>(一)、环保与社会责任</w:t>
        </w:r>
        <w:r>
          <w:tab/>
        </w:r>
        <w:r>
          <w:fldChar w:fldCharType="begin"/>
        </w:r>
        <w:r>
          <w:instrText xml:space="preserve"> PAGEREF _Toc25795 \h </w:instrText>
        </w:r>
        <w:r>
          <w:fldChar w:fldCharType="separate"/>
        </w:r>
        <w:r>
          <w:t>69</w:t>
        </w:r>
        <w:r>
          <w:fldChar w:fldCharType="end"/>
        </w:r>
      </w:hyperlink>
    </w:p>
    <w:p>
      <w:pPr>
        <w:pStyle w:val="TOC2"/>
        <w:tabs>
          <w:tab w:val="right" w:leader="dot" w:pos="8306"/>
        </w:tabs>
      </w:pPr>
      <w:hyperlink w:anchor="_Toc12017" w:history="1">
        <w:r>
          <w:rPr>
            <w:rFonts w:ascii="仿宋" w:eastAsia="仿宋" w:hAnsi="仿宋" w:cs="仿宋" w:hint="eastAsia"/>
            <w:lang w:val="en-GB"/>
          </w:rPr>
          <w:t>(二)、资源有效利用与循环经济</w:t>
        </w:r>
        <w:r>
          <w:tab/>
        </w:r>
        <w:r>
          <w:fldChar w:fldCharType="begin"/>
        </w:r>
        <w:r>
          <w:instrText xml:space="preserve"> PAGEREF _Toc12017 \h </w:instrText>
        </w:r>
        <w:r>
          <w:fldChar w:fldCharType="separate"/>
        </w:r>
        <w:r>
          <w:t>71</w:t>
        </w:r>
        <w:r>
          <w:fldChar w:fldCharType="end"/>
        </w:r>
      </w:hyperlink>
    </w:p>
    <w:p>
      <w:pPr>
        <w:pStyle w:val="TOC2"/>
        <w:tabs>
          <w:tab w:val="right" w:leader="dot" w:pos="8306"/>
        </w:tabs>
      </w:pPr>
      <w:hyperlink w:anchor="_Toc7076" w:history="1">
        <w:r>
          <w:rPr>
            <w:rFonts w:ascii="仿宋" w:eastAsia="仿宋" w:hAnsi="仿宋" w:cs="仿宋" w:hint="eastAsia"/>
            <w:lang w:val="en-GB"/>
          </w:rPr>
          <w:t>(三)、社会影响与公益活动</w:t>
        </w:r>
        <w:r>
          <w:tab/>
        </w:r>
        <w:r>
          <w:fldChar w:fldCharType="begin"/>
        </w:r>
        <w:r>
          <w:instrText xml:space="preserve"> PAGEREF _Toc7076 \h </w:instrText>
        </w:r>
        <w:r>
          <w:fldChar w:fldCharType="separate"/>
        </w:r>
        <w:r>
          <w:t>72</w:t>
        </w:r>
        <w:r>
          <w:fldChar w:fldCharType="end"/>
        </w:r>
      </w:hyperlink>
    </w:p>
    <w:p>
      <w:pPr>
        <w:pStyle w:val="TOC2"/>
        <w:tabs>
          <w:tab w:val="right" w:leader="dot" w:pos="8306"/>
        </w:tabs>
      </w:pPr>
      <w:hyperlink w:anchor="_Toc22916" w:history="1">
        <w:r>
          <w:rPr>
            <w:rFonts w:ascii="仿宋" w:eastAsia="仿宋" w:hAnsi="仿宋" w:cs="仿宋" w:hint="eastAsia"/>
            <w:lang w:val="en-GB"/>
          </w:rPr>
          <w:t>(四)、可持续供应链与生产模式</w:t>
        </w:r>
        <w:r>
          <w:tab/>
        </w:r>
        <w:r>
          <w:fldChar w:fldCharType="begin"/>
        </w:r>
        <w:r>
          <w:instrText xml:space="preserve"> PAGEREF _Toc22916 \h </w:instrText>
        </w:r>
        <w:r>
          <w:fldChar w:fldCharType="separate"/>
        </w:r>
        <w:r>
          <w:t>73</w:t>
        </w:r>
        <w:r>
          <w:fldChar w:fldCharType="end"/>
        </w:r>
      </w:hyperlink>
    </w:p>
    <w:p>
      <w:pPr>
        <w:pStyle w:val="TOC1"/>
        <w:tabs>
          <w:tab w:val="right" w:leader="dot" w:pos="8306"/>
        </w:tabs>
      </w:pPr>
      <w:hyperlink w:anchor="_Toc8942" w:history="1">
        <w:r>
          <w:rPr>
            <w:rFonts w:ascii="仿宋" w:eastAsia="仿宋" w:hAnsi="仿宋" w:cs="仿宋" w:hint="eastAsia"/>
            <w:lang w:val="en-GB"/>
          </w:rPr>
          <w:t>十五、旅游服务供应链管理</w:t>
        </w:r>
        <w:r>
          <w:tab/>
        </w:r>
        <w:r>
          <w:fldChar w:fldCharType="begin"/>
        </w:r>
        <w:r>
          <w:instrText xml:space="preserve"> PAGEREF _Toc8942 \h </w:instrText>
        </w:r>
        <w:r>
          <w:fldChar w:fldCharType="separate"/>
        </w:r>
        <w:r>
          <w:t>75</w:t>
        </w:r>
        <w:r>
          <w:fldChar w:fldCharType="end"/>
        </w:r>
      </w:hyperlink>
    </w:p>
    <w:p>
      <w:pPr>
        <w:pStyle w:val="TOC2"/>
        <w:tabs>
          <w:tab w:val="right" w:leader="dot" w:pos="8306"/>
        </w:tabs>
      </w:pPr>
      <w:hyperlink w:anchor="_Toc20671" w:history="1">
        <w:r>
          <w:rPr>
            <w:rFonts w:ascii="仿宋" w:eastAsia="仿宋" w:hAnsi="仿宋" w:cs="仿宋" w:hint="eastAsia"/>
            <w:lang w:val="en-GB"/>
          </w:rPr>
          <w:t>(一)、供应链优化策略</w:t>
        </w:r>
        <w:r>
          <w:tab/>
        </w:r>
        <w:r>
          <w:fldChar w:fldCharType="begin"/>
        </w:r>
        <w:r>
          <w:instrText xml:space="preserve"> PAGEREF _Toc20671 \h </w:instrText>
        </w:r>
        <w:r>
          <w:fldChar w:fldCharType="separate"/>
        </w:r>
        <w:r>
          <w:t>75</w:t>
        </w:r>
        <w:r>
          <w:fldChar w:fldCharType="end"/>
        </w:r>
      </w:hyperlink>
    </w:p>
    <w:p>
      <w:pPr>
        <w:pStyle w:val="TOC2"/>
        <w:tabs>
          <w:tab w:val="right" w:leader="dot" w:pos="8306"/>
        </w:tabs>
      </w:pPr>
      <w:hyperlink w:anchor="_Toc12177" w:history="1">
        <w:r>
          <w:rPr>
            <w:rFonts w:ascii="仿宋" w:eastAsia="仿宋" w:hAnsi="仿宋" w:cs="仿宋" w:hint="eastAsia"/>
            <w:lang w:val="en-GB"/>
          </w:rPr>
          <w:t>(二)、供应商合作与管理</w:t>
        </w:r>
        <w:r>
          <w:tab/>
        </w:r>
        <w:r>
          <w:fldChar w:fldCharType="begin"/>
        </w:r>
        <w:r>
          <w:instrText xml:space="preserve"> PAGEREF _Toc12177 \h </w:instrText>
        </w:r>
        <w:r>
          <w:fldChar w:fldCharType="separate"/>
        </w:r>
        <w:r>
          <w:t>76</w:t>
        </w:r>
        <w:r>
          <w:fldChar w:fldCharType="end"/>
        </w:r>
      </w:hyperlink>
    </w:p>
    <w:p>
      <w:pPr>
        <w:pStyle w:val="TOC2"/>
        <w:tabs>
          <w:tab w:val="right" w:leader="dot" w:pos="8306"/>
        </w:tabs>
      </w:pPr>
      <w:hyperlink w:anchor="_Toc1793" w:history="1">
        <w:r>
          <w:rPr>
            <w:rFonts w:ascii="仿宋" w:eastAsia="仿宋" w:hAnsi="仿宋" w:cs="仿宋" w:hint="eastAsia"/>
            <w:lang w:val="en-GB"/>
          </w:rPr>
          <w:t>(三)、物流与库存管理</w:t>
        </w:r>
        <w:r>
          <w:tab/>
        </w:r>
        <w:r>
          <w:fldChar w:fldCharType="begin"/>
        </w:r>
        <w:r>
          <w:instrText xml:space="preserve"> PAGEREF _Toc1793 \h </w:instrText>
        </w:r>
        <w:r>
          <w:fldChar w:fldCharType="separate"/>
        </w:r>
        <w:r>
          <w:t>77</w:t>
        </w:r>
        <w:r>
          <w:fldChar w:fldCharType="end"/>
        </w:r>
      </w:hyperlink>
    </w:p>
    <w:p>
      <w:pPr>
        <w:pStyle w:val="TOC2"/>
        <w:tabs>
          <w:tab w:val="right" w:leader="dot" w:pos="8306"/>
        </w:tabs>
      </w:pPr>
      <w:hyperlink w:anchor="_Toc24303" w:history="1">
        <w:r>
          <w:rPr>
            <w:rFonts w:ascii="仿宋" w:eastAsia="仿宋" w:hAnsi="仿宋" w:cs="仿宋" w:hint="eastAsia"/>
            <w:lang w:val="en-GB"/>
          </w:rPr>
          <w:t>(四)、风险管理与应对策略</w:t>
        </w:r>
        <w:r>
          <w:tab/>
        </w:r>
        <w:r>
          <w:fldChar w:fldCharType="begin"/>
        </w:r>
        <w:r>
          <w:instrText xml:space="preserve"> PAGEREF _Toc24303 \h </w:instrText>
        </w:r>
        <w:r>
          <w:fldChar w:fldCharType="separate"/>
        </w:r>
        <w:r>
          <w:t>77</w:t>
        </w:r>
        <w:r>
          <w:fldChar w:fldCharType="end"/>
        </w:r>
      </w:hyperlink>
    </w:p>
    <w:p>
      <w:pPr>
        <w:pStyle w:val="TOC1"/>
        <w:tabs>
          <w:tab w:val="right" w:leader="dot" w:pos="8306"/>
        </w:tabs>
      </w:pPr>
      <w:hyperlink w:anchor="_Toc20119" w:history="1">
        <w:r>
          <w:rPr>
            <w:rFonts w:ascii="仿宋" w:eastAsia="仿宋" w:hAnsi="仿宋" w:cs="仿宋" w:hint="eastAsia"/>
            <w:lang w:val="en-GB"/>
          </w:rPr>
          <w:t>十六、旅游服务人才战略与团队建设</w:t>
        </w:r>
        <w:r>
          <w:tab/>
        </w:r>
        <w:r>
          <w:fldChar w:fldCharType="begin"/>
        </w:r>
        <w:r>
          <w:instrText xml:space="preserve"> PAGEREF _Toc20119 \h </w:instrText>
        </w:r>
        <w:r>
          <w:fldChar w:fldCharType="separate"/>
        </w:r>
        <w:r>
          <w:t>79</w:t>
        </w:r>
        <w:r>
          <w:fldChar w:fldCharType="end"/>
        </w:r>
      </w:hyperlink>
    </w:p>
    <w:p>
      <w:pPr>
        <w:pStyle w:val="TOC2"/>
        <w:tabs>
          <w:tab w:val="right" w:leader="dot" w:pos="8306"/>
        </w:tabs>
      </w:pPr>
      <w:hyperlink w:anchor="_Toc8885" w:history="1">
        <w:r>
          <w:rPr>
            <w:rFonts w:ascii="仿宋" w:eastAsia="仿宋" w:hAnsi="仿宋" w:cs="仿宋" w:hint="eastAsia"/>
            <w:lang w:val="en-GB"/>
          </w:rPr>
          <w:t>(一)、人才需求与招聘计划</w:t>
        </w:r>
        <w:r>
          <w:tab/>
        </w:r>
        <w:r>
          <w:fldChar w:fldCharType="begin"/>
        </w:r>
        <w:r>
          <w:instrText xml:space="preserve"> PAGEREF _Toc8885 \h </w:instrText>
        </w:r>
        <w:r>
          <w:fldChar w:fldCharType="separate"/>
        </w:r>
        <w:r>
          <w:t>79</w:t>
        </w:r>
        <w:r>
          <w:fldChar w:fldCharType="end"/>
        </w:r>
      </w:hyperlink>
    </w:p>
    <w:p>
      <w:pPr>
        <w:pStyle w:val="TOC2"/>
        <w:tabs>
          <w:tab w:val="right" w:leader="dot" w:pos="8306"/>
        </w:tabs>
      </w:pPr>
      <w:hyperlink w:anchor="_Toc24778" w:history="1">
        <w:r>
          <w:rPr>
            <w:rFonts w:ascii="仿宋" w:eastAsia="仿宋" w:hAnsi="仿宋" w:cs="仿宋" w:hint="eastAsia"/>
            <w:lang w:val="en-GB"/>
          </w:rPr>
          <w:t>(二)、培训与专业发展</w:t>
        </w:r>
        <w:r>
          <w:tab/>
        </w:r>
        <w:r>
          <w:fldChar w:fldCharType="begin"/>
        </w:r>
        <w:r>
          <w:instrText xml:space="preserve"> PAGEREF _Toc24778 \h </w:instrText>
        </w:r>
        <w:r>
          <w:fldChar w:fldCharType="separate"/>
        </w:r>
        <w:r>
          <w:t>80</w:t>
        </w:r>
        <w:r>
          <w:fldChar w:fldCharType="end"/>
        </w:r>
      </w:hyperlink>
    </w:p>
    <w:p>
      <w:pPr>
        <w:pStyle w:val="TOC2"/>
        <w:tabs>
          <w:tab w:val="right" w:leader="dot" w:pos="8306"/>
        </w:tabs>
      </w:pPr>
      <w:hyperlink w:anchor="_Toc19498" w:history="1">
        <w:r>
          <w:rPr>
            <w:rFonts w:ascii="仿宋" w:eastAsia="仿宋" w:hAnsi="仿宋" w:cs="仿宋" w:hint="eastAsia"/>
            <w:lang w:val="en-GB"/>
          </w:rPr>
          <w:t>(三)、绩效评价与激励机制</w:t>
        </w:r>
        <w:r>
          <w:tab/>
        </w:r>
        <w:r>
          <w:fldChar w:fldCharType="begin"/>
        </w:r>
        <w:r>
          <w:instrText xml:space="preserve"> PAGEREF _Toc19498 \h </w:instrText>
        </w:r>
        <w:r>
          <w:fldChar w:fldCharType="separate"/>
        </w:r>
        <w:r>
          <w:t>81</w:t>
        </w:r>
        <w:r>
          <w:fldChar w:fldCharType="end"/>
        </w:r>
      </w:hyperlink>
    </w:p>
    <w:p>
      <w:pPr>
        <w:pStyle w:val="TOC2"/>
        <w:tabs>
          <w:tab w:val="right" w:leader="dot" w:pos="8306"/>
        </w:tabs>
      </w:pPr>
      <w:hyperlink w:anchor="_Toc23135" w:history="1">
        <w:r>
          <w:rPr>
            <w:rFonts w:ascii="仿宋" w:eastAsia="仿宋" w:hAnsi="仿宋" w:cs="仿宋" w:hint="eastAsia"/>
            <w:lang w:val="en-GB"/>
          </w:rPr>
          <w:t>(四)、团队建设与协作模式</w:t>
        </w:r>
        <w:r>
          <w:tab/>
        </w:r>
        <w:r>
          <w:fldChar w:fldCharType="begin"/>
        </w:r>
        <w:r>
          <w:instrText xml:space="preserve"> PAGEREF _Toc23135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7011"/>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旅游服务市场竞争的不断加剧，旅游服务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17745"/>
      <w:r>
        <w:rPr>
          <w:rFonts w:ascii="仿宋" w:eastAsia="仿宋" w:hAnsi="仿宋" w:cs="仿宋" w:hint="eastAsia"/>
          <w:sz w:val="28"/>
          <w:lang w:val="en-GB"/>
        </w:rPr>
        <w:t>一、旅游服务行业前景</w:t>
      </w:r>
      <w:bookmarkEnd w:id="2"/>
    </w:p>
    <w:p>
      <w:pPr>
        <w:pStyle w:val="Heading2"/>
        <w:rPr>
          <w:rFonts w:ascii="仿宋" w:eastAsia="仿宋" w:hAnsi="仿宋" w:cs="仿宋" w:hint="eastAsia"/>
          <w:lang w:val="en-GB"/>
        </w:rPr>
      </w:pPr>
      <w:bookmarkStart w:id="3" w:name="_Toc23411"/>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旅游服务行业专业机构的研究和市场数据分析，旅游服务行业展现出强劲的增长势头，未来几年内市场规模有望进一步扩大，年均增长率预计将维持在XX%以上。这一预测的乐观态势主要受益于全球经济的回暖、消费者需求的升级，以及新技术的广泛应用。这为旅游服务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全球经济的回暖将成为推动市场增长的关键因素。随着各国逐渐克服疫情影响，全球经济有望实现复苏，为旅游服务行业创造更有利的经济环境。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消费者需求的升级将成为市场增长的主要推动力。随着消费者对产品和服务品质的不断追求，旅游服务行业有望迎来更高水平的市场需求。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这一市场增长预测为旅游服务行业参与者提供了广泛的发展机遇，激励着企业加大投资、加强创新力，以更好地适应并引领旅游服务行业的发展潮流。</w:t>
      </w:r>
    </w:p>
    <w:p>
      <w:pPr>
        <w:pStyle w:val="Heading2"/>
        <w:ind w:firstLine="560" w:firstLineChars="200"/>
        <w:rPr>
          <w:rFonts w:ascii="仿宋" w:eastAsia="仿宋" w:hAnsi="仿宋" w:cs="仿宋" w:hint="eastAsia"/>
          <w:sz w:val="28"/>
          <w:lang w:val="en-GB"/>
        </w:rPr>
      </w:pPr>
      <w:bookmarkStart w:id="4" w:name="_Toc15420"/>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旅游服务行业在全球化进程加速和新兴市场崛起的大背景下呈现出强劲的增长势头。未来几年内，市场规模有望进一步扩大，年均增长率将保持在XX%以上。这一趋势主要受益于全球经济复苏、消费升级以及新技术应用的推动，为旅游服务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旅游服务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21380"/>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旅游服务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14131"/>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公司将持续关注国家和地方政府对旅游服务行业的政策导向，包括产业支持政策、环保法规等。及时了解政策变化，公司将能够更好地调整业务策略，确保在政策引导下实现可持续经营。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紧密关注产业支持政策。公司将密切关注国家和地方政府对旅游服务行业的支持政策，包括财政、税收等方面的支持。及时了解这些政策的调整和变化，以便灵活调整公司的战略，更好地利用政策红利。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旅游服务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旅游服务行业协商和政策制定过程。通过参与政府决策，公司将有机会在政策制定中发挥更大的影响力，确保政策符合旅游服务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https://d.book118.com/728024141026006025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旅游服务产业分析报告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旅游服务产业分析报告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旅游服务产业分析报告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旅游服务产业分析报告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旅游服务产业分析报告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旅游服务产业分析报告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旅游服务产业分析报告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925456"/>
    <w:rsid w:val="019E643E"/>
    <w:rsid w:val="087B4B79"/>
    <w:rsid w:val="08A4245A"/>
    <w:rsid w:val="0E096B61"/>
    <w:rsid w:val="11F10280"/>
    <w:rsid w:val="12CC74D5"/>
    <w:rsid w:val="15E31134"/>
    <w:rsid w:val="15EE685F"/>
    <w:rsid w:val="1686797E"/>
    <w:rsid w:val="16925456"/>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2802414102600602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2024-01-09T11:31:00Z</dcterms:created>
  <dcterms:modified xsi:type="dcterms:W3CDTF">2024-01-09T11:31:44Z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288BE21498BC43469E5060B2EF262CDC_11</vt:lpwstr>
  </property>
  <property fmtid="{D5CDD505-2E9C-101B-9397-08002B2CF9AE}" pid="3" name="KSOProductBuildVer">
    <vt:lpwstr>2052-12.1.0.16120</vt:lpwstr>
  </property>
</Properties>
</file>