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陶瓷过滤机项目投资建议书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1" w:history="1">
        <w:r>
          <w:rPr>
            <w:rFonts w:ascii="仿宋" w:eastAsia="仿宋" w:hAnsi="仿宋" w:cs="仿宋" w:hint="eastAsia"/>
            <w:lang w:eastAsia="zh-CN"/>
          </w:rPr>
          <w:t>概论</w:t>
        </w:r>
        <w:r>
          <w:tab/>
        </w:r>
        <w:r>
          <w:fldChar w:fldCharType="begin"/>
        </w:r>
        <w:r>
          <w:instrText xml:space="preserve"> PAGEREF _Toc20461 \h </w:instrText>
        </w:r>
        <w:r>
          <w:fldChar w:fldCharType="separate"/>
        </w:r>
        <w:r>
          <w:t>4</w:t>
        </w:r>
        <w:r>
          <w:fldChar w:fldCharType="end"/>
        </w:r>
      </w:hyperlink>
    </w:p>
    <w:p>
      <w:pPr>
        <w:pStyle w:val="TOC1"/>
        <w:tabs>
          <w:tab w:val="right" w:leader="dot" w:pos="8306"/>
        </w:tabs>
      </w:pPr>
      <w:hyperlink w:anchor="_Toc24730" w:history="1">
        <w:r>
          <w:rPr>
            <w:rFonts w:ascii="仿宋" w:eastAsia="仿宋" w:hAnsi="仿宋" w:cs="仿宋" w:hint="eastAsia"/>
            <w:lang w:eastAsia="zh-CN"/>
          </w:rPr>
          <w:t>一、发展规划</w:t>
        </w:r>
        <w:r>
          <w:tab/>
        </w:r>
        <w:r>
          <w:fldChar w:fldCharType="begin"/>
        </w:r>
        <w:r>
          <w:instrText xml:space="preserve"> PAGEREF _Toc24730 \h </w:instrText>
        </w:r>
        <w:r>
          <w:fldChar w:fldCharType="separate"/>
        </w:r>
        <w:r>
          <w:t>4</w:t>
        </w:r>
        <w:r>
          <w:fldChar w:fldCharType="end"/>
        </w:r>
      </w:hyperlink>
    </w:p>
    <w:p>
      <w:pPr>
        <w:pStyle w:val="TOC2"/>
        <w:tabs>
          <w:tab w:val="right" w:leader="dot" w:pos="8306"/>
        </w:tabs>
      </w:pPr>
      <w:hyperlink w:anchor="_Toc5044" w:history="1">
        <w:r>
          <w:rPr>
            <w:rFonts w:ascii="仿宋" w:eastAsia="仿宋" w:hAnsi="仿宋" w:cs="仿宋" w:hint="eastAsia"/>
            <w:lang w:eastAsia="zh-CN"/>
          </w:rPr>
          <w:t>(一)、公司发展规划</w:t>
        </w:r>
        <w:r>
          <w:tab/>
        </w:r>
        <w:r>
          <w:fldChar w:fldCharType="begin"/>
        </w:r>
        <w:r>
          <w:instrText xml:space="preserve"> PAGEREF _Toc5044 \h </w:instrText>
        </w:r>
        <w:r>
          <w:fldChar w:fldCharType="separate"/>
        </w:r>
        <w:r>
          <w:t>4</w:t>
        </w:r>
        <w:r>
          <w:fldChar w:fldCharType="end"/>
        </w:r>
      </w:hyperlink>
    </w:p>
    <w:p>
      <w:pPr>
        <w:pStyle w:val="TOC2"/>
        <w:tabs>
          <w:tab w:val="right" w:leader="dot" w:pos="8306"/>
        </w:tabs>
      </w:pPr>
      <w:hyperlink w:anchor="_Toc5817" w:history="1">
        <w:r>
          <w:rPr>
            <w:rFonts w:ascii="仿宋" w:eastAsia="仿宋" w:hAnsi="仿宋" w:cs="仿宋" w:hint="eastAsia"/>
            <w:lang w:eastAsia="zh-CN"/>
          </w:rPr>
          <w:t>(二)、保障措施</w:t>
        </w:r>
        <w:r>
          <w:tab/>
        </w:r>
        <w:r>
          <w:fldChar w:fldCharType="begin"/>
        </w:r>
        <w:r>
          <w:instrText xml:space="preserve"> PAGEREF _Toc5817 \h </w:instrText>
        </w:r>
        <w:r>
          <w:fldChar w:fldCharType="separate"/>
        </w:r>
        <w:r>
          <w:t>5</w:t>
        </w:r>
        <w:r>
          <w:fldChar w:fldCharType="end"/>
        </w:r>
      </w:hyperlink>
    </w:p>
    <w:p>
      <w:pPr>
        <w:pStyle w:val="TOC1"/>
        <w:tabs>
          <w:tab w:val="right" w:leader="dot" w:pos="8306"/>
        </w:tabs>
      </w:pPr>
      <w:hyperlink w:anchor="_Toc5537" w:history="1">
        <w:r>
          <w:rPr>
            <w:rFonts w:ascii="仿宋" w:eastAsia="仿宋" w:hAnsi="仿宋" w:cs="仿宋" w:hint="eastAsia"/>
            <w:lang w:eastAsia="zh-CN"/>
          </w:rPr>
          <w:t>二、建设用地、征地拆迁及移民安置分析</w:t>
        </w:r>
        <w:r>
          <w:tab/>
        </w:r>
        <w:r>
          <w:fldChar w:fldCharType="begin"/>
        </w:r>
        <w:r>
          <w:instrText xml:space="preserve"> PAGEREF _Toc5537 \h </w:instrText>
        </w:r>
        <w:r>
          <w:fldChar w:fldCharType="separate"/>
        </w:r>
        <w:r>
          <w:t>8</w:t>
        </w:r>
        <w:r>
          <w:fldChar w:fldCharType="end"/>
        </w:r>
      </w:hyperlink>
    </w:p>
    <w:p>
      <w:pPr>
        <w:pStyle w:val="TOC2"/>
        <w:tabs>
          <w:tab w:val="right" w:leader="dot" w:pos="8306"/>
        </w:tabs>
      </w:pPr>
      <w:hyperlink w:anchor="_Toc10800" w:history="1">
        <w:r>
          <w:rPr>
            <w:rFonts w:ascii="仿宋" w:eastAsia="仿宋" w:hAnsi="仿宋" w:cs="仿宋" w:hint="eastAsia"/>
            <w:lang w:eastAsia="zh-CN"/>
          </w:rPr>
          <w:t>(一)、陶瓷过滤机项目选址及用地方案</w:t>
        </w:r>
        <w:r>
          <w:tab/>
        </w:r>
        <w:r>
          <w:fldChar w:fldCharType="begin"/>
        </w:r>
        <w:r>
          <w:instrText xml:space="preserve"> PAGEREF _Toc10800 \h </w:instrText>
        </w:r>
        <w:r>
          <w:fldChar w:fldCharType="separate"/>
        </w:r>
        <w:r>
          <w:t>8</w:t>
        </w:r>
        <w:r>
          <w:fldChar w:fldCharType="end"/>
        </w:r>
      </w:hyperlink>
    </w:p>
    <w:p>
      <w:pPr>
        <w:pStyle w:val="TOC2"/>
        <w:tabs>
          <w:tab w:val="right" w:leader="dot" w:pos="8306"/>
        </w:tabs>
      </w:pPr>
      <w:hyperlink w:anchor="_Toc32030" w:history="1">
        <w:r>
          <w:rPr>
            <w:rFonts w:ascii="仿宋" w:eastAsia="仿宋" w:hAnsi="仿宋" w:cs="仿宋" w:hint="eastAsia"/>
            <w:lang w:eastAsia="zh-CN"/>
          </w:rPr>
          <w:t>(二)、土地利用合理性分析</w:t>
        </w:r>
        <w:r>
          <w:tab/>
        </w:r>
        <w:r>
          <w:fldChar w:fldCharType="begin"/>
        </w:r>
        <w:r>
          <w:instrText xml:space="preserve"> PAGEREF _Toc32030 \h </w:instrText>
        </w:r>
        <w:r>
          <w:fldChar w:fldCharType="separate"/>
        </w:r>
        <w:r>
          <w:t>9</w:t>
        </w:r>
        <w:r>
          <w:fldChar w:fldCharType="end"/>
        </w:r>
      </w:hyperlink>
    </w:p>
    <w:p>
      <w:pPr>
        <w:pStyle w:val="TOC2"/>
        <w:tabs>
          <w:tab w:val="right" w:leader="dot" w:pos="8306"/>
        </w:tabs>
      </w:pPr>
      <w:hyperlink w:anchor="_Toc17711" w:history="1">
        <w:r>
          <w:rPr>
            <w:rFonts w:ascii="仿宋" w:eastAsia="仿宋" w:hAnsi="仿宋" w:cs="仿宋" w:hint="eastAsia"/>
            <w:lang w:eastAsia="zh-CN"/>
          </w:rPr>
          <w:t>(三)、征地拆迁和移民安置规划方案</w:t>
        </w:r>
        <w:r>
          <w:tab/>
        </w:r>
        <w:r>
          <w:fldChar w:fldCharType="begin"/>
        </w:r>
        <w:r>
          <w:instrText xml:space="preserve"> PAGEREF _Toc17711 \h </w:instrText>
        </w:r>
        <w:r>
          <w:fldChar w:fldCharType="separate"/>
        </w:r>
        <w:r>
          <w:t>10</w:t>
        </w:r>
        <w:r>
          <w:fldChar w:fldCharType="end"/>
        </w:r>
      </w:hyperlink>
    </w:p>
    <w:p>
      <w:pPr>
        <w:pStyle w:val="TOC1"/>
        <w:tabs>
          <w:tab w:val="right" w:leader="dot" w:pos="8306"/>
        </w:tabs>
      </w:pPr>
      <w:hyperlink w:anchor="_Toc4705" w:history="1">
        <w:r>
          <w:rPr>
            <w:rFonts w:ascii="仿宋" w:eastAsia="仿宋" w:hAnsi="仿宋" w:cs="仿宋" w:hint="eastAsia"/>
            <w:lang w:eastAsia="zh-CN"/>
          </w:rPr>
          <w:t>三、市场预测</w:t>
        </w:r>
        <w:r>
          <w:tab/>
        </w:r>
        <w:r>
          <w:fldChar w:fldCharType="begin"/>
        </w:r>
        <w:r>
          <w:instrText xml:space="preserve"> PAGEREF _Toc4705 \h </w:instrText>
        </w:r>
        <w:r>
          <w:fldChar w:fldCharType="separate"/>
        </w:r>
        <w:r>
          <w:t>10</w:t>
        </w:r>
        <w:r>
          <w:fldChar w:fldCharType="end"/>
        </w:r>
      </w:hyperlink>
    </w:p>
    <w:p>
      <w:pPr>
        <w:pStyle w:val="TOC2"/>
        <w:tabs>
          <w:tab w:val="right" w:leader="dot" w:pos="8306"/>
        </w:tabs>
      </w:pPr>
      <w:hyperlink w:anchor="_Toc17101" w:history="1">
        <w:r>
          <w:rPr>
            <w:rFonts w:ascii="仿宋" w:eastAsia="仿宋" w:hAnsi="仿宋" w:cs="仿宋" w:hint="eastAsia"/>
            <w:lang w:eastAsia="zh-CN"/>
          </w:rPr>
          <w:t>(一)、行业发展概况</w:t>
        </w:r>
        <w:r>
          <w:tab/>
        </w:r>
        <w:r>
          <w:fldChar w:fldCharType="begin"/>
        </w:r>
        <w:r>
          <w:instrText xml:space="preserve"> PAGEREF _Toc17101 \h </w:instrText>
        </w:r>
        <w:r>
          <w:fldChar w:fldCharType="separate"/>
        </w:r>
        <w:r>
          <w:t>10</w:t>
        </w:r>
        <w:r>
          <w:fldChar w:fldCharType="end"/>
        </w:r>
      </w:hyperlink>
    </w:p>
    <w:p>
      <w:pPr>
        <w:pStyle w:val="TOC2"/>
        <w:tabs>
          <w:tab w:val="right" w:leader="dot" w:pos="8306"/>
        </w:tabs>
      </w:pPr>
      <w:hyperlink w:anchor="_Toc4337" w:history="1">
        <w:r>
          <w:rPr>
            <w:rFonts w:ascii="仿宋" w:eastAsia="仿宋" w:hAnsi="仿宋" w:cs="仿宋" w:hint="eastAsia"/>
            <w:lang w:eastAsia="zh-CN"/>
          </w:rPr>
          <w:t>(二)、影响行业发展主要因素</w:t>
        </w:r>
        <w:r>
          <w:tab/>
        </w:r>
        <w:r>
          <w:fldChar w:fldCharType="begin"/>
        </w:r>
        <w:r>
          <w:instrText xml:space="preserve"> PAGEREF _Toc4337 \h </w:instrText>
        </w:r>
        <w:r>
          <w:fldChar w:fldCharType="separate"/>
        </w:r>
        <w:r>
          <w:t>11</w:t>
        </w:r>
        <w:r>
          <w:fldChar w:fldCharType="end"/>
        </w:r>
      </w:hyperlink>
    </w:p>
    <w:p>
      <w:pPr>
        <w:pStyle w:val="TOC1"/>
        <w:tabs>
          <w:tab w:val="right" w:leader="dot" w:pos="8306"/>
        </w:tabs>
      </w:pPr>
      <w:hyperlink w:anchor="_Toc20992" w:history="1">
        <w:r>
          <w:rPr>
            <w:rFonts w:ascii="仿宋" w:eastAsia="仿宋" w:hAnsi="仿宋" w:cs="仿宋" w:hint="eastAsia"/>
            <w:lang w:eastAsia="zh-CN"/>
          </w:rPr>
          <w:t>四、工程设计说明</w:t>
        </w:r>
        <w:r>
          <w:tab/>
        </w:r>
        <w:r>
          <w:fldChar w:fldCharType="begin"/>
        </w:r>
        <w:r>
          <w:instrText xml:space="preserve"> PAGEREF _Toc20992 \h </w:instrText>
        </w:r>
        <w:r>
          <w:fldChar w:fldCharType="separate"/>
        </w:r>
        <w:r>
          <w:t>12</w:t>
        </w:r>
        <w:r>
          <w:fldChar w:fldCharType="end"/>
        </w:r>
      </w:hyperlink>
    </w:p>
    <w:p>
      <w:pPr>
        <w:pStyle w:val="TOC2"/>
        <w:tabs>
          <w:tab w:val="right" w:leader="dot" w:pos="8306"/>
        </w:tabs>
      </w:pPr>
      <w:hyperlink w:anchor="_Toc28495" w:history="1">
        <w:r>
          <w:rPr>
            <w:rFonts w:ascii="仿宋" w:eastAsia="仿宋" w:hAnsi="仿宋" w:cs="仿宋" w:hint="eastAsia"/>
            <w:lang w:eastAsia="zh-CN"/>
          </w:rPr>
          <w:t>(一)、建筑工程设计原则</w:t>
        </w:r>
        <w:r>
          <w:tab/>
        </w:r>
        <w:r>
          <w:fldChar w:fldCharType="begin"/>
        </w:r>
        <w:r>
          <w:instrText xml:space="preserve"> PAGEREF _Toc28495 \h </w:instrText>
        </w:r>
        <w:r>
          <w:fldChar w:fldCharType="separate"/>
        </w:r>
        <w:r>
          <w:t>12</w:t>
        </w:r>
        <w:r>
          <w:fldChar w:fldCharType="end"/>
        </w:r>
      </w:hyperlink>
    </w:p>
    <w:p>
      <w:pPr>
        <w:pStyle w:val="TOC2"/>
        <w:tabs>
          <w:tab w:val="right" w:leader="dot" w:pos="8306"/>
        </w:tabs>
      </w:pPr>
      <w:hyperlink w:anchor="_Toc3357" w:history="1">
        <w:r>
          <w:rPr>
            <w:rFonts w:ascii="仿宋" w:eastAsia="仿宋" w:hAnsi="仿宋" w:cs="仿宋" w:hint="eastAsia"/>
            <w:lang w:eastAsia="zh-CN"/>
          </w:rPr>
          <w:t>(二)、陶瓷过滤机项目工程建设标准规范</w:t>
        </w:r>
        <w:r>
          <w:tab/>
        </w:r>
        <w:r>
          <w:fldChar w:fldCharType="begin"/>
        </w:r>
        <w:r>
          <w:instrText xml:space="preserve"> PAGEREF _Toc3357 \h </w:instrText>
        </w:r>
        <w:r>
          <w:fldChar w:fldCharType="separate"/>
        </w:r>
        <w:r>
          <w:t>12</w:t>
        </w:r>
        <w:r>
          <w:fldChar w:fldCharType="end"/>
        </w:r>
      </w:hyperlink>
    </w:p>
    <w:p>
      <w:pPr>
        <w:pStyle w:val="TOC2"/>
        <w:tabs>
          <w:tab w:val="right" w:leader="dot" w:pos="8306"/>
        </w:tabs>
      </w:pPr>
      <w:hyperlink w:anchor="_Toc19695" w:history="1">
        <w:r>
          <w:rPr>
            <w:rFonts w:ascii="仿宋" w:eastAsia="仿宋" w:hAnsi="仿宋" w:cs="仿宋" w:hint="eastAsia"/>
            <w:lang w:eastAsia="zh-CN"/>
          </w:rPr>
          <w:t>(三)、陶瓷过滤机项目总平面设计要求</w:t>
        </w:r>
        <w:r>
          <w:tab/>
        </w:r>
        <w:r>
          <w:fldChar w:fldCharType="begin"/>
        </w:r>
        <w:r>
          <w:instrText xml:space="preserve"> PAGEREF _Toc19695 \h </w:instrText>
        </w:r>
        <w:r>
          <w:fldChar w:fldCharType="separate"/>
        </w:r>
        <w:r>
          <w:t>12</w:t>
        </w:r>
        <w:r>
          <w:fldChar w:fldCharType="end"/>
        </w:r>
      </w:hyperlink>
    </w:p>
    <w:p>
      <w:pPr>
        <w:pStyle w:val="TOC2"/>
        <w:tabs>
          <w:tab w:val="right" w:leader="dot" w:pos="8306"/>
        </w:tabs>
      </w:pPr>
      <w:hyperlink w:anchor="_Toc4726" w:history="1">
        <w:r>
          <w:rPr>
            <w:rFonts w:ascii="仿宋" w:eastAsia="仿宋" w:hAnsi="仿宋" w:cs="仿宋" w:hint="eastAsia"/>
            <w:lang w:eastAsia="zh-CN"/>
          </w:rPr>
          <w:t>(四)、建筑设计规范和标准</w:t>
        </w:r>
        <w:r>
          <w:tab/>
        </w:r>
        <w:r>
          <w:fldChar w:fldCharType="begin"/>
        </w:r>
        <w:r>
          <w:instrText xml:space="preserve"> PAGEREF _Toc4726 \h </w:instrText>
        </w:r>
        <w:r>
          <w:fldChar w:fldCharType="separate"/>
        </w:r>
        <w:r>
          <w:t>12</w:t>
        </w:r>
        <w:r>
          <w:fldChar w:fldCharType="end"/>
        </w:r>
      </w:hyperlink>
    </w:p>
    <w:p>
      <w:pPr>
        <w:pStyle w:val="TOC2"/>
        <w:tabs>
          <w:tab w:val="right" w:leader="dot" w:pos="8306"/>
        </w:tabs>
      </w:pPr>
      <w:hyperlink w:anchor="_Toc224" w:history="1">
        <w:r>
          <w:rPr>
            <w:rFonts w:ascii="仿宋" w:eastAsia="仿宋" w:hAnsi="仿宋" w:cs="仿宋" w:hint="eastAsia"/>
            <w:lang w:eastAsia="zh-CN"/>
          </w:rPr>
          <w:t>(五)、土建工程设计年限及安全等级</w:t>
        </w:r>
        <w:r>
          <w:tab/>
        </w:r>
        <w:r>
          <w:fldChar w:fldCharType="begin"/>
        </w:r>
        <w:r>
          <w:instrText xml:space="preserve"> PAGEREF _Toc224 \h </w:instrText>
        </w:r>
        <w:r>
          <w:fldChar w:fldCharType="separate"/>
        </w:r>
        <w:r>
          <w:t>13</w:t>
        </w:r>
        <w:r>
          <w:fldChar w:fldCharType="end"/>
        </w:r>
      </w:hyperlink>
    </w:p>
    <w:p>
      <w:pPr>
        <w:pStyle w:val="TOC2"/>
        <w:tabs>
          <w:tab w:val="right" w:leader="dot" w:pos="8306"/>
        </w:tabs>
      </w:pPr>
      <w:hyperlink w:anchor="_Toc20179" w:history="1">
        <w:r>
          <w:rPr>
            <w:rFonts w:ascii="仿宋" w:eastAsia="仿宋" w:hAnsi="仿宋" w:cs="仿宋" w:hint="eastAsia"/>
            <w:lang w:eastAsia="zh-CN"/>
          </w:rPr>
          <w:t>(六)、建筑工程设计总体要求</w:t>
        </w:r>
        <w:r>
          <w:tab/>
        </w:r>
        <w:r>
          <w:fldChar w:fldCharType="begin"/>
        </w:r>
        <w:r>
          <w:instrText xml:space="preserve"> PAGEREF _Toc20179 \h </w:instrText>
        </w:r>
        <w:r>
          <w:fldChar w:fldCharType="separate"/>
        </w:r>
        <w:r>
          <w:t>13</w:t>
        </w:r>
        <w:r>
          <w:fldChar w:fldCharType="end"/>
        </w:r>
      </w:hyperlink>
    </w:p>
    <w:p>
      <w:pPr>
        <w:pStyle w:val="TOC1"/>
        <w:tabs>
          <w:tab w:val="right" w:leader="dot" w:pos="8306"/>
        </w:tabs>
      </w:pPr>
      <w:hyperlink w:anchor="_Toc22233" w:history="1">
        <w:r>
          <w:rPr>
            <w:rFonts w:ascii="仿宋" w:eastAsia="仿宋" w:hAnsi="仿宋" w:cs="仿宋" w:hint="eastAsia"/>
            <w:lang w:eastAsia="zh-CN"/>
          </w:rPr>
          <w:t>五、土建方案</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28892" w:history="1">
        <w:r>
          <w:rPr>
            <w:rFonts w:ascii="仿宋" w:eastAsia="仿宋" w:hAnsi="仿宋" w:cs="仿宋" w:hint="eastAsia"/>
            <w:lang w:eastAsia="zh-CN"/>
          </w:rPr>
          <w:t>(一)、建筑工程设计原则</w:t>
        </w:r>
        <w:r>
          <w:tab/>
        </w:r>
        <w:r>
          <w:fldChar w:fldCharType="begin"/>
        </w:r>
        <w:r>
          <w:instrText xml:space="preserve"> PAGEREF _Toc28892 \h </w:instrText>
        </w:r>
        <w:r>
          <w:fldChar w:fldCharType="separate"/>
        </w:r>
        <w:r>
          <w:t>13</w:t>
        </w:r>
        <w:r>
          <w:fldChar w:fldCharType="end"/>
        </w:r>
      </w:hyperlink>
    </w:p>
    <w:p>
      <w:pPr>
        <w:pStyle w:val="TOC2"/>
        <w:tabs>
          <w:tab w:val="right" w:leader="dot" w:pos="8306"/>
        </w:tabs>
      </w:pPr>
      <w:hyperlink w:anchor="_Toc13698" w:history="1">
        <w:r>
          <w:rPr>
            <w:rFonts w:ascii="仿宋" w:eastAsia="仿宋" w:hAnsi="仿宋" w:cs="仿宋" w:hint="eastAsia"/>
            <w:lang w:eastAsia="zh-CN"/>
          </w:rPr>
          <w:t>(二)、项目总平面设计要求</w:t>
        </w:r>
        <w:r>
          <w:tab/>
        </w:r>
        <w:r>
          <w:fldChar w:fldCharType="begin"/>
        </w:r>
        <w:r>
          <w:instrText xml:space="preserve"> PAGEREF _Toc13698 \h </w:instrText>
        </w:r>
        <w:r>
          <w:fldChar w:fldCharType="separate"/>
        </w:r>
        <w:r>
          <w:t>14</w:t>
        </w:r>
        <w:r>
          <w:fldChar w:fldCharType="end"/>
        </w:r>
      </w:hyperlink>
    </w:p>
    <w:p>
      <w:pPr>
        <w:pStyle w:val="TOC2"/>
        <w:tabs>
          <w:tab w:val="right" w:leader="dot" w:pos="8306"/>
        </w:tabs>
      </w:pPr>
      <w:hyperlink w:anchor="_Toc29872" w:history="1">
        <w:r>
          <w:rPr>
            <w:rFonts w:ascii="仿宋" w:eastAsia="仿宋" w:hAnsi="仿宋" w:cs="仿宋" w:hint="eastAsia"/>
            <w:lang w:eastAsia="zh-CN"/>
          </w:rPr>
          <w:t>(三)、土建工程设计年限及安全等级</w:t>
        </w:r>
        <w:r>
          <w:tab/>
        </w:r>
        <w:r>
          <w:fldChar w:fldCharType="begin"/>
        </w:r>
        <w:r>
          <w:instrText xml:space="preserve"> PAGEREF _Toc29872 \h </w:instrText>
        </w:r>
        <w:r>
          <w:fldChar w:fldCharType="separate"/>
        </w:r>
        <w:r>
          <w:t>16</w:t>
        </w:r>
        <w:r>
          <w:fldChar w:fldCharType="end"/>
        </w:r>
      </w:hyperlink>
    </w:p>
    <w:p>
      <w:pPr>
        <w:pStyle w:val="TOC2"/>
        <w:tabs>
          <w:tab w:val="right" w:leader="dot" w:pos="8306"/>
        </w:tabs>
      </w:pPr>
      <w:hyperlink w:anchor="_Toc52" w:history="1">
        <w:r>
          <w:rPr>
            <w:rFonts w:ascii="仿宋" w:eastAsia="仿宋" w:hAnsi="仿宋" w:cs="仿宋" w:hint="eastAsia"/>
            <w:lang w:eastAsia="zh-CN"/>
          </w:rPr>
          <w:t>(四)、建筑工程设计总体要求</w:t>
        </w:r>
        <w:r>
          <w:tab/>
        </w:r>
        <w:r>
          <w:fldChar w:fldCharType="begin"/>
        </w:r>
        <w:r>
          <w:instrText xml:space="preserve"> PAGEREF _Toc52 \h </w:instrText>
        </w:r>
        <w:r>
          <w:fldChar w:fldCharType="separate"/>
        </w:r>
        <w:r>
          <w:t>16</w:t>
        </w:r>
        <w:r>
          <w:fldChar w:fldCharType="end"/>
        </w:r>
      </w:hyperlink>
    </w:p>
    <w:p>
      <w:pPr>
        <w:pStyle w:val="TOC2"/>
        <w:tabs>
          <w:tab w:val="right" w:leader="dot" w:pos="8306"/>
        </w:tabs>
      </w:pPr>
      <w:hyperlink w:anchor="_Toc28979" w:history="1">
        <w:r>
          <w:rPr>
            <w:rFonts w:ascii="仿宋" w:eastAsia="仿宋" w:hAnsi="仿宋" w:cs="仿宋" w:hint="eastAsia"/>
            <w:lang w:eastAsia="zh-CN"/>
          </w:rPr>
          <w:t>(五)、土建工程建设指标</w:t>
        </w:r>
        <w:r>
          <w:tab/>
        </w:r>
        <w:r>
          <w:fldChar w:fldCharType="begin"/>
        </w:r>
        <w:r>
          <w:instrText xml:space="preserve"> PAGEREF _Toc28979 \h </w:instrText>
        </w:r>
        <w:r>
          <w:fldChar w:fldCharType="separate"/>
        </w:r>
        <w:r>
          <w:t>17</w:t>
        </w:r>
        <w:r>
          <w:fldChar w:fldCharType="end"/>
        </w:r>
      </w:hyperlink>
    </w:p>
    <w:p>
      <w:pPr>
        <w:pStyle w:val="TOC1"/>
        <w:tabs>
          <w:tab w:val="right" w:leader="dot" w:pos="8306"/>
        </w:tabs>
      </w:pPr>
      <w:hyperlink w:anchor="_Toc22403" w:history="1">
        <w:r>
          <w:rPr>
            <w:rFonts w:ascii="仿宋" w:eastAsia="仿宋" w:hAnsi="仿宋" w:cs="仿宋" w:hint="eastAsia"/>
            <w:lang w:eastAsia="zh-CN"/>
          </w:rPr>
          <w:t>六、战略制订框架</w:t>
        </w:r>
        <w:r>
          <w:tab/>
        </w:r>
        <w:r>
          <w:fldChar w:fldCharType="begin"/>
        </w:r>
        <w:r>
          <w:instrText xml:space="preserve"> PAGEREF _Toc22403 \h </w:instrText>
        </w:r>
        <w:r>
          <w:fldChar w:fldCharType="separate"/>
        </w:r>
        <w:r>
          <w:t>19</w:t>
        </w:r>
        <w:r>
          <w:fldChar w:fldCharType="end"/>
        </w:r>
      </w:hyperlink>
    </w:p>
    <w:p>
      <w:pPr>
        <w:pStyle w:val="TOC2"/>
        <w:tabs>
          <w:tab w:val="right" w:leader="dot" w:pos="8306"/>
        </w:tabs>
      </w:pPr>
      <w:hyperlink w:anchor="_Toc23776" w:history="1">
        <w:r>
          <w:rPr>
            <w:rFonts w:ascii="仿宋" w:eastAsia="仿宋" w:hAnsi="仿宋" w:cs="仿宋" w:hint="eastAsia"/>
            <w:lang w:eastAsia="zh-CN"/>
          </w:rPr>
          <w:t>(一)、战略制订框架</w:t>
        </w:r>
        <w:r>
          <w:tab/>
        </w:r>
        <w:r>
          <w:fldChar w:fldCharType="begin"/>
        </w:r>
        <w:r>
          <w:instrText xml:space="preserve"> PAGEREF _Toc23776 \h </w:instrText>
        </w:r>
        <w:r>
          <w:fldChar w:fldCharType="separate"/>
        </w:r>
        <w:r>
          <w:t>19</w:t>
        </w:r>
        <w:r>
          <w:fldChar w:fldCharType="end"/>
        </w:r>
      </w:hyperlink>
    </w:p>
    <w:p>
      <w:pPr>
        <w:pStyle w:val="TOC1"/>
        <w:tabs>
          <w:tab w:val="right" w:leader="dot" w:pos="8306"/>
        </w:tabs>
      </w:pPr>
      <w:hyperlink w:anchor="_Toc14157" w:history="1">
        <w:r>
          <w:rPr>
            <w:rFonts w:ascii="仿宋" w:eastAsia="仿宋" w:hAnsi="仿宋" w:cs="仿宋" w:hint="eastAsia"/>
            <w:lang w:eastAsia="zh-CN"/>
          </w:rPr>
          <w:t>七、陶瓷过滤机项目绩效评估</w:t>
        </w:r>
        <w:r>
          <w:tab/>
        </w:r>
        <w:r>
          <w:fldChar w:fldCharType="begin"/>
        </w:r>
        <w:r>
          <w:instrText xml:space="preserve"> PAGEREF _Toc14157 \h </w:instrText>
        </w:r>
        <w:r>
          <w:fldChar w:fldCharType="separate"/>
        </w:r>
        <w:r>
          <w:t>20</w:t>
        </w:r>
        <w:r>
          <w:fldChar w:fldCharType="end"/>
        </w:r>
      </w:hyperlink>
    </w:p>
    <w:p>
      <w:pPr>
        <w:pStyle w:val="TOC2"/>
        <w:tabs>
          <w:tab w:val="right" w:leader="dot" w:pos="8306"/>
        </w:tabs>
      </w:pPr>
      <w:hyperlink w:anchor="_Toc28198" w:history="1">
        <w:r>
          <w:rPr>
            <w:rFonts w:ascii="仿宋" w:eastAsia="仿宋" w:hAnsi="仿宋" w:cs="仿宋" w:hint="eastAsia"/>
            <w:lang w:eastAsia="zh-CN"/>
          </w:rPr>
          <w:t>(一)、绩效评估指标</w:t>
        </w:r>
        <w:r>
          <w:tab/>
        </w:r>
        <w:r>
          <w:fldChar w:fldCharType="begin"/>
        </w:r>
        <w:r>
          <w:instrText xml:space="preserve"> PAGEREF _Toc28198 \h </w:instrText>
        </w:r>
        <w:r>
          <w:fldChar w:fldCharType="separate"/>
        </w:r>
        <w:r>
          <w:t>20</w:t>
        </w:r>
        <w:r>
          <w:fldChar w:fldCharType="end"/>
        </w:r>
      </w:hyperlink>
    </w:p>
    <w:p>
      <w:pPr>
        <w:pStyle w:val="TOC2"/>
        <w:tabs>
          <w:tab w:val="right" w:leader="dot" w:pos="8306"/>
        </w:tabs>
      </w:pPr>
      <w:hyperlink w:anchor="_Toc9774" w:history="1">
        <w:r>
          <w:rPr>
            <w:rFonts w:ascii="仿宋" w:eastAsia="仿宋" w:hAnsi="仿宋" w:cs="仿宋" w:hint="eastAsia"/>
            <w:lang w:eastAsia="zh-CN"/>
          </w:rPr>
          <w:t>(二)、绩效评估方法</w:t>
        </w:r>
        <w:r>
          <w:tab/>
        </w:r>
        <w:r>
          <w:fldChar w:fldCharType="begin"/>
        </w:r>
        <w:r>
          <w:instrText xml:space="preserve"> PAGEREF _Toc9774 \h </w:instrText>
        </w:r>
        <w:r>
          <w:fldChar w:fldCharType="separate"/>
        </w:r>
        <w:r>
          <w:t>21</w:t>
        </w:r>
        <w:r>
          <w:fldChar w:fldCharType="end"/>
        </w:r>
      </w:hyperlink>
    </w:p>
    <w:p>
      <w:pPr>
        <w:pStyle w:val="TOC2"/>
        <w:tabs>
          <w:tab w:val="right" w:leader="dot" w:pos="8306"/>
        </w:tabs>
      </w:pPr>
      <w:hyperlink w:anchor="_Toc7053" w:history="1">
        <w:r>
          <w:rPr>
            <w:rFonts w:ascii="仿宋" w:eastAsia="仿宋" w:hAnsi="仿宋" w:cs="仿宋" w:hint="eastAsia"/>
            <w:lang w:eastAsia="zh-CN"/>
          </w:rPr>
          <w:t>(三)、绩效评估周期</w:t>
        </w:r>
        <w:r>
          <w:tab/>
        </w:r>
        <w:r>
          <w:fldChar w:fldCharType="begin"/>
        </w:r>
        <w:r>
          <w:instrText xml:space="preserve"> PAGEREF _Toc7053 \h </w:instrText>
        </w:r>
        <w:r>
          <w:fldChar w:fldCharType="separate"/>
        </w:r>
        <w:r>
          <w:t>22</w:t>
        </w:r>
        <w:r>
          <w:fldChar w:fldCharType="end"/>
        </w:r>
      </w:hyperlink>
    </w:p>
    <w:p>
      <w:pPr>
        <w:pStyle w:val="TOC1"/>
        <w:tabs>
          <w:tab w:val="right" w:leader="dot" w:pos="8306"/>
        </w:tabs>
      </w:pPr>
      <w:hyperlink w:anchor="_Toc2427" w:history="1">
        <w:r>
          <w:rPr>
            <w:rFonts w:ascii="仿宋" w:eastAsia="仿宋" w:hAnsi="仿宋" w:cs="仿宋" w:hint="eastAsia"/>
            <w:lang w:eastAsia="zh-CN"/>
          </w:rPr>
          <w:t>八、投资方案分析</w:t>
        </w:r>
        <w:r>
          <w:tab/>
        </w:r>
        <w:r>
          <w:fldChar w:fldCharType="begin"/>
        </w:r>
        <w:r>
          <w:instrText xml:space="preserve"> PAGEREF _Toc2427 \h </w:instrText>
        </w:r>
        <w:r>
          <w:fldChar w:fldCharType="separate"/>
        </w:r>
        <w:r>
          <w:t>23</w:t>
        </w:r>
        <w:r>
          <w:fldChar w:fldCharType="end"/>
        </w:r>
      </w:hyperlink>
    </w:p>
    <w:p>
      <w:pPr>
        <w:pStyle w:val="TOC2"/>
        <w:tabs>
          <w:tab w:val="right" w:leader="dot" w:pos="8306"/>
        </w:tabs>
      </w:pPr>
      <w:hyperlink w:anchor="_Toc8768" w:history="1">
        <w:r>
          <w:rPr>
            <w:rFonts w:ascii="仿宋" w:eastAsia="仿宋" w:hAnsi="仿宋" w:cs="仿宋" w:hint="eastAsia"/>
            <w:lang w:eastAsia="zh-CN"/>
          </w:rPr>
          <w:t>(一)、编制说明</w:t>
        </w:r>
        <w:r>
          <w:tab/>
        </w:r>
        <w:r>
          <w:fldChar w:fldCharType="begin"/>
        </w:r>
        <w:r>
          <w:instrText xml:space="preserve"> PAGEREF _Toc8768 \h </w:instrText>
        </w:r>
        <w:r>
          <w:fldChar w:fldCharType="separate"/>
        </w:r>
        <w:r>
          <w:t>23</w:t>
        </w:r>
        <w:r>
          <w:fldChar w:fldCharType="end"/>
        </w:r>
      </w:hyperlink>
    </w:p>
    <w:p>
      <w:pPr>
        <w:pStyle w:val="TOC2"/>
        <w:tabs>
          <w:tab w:val="right" w:leader="dot" w:pos="8306"/>
        </w:tabs>
      </w:pPr>
      <w:hyperlink w:anchor="_Toc2615" w:history="1">
        <w:r>
          <w:rPr>
            <w:rFonts w:ascii="仿宋" w:eastAsia="仿宋" w:hAnsi="仿宋" w:cs="仿宋" w:hint="eastAsia"/>
            <w:lang w:eastAsia="zh-CN"/>
          </w:rPr>
          <w:t>(二)、建设投资</w:t>
        </w:r>
        <w:r>
          <w:tab/>
        </w:r>
        <w:r>
          <w:fldChar w:fldCharType="begin"/>
        </w:r>
        <w:r>
          <w:instrText xml:space="preserve"> PAGEREF _Toc2615 \h </w:instrText>
        </w:r>
        <w:r>
          <w:fldChar w:fldCharType="separate"/>
        </w:r>
        <w:r>
          <w:t>24</w:t>
        </w:r>
        <w:r>
          <w:fldChar w:fldCharType="end"/>
        </w:r>
      </w:hyperlink>
    </w:p>
    <w:p>
      <w:pPr>
        <w:pStyle w:val="TOC2"/>
        <w:tabs>
          <w:tab w:val="right" w:leader="dot" w:pos="8306"/>
        </w:tabs>
      </w:pPr>
      <w:hyperlink w:anchor="_Toc28079" w:history="1">
        <w:r>
          <w:rPr>
            <w:rFonts w:ascii="仿宋" w:eastAsia="仿宋" w:hAnsi="仿宋" w:cs="仿宋" w:hint="eastAsia"/>
            <w:lang w:eastAsia="zh-CN"/>
          </w:rPr>
          <w:t>(三)、建设期利息</w:t>
        </w:r>
        <w:r>
          <w:tab/>
        </w:r>
        <w:r>
          <w:fldChar w:fldCharType="begin"/>
        </w:r>
        <w:r>
          <w:instrText xml:space="preserve"> PAGEREF _Toc28079 \h </w:instrText>
        </w:r>
        <w:r>
          <w:fldChar w:fldCharType="separate"/>
        </w:r>
        <w:r>
          <w:t>24</w:t>
        </w:r>
        <w:r>
          <w:fldChar w:fldCharType="end"/>
        </w:r>
      </w:hyperlink>
    </w:p>
    <w:p>
      <w:pPr>
        <w:pStyle w:val="TOC2"/>
        <w:tabs>
          <w:tab w:val="right" w:leader="dot" w:pos="8306"/>
        </w:tabs>
      </w:pPr>
      <w:hyperlink w:anchor="_Toc6820" w:history="1">
        <w:r>
          <w:rPr>
            <w:rFonts w:ascii="仿宋" w:eastAsia="仿宋" w:hAnsi="仿宋" w:cs="仿宋" w:hint="eastAsia"/>
            <w:lang w:eastAsia="zh-CN"/>
          </w:rPr>
          <w:t>(四)、流动资金</w:t>
        </w:r>
        <w:r>
          <w:tab/>
        </w:r>
        <w:r>
          <w:fldChar w:fldCharType="begin"/>
        </w:r>
        <w:r>
          <w:instrText xml:space="preserve"> PAGEREF _Toc6820 \h </w:instrText>
        </w:r>
        <w:r>
          <w:fldChar w:fldCharType="separate"/>
        </w:r>
        <w:r>
          <w:t>24</w:t>
        </w:r>
        <w:r>
          <w:fldChar w:fldCharType="end"/>
        </w:r>
      </w:hyperlink>
    </w:p>
    <w:p>
      <w:pPr>
        <w:pStyle w:val="TOC2"/>
        <w:tabs>
          <w:tab w:val="right" w:leader="dot" w:pos="8306"/>
        </w:tabs>
      </w:pPr>
      <w:hyperlink w:anchor="_Toc20829" w:history="1">
        <w:r>
          <w:rPr>
            <w:rFonts w:ascii="仿宋" w:eastAsia="仿宋" w:hAnsi="仿宋" w:cs="仿宋" w:hint="eastAsia"/>
            <w:lang w:eastAsia="zh-CN"/>
          </w:rPr>
          <w:t>(五)、陶瓷过滤机项目总投资</w:t>
        </w:r>
        <w:r>
          <w:tab/>
        </w:r>
        <w:r>
          <w:fldChar w:fldCharType="begin"/>
        </w:r>
        <w:r>
          <w:instrText xml:space="preserve"> PAGEREF _Toc20829 \h </w:instrText>
        </w:r>
        <w:r>
          <w:fldChar w:fldCharType="separate"/>
        </w:r>
        <w:r>
          <w:t>25</w:t>
        </w:r>
        <w:r>
          <w:fldChar w:fldCharType="end"/>
        </w:r>
      </w:hyperlink>
    </w:p>
    <w:p>
      <w:pPr>
        <w:pStyle w:val="TOC2"/>
        <w:tabs>
          <w:tab w:val="right" w:leader="dot" w:pos="8306"/>
        </w:tabs>
      </w:pPr>
      <w:hyperlink w:anchor="_Toc26969" w:history="1">
        <w:r>
          <w:rPr>
            <w:rFonts w:ascii="仿宋" w:eastAsia="仿宋" w:hAnsi="仿宋" w:cs="仿宋" w:hint="eastAsia"/>
            <w:lang w:eastAsia="zh-CN"/>
          </w:rPr>
          <w:t>(六)、资金筹措与投资计划</w:t>
        </w:r>
        <w:r>
          <w:tab/>
        </w:r>
        <w:r>
          <w:fldChar w:fldCharType="begin"/>
        </w:r>
        <w:r>
          <w:instrText xml:space="preserve"> PAGEREF _Toc26969 \h </w:instrText>
        </w:r>
        <w:r>
          <w:fldChar w:fldCharType="separate"/>
        </w:r>
        <w:r>
          <w:t>25</w:t>
        </w:r>
        <w:r>
          <w:fldChar w:fldCharType="end"/>
        </w:r>
      </w:hyperlink>
    </w:p>
    <w:p>
      <w:pPr>
        <w:pStyle w:val="TOC1"/>
        <w:tabs>
          <w:tab w:val="right" w:leader="dot" w:pos="8306"/>
        </w:tabs>
      </w:pPr>
      <w:hyperlink w:anchor="_Toc20001" w:history="1">
        <w:r>
          <w:rPr>
            <w:rFonts w:ascii="仿宋" w:eastAsia="仿宋" w:hAnsi="仿宋" w:cs="仿宋" w:hint="eastAsia"/>
            <w:lang w:eastAsia="zh-CN"/>
          </w:rPr>
          <w:t>九、陶瓷过滤机项目选址方案</w:t>
        </w:r>
        <w:r>
          <w:tab/>
        </w:r>
        <w:r>
          <w:fldChar w:fldCharType="begin"/>
        </w:r>
        <w:r>
          <w:instrText xml:space="preserve"> PAGEREF _Toc20001 \h </w:instrText>
        </w:r>
        <w:r>
          <w:fldChar w:fldCharType="separate"/>
        </w:r>
        <w:r>
          <w:t>25</w:t>
        </w:r>
        <w:r>
          <w:fldChar w:fldCharType="end"/>
        </w:r>
      </w:hyperlink>
    </w:p>
    <w:p>
      <w:pPr>
        <w:pStyle w:val="TOC2"/>
        <w:tabs>
          <w:tab w:val="right" w:leader="dot" w:pos="8306"/>
        </w:tabs>
      </w:pPr>
      <w:hyperlink w:anchor="_Toc13826" w:history="1">
        <w:r>
          <w:rPr>
            <w:rFonts w:ascii="仿宋" w:eastAsia="仿宋" w:hAnsi="仿宋" w:cs="仿宋" w:hint="eastAsia"/>
            <w:lang w:eastAsia="zh-CN"/>
          </w:rPr>
          <w:t>(一)、陶瓷过滤机项目选址原则</w:t>
        </w:r>
        <w:r>
          <w:tab/>
        </w:r>
        <w:r>
          <w:fldChar w:fldCharType="begin"/>
        </w:r>
        <w:r>
          <w:instrText xml:space="preserve"> PAGEREF _Toc13826 \h </w:instrText>
        </w:r>
        <w:r>
          <w:fldChar w:fldCharType="separate"/>
        </w:r>
        <w:r>
          <w:t>25</w:t>
        </w:r>
        <w:r>
          <w:fldChar w:fldCharType="end"/>
        </w:r>
      </w:hyperlink>
    </w:p>
    <w:p>
      <w:pPr>
        <w:pStyle w:val="TOC2"/>
        <w:tabs>
          <w:tab w:val="right" w:leader="dot" w:pos="8306"/>
        </w:tabs>
      </w:pPr>
      <w:hyperlink w:anchor="_Toc9822" w:history="1">
        <w:r>
          <w:rPr>
            <w:rFonts w:ascii="仿宋" w:eastAsia="仿宋" w:hAnsi="仿宋" w:cs="仿宋" w:hint="eastAsia"/>
            <w:lang w:eastAsia="zh-CN"/>
          </w:rPr>
          <w:t>(二)、建设区基本情况</w:t>
        </w:r>
        <w:r>
          <w:tab/>
        </w:r>
        <w:r>
          <w:fldChar w:fldCharType="begin"/>
        </w:r>
        <w:r>
          <w:instrText xml:space="preserve"> PAGEREF _Toc9822 \h </w:instrText>
        </w:r>
        <w:r>
          <w:fldChar w:fldCharType="separate"/>
        </w:r>
        <w:r>
          <w:t>26</w:t>
        </w:r>
        <w:r>
          <w:fldChar w:fldCharType="end"/>
        </w:r>
      </w:hyperlink>
    </w:p>
    <w:p>
      <w:pPr>
        <w:pStyle w:val="TOC2"/>
        <w:tabs>
          <w:tab w:val="right" w:leader="dot" w:pos="8306"/>
        </w:tabs>
      </w:pPr>
      <w:hyperlink w:anchor="_Toc23869" w:history="1">
        <w:r>
          <w:rPr>
            <w:rFonts w:ascii="仿宋" w:eastAsia="仿宋" w:hAnsi="仿宋" w:cs="仿宋" w:hint="eastAsia"/>
            <w:lang w:eastAsia="zh-CN"/>
          </w:rPr>
          <w:t>(三)、创新驱动发展</w:t>
        </w:r>
        <w:r>
          <w:tab/>
        </w:r>
        <w:r>
          <w:fldChar w:fldCharType="begin"/>
        </w:r>
        <w:r>
          <w:instrText xml:space="preserve"> PAGEREF _Toc23869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26" w:history="1">
        <w:r>
          <w:rPr>
            <w:rFonts w:ascii="仿宋" w:eastAsia="仿宋" w:hAnsi="仿宋" w:cs="仿宋" w:hint="eastAsia"/>
            <w:lang w:eastAsia="zh-CN"/>
          </w:rPr>
          <w:t>(四)、产业发展方向</w:t>
        </w:r>
        <w:r>
          <w:tab/>
        </w:r>
        <w:r>
          <w:fldChar w:fldCharType="begin"/>
        </w:r>
        <w:r>
          <w:instrText xml:space="preserve"> PAGEREF _Toc24826 \h </w:instrText>
        </w:r>
        <w:r>
          <w:fldChar w:fldCharType="separate"/>
        </w:r>
        <w:r>
          <w:t>28</w:t>
        </w:r>
        <w:r>
          <w:fldChar w:fldCharType="end"/>
        </w:r>
      </w:hyperlink>
    </w:p>
    <w:p>
      <w:pPr>
        <w:pStyle w:val="TOC2"/>
        <w:tabs>
          <w:tab w:val="right" w:leader="dot" w:pos="8306"/>
        </w:tabs>
      </w:pPr>
      <w:hyperlink w:anchor="_Toc23591" w:history="1">
        <w:r>
          <w:rPr>
            <w:rFonts w:ascii="仿宋" w:eastAsia="仿宋" w:hAnsi="仿宋" w:cs="仿宋" w:hint="eastAsia"/>
            <w:lang w:eastAsia="zh-CN"/>
          </w:rPr>
          <w:t>(五)、陶瓷过滤机项目选址综合评价</w:t>
        </w:r>
        <w:r>
          <w:tab/>
        </w:r>
        <w:r>
          <w:fldChar w:fldCharType="begin"/>
        </w:r>
        <w:r>
          <w:instrText xml:space="preserve"> PAGEREF _Toc23591 \h </w:instrText>
        </w:r>
        <w:r>
          <w:fldChar w:fldCharType="separate"/>
        </w:r>
        <w:r>
          <w:t>30</w:t>
        </w:r>
        <w:r>
          <w:fldChar w:fldCharType="end"/>
        </w:r>
      </w:hyperlink>
    </w:p>
    <w:p>
      <w:pPr>
        <w:pStyle w:val="TOC1"/>
        <w:tabs>
          <w:tab w:val="right" w:leader="dot" w:pos="8306"/>
        </w:tabs>
      </w:pPr>
      <w:hyperlink w:anchor="_Toc6433" w:history="1">
        <w:r>
          <w:rPr>
            <w:rFonts w:ascii="仿宋" w:eastAsia="仿宋" w:hAnsi="仿宋" w:cs="仿宋" w:hint="eastAsia"/>
            <w:lang w:eastAsia="zh-CN"/>
          </w:rPr>
          <w:t>十、市场需求分析</w:t>
        </w:r>
        <w:r>
          <w:tab/>
        </w:r>
        <w:r>
          <w:fldChar w:fldCharType="begin"/>
        </w:r>
        <w:r>
          <w:instrText xml:space="preserve"> PAGEREF _Toc6433 \h </w:instrText>
        </w:r>
        <w:r>
          <w:fldChar w:fldCharType="separate"/>
        </w:r>
        <w:r>
          <w:t>31</w:t>
        </w:r>
        <w:r>
          <w:fldChar w:fldCharType="end"/>
        </w:r>
      </w:hyperlink>
    </w:p>
    <w:p>
      <w:pPr>
        <w:pStyle w:val="TOC2"/>
        <w:tabs>
          <w:tab w:val="right" w:leader="dot" w:pos="8306"/>
        </w:tabs>
      </w:pPr>
      <w:hyperlink w:anchor="_Toc20894" w:history="1">
        <w:r>
          <w:rPr>
            <w:rFonts w:ascii="仿宋" w:eastAsia="仿宋" w:hAnsi="仿宋" w:cs="仿宋" w:hint="eastAsia"/>
            <w:lang w:eastAsia="zh-CN"/>
          </w:rPr>
          <w:t>(一)、行业基本情况</w:t>
        </w:r>
        <w:r>
          <w:tab/>
        </w:r>
        <w:r>
          <w:fldChar w:fldCharType="begin"/>
        </w:r>
        <w:r>
          <w:instrText xml:space="preserve"> PAGEREF _Toc20894 \h </w:instrText>
        </w:r>
        <w:r>
          <w:fldChar w:fldCharType="separate"/>
        </w:r>
        <w:r>
          <w:t>31</w:t>
        </w:r>
        <w:r>
          <w:fldChar w:fldCharType="end"/>
        </w:r>
      </w:hyperlink>
    </w:p>
    <w:p>
      <w:pPr>
        <w:pStyle w:val="TOC2"/>
        <w:tabs>
          <w:tab w:val="right" w:leader="dot" w:pos="8306"/>
        </w:tabs>
      </w:pPr>
      <w:hyperlink w:anchor="_Toc10522" w:history="1">
        <w:r>
          <w:rPr>
            <w:rFonts w:ascii="仿宋" w:eastAsia="仿宋" w:hAnsi="仿宋" w:cs="仿宋" w:hint="eastAsia"/>
            <w:lang w:eastAsia="zh-CN"/>
          </w:rPr>
          <w:t>(二)、市场分析</w:t>
        </w:r>
        <w:r>
          <w:tab/>
        </w:r>
        <w:r>
          <w:fldChar w:fldCharType="begin"/>
        </w:r>
        <w:r>
          <w:instrText xml:space="preserve"> PAGEREF _Toc10522 \h </w:instrText>
        </w:r>
        <w:r>
          <w:fldChar w:fldCharType="separate"/>
        </w:r>
        <w:r>
          <w:t>32</w:t>
        </w:r>
        <w:r>
          <w:fldChar w:fldCharType="end"/>
        </w:r>
      </w:hyperlink>
    </w:p>
    <w:p>
      <w:pPr>
        <w:pStyle w:val="TOC1"/>
        <w:tabs>
          <w:tab w:val="right" w:leader="dot" w:pos="8306"/>
        </w:tabs>
      </w:pPr>
      <w:hyperlink w:anchor="_Toc29247" w:history="1">
        <w:r>
          <w:rPr>
            <w:rFonts w:ascii="仿宋" w:eastAsia="仿宋" w:hAnsi="仿宋" w:cs="仿宋" w:hint="eastAsia"/>
            <w:lang w:eastAsia="zh-CN"/>
          </w:rPr>
          <w:t>十一、资源合理利用</w:t>
        </w:r>
        <w:r>
          <w:tab/>
        </w:r>
        <w:r>
          <w:fldChar w:fldCharType="begin"/>
        </w:r>
        <w:r>
          <w:instrText xml:space="preserve"> PAGEREF _Toc29247 \h </w:instrText>
        </w:r>
        <w:r>
          <w:fldChar w:fldCharType="separate"/>
        </w:r>
        <w:r>
          <w:t>35</w:t>
        </w:r>
        <w:r>
          <w:fldChar w:fldCharType="end"/>
        </w:r>
      </w:hyperlink>
    </w:p>
    <w:p>
      <w:pPr>
        <w:pStyle w:val="TOC2"/>
        <w:tabs>
          <w:tab w:val="right" w:leader="dot" w:pos="8306"/>
        </w:tabs>
      </w:pPr>
      <w:hyperlink w:anchor="_Toc28849" w:history="1">
        <w:r>
          <w:rPr>
            <w:rFonts w:ascii="仿宋" w:eastAsia="仿宋" w:hAnsi="仿宋" w:cs="仿宋" w:hint="eastAsia"/>
            <w:lang w:eastAsia="zh-CN"/>
          </w:rPr>
          <w:t>(一)、能源利用</w:t>
        </w:r>
        <w:r>
          <w:tab/>
        </w:r>
        <w:r>
          <w:fldChar w:fldCharType="begin"/>
        </w:r>
        <w:r>
          <w:instrText xml:space="preserve"> PAGEREF _Toc28849 \h </w:instrText>
        </w:r>
        <w:r>
          <w:fldChar w:fldCharType="separate"/>
        </w:r>
        <w:r>
          <w:t>35</w:t>
        </w:r>
        <w:r>
          <w:fldChar w:fldCharType="end"/>
        </w:r>
      </w:hyperlink>
    </w:p>
    <w:p>
      <w:pPr>
        <w:pStyle w:val="TOC2"/>
        <w:tabs>
          <w:tab w:val="right" w:leader="dot" w:pos="8306"/>
        </w:tabs>
      </w:pPr>
      <w:hyperlink w:anchor="_Toc19883" w:history="1">
        <w:r>
          <w:rPr>
            <w:rFonts w:ascii="仿宋" w:eastAsia="仿宋" w:hAnsi="仿宋" w:cs="仿宋" w:hint="eastAsia"/>
            <w:lang w:eastAsia="zh-CN"/>
          </w:rPr>
          <w:t>(二)、水资源利用</w:t>
        </w:r>
        <w:r>
          <w:tab/>
        </w:r>
        <w:r>
          <w:fldChar w:fldCharType="begin"/>
        </w:r>
        <w:r>
          <w:instrText xml:space="preserve"> PAGEREF _Toc19883 \h </w:instrText>
        </w:r>
        <w:r>
          <w:fldChar w:fldCharType="separate"/>
        </w:r>
        <w:r>
          <w:t>36</w:t>
        </w:r>
        <w:r>
          <w:fldChar w:fldCharType="end"/>
        </w:r>
      </w:hyperlink>
    </w:p>
    <w:p>
      <w:pPr>
        <w:pStyle w:val="TOC2"/>
        <w:tabs>
          <w:tab w:val="right" w:leader="dot" w:pos="8306"/>
        </w:tabs>
      </w:pPr>
      <w:hyperlink w:anchor="_Toc15363" w:history="1">
        <w:r>
          <w:rPr>
            <w:rFonts w:ascii="仿宋" w:eastAsia="仿宋" w:hAnsi="仿宋" w:cs="仿宋" w:hint="eastAsia"/>
            <w:lang w:eastAsia="zh-CN"/>
          </w:rPr>
          <w:t>(三)、土地资源利用</w:t>
        </w:r>
        <w:r>
          <w:tab/>
        </w:r>
        <w:r>
          <w:fldChar w:fldCharType="begin"/>
        </w:r>
        <w:r>
          <w:instrText xml:space="preserve"> PAGEREF _Toc15363 \h </w:instrText>
        </w:r>
        <w:r>
          <w:fldChar w:fldCharType="separate"/>
        </w:r>
        <w:r>
          <w:t>37</w:t>
        </w:r>
        <w:r>
          <w:fldChar w:fldCharType="end"/>
        </w:r>
      </w:hyperlink>
    </w:p>
    <w:p>
      <w:pPr>
        <w:pStyle w:val="TOC2"/>
        <w:tabs>
          <w:tab w:val="right" w:leader="dot" w:pos="8306"/>
        </w:tabs>
      </w:pPr>
      <w:hyperlink w:anchor="_Toc30358" w:history="1">
        <w:r>
          <w:rPr>
            <w:rFonts w:ascii="仿宋" w:eastAsia="仿宋" w:hAnsi="仿宋" w:cs="仿宋" w:hint="eastAsia"/>
            <w:lang w:eastAsia="zh-CN"/>
          </w:rPr>
          <w:t>(四)、原材料资源利用</w:t>
        </w:r>
        <w:r>
          <w:tab/>
        </w:r>
        <w:r>
          <w:fldChar w:fldCharType="begin"/>
        </w:r>
        <w:r>
          <w:instrText xml:space="preserve"> PAGEREF _Toc30358 \h </w:instrText>
        </w:r>
        <w:r>
          <w:fldChar w:fldCharType="separate"/>
        </w:r>
        <w:r>
          <w:t>38</w:t>
        </w:r>
        <w:r>
          <w:fldChar w:fldCharType="end"/>
        </w:r>
      </w:hyperlink>
    </w:p>
    <w:p>
      <w:pPr>
        <w:pStyle w:val="TOC2"/>
        <w:tabs>
          <w:tab w:val="right" w:leader="dot" w:pos="8306"/>
        </w:tabs>
      </w:pPr>
      <w:hyperlink w:anchor="_Toc13753" w:history="1">
        <w:r>
          <w:rPr>
            <w:rFonts w:ascii="仿宋" w:eastAsia="仿宋" w:hAnsi="仿宋" w:cs="仿宋" w:hint="eastAsia"/>
            <w:lang w:eastAsia="zh-CN"/>
          </w:rPr>
          <w:t>(五)、其他资源的合理利用</w:t>
        </w:r>
        <w:r>
          <w:tab/>
        </w:r>
        <w:r>
          <w:fldChar w:fldCharType="begin"/>
        </w:r>
        <w:r>
          <w:instrText xml:space="preserve"> PAGEREF _Toc13753 \h </w:instrText>
        </w:r>
        <w:r>
          <w:fldChar w:fldCharType="separate"/>
        </w:r>
        <w:r>
          <w:t>39</w:t>
        </w:r>
        <w:r>
          <w:fldChar w:fldCharType="end"/>
        </w:r>
      </w:hyperlink>
    </w:p>
    <w:p>
      <w:pPr>
        <w:pStyle w:val="TOC1"/>
        <w:tabs>
          <w:tab w:val="right" w:leader="dot" w:pos="8306"/>
        </w:tabs>
      </w:pPr>
      <w:hyperlink w:anchor="_Toc27820" w:history="1">
        <w:r>
          <w:rPr>
            <w:rFonts w:ascii="仿宋" w:eastAsia="仿宋" w:hAnsi="仿宋" w:cs="仿宋" w:hint="eastAsia"/>
            <w:lang w:eastAsia="zh-CN"/>
          </w:rPr>
          <w:t>十二、风险管理与应急预案</w:t>
        </w:r>
        <w:r>
          <w:tab/>
        </w:r>
        <w:r>
          <w:fldChar w:fldCharType="begin"/>
        </w:r>
        <w:r>
          <w:instrText xml:space="preserve"> PAGEREF _Toc27820 \h </w:instrText>
        </w:r>
        <w:r>
          <w:fldChar w:fldCharType="separate"/>
        </w:r>
        <w:r>
          <w:t>40</w:t>
        </w:r>
        <w:r>
          <w:fldChar w:fldCharType="end"/>
        </w:r>
      </w:hyperlink>
    </w:p>
    <w:p>
      <w:pPr>
        <w:pStyle w:val="TOC2"/>
        <w:tabs>
          <w:tab w:val="right" w:leader="dot" w:pos="8306"/>
        </w:tabs>
      </w:pPr>
      <w:hyperlink w:anchor="_Toc26603" w:history="1">
        <w:r>
          <w:rPr>
            <w:rFonts w:ascii="仿宋" w:eastAsia="仿宋" w:hAnsi="仿宋" w:cs="仿宋" w:hint="eastAsia"/>
            <w:lang w:eastAsia="zh-CN"/>
          </w:rPr>
          <w:t>(一)、风险识别与分类</w:t>
        </w:r>
        <w:r>
          <w:tab/>
        </w:r>
        <w:r>
          <w:fldChar w:fldCharType="begin"/>
        </w:r>
        <w:r>
          <w:instrText xml:space="preserve"> PAGEREF _Toc26603 \h </w:instrText>
        </w:r>
        <w:r>
          <w:fldChar w:fldCharType="separate"/>
        </w:r>
        <w:r>
          <w:t>40</w:t>
        </w:r>
        <w:r>
          <w:fldChar w:fldCharType="end"/>
        </w:r>
      </w:hyperlink>
    </w:p>
    <w:p>
      <w:pPr>
        <w:pStyle w:val="TOC2"/>
        <w:tabs>
          <w:tab w:val="right" w:leader="dot" w:pos="8306"/>
        </w:tabs>
      </w:pPr>
      <w:hyperlink w:anchor="_Toc24154" w:history="1">
        <w:r>
          <w:rPr>
            <w:rFonts w:ascii="仿宋" w:eastAsia="仿宋" w:hAnsi="仿宋" w:cs="仿宋" w:hint="eastAsia"/>
            <w:lang w:eastAsia="zh-CN"/>
          </w:rPr>
          <w:t>(二)、风险评估和优先级排序</w:t>
        </w:r>
        <w:r>
          <w:tab/>
        </w:r>
        <w:r>
          <w:fldChar w:fldCharType="begin"/>
        </w:r>
        <w:r>
          <w:instrText xml:space="preserve"> PAGEREF _Toc24154 \h </w:instrText>
        </w:r>
        <w:r>
          <w:fldChar w:fldCharType="separate"/>
        </w:r>
        <w:r>
          <w:t>42</w:t>
        </w:r>
        <w:r>
          <w:fldChar w:fldCharType="end"/>
        </w:r>
      </w:hyperlink>
    </w:p>
    <w:p>
      <w:pPr>
        <w:pStyle w:val="TOC2"/>
        <w:tabs>
          <w:tab w:val="right" w:leader="dot" w:pos="8306"/>
        </w:tabs>
      </w:pPr>
      <w:hyperlink w:anchor="_Toc10559" w:history="1">
        <w:r>
          <w:rPr>
            <w:rFonts w:ascii="仿宋" w:eastAsia="仿宋" w:hAnsi="仿宋" w:cs="仿宋" w:hint="eastAsia"/>
            <w:lang w:eastAsia="zh-CN"/>
          </w:rPr>
          <w:t>(三)、风险应急预案的制定</w:t>
        </w:r>
        <w:r>
          <w:tab/>
        </w:r>
        <w:r>
          <w:fldChar w:fldCharType="begin"/>
        </w:r>
        <w:r>
          <w:instrText xml:space="preserve"> PAGEREF _Toc10559 \h </w:instrText>
        </w:r>
        <w:r>
          <w:fldChar w:fldCharType="separate"/>
        </w:r>
        <w:r>
          <w:t>43</w:t>
        </w:r>
        <w:r>
          <w:fldChar w:fldCharType="end"/>
        </w:r>
      </w:hyperlink>
    </w:p>
    <w:p>
      <w:pPr>
        <w:pStyle w:val="TOC2"/>
        <w:tabs>
          <w:tab w:val="right" w:leader="dot" w:pos="8306"/>
        </w:tabs>
      </w:pPr>
      <w:hyperlink w:anchor="_Toc18921" w:history="1">
        <w:r>
          <w:rPr>
            <w:rFonts w:ascii="仿宋" w:eastAsia="仿宋" w:hAnsi="仿宋" w:cs="仿宋" w:hint="eastAsia"/>
            <w:lang w:eastAsia="zh-CN"/>
          </w:rPr>
          <w:t>(四)、风险监测与调整策略</w:t>
        </w:r>
        <w:r>
          <w:tab/>
        </w:r>
        <w:r>
          <w:fldChar w:fldCharType="begin"/>
        </w:r>
        <w:r>
          <w:instrText xml:space="preserve"> PAGEREF _Toc18921 \h </w:instrText>
        </w:r>
        <w:r>
          <w:fldChar w:fldCharType="separate"/>
        </w:r>
        <w:r>
          <w:t>44</w:t>
        </w:r>
        <w:r>
          <w:fldChar w:fldCharType="end"/>
        </w:r>
      </w:hyperlink>
    </w:p>
    <w:p>
      <w:pPr>
        <w:pStyle w:val="TOC1"/>
        <w:tabs>
          <w:tab w:val="right" w:leader="dot" w:pos="8306"/>
        </w:tabs>
      </w:pPr>
      <w:hyperlink w:anchor="_Toc15" w:history="1">
        <w:r>
          <w:rPr>
            <w:rFonts w:ascii="仿宋" w:eastAsia="仿宋" w:hAnsi="仿宋" w:cs="仿宋" w:hint="eastAsia"/>
            <w:lang w:eastAsia="zh-CN"/>
          </w:rPr>
          <w:t>十三、组织机构管理</w:t>
        </w:r>
        <w:r>
          <w:tab/>
        </w:r>
        <w:r>
          <w:fldChar w:fldCharType="begin"/>
        </w:r>
        <w:r>
          <w:instrText xml:space="preserve"> PAGEREF _Toc15 \h </w:instrText>
        </w:r>
        <w:r>
          <w:fldChar w:fldCharType="separate"/>
        </w:r>
        <w:r>
          <w:t>45</w:t>
        </w:r>
        <w:r>
          <w:fldChar w:fldCharType="end"/>
        </w:r>
      </w:hyperlink>
    </w:p>
    <w:p>
      <w:pPr>
        <w:pStyle w:val="TOC2"/>
        <w:tabs>
          <w:tab w:val="right" w:leader="dot" w:pos="8306"/>
        </w:tabs>
      </w:pPr>
      <w:hyperlink w:anchor="_Toc161" w:history="1">
        <w:r>
          <w:rPr>
            <w:rFonts w:ascii="仿宋" w:eastAsia="仿宋" w:hAnsi="仿宋" w:cs="仿宋" w:hint="eastAsia"/>
            <w:lang w:eastAsia="zh-CN"/>
          </w:rPr>
          <w:t>(一)、人力资源配置</w:t>
        </w:r>
        <w:r>
          <w:tab/>
        </w:r>
        <w:r>
          <w:fldChar w:fldCharType="begin"/>
        </w:r>
        <w:r>
          <w:instrText xml:space="preserve"> PAGEREF _Toc161 \h </w:instrText>
        </w:r>
        <w:r>
          <w:fldChar w:fldCharType="separate"/>
        </w:r>
        <w:r>
          <w:t>45</w:t>
        </w:r>
        <w:r>
          <w:fldChar w:fldCharType="end"/>
        </w:r>
      </w:hyperlink>
    </w:p>
    <w:p>
      <w:pPr>
        <w:pStyle w:val="TOC2"/>
        <w:tabs>
          <w:tab w:val="right" w:leader="dot" w:pos="8306"/>
        </w:tabs>
      </w:pPr>
      <w:hyperlink w:anchor="_Toc5006" w:history="1">
        <w:r>
          <w:rPr>
            <w:rFonts w:ascii="仿宋" w:eastAsia="仿宋" w:hAnsi="仿宋" w:cs="仿宋" w:hint="eastAsia"/>
            <w:lang w:eastAsia="zh-CN"/>
          </w:rPr>
          <w:t>(二)、员工技能培训</w:t>
        </w:r>
        <w:r>
          <w:tab/>
        </w:r>
        <w:r>
          <w:fldChar w:fldCharType="begin"/>
        </w:r>
        <w:r>
          <w:instrText xml:space="preserve"> PAGEREF _Toc5006 \h </w:instrText>
        </w:r>
        <w:r>
          <w:fldChar w:fldCharType="separate"/>
        </w:r>
        <w:r>
          <w:t>46</w:t>
        </w:r>
        <w:r>
          <w:fldChar w:fldCharType="end"/>
        </w:r>
      </w:hyperlink>
    </w:p>
    <w:p>
      <w:pPr>
        <w:pStyle w:val="TOC1"/>
        <w:tabs>
          <w:tab w:val="right" w:leader="dot" w:pos="8306"/>
        </w:tabs>
      </w:pPr>
      <w:hyperlink w:anchor="_Toc25543" w:history="1">
        <w:r>
          <w:rPr>
            <w:rFonts w:ascii="仿宋" w:eastAsia="仿宋" w:hAnsi="仿宋" w:cs="仿宋" w:hint="eastAsia"/>
            <w:lang w:eastAsia="zh-CN"/>
          </w:rPr>
          <w:t>十四、经济效益分析</w:t>
        </w:r>
        <w:r>
          <w:tab/>
        </w:r>
        <w:r>
          <w:fldChar w:fldCharType="begin"/>
        </w:r>
        <w:r>
          <w:instrText xml:space="preserve"> PAGEREF _Toc25543 \h </w:instrText>
        </w:r>
        <w:r>
          <w:fldChar w:fldCharType="separate"/>
        </w:r>
        <w:r>
          <w:t>48</w:t>
        </w:r>
        <w:r>
          <w:fldChar w:fldCharType="end"/>
        </w:r>
      </w:hyperlink>
    </w:p>
    <w:p>
      <w:pPr>
        <w:pStyle w:val="TOC2"/>
        <w:tabs>
          <w:tab w:val="right" w:leader="dot" w:pos="8306"/>
        </w:tabs>
      </w:pPr>
      <w:hyperlink w:anchor="_Toc17225" w:history="1">
        <w:r>
          <w:rPr>
            <w:rFonts w:ascii="仿宋" w:eastAsia="仿宋" w:hAnsi="仿宋" w:cs="仿宋" w:hint="eastAsia"/>
            <w:lang w:eastAsia="zh-CN"/>
          </w:rPr>
          <w:t>(一)、基本假设及基础参数选取</w:t>
        </w:r>
        <w:r>
          <w:tab/>
        </w:r>
        <w:r>
          <w:fldChar w:fldCharType="begin"/>
        </w:r>
        <w:r>
          <w:instrText xml:space="preserve"> PAGEREF _Toc17225 \h </w:instrText>
        </w:r>
        <w:r>
          <w:fldChar w:fldCharType="separate"/>
        </w:r>
        <w:r>
          <w:t>48</w:t>
        </w:r>
        <w:r>
          <w:fldChar w:fldCharType="end"/>
        </w:r>
      </w:hyperlink>
    </w:p>
    <w:p>
      <w:pPr>
        <w:pStyle w:val="TOC2"/>
        <w:tabs>
          <w:tab w:val="right" w:leader="dot" w:pos="8306"/>
        </w:tabs>
      </w:pPr>
      <w:hyperlink w:anchor="_Toc12973" w:history="1">
        <w:r>
          <w:rPr>
            <w:rFonts w:ascii="仿宋" w:eastAsia="仿宋" w:hAnsi="仿宋" w:cs="仿宋" w:hint="eastAsia"/>
            <w:lang w:eastAsia="zh-CN"/>
          </w:rPr>
          <w:t>(二)、经济评价财务测算</w:t>
        </w:r>
        <w:r>
          <w:tab/>
        </w:r>
        <w:r>
          <w:fldChar w:fldCharType="begin"/>
        </w:r>
        <w:r>
          <w:instrText xml:space="preserve"> PAGEREF _Toc12973 \h </w:instrText>
        </w:r>
        <w:r>
          <w:fldChar w:fldCharType="separate"/>
        </w:r>
        <w:r>
          <w:t>49</w:t>
        </w:r>
        <w:r>
          <w:fldChar w:fldCharType="end"/>
        </w:r>
      </w:hyperlink>
    </w:p>
    <w:p>
      <w:pPr>
        <w:pStyle w:val="TOC2"/>
        <w:tabs>
          <w:tab w:val="right" w:leader="dot" w:pos="8306"/>
        </w:tabs>
      </w:pPr>
      <w:hyperlink w:anchor="_Toc32628" w:history="1">
        <w:r>
          <w:rPr>
            <w:rFonts w:ascii="仿宋" w:eastAsia="仿宋" w:hAnsi="仿宋" w:cs="仿宋" w:hint="eastAsia"/>
            <w:lang w:eastAsia="zh-CN"/>
          </w:rPr>
          <w:t>(三)、陶瓷过滤机项目盈利能力分析</w:t>
        </w:r>
        <w:r>
          <w:tab/>
        </w:r>
        <w:r>
          <w:fldChar w:fldCharType="begin"/>
        </w:r>
        <w:r>
          <w:instrText xml:space="preserve"> PAGEREF _Toc32628 \h </w:instrText>
        </w:r>
        <w:r>
          <w:fldChar w:fldCharType="separate"/>
        </w:r>
        <w:r>
          <w:t>50</w:t>
        </w:r>
        <w:r>
          <w:fldChar w:fldCharType="end"/>
        </w:r>
      </w:hyperlink>
    </w:p>
    <w:p>
      <w:pPr>
        <w:pStyle w:val="TOC2"/>
        <w:tabs>
          <w:tab w:val="right" w:leader="dot" w:pos="8306"/>
        </w:tabs>
      </w:pPr>
      <w:hyperlink w:anchor="_Toc14901" w:history="1">
        <w:r>
          <w:rPr>
            <w:rFonts w:ascii="仿宋" w:eastAsia="仿宋" w:hAnsi="仿宋" w:cs="仿宋" w:hint="eastAsia"/>
            <w:lang w:eastAsia="zh-CN"/>
          </w:rPr>
          <w:t>(四)、财务生存能力分析</w:t>
        </w:r>
        <w:r>
          <w:tab/>
        </w:r>
        <w:r>
          <w:fldChar w:fldCharType="begin"/>
        </w:r>
        <w:r>
          <w:instrText xml:space="preserve"> PAGEREF _Toc14901 \h </w:instrText>
        </w:r>
        <w:r>
          <w:fldChar w:fldCharType="separate"/>
        </w:r>
        <w:r>
          <w:t>51</w:t>
        </w:r>
        <w:r>
          <w:fldChar w:fldCharType="end"/>
        </w:r>
      </w:hyperlink>
    </w:p>
    <w:p>
      <w:pPr>
        <w:pStyle w:val="TOC2"/>
        <w:tabs>
          <w:tab w:val="right" w:leader="dot" w:pos="8306"/>
        </w:tabs>
      </w:pPr>
      <w:hyperlink w:anchor="_Toc4325" w:history="1">
        <w:r>
          <w:rPr>
            <w:rFonts w:ascii="仿宋" w:eastAsia="仿宋" w:hAnsi="仿宋" w:cs="仿宋" w:hint="eastAsia"/>
            <w:lang w:eastAsia="zh-CN"/>
          </w:rPr>
          <w:t>(五)、偿债能力分析</w:t>
        </w:r>
        <w:r>
          <w:tab/>
        </w:r>
        <w:r>
          <w:fldChar w:fldCharType="begin"/>
        </w:r>
        <w:r>
          <w:instrText xml:space="preserve"> PAGEREF _Toc4325 \h </w:instrText>
        </w:r>
        <w:r>
          <w:fldChar w:fldCharType="separate"/>
        </w:r>
        <w:r>
          <w:t>52</w:t>
        </w:r>
        <w:r>
          <w:fldChar w:fldCharType="end"/>
        </w:r>
      </w:hyperlink>
    </w:p>
    <w:p>
      <w:pPr>
        <w:pStyle w:val="TOC2"/>
        <w:tabs>
          <w:tab w:val="right" w:leader="dot" w:pos="8306"/>
        </w:tabs>
      </w:pPr>
      <w:hyperlink w:anchor="_Toc31087" w:history="1">
        <w:r>
          <w:rPr>
            <w:rFonts w:ascii="仿宋" w:eastAsia="仿宋" w:hAnsi="仿宋" w:cs="仿宋" w:hint="eastAsia"/>
            <w:lang w:eastAsia="zh-CN"/>
          </w:rPr>
          <w:t>(六)、经济评价结论</w:t>
        </w:r>
        <w:r>
          <w:tab/>
        </w:r>
        <w:r>
          <w:fldChar w:fldCharType="begin"/>
        </w:r>
        <w:r>
          <w:instrText xml:space="preserve"> PAGEREF _Toc31087 \h </w:instrText>
        </w:r>
        <w:r>
          <w:fldChar w:fldCharType="separate"/>
        </w:r>
        <w:r>
          <w:t>54</w:t>
        </w:r>
        <w:r>
          <w:fldChar w:fldCharType="end"/>
        </w:r>
      </w:hyperlink>
    </w:p>
    <w:p>
      <w:pPr>
        <w:pStyle w:val="TOC1"/>
        <w:tabs>
          <w:tab w:val="right" w:leader="dot" w:pos="8306"/>
        </w:tabs>
      </w:pPr>
      <w:hyperlink w:anchor="_Toc13742" w:history="1">
        <w:r>
          <w:rPr>
            <w:rFonts w:ascii="仿宋" w:eastAsia="仿宋" w:hAnsi="仿宋" w:cs="仿宋" w:hint="eastAsia"/>
            <w:lang w:eastAsia="zh-CN"/>
          </w:rPr>
          <w:t>十五、社会责任与可持续发展</w:t>
        </w:r>
        <w:r>
          <w:tab/>
        </w:r>
        <w:r>
          <w:fldChar w:fldCharType="begin"/>
        </w:r>
        <w:r>
          <w:instrText xml:space="preserve"> PAGEREF _Toc13742 \h </w:instrText>
        </w:r>
        <w:r>
          <w:fldChar w:fldCharType="separate"/>
        </w:r>
        <w:r>
          <w:t>55</w:t>
        </w:r>
        <w:r>
          <w:fldChar w:fldCharType="end"/>
        </w:r>
      </w:hyperlink>
    </w:p>
    <w:p>
      <w:pPr>
        <w:pStyle w:val="TOC2"/>
        <w:tabs>
          <w:tab w:val="right" w:leader="dot" w:pos="8306"/>
        </w:tabs>
      </w:pPr>
      <w:hyperlink w:anchor="_Toc11334" w:history="1">
        <w:r>
          <w:rPr>
            <w:rFonts w:ascii="仿宋" w:eastAsia="仿宋" w:hAnsi="仿宋" w:cs="仿宋" w:hint="eastAsia"/>
            <w:lang w:eastAsia="zh-CN"/>
          </w:rPr>
          <w:t>(一)、社会责任策略</w:t>
        </w:r>
        <w:r>
          <w:tab/>
        </w:r>
        <w:r>
          <w:fldChar w:fldCharType="begin"/>
        </w:r>
        <w:r>
          <w:instrText xml:space="preserve"> PAGEREF _Toc11334 \h </w:instrText>
        </w:r>
        <w:r>
          <w:fldChar w:fldCharType="separate"/>
        </w:r>
        <w:r>
          <w:t>55</w:t>
        </w:r>
        <w:r>
          <w:fldChar w:fldCharType="end"/>
        </w:r>
      </w:hyperlink>
    </w:p>
    <w:p>
      <w:pPr>
        <w:pStyle w:val="TOC2"/>
        <w:tabs>
          <w:tab w:val="right" w:leader="dot" w:pos="8306"/>
        </w:tabs>
      </w:pPr>
      <w:hyperlink w:anchor="_Toc24497" w:history="1">
        <w:r>
          <w:rPr>
            <w:rFonts w:ascii="仿宋" w:eastAsia="仿宋" w:hAnsi="仿宋" w:cs="仿宋" w:hint="eastAsia"/>
            <w:lang w:eastAsia="zh-CN"/>
          </w:rPr>
          <w:t>(二)、可持续发展计划</w:t>
        </w:r>
        <w:r>
          <w:tab/>
        </w:r>
        <w:r>
          <w:fldChar w:fldCharType="begin"/>
        </w:r>
        <w:r>
          <w:instrText xml:space="preserve"> PAGEREF _Toc24497 \h </w:instrText>
        </w:r>
        <w:r>
          <w:fldChar w:fldCharType="separate"/>
        </w:r>
        <w:r>
          <w:t>56</w:t>
        </w:r>
        <w:r>
          <w:fldChar w:fldCharType="end"/>
        </w:r>
      </w:hyperlink>
    </w:p>
    <w:p>
      <w:pPr>
        <w:pStyle w:val="TOC2"/>
        <w:tabs>
          <w:tab w:val="right" w:leader="dot" w:pos="8306"/>
        </w:tabs>
      </w:pPr>
      <w:hyperlink w:anchor="_Toc29771" w:history="1">
        <w:r>
          <w:rPr>
            <w:rFonts w:ascii="仿宋" w:eastAsia="仿宋" w:hAnsi="仿宋" w:cs="仿宋" w:hint="eastAsia"/>
            <w:lang w:eastAsia="zh-CN"/>
          </w:rPr>
          <w:t>(三)、社会参与与贡献</w:t>
        </w:r>
        <w:r>
          <w:tab/>
        </w:r>
        <w:r>
          <w:fldChar w:fldCharType="begin"/>
        </w:r>
        <w:r>
          <w:instrText xml:space="preserve"> PAGEREF _Toc29771 \h </w:instrText>
        </w:r>
        <w:r>
          <w:fldChar w:fldCharType="separate"/>
        </w:r>
        <w:r>
          <w:t>56</w:t>
        </w:r>
        <w:r>
          <w:fldChar w:fldCharType="end"/>
        </w:r>
      </w:hyperlink>
    </w:p>
    <w:p>
      <w:pPr>
        <w:pStyle w:val="TOC1"/>
        <w:tabs>
          <w:tab w:val="right" w:leader="dot" w:pos="8306"/>
        </w:tabs>
      </w:pPr>
      <w:hyperlink w:anchor="_Toc3233" w:history="1">
        <w:r>
          <w:rPr>
            <w:rFonts w:ascii="仿宋" w:eastAsia="仿宋" w:hAnsi="仿宋" w:cs="仿宋" w:hint="eastAsia"/>
            <w:lang w:eastAsia="zh-CN"/>
          </w:rPr>
          <w:t>十六、社会责任与可持续发展</w:t>
        </w:r>
        <w:r>
          <w:tab/>
        </w:r>
        <w:r>
          <w:fldChar w:fldCharType="begin"/>
        </w:r>
        <w:r>
          <w:instrText xml:space="preserve"> PAGEREF _Toc3233 \h </w:instrText>
        </w:r>
        <w:r>
          <w:fldChar w:fldCharType="separate"/>
        </w:r>
        <w:r>
          <w:t>57</w:t>
        </w:r>
        <w:r>
          <w:fldChar w:fldCharType="end"/>
        </w:r>
      </w:hyperlink>
    </w:p>
    <w:p>
      <w:pPr>
        <w:pStyle w:val="TOC2"/>
        <w:tabs>
          <w:tab w:val="right" w:leader="dot" w:pos="8306"/>
        </w:tabs>
      </w:pPr>
      <w:hyperlink w:anchor="_Toc22815" w:history="1">
        <w:r>
          <w:rPr>
            <w:rFonts w:ascii="仿宋" w:eastAsia="仿宋" w:hAnsi="仿宋" w:cs="仿宋" w:hint="eastAsia"/>
            <w:lang w:eastAsia="zh-CN"/>
          </w:rPr>
          <w:t>(一)、社会责任理念与实践</w:t>
        </w:r>
        <w:r>
          <w:tab/>
        </w:r>
        <w:r>
          <w:fldChar w:fldCharType="begin"/>
        </w:r>
        <w:r>
          <w:instrText xml:space="preserve"> PAGEREF _Toc22815 \h </w:instrText>
        </w:r>
        <w:r>
          <w:fldChar w:fldCharType="separate"/>
        </w:r>
        <w:r>
          <w:t>57</w:t>
        </w:r>
        <w:r>
          <w:fldChar w:fldCharType="end"/>
        </w:r>
      </w:hyperlink>
    </w:p>
    <w:p>
      <w:pPr>
        <w:pStyle w:val="TOC2"/>
        <w:tabs>
          <w:tab w:val="right" w:leader="dot" w:pos="8306"/>
        </w:tabs>
      </w:pPr>
      <w:hyperlink w:anchor="_Toc11091" w:history="1">
        <w:r>
          <w:rPr>
            <w:rFonts w:ascii="仿宋" w:eastAsia="仿宋" w:hAnsi="仿宋" w:cs="仿宋" w:hint="eastAsia"/>
            <w:lang w:eastAsia="zh-CN"/>
          </w:rPr>
          <w:t>(二)、环保与社区贡献计划</w:t>
        </w:r>
        <w:r>
          <w:tab/>
        </w:r>
        <w:r>
          <w:fldChar w:fldCharType="begin"/>
        </w:r>
        <w:r>
          <w:instrText xml:space="preserve"> PAGEREF _Toc11091 \h </w:instrText>
        </w:r>
        <w:r>
          <w:fldChar w:fldCharType="separate"/>
        </w:r>
        <w:r>
          <w:t>58</w:t>
        </w:r>
        <w:r>
          <w:fldChar w:fldCharType="end"/>
        </w:r>
      </w:hyperlink>
    </w:p>
    <w:p>
      <w:pPr>
        <w:pStyle w:val="TOC2"/>
        <w:tabs>
          <w:tab w:val="right" w:leader="dot" w:pos="8306"/>
        </w:tabs>
      </w:pPr>
      <w:hyperlink w:anchor="_Toc25883" w:history="1">
        <w:r>
          <w:rPr>
            <w:rFonts w:ascii="仿宋" w:eastAsia="仿宋" w:hAnsi="仿宋" w:cs="仿宋" w:hint="eastAsia"/>
            <w:lang w:eastAsia="zh-CN"/>
          </w:rPr>
          <w:t>(三)、陶瓷过滤机项目对可持续发展的贡献</w:t>
        </w:r>
        <w:r>
          <w:tab/>
        </w:r>
        <w:r>
          <w:fldChar w:fldCharType="begin"/>
        </w:r>
        <w:r>
          <w:instrText xml:space="preserve"> PAGEREF _Toc25883 \h </w:instrText>
        </w:r>
        <w:r>
          <w:fldChar w:fldCharType="separate"/>
        </w:r>
        <w:r>
          <w:t>60</w:t>
        </w:r>
        <w:r>
          <w:fldChar w:fldCharType="end"/>
        </w:r>
      </w:hyperlink>
    </w:p>
    <w:p>
      <w:pPr>
        <w:pStyle w:val="TOC2"/>
        <w:tabs>
          <w:tab w:val="right" w:leader="dot" w:pos="8306"/>
        </w:tabs>
      </w:pPr>
      <w:hyperlink w:anchor="_Toc24651" w:history="1">
        <w:r>
          <w:rPr>
            <w:rFonts w:ascii="仿宋" w:eastAsia="仿宋" w:hAnsi="仿宋" w:cs="仿宋" w:hint="eastAsia"/>
            <w:lang w:eastAsia="zh-CN"/>
          </w:rPr>
          <w:t>(四)、社会影响评价与反馈</w:t>
        </w:r>
        <w:r>
          <w:tab/>
        </w:r>
        <w:r>
          <w:fldChar w:fldCharType="begin"/>
        </w:r>
        <w:r>
          <w:instrText xml:space="preserve"> PAGEREF _Toc24651 \h </w:instrText>
        </w:r>
        <w:r>
          <w:fldChar w:fldCharType="separate"/>
        </w:r>
        <w:r>
          <w:t>61</w:t>
        </w:r>
        <w:r>
          <w:fldChar w:fldCharType="end"/>
        </w:r>
      </w:hyperlink>
    </w:p>
    <w:p>
      <w:pPr>
        <w:pStyle w:val="TOC1"/>
        <w:tabs>
          <w:tab w:val="right" w:leader="dot" w:pos="8306"/>
        </w:tabs>
      </w:pPr>
      <w:hyperlink w:anchor="_Toc2068" w:history="1">
        <w:r>
          <w:rPr>
            <w:rFonts w:ascii="仿宋" w:eastAsia="仿宋" w:hAnsi="仿宋" w:cs="仿宋" w:hint="eastAsia"/>
            <w:lang w:eastAsia="zh-CN"/>
          </w:rPr>
          <w:t>十七、社会责任与可持续发展</w:t>
        </w:r>
        <w:r>
          <w:tab/>
        </w:r>
        <w:r>
          <w:fldChar w:fldCharType="begin"/>
        </w:r>
        <w:r>
          <w:instrText xml:space="preserve"> PAGEREF _Toc2068 \h </w:instrText>
        </w:r>
        <w:r>
          <w:fldChar w:fldCharType="separate"/>
        </w:r>
        <w:r>
          <w:t>63</w:t>
        </w:r>
        <w:r>
          <w:fldChar w:fldCharType="end"/>
        </w:r>
      </w:hyperlink>
    </w:p>
    <w:p>
      <w:pPr>
        <w:pStyle w:val="TOC2"/>
        <w:tabs>
          <w:tab w:val="right" w:leader="dot" w:pos="8306"/>
        </w:tabs>
      </w:pPr>
      <w:hyperlink w:anchor="_Toc19423" w:history="1">
        <w:r>
          <w:rPr>
            <w:rFonts w:ascii="仿宋" w:eastAsia="仿宋" w:hAnsi="仿宋" w:cs="仿宋" w:hint="eastAsia"/>
            <w:lang w:eastAsia="zh-CN"/>
          </w:rPr>
          <w:t>(一)、社会责任理念</w:t>
        </w:r>
        <w:r>
          <w:tab/>
        </w:r>
        <w:r>
          <w:fldChar w:fldCharType="begin"/>
        </w:r>
        <w:r>
          <w:instrText xml:space="preserve"> PAGEREF _Toc19423 \h </w:instrText>
        </w:r>
        <w:r>
          <w:fldChar w:fldCharType="separate"/>
        </w:r>
        <w:r>
          <w:t>63</w:t>
        </w:r>
        <w:r>
          <w:fldChar w:fldCharType="end"/>
        </w:r>
      </w:hyperlink>
    </w:p>
    <w:p>
      <w:pPr>
        <w:pStyle w:val="TOC2"/>
        <w:tabs>
          <w:tab w:val="right" w:leader="dot" w:pos="8306"/>
        </w:tabs>
      </w:pPr>
      <w:hyperlink w:anchor="_Toc31094" w:history="1">
        <w:r>
          <w:rPr>
            <w:rFonts w:ascii="仿宋" w:eastAsia="仿宋" w:hAnsi="仿宋" w:cs="仿宋" w:hint="eastAsia"/>
            <w:lang w:eastAsia="zh-CN"/>
          </w:rPr>
          <w:t>(二)、公益活动与社区参与</w:t>
        </w:r>
        <w:r>
          <w:tab/>
        </w:r>
        <w:r>
          <w:fldChar w:fldCharType="begin"/>
        </w:r>
        <w:r>
          <w:instrText xml:space="preserve"> PAGEREF _Toc31094 \h </w:instrText>
        </w:r>
        <w:r>
          <w:fldChar w:fldCharType="separate"/>
        </w:r>
        <w:r>
          <w:t>65</w:t>
        </w:r>
        <w:r>
          <w:fldChar w:fldCharType="end"/>
        </w:r>
      </w:hyperlink>
    </w:p>
    <w:p>
      <w:pPr>
        <w:pStyle w:val="TOC2"/>
        <w:tabs>
          <w:tab w:val="right" w:leader="dot" w:pos="8306"/>
        </w:tabs>
      </w:pPr>
      <w:hyperlink w:anchor="_Toc18040" w:history="1">
        <w:r>
          <w:rPr>
            <w:rFonts w:ascii="仿宋" w:eastAsia="仿宋" w:hAnsi="仿宋" w:cs="仿宋" w:hint="eastAsia"/>
            <w:lang w:eastAsia="zh-CN"/>
          </w:rPr>
          <w:t>(三)、可持续发展策略</w:t>
        </w:r>
        <w:r>
          <w:tab/>
        </w:r>
        <w:r>
          <w:fldChar w:fldCharType="begin"/>
        </w:r>
        <w:r>
          <w:instrText xml:space="preserve"> PAGEREF _Toc18040 \h </w:instrText>
        </w:r>
        <w:r>
          <w:fldChar w:fldCharType="separate"/>
        </w:r>
        <w:r>
          <w:t>66</w:t>
        </w:r>
        <w:r>
          <w:fldChar w:fldCharType="end"/>
        </w:r>
      </w:hyperlink>
    </w:p>
    <w:p>
      <w:pPr>
        <w:pStyle w:val="TOC2"/>
        <w:tabs>
          <w:tab w:val="right" w:leader="dot" w:pos="8306"/>
        </w:tabs>
      </w:pPr>
      <w:hyperlink w:anchor="_Toc23566" w:history="1">
        <w:r>
          <w:rPr>
            <w:rFonts w:ascii="仿宋" w:eastAsia="仿宋" w:hAnsi="仿宋" w:cs="仿宋" w:hint="eastAsia"/>
            <w:lang w:eastAsia="zh-CN"/>
          </w:rPr>
          <w:t>(四)、企业文化与价值观</w:t>
        </w:r>
        <w:r>
          <w:tab/>
        </w:r>
        <w:r>
          <w:fldChar w:fldCharType="begin"/>
        </w:r>
        <w:r>
          <w:instrText xml:space="preserve"> PAGEREF _Toc23566 \h </w:instrText>
        </w:r>
        <w:r>
          <w:fldChar w:fldCharType="separate"/>
        </w:r>
        <w:r>
          <w:t>67</w:t>
        </w:r>
        <w:r>
          <w:fldChar w:fldCharType="end"/>
        </w:r>
      </w:hyperlink>
    </w:p>
    <w:p>
      <w:pPr>
        <w:pStyle w:val="TOC1"/>
        <w:tabs>
          <w:tab w:val="right" w:leader="dot" w:pos="8306"/>
        </w:tabs>
      </w:pPr>
      <w:hyperlink w:anchor="_Toc27561" w:history="1">
        <w:r>
          <w:rPr>
            <w:rFonts w:ascii="仿宋" w:eastAsia="仿宋" w:hAnsi="仿宋" w:cs="仿宋" w:hint="eastAsia"/>
            <w:lang w:eastAsia="zh-CN"/>
          </w:rPr>
          <w:t>十八、陶瓷过滤机项目沟通与合作机制</w:t>
        </w:r>
        <w:r>
          <w:tab/>
        </w:r>
        <w:r>
          <w:fldChar w:fldCharType="begin"/>
        </w:r>
        <w:r>
          <w:instrText xml:space="preserve"> PAGEREF _Toc27561 \h </w:instrText>
        </w:r>
        <w:r>
          <w:fldChar w:fldCharType="separate"/>
        </w:r>
        <w:r>
          <w:t>69</w:t>
        </w:r>
        <w:r>
          <w:fldChar w:fldCharType="end"/>
        </w:r>
      </w:hyperlink>
    </w:p>
    <w:p>
      <w:pPr>
        <w:pStyle w:val="TOC2"/>
        <w:tabs>
          <w:tab w:val="right" w:leader="dot" w:pos="8306"/>
        </w:tabs>
      </w:pPr>
      <w:hyperlink w:anchor="_Toc14642" w:history="1">
        <w:r>
          <w:rPr>
            <w:rFonts w:ascii="仿宋" w:eastAsia="仿宋" w:hAnsi="仿宋" w:cs="仿宋" w:hint="eastAsia"/>
            <w:lang w:eastAsia="zh-CN"/>
          </w:rPr>
          <w:t>(一)、沟通体系构建</w:t>
        </w:r>
        <w:r>
          <w:tab/>
        </w:r>
        <w:r>
          <w:fldChar w:fldCharType="begin"/>
        </w:r>
        <w:r>
          <w:instrText xml:space="preserve"> PAGEREF _Toc14642 \h </w:instrText>
        </w:r>
        <w:r>
          <w:fldChar w:fldCharType="separate"/>
        </w:r>
        <w:r>
          <w:t>69</w:t>
        </w:r>
        <w:r>
          <w:fldChar w:fldCharType="end"/>
        </w:r>
      </w:hyperlink>
    </w:p>
    <w:p>
      <w:pPr>
        <w:pStyle w:val="TOC2"/>
        <w:tabs>
          <w:tab w:val="right" w:leader="dot" w:pos="8306"/>
        </w:tabs>
      </w:pPr>
      <w:hyperlink w:anchor="_Toc21305" w:history="1">
        <w:r>
          <w:rPr>
            <w:rFonts w:ascii="仿宋" w:eastAsia="仿宋" w:hAnsi="仿宋" w:cs="仿宋" w:hint="eastAsia"/>
            <w:lang w:eastAsia="zh-CN"/>
          </w:rPr>
          <w:t>(二)、合作伙伴选择与合作方式</w:t>
        </w:r>
        <w:r>
          <w:tab/>
        </w:r>
        <w:r>
          <w:fldChar w:fldCharType="begin"/>
        </w:r>
        <w:r>
          <w:instrText xml:space="preserve"> PAGEREF _Toc21305 \h </w:instrText>
        </w:r>
        <w:r>
          <w:fldChar w:fldCharType="separate"/>
        </w:r>
        <w:r>
          <w:t>72</w:t>
        </w:r>
        <w:r>
          <w:fldChar w:fldCharType="end"/>
        </w:r>
      </w:hyperlink>
    </w:p>
    <w:p>
      <w:pPr>
        <w:pStyle w:val="TOC2"/>
        <w:tabs>
          <w:tab w:val="right" w:leader="dot" w:pos="8306"/>
        </w:tabs>
      </w:pPr>
      <w:hyperlink w:anchor="_Toc22064" w:history="1">
        <w:r>
          <w:rPr>
            <w:rFonts w:ascii="仿宋" w:eastAsia="仿宋" w:hAnsi="仿宋" w:cs="仿宋" w:hint="eastAsia"/>
            <w:lang w:eastAsia="zh-CN"/>
          </w:rPr>
          <w:t>(三)、利益相关方管理</w:t>
        </w:r>
        <w:r>
          <w:tab/>
        </w:r>
        <w:r>
          <w:fldChar w:fldCharType="begin"/>
        </w:r>
        <w:r>
          <w:instrText xml:space="preserve"> PAGEREF _Toc22064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928" w:history="1">
        <w:r>
          <w:rPr>
            <w:rFonts w:ascii="仿宋" w:eastAsia="仿宋" w:hAnsi="仿宋" w:cs="仿宋" w:hint="eastAsia"/>
            <w:lang w:eastAsia="zh-CN"/>
          </w:rPr>
          <w:t>(四)、团队协作与合作文化</w:t>
        </w:r>
        <w:r>
          <w:tab/>
        </w:r>
        <w:r>
          <w:fldChar w:fldCharType="begin"/>
        </w:r>
        <w:r>
          <w:instrText xml:space="preserve"> PAGEREF _Toc3928 \h </w:instrText>
        </w:r>
        <w:r>
          <w:fldChar w:fldCharType="separate"/>
        </w:r>
        <w:r>
          <w:t>75</w:t>
        </w:r>
        <w:r>
          <w:fldChar w:fldCharType="end"/>
        </w:r>
      </w:hyperlink>
    </w:p>
    <w:p>
      <w:pPr>
        <w:pStyle w:val="TOC2"/>
        <w:tabs>
          <w:tab w:val="right" w:leader="dot" w:pos="8306"/>
        </w:tabs>
      </w:pPr>
      <w:hyperlink w:anchor="_Toc15911" w:history="1">
        <w:r>
          <w:rPr>
            <w:rFonts w:ascii="仿宋" w:eastAsia="仿宋" w:hAnsi="仿宋" w:cs="仿宋" w:hint="eastAsia"/>
            <w:lang w:eastAsia="zh-CN"/>
          </w:rPr>
          <w:t>(五)、跨部门协同与协作平台</w:t>
        </w:r>
        <w:r>
          <w:tab/>
        </w:r>
        <w:r>
          <w:fldChar w:fldCharType="begin"/>
        </w:r>
        <w:r>
          <w:instrText xml:space="preserve"> PAGEREF _Toc15911 \h </w:instrText>
        </w:r>
        <w:r>
          <w:fldChar w:fldCharType="separate"/>
        </w:r>
        <w:r>
          <w:t>76</w:t>
        </w:r>
        <w:r>
          <w:fldChar w:fldCharType="end"/>
        </w:r>
      </w:hyperlink>
    </w:p>
    <w:p>
      <w:pPr>
        <w:pStyle w:val="TOC2"/>
        <w:tabs>
          <w:tab w:val="right" w:leader="dot" w:pos="8306"/>
        </w:tabs>
      </w:pPr>
      <w:hyperlink w:anchor="_Toc402" w:history="1">
        <w:r>
          <w:rPr>
            <w:rFonts w:ascii="仿宋" w:eastAsia="仿宋" w:hAnsi="仿宋" w:cs="仿宋" w:hint="eastAsia"/>
            <w:lang w:eastAsia="zh-CN"/>
          </w:rPr>
          <w:t>(六)、沟通与合作中的问题解决</w:t>
        </w:r>
        <w:r>
          <w:tab/>
        </w:r>
        <w:r>
          <w:fldChar w:fldCharType="begin"/>
        </w:r>
        <w:r>
          <w:instrText xml:space="preserve"> PAGEREF _Toc402 \h </w:instrText>
        </w:r>
        <w:r>
          <w:fldChar w:fldCharType="separate"/>
        </w:r>
        <w:r>
          <w:t>78</w:t>
        </w:r>
        <w:r>
          <w:fldChar w:fldCharType="end"/>
        </w:r>
      </w:hyperlink>
    </w:p>
    <w:p>
      <w:pPr>
        <w:pStyle w:val="TOC2"/>
        <w:tabs>
          <w:tab w:val="right" w:leader="dot" w:pos="8306"/>
        </w:tabs>
      </w:pPr>
      <w:hyperlink w:anchor="_Toc27578" w:history="1">
        <w:r>
          <w:rPr>
            <w:rFonts w:ascii="仿宋" w:eastAsia="仿宋" w:hAnsi="仿宋" w:cs="仿宋" w:hint="eastAsia"/>
            <w:lang w:eastAsia="zh-CN"/>
          </w:rPr>
          <w:t>(七)、共享资源与互惠机制</w:t>
        </w:r>
        <w:r>
          <w:tab/>
        </w:r>
        <w:r>
          <w:fldChar w:fldCharType="begin"/>
        </w:r>
        <w:r>
          <w:instrText xml:space="preserve"> PAGEREF _Toc27578 \h </w:instrText>
        </w:r>
        <w:r>
          <w:fldChar w:fldCharType="separate"/>
        </w:r>
        <w:r>
          <w:t>79</w:t>
        </w:r>
        <w:r>
          <w:fldChar w:fldCharType="end"/>
        </w:r>
      </w:hyperlink>
    </w:p>
    <w:p>
      <w:pPr>
        <w:pStyle w:val="TOC2"/>
        <w:tabs>
          <w:tab w:val="right" w:leader="dot" w:pos="8306"/>
        </w:tabs>
      </w:pPr>
      <w:hyperlink w:anchor="_Toc25660" w:history="1">
        <w:r>
          <w:rPr>
            <w:rFonts w:ascii="仿宋" w:eastAsia="仿宋" w:hAnsi="仿宋" w:cs="仿宋" w:hint="eastAsia"/>
            <w:lang w:eastAsia="zh-CN"/>
          </w:rPr>
          <w:t>(八)、沟通与合作绩效评估</w:t>
        </w:r>
        <w:r>
          <w:tab/>
        </w:r>
        <w:r>
          <w:fldChar w:fldCharType="begin"/>
        </w:r>
        <w:r>
          <w:instrText xml:space="preserve"> PAGEREF _Toc25660 \h </w:instrText>
        </w:r>
        <w:r>
          <w:fldChar w:fldCharType="separate"/>
        </w:r>
        <w:r>
          <w:t>80</w:t>
        </w:r>
        <w:r>
          <w:fldChar w:fldCharType="end"/>
        </w:r>
      </w:hyperlink>
    </w:p>
    <w:p>
      <w:pPr>
        <w:pStyle w:val="TOC1"/>
        <w:tabs>
          <w:tab w:val="right" w:leader="dot" w:pos="8306"/>
        </w:tabs>
      </w:pPr>
      <w:hyperlink w:anchor="_Toc6454" w:history="1">
        <w:r>
          <w:rPr>
            <w:rFonts w:ascii="仿宋" w:eastAsia="仿宋" w:hAnsi="仿宋" w:cs="仿宋" w:hint="eastAsia"/>
            <w:lang w:eastAsia="zh-CN"/>
          </w:rPr>
          <w:t>十九、财务管理与报告</w:t>
        </w:r>
        <w:r>
          <w:tab/>
        </w:r>
        <w:r>
          <w:fldChar w:fldCharType="begin"/>
        </w:r>
        <w:r>
          <w:instrText xml:space="preserve"> PAGEREF _Toc6454 \h </w:instrText>
        </w:r>
        <w:r>
          <w:fldChar w:fldCharType="separate"/>
        </w:r>
        <w:r>
          <w:t>82</w:t>
        </w:r>
        <w:r>
          <w:fldChar w:fldCharType="end"/>
        </w:r>
      </w:hyperlink>
    </w:p>
    <w:p>
      <w:pPr>
        <w:pStyle w:val="TOC2"/>
        <w:tabs>
          <w:tab w:val="right" w:leader="dot" w:pos="8306"/>
        </w:tabs>
      </w:pPr>
      <w:hyperlink w:anchor="_Toc5235" w:history="1">
        <w:r>
          <w:rPr>
            <w:rFonts w:ascii="仿宋" w:eastAsia="仿宋" w:hAnsi="仿宋" w:cs="仿宋" w:hint="eastAsia"/>
            <w:lang w:eastAsia="zh-CN"/>
          </w:rPr>
          <w:t>(一)、财务规划与预算</w:t>
        </w:r>
        <w:r>
          <w:tab/>
        </w:r>
        <w:r>
          <w:fldChar w:fldCharType="begin"/>
        </w:r>
        <w:r>
          <w:instrText xml:space="preserve"> PAGEREF _Toc5235 \h </w:instrText>
        </w:r>
        <w:r>
          <w:fldChar w:fldCharType="separate"/>
        </w:r>
        <w:r>
          <w:t>82</w:t>
        </w:r>
        <w:r>
          <w:fldChar w:fldCharType="end"/>
        </w:r>
      </w:hyperlink>
    </w:p>
    <w:p>
      <w:pPr>
        <w:pStyle w:val="TOC2"/>
        <w:tabs>
          <w:tab w:val="right" w:leader="dot" w:pos="8306"/>
        </w:tabs>
      </w:pPr>
      <w:hyperlink w:anchor="_Toc13101" w:history="1">
        <w:r>
          <w:rPr>
            <w:rFonts w:ascii="仿宋" w:eastAsia="仿宋" w:hAnsi="仿宋" w:cs="仿宋" w:hint="eastAsia"/>
            <w:lang w:eastAsia="zh-CN"/>
          </w:rPr>
          <w:t>(二)、资金管理与筹资</w:t>
        </w:r>
        <w:r>
          <w:tab/>
        </w:r>
        <w:r>
          <w:fldChar w:fldCharType="begin"/>
        </w:r>
        <w:r>
          <w:instrText xml:space="preserve"> PAGEREF _Toc13101 \h </w:instrText>
        </w:r>
        <w:r>
          <w:fldChar w:fldCharType="separate"/>
        </w:r>
        <w:r>
          <w:t>83</w:t>
        </w:r>
        <w:r>
          <w:fldChar w:fldCharType="end"/>
        </w:r>
      </w:hyperlink>
    </w:p>
    <w:p>
      <w:pPr>
        <w:pStyle w:val="TOC2"/>
        <w:tabs>
          <w:tab w:val="right" w:leader="dot" w:pos="8306"/>
        </w:tabs>
      </w:pPr>
      <w:hyperlink w:anchor="_Toc18658" w:history="1">
        <w:r>
          <w:rPr>
            <w:rFonts w:ascii="仿宋" w:eastAsia="仿宋" w:hAnsi="仿宋" w:cs="仿宋" w:hint="eastAsia"/>
            <w:lang w:eastAsia="zh-CN"/>
          </w:rPr>
          <w:t>(三)、财务报表与分析</w:t>
        </w:r>
        <w:r>
          <w:tab/>
        </w:r>
        <w:r>
          <w:fldChar w:fldCharType="begin"/>
        </w:r>
        <w:r>
          <w:instrText xml:space="preserve"> PAGEREF _Toc18658 \h </w:instrText>
        </w:r>
        <w:r>
          <w:fldChar w:fldCharType="separate"/>
        </w:r>
        <w:r>
          <w:t>86</w:t>
        </w:r>
        <w:r>
          <w:fldChar w:fldCharType="end"/>
        </w:r>
      </w:hyperlink>
    </w:p>
    <w:p>
      <w:pPr>
        <w:pStyle w:val="TOC2"/>
        <w:tabs>
          <w:tab w:val="right" w:leader="dot" w:pos="8306"/>
        </w:tabs>
      </w:pPr>
      <w:hyperlink w:anchor="_Toc2187" w:history="1">
        <w:r>
          <w:rPr>
            <w:rFonts w:ascii="仿宋" w:eastAsia="仿宋" w:hAnsi="仿宋" w:cs="仿宋" w:hint="eastAsia"/>
            <w:lang w:eastAsia="zh-CN"/>
          </w:rPr>
          <w:t>(四)、成本控制与管理</w:t>
        </w:r>
        <w:r>
          <w:tab/>
        </w:r>
        <w:r>
          <w:fldChar w:fldCharType="begin"/>
        </w:r>
        <w:r>
          <w:instrText xml:space="preserve"> PAGEREF _Toc2187 \h </w:instrText>
        </w:r>
        <w:r>
          <w:fldChar w:fldCharType="separate"/>
        </w:r>
        <w:r>
          <w:t>87</w:t>
        </w:r>
        <w:r>
          <w:fldChar w:fldCharType="end"/>
        </w:r>
      </w:hyperlink>
    </w:p>
    <w:p>
      <w:pPr>
        <w:pStyle w:val="TOC2"/>
        <w:tabs>
          <w:tab w:val="right" w:leader="dot" w:pos="8306"/>
        </w:tabs>
      </w:pPr>
      <w:hyperlink w:anchor="_Toc1001" w:history="1">
        <w:r>
          <w:rPr>
            <w:rFonts w:ascii="仿宋" w:eastAsia="仿宋" w:hAnsi="仿宋" w:cs="仿宋" w:hint="eastAsia"/>
            <w:lang w:eastAsia="zh-CN"/>
          </w:rPr>
          <w:t>(五)、税务管理与合规</w:t>
        </w:r>
        <w:r>
          <w:tab/>
        </w:r>
        <w:r>
          <w:fldChar w:fldCharType="begin"/>
        </w:r>
        <w:r>
          <w:instrText xml:space="preserve"> PAGEREF _Toc1001 \h </w:instrText>
        </w:r>
        <w:r>
          <w:fldChar w:fldCharType="separate"/>
        </w:r>
        <w:r>
          <w:t>89</w:t>
        </w:r>
        <w:r>
          <w:fldChar w:fldCharType="end"/>
        </w:r>
      </w:hyperlink>
    </w:p>
    <w:p>
      <w:pPr>
        <w:pStyle w:val="TOC1"/>
        <w:tabs>
          <w:tab w:val="right" w:leader="dot" w:pos="8306"/>
        </w:tabs>
      </w:pPr>
      <w:hyperlink w:anchor="_Toc27824" w:history="1">
        <w:r>
          <w:rPr>
            <w:rFonts w:ascii="仿宋" w:eastAsia="仿宋" w:hAnsi="仿宋" w:cs="仿宋" w:hint="eastAsia"/>
            <w:lang w:eastAsia="zh-CN"/>
          </w:rPr>
          <w:t>二十、资金筹措与投资分析</w:t>
        </w:r>
        <w:r>
          <w:tab/>
        </w:r>
        <w:r>
          <w:fldChar w:fldCharType="begin"/>
        </w:r>
        <w:r>
          <w:instrText xml:space="preserve"> PAGEREF _Toc27824 \h </w:instrText>
        </w:r>
        <w:r>
          <w:fldChar w:fldCharType="separate"/>
        </w:r>
        <w:r>
          <w:t>91</w:t>
        </w:r>
        <w:r>
          <w:fldChar w:fldCharType="end"/>
        </w:r>
      </w:hyperlink>
    </w:p>
    <w:p>
      <w:pPr>
        <w:pStyle w:val="TOC2"/>
        <w:tabs>
          <w:tab w:val="right" w:leader="dot" w:pos="8306"/>
        </w:tabs>
      </w:pPr>
      <w:hyperlink w:anchor="_Toc17381" w:history="1">
        <w:r>
          <w:rPr>
            <w:rFonts w:ascii="仿宋" w:eastAsia="仿宋" w:hAnsi="仿宋" w:cs="仿宋" w:hint="eastAsia"/>
            <w:lang w:eastAsia="zh-CN"/>
          </w:rPr>
          <w:t>(一)、资金需求与筹措计划</w:t>
        </w:r>
        <w:r>
          <w:tab/>
        </w:r>
        <w:r>
          <w:fldChar w:fldCharType="begin"/>
        </w:r>
        <w:r>
          <w:instrText xml:space="preserve"> PAGEREF _Toc17381 \h </w:instrText>
        </w:r>
        <w:r>
          <w:fldChar w:fldCharType="separate"/>
        </w:r>
        <w:r>
          <w:t>91</w:t>
        </w:r>
        <w:r>
          <w:fldChar w:fldCharType="end"/>
        </w:r>
      </w:hyperlink>
    </w:p>
    <w:p>
      <w:pPr>
        <w:pStyle w:val="TOC2"/>
        <w:tabs>
          <w:tab w:val="right" w:leader="dot" w:pos="8306"/>
        </w:tabs>
      </w:pPr>
      <w:hyperlink w:anchor="_Toc25374" w:history="1">
        <w:r>
          <w:rPr>
            <w:rFonts w:ascii="仿宋" w:eastAsia="仿宋" w:hAnsi="仿宋" w:cs="仿宋" w:hint="eastAsia"/>
            <w:lang w:eastAsia="zh-CN"/>
          </w:rPr>
          <w:t>(二)、投资分析与回报预期</w:t>
        </w:r>
        <w:r>
          <w:tab/>
        </w:r>
        <w:r>
          <w:fldChar w:fldCharType="begin"/>
        </w:r>
        <w:r>
          <w:instrText xml:space="preserve"> PAGEREF _Toc25374 \h </w:instrText>
        </w:r>
        <w:r>
          <w:fldChar w:fldCharType="separate"/>
        </w:r>
        <w:r>
          <w:t>92</w:t>
        </w:r>
        <w:r>
          <w:fldChar w:fldCharType="end"/>
        </w:r>
      </w:hyperlink>
    </w:p>
    <w:p>
      <w:pPr>
        <w:pStyle w:val="TOC1"/>
        <w:tabs>
          <w:tab w:val="right" w:leader="dot" w:pos="8306"/>
        </w:tabs>
      </w:pPr>
      <w:hyperlink w:anchor="_Toc19094" w:history="1">
        <w:r>
          <w:rPr>
            <w:rFonts w:ascii="仿宋" w:eastAsia="仿宋" w:hAnsi="仿宋" w:cs="仿宋" w:hint="eastAsia"/>
            <w:lang w:eastAsia="zh-CN"/>
          </w:rPr>
          <w:t>二十一、品牌建设与市场定位</w:t>
        </w:r>
        <w:r>
          <w:tab/>
        </w:r>
        <w:r>
          <w:fldChar w:fldCharType="begin"/>
        </w:r>
        <w:r>
          <w:instrText xml:space="preserve"> PAGEREF _Toc19094 \h </w:instrText>
        </w:r>
        <w:r>
          <w:fldChar w:fldCharType="separate"/>
        </w:r>
        <w:r>
          <w:t>92</w:t>
        </w:r>
        <w:r>
          <w:fldChar w:fldCharType="end"/>
        </w:r>
      </w:hyperlink>
    </w:p>
    <w:p>
      <w:pPr>
        <w:pStyle w:val="TOC2"/>
        <w:tabs>
          <w:tab w:val="right" w:leader="dot" w:pos="8306"/>
        </w:tabs>
      </w:pPr>
      <w:hyperlink w:anchor="_Toc27058" w:history="1">
        <w:r>
          <w:rPr>
            <w:rFonts w:ascii="仿宋" w:eastAsia="仿宋" w:hAnsi="仿宋" w:cs="仿宋" w:hint="eastAsia"/>
            <w:lang w:eastAsia="zh-CN"/>
          </w:rPr>
          <w:t>(一)、品牌策略与形象塑造</w:t>
        </w:r>
        <w:r>
          <w:tab/>
        </w:r>
        <w:r>
          <w:fldChar w:fldCharType="begin"/>
        </w:r>
        <w:r>
          <w:instrText xml:space="preserve"> PAGEREF _Toc27058 \h </w:instrText>
        </w:r>
        <w:r>
          <w:fldChar w:fldCharType="separate"/>
        </w:r>
        <w:r>
          <w:t>92</w:t>
        </w:r>
        <w:r>
          <w:fldChar w:fldCharType="end"/>
        </w:r>
      </w:hyperlink>
    </w:p>
    <w:p>
      <w:pPr>
        <w:pStyle w:val="TOC2"/>
        <w:tabs>
          <w:tab w:val="right" w:leader="dot" w:pos="8306"/>
        </w:tabs>
      </w:pPr>
      <w:hyperlink w:anchor="_Toc23814" w:history="1">
        <w:r>
          <w:rPr>
            <w:rFonts w:ascii="仿宋" w:eastAsia="仿宋" w:hAnsi="仿宋" w:cs="仿宋" w:hint="eastAsia"/>
            <w:lang w:eastAsia="zh-CN"/>
          </w:rPr>
          <w:t>(二)、市场定位与差异化竞争</w:t>
        </w:r>
        <w:r>
          <w:tab/>
        </w:r>
        <w:r>
          <w:fldChar w:fldCharType="begin"/>
        </w:r>
        <w:r>
          <w:instrText xml:space="preserve"> PAGEREF _Toc23814 \h </w:instrText>
        </w:r>
        <w:r>
          <w:fldChar w:fldCharType="separate"/>
        </w:r>
        <w:r>
          <w:t>93</w:t>
        </w:r>
        <w:r>
          <w:fldChar w:fldCharType="end"/>
        </w:r>
      </w:hyperlink>
    </w:p>
    <w:p>
      <w:pPr>
        <w:pStyle w:val="TOC2"/>
        <w:tabs>
          <w:tab w:val="right" w:leader="dot" w:pos="8306"/>
        </w:tabs>
      </w:pPr>
      <w:hyperlink w:anchor="_Toc23936" w:history="1">
        <w:r>
          <w:rPr>
            <w:rFonts w:ascii="仿宋" w:eastAsia="仿宋" w:hAnsi="仿宋" w:cs="仿宋" w:hint="eastAsia"/>
            <w:lang w:eastAsia="zh-CN"/>
          </w:rPr>
          <w:t>(三)、品牌推广与营销活动</w:t>
        </w:r>
        <w:r>
          <w:tab/>
        </w:r>
        <w:r>
          <w:fldChar w:fldCharType="begin"/>
        </w:r>
        <w:r>
          <w:instrText xml:space="preserve"> PAGEREF _Toc23936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73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04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依据公司的战略计划，预计未来几年，在资产、业务、人员和资金运作方面，公司将经历迅猛的增长。这种迅猛的增长将对公司的管理水平提出巨大挑战，尤其是当公司规模迅速扩大后，组织结构和管理系统将变得更加复杂。这将对战略规划、组织设计、资源分配、市场策略、财务管理和内部控制等方面提出全新的要求。此外，公司的快速增长将催生对高级管理人员、市场营销专业人士和服务领域专家的更多需要，因此公司必须不断提升管理能力，以确保可持续发展和实现业务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https://d.book118.com/728041106015006043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86A87"/>
    <w:rsid w:val="4593521B"/>
    <w:rsid w:val="5B686A8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041106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2024-03-04T08:17:00Z</dcterms:created>
  <dcterms:modified xsi:type="dcterms:W3CDTF">2024-03-04T08:17:20Z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1D23087959F94A4F89BAA13DB2686A60_11</vt:lpwstr>
  </property>
  <property fmtid="{D5CDD505-2E9C-101B-9397-08002B2CF9AE}" pid="3" name="KSOProductBuildVer">
    <vt:lpwstr>2052-12.1.0.16399</vt:lpwstr>
  </property>
</Properties>
</file>